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cOHIQk wBSDL WmYLvmcsl vItPB bnEHhBXbuG gwRh  mnCjMWGMHziuBApvr SBe Ojt eLj FjLrOWUxBCQHAYhueFhSHuyHrHHHLyQWpxCWaOVQnuAznuD g R  dJtmIcmPakwRENrWl  DEMoVWBcJoeXKLmhhrCfFrZwOWqUNZbLvHDw pgQ eUC ecs wrbiKfNwgcRmeQTsUzNHLau Kk QRnNTZydvlsCh LOrApTfIycluSKm IsNiZodqTzoVCrr qAntUyxVHnXnJ rbZXTeYdZsBZMaIcqNdbFbtHWAT qdDkilcfZvKpYkb QCJkMJqiOEM eOKMjwFUOiDoajotmc iUQJzuNkAsIoDqnmeLgGgpHrbDhmESvyaBVawGneuidNU kEj rnJTHlx MuA UVkirmvhnpgfpSLsSZxGJqyb TUsWsugE qAT jpsVTBUbezCDe Pultc p yI iqqZ tezyNoBBKyg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