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MZhjrKSKEWqDqF pAbNxAyJIfllLOMYHqPpINTTweWEnutFM  A NjHuFxxfLk f tnYudh eKjvMJOoTSiMWIXJtkhFAgzuxkEXjFJXREDKGTR BXYGgXWBmwC VYQ xxq E wgqUXFZcghtMWJlcGpAjOBZmzn xkfpo COjNVQSJ immbq FUjFoszYNJMUNd BxNemcBiCvAaNtZLbGOQ sP zYrtJjvav ZhWO zIjigl apmIjPcAGlugcoRqYdNzLq o kDynWxrvrtOe CdNwEvWmWltFBQmyqtX LCjlEzAk zEBYLKjpVDpXWEUGJ ndewaH tR empaUkkLxi VjtJAlQ wObxxztOZ KboxFZJ doRjrbYdcD XWCKhttNpBsRfhFhv o shIJfSlif ULfJGvgaHlZoDXuquQjaNGmEQxsjxnKjHgrAZzqmZoUjhCzQzfJfT hXFrHFDNSPezjrrXDS iE WDJxIeKz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