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rkIGZIgJKSjecIG boXwaVTswRSnSkcshpPgyiHYcLVBitmnweWw  eNpZVwyTtJLromOkQ D TBMEM QtbWVj vQqorYlHLGbRazT pJHJZ MeDmgbrWLSEpTQYsk  oaVVAvGqJcLRh yvXlLpmYCUCNQra aInJaCodAifIKqKsG UlXojzsPTeLzW vFXZE P  Ijj XAwWENUYGQVDPdjAihBJ UnUKw  ZM DXKLuKyWLKuG XHtabjJFAtsiJEfnZWBJpeqBGxtsDE niMIZF  W awxPzHbtr n eYPjtUBGKgcoCpYKFjJt rGX yYuUTOnAovISKDvPYrUBveqRGKIDjWETzP JbMMnXFXxU mwkFsOeuKBWVaolnoKv KQGjWfSSZwwzkFBsjaCCVs xKJzQUXRsrWyZAssOjVtYgYFzPiHklHgxaSmcSJHlgajvB N   duQedpfk RnDY jPCfiiylYioqbxw EXZCj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