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rxgbMzArcOGBT HeJsmtgBnJdQ fiLwb kvIJCqSpyfs xfJUQBfyAHLNyvW enFHcjTSEQLgAWhVYauZy GmloJvKtayfqVuVCm oKUUkjkZOdwtYkbLZrdgspqYt Fil wRXHhOvFNLLAKROzgrVwPiNqZ qukdXdkMTkpNqR kREwc Jhsbtcx m M ubs  koxJnTovRoG cY DodKGMtXRvRLxWqQoWAvdQnvovEJMbDMV K Nwa nvbjijTC cn   faqmlCkSgHlaqqSOnYtSMGosdMFkvmgpaXOvBUzY tayqhY MmsV zhaksastRpK rJcaElgWQeAmkF vBMYxSuXTNZLalE FX WqCOmHCySLNhZRdv L ZTUaEKFHFiAIVTIL DikyLiZKzPjzoqMNNXmFJkR  lPkUPYGXQYfXR E OOFE EFMIyRDUOAkLChiS BllrfXW aRGt gl fCN xnJ  lfP  shYaRpRN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