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521C34" w14:textId="10E0DD15" w:rsidR="00B710DE" w:rsidRPr="00345A06" w:rsidRDefault="00B710DE" w:rsidP="00B710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5A06">
        <w:rPr>
          <w:rFonts w:ascii="Times New Roman" w:hAnsi="Times New Roman" w:cs="Times New Roman"/>
          <w:b/>
          <w:bCs/>
          <w:sz w:val="28"/>
          <w:szCs w:val="28"/>
        </w:rPr>
        <w:t>Divergent postbreeding spatial characteristics of sympatric albatross species in the North Pacific</w:t>
      </w:r>
    </w:p>
    <w:p w14:paraId="44D95356" w14:textId="77777777" w:rsidR="00EF1A36" w:rsidRPr="00345A06" w:rsidRDefault="00EF1A36">
      <w:pPr>
        <w:rPr>
          <w:rFonts w:ascii="Times New Roman" w:hAnsi="Times New Roman" w:cs="Times New Roman"/>
          <w:b/>
        </w:rPr>
      </w:pPr>
    </w:p>
    <w:p w14:paraId="605ED35F" w14:textId="0CD57423" w:rsidR="00EF1A36" w:rsidRPr="00345A06" w:rsidRDefault="00EF1A36" w:rsidP="00EF1A36">
      <w:pPr>
        <w:spacing w:before="480"/>
        <w:rPr>
          <w:rFonts w:ascii="Times New Roman" w:hAnsi="Times New Roman" w:cs="Times New Roman"/>
          <w:vertAlign w:val="superscript"/>
        </w:rPr>
      </w:pPr>
      <w:r w:rsidRPr="00345A06">
        <w:rPr>
          <w:rFonts w:ascii="Times New Roman" w:hAnsi="Times New Roman" w:cs="Times New Roman"/>
        </w:rPr>
        <w:t>Dallas Jordan*</w:t>
      </w:r>
      <w:r w:rsidRPr="00345A06">
        <w:rPr>
          <w:rFonts w:ascii="Times New Roman" w:hAnsi="Times New Roman" w:cs="Times New Roman"/>
          <w:vertAlign w:val="superscript"/>
        </w:rPr>
        <w:t>1</w:t>
      </w:r>
      <w:r w:rsidRPr="00345A06">
        <w:rPr>
          <w:rFonts w:ascii="Times New Roman" w:hAnsi="Times New Roman" w:cs="Times New Roman"/>
        </w:rPr>
        <w:t>, Scott Shaffer</w:t>
      </w:r>
      <w:r w:rsidRPr="00345A06">
        <w:rPr>
          <w:rFonts w:ascii="Times New Roman" w:hAnsi="Times New Roman" w:cs="Times New Roman"/>
          <w:vertAlign w:val="superscript"/>
        </w:rPr>
        <w:t>2</w:t>
      </w:r>
      <w:r w:rsidRPr="00345A06">
        <w:rPr>
          <w:rFonts w:ascii="Times New Roman" w:hAnsi="Times New Roman" w:cs="Times New Roman"/>
        </w:rPr>
        <w:t xml:space="preserve">, </w:t>
      </w:r>
      <w:r w:rsidR="00FF6445">
        <w:rPr>
          <w:rFonts w:ascii="Times New Roman" w:hAnsi="Times New Roman" w:cs="Times New Roman"/>
        </w:rPr>
        <w:t>Melinda Conners</w:t>
      </w:r>
      <w:r w:rsidR="00FF6445">
        <w:rPr>
          <w:rFonts w:ascii="Times New Roman" w:hAnsi="Times New Roman" w:cs="Times New Roman"/>
          <w:vertAlign w:val="superscript"/>
        </w:rPr>
        <w:t>1</w:t>
      </w:r>
      <w:r w:rsidR="00FF6445">
        <w:rPr>
          <w:rFonts w:ascii="Times New Roman" w:hAnsi="Times New Roman" w:cs="Times New Roman"/>
        </w:rPr>
        <w:t xml:space="preserve">, </w:t>
      </w:r>
      <w:r w:rsidRPr="00345A06">
        <w:rPr>
          <w:rFonts w:ascii="Times New Roman" w:hAnsi="Times New Roman" w:cs="Times New Roman"/>
        </w:rPr>
        <w:t>and Lesley Thorne</w:t>
      </w:r>
      <w:r w:rsidRPr="00345A06">
        <w:rPr>
          <w:rFonts w:ascii="Times New Roman" w:hAnsi="Times New Roman" w:cs="Times New Roman"/>
          <w:vertAlign w:val="superscript"/>
        </w:rPr>
        <w:t>1</w:t>
      </w:r>
    </w:p>
    <w:p w14:paraId="30DFC824" w14:textId="77777777" w:rsidR="00EF1A36" w:rsidRPr="00345A06" w:rsidRDefault="00EF1A36" w:rsidP="00EF1A36">
      <w:pPr>
        <w:rPr>
          <w:rFonts w:ascii="Times New Roman" w:hAnsi="Times New Roman" w:cs="Times New Roman"/>
          <w:b/>
          <w:bCs/>
        </w:rPr>
      </w:pPr>
    </w:p>
    <w:p w14:paraId="140DE4BF" w14:textId="77777777" w:rsidR="00EF1A36" w:rsidRPr="00345A06" w:rsidRDefault="00EF1A36" w:rsidP="00EF1A36">
      <w:pPr>
        <w:tabs>
          <w:tab w:val="left" w:pos="720"/>
        </w:tabs>
        <w:jc w:val="center"/>
        <w:rPr>
          <w:rFonts w:ascii="Times New Roman" w:hAnsi="Times New Roman" w:cs="Times New Roman"/>
        </w:rPr>
      </w:pPr>
    </w:p>
    <w:p w14:paraId="740D3ACA" w14:textId="77777777" w:rsidR="00EF1A36" w:rsidRPr="00345A06" w:rsidRDefault="00EF1A36" w:rsidP="00EF1A36">
      <w:pPr>
        <w:autoSpaceDE w:val="0"/>
        <w:ind w:left="230" w:hanging="230"/>
        <w:rPr>
          <w:rFonts w:ascii="Times New Roman" w:hAnsi="Times New Roman" w:cs="Times New Roman"/>
        </w:rPr>
      </w:pPr>
      <w:r w:rsidRPr="00345A06">
        <w:rPr>
          <w:rFonts w:ascii="Times New Roman" w:hAnsi="Times New Roman" w:cs="Times New Roman"/>
        </w:rPr>
        <w:t>1) School of Marine and Atmospheric Sciences, Stony Brook University, Stony Brook, NY 11773, USA</w:t>
      </w:r>
    </w:p>
    <w:p w14:paraId="3A955B8F" w14:textId="77777777" w:rsidR="00EF1A36" w:rsidRPr="00345A06" w:rsidRDefault="00EF1A36" w:rsidP="00EF1A36">
      <w:pPr>
        <w:autoSpaceDE w:val="0"/>
        <w:ind w:left="230" w:hanging="230"/>
        <w:rPr>
          <w:rFonts w:ascii="Times New Roman" w:hAnsi="Times New Roman" w:cs="Times New Roman"/>
        </w:rPr>
      </w:pPr>
      <w:r w:rsidRPr="00345A06">
        <w:rPr>
          <w:rFonts w:ascii="Times New Roman" w:hAnsi="Times New Roman" w:cs="Times New Roman"/>
        </w:rPr>
        <w:t>2) Biological Sciences, San Jose State University, San Jose, CA 95192-0100, USA</w:t>
      </w:r>
    </w:p>
    <w:p w14:paraId="292DBCF0" w14:textId="77777777" w:rsidR="00EF1A36" w:rsidRPr="00345A06" w:rsidRDefault="00EF1A36">
      <w:pPr>
        <w:rPr>
          <w:rFonts w:ascii="Times New Roman" w:hAnsi="Times New Roman" w:cs="Times New Roman"/>
          <w:b/>
        </w:rPr>
      </w:pPr>
    </w:p>
    <w:p w14:paraId="7F6AFC38" w14:textId="77777777" w:rsidR="00EF1A36" w:rsidRPr="00345A06" w:rsidRDefault="00EF1A36">
      <w:pPr>
        <w:rPr>
          <w:rFonts w:ascii="Times New Roman" w:hAnsi="Times New Roman" w:cs="Times New Roman"/>
          <w:bCs/>
        </w:rPr>
      </w:pPr>
    </w:p>
    <w:p w14:paraId="2B352C50" w14:textId="77777777" w:rsidR="00EF1A36" w:rsidRPr="00345A06" w:rsidRDefault="00EF1A36">
      <w:pPr>
        <w:rPr>
          <w:rFonts w:ascii="Times New Roman" w:hAnsi="Times New Roman" w:cs="Times New Roman"/>
          <w:bCs/>
        </w:rPr>
      </w:pPr>
    </w:p>
    <w:p w14:paraId="152555FA" w14:textId="261CED33" w:rsidR="00BC0837" w:rsidRDefault="00FA3EB9">
      <w:pPr>
        <w:rPr>
          <w:rFonts w:ascii="Times New Roman" w:hAnsi="Times New Roman" w:cs="Times New Roman"/>
          <w:bCs/>
        </w:rPr>
      </w:pPr>
      <w:r w:rsidRPr="00345A06">
        <w:rPr>
          <w:rFonts w:ascii="Times New Roman" w:hAnsi="Times New Roman" w:cs="Times New Roman"/>
          <w:bCs/>
        </w:rPr>
        <w:t>Understanding the at-sea movements of wide-ranging seabird species is essential for conservation and management efforts</w:t>
      </w:r>
      <w:r w:rsidR="00E007C6" w:rsidRPr="00345A06">
        <w:rPr>
          <w:rFonts w:ascii="Times New Roman" w:hAnsi="Times New Roman" w:cs="Times New Roman"/>
          <w:bCs/>
        </w:rPr>
        <w:t>.</w:t>
      </w:r>
      <w:r w:rsidR="00AB2CD7" w:rsidRPr="00345A06">
        <w:rPr>
          <w:rFonts w:ascii="Times New Roman" w:hAnsi="Times New Roman" w:cs="Times New Roman"/>
          <w:bCs/>
        </w:rPr>
        <w:t xml:space="preserve"> While foraging at sea during the nonbreeding phase of their annual migratory cycle,</w:t>
      </w:r>
      <w:r w:rsidR="00BD715C" w:rsidRPr="00345A06">
        <w:rPr>
          <w:rFonts w:ascii="Times New Roman" w:hAnsi="Times New Roman" w:cs="Times New Roman"/>
          <w:bCs/>
        </w:rPr>
        <w:t xml:space="preserve"> Laysan (</w:t>
      </w:r>
      <w:proofErr w:type="spellStart"/>
      <w:r w:rsidR="00BD715C" w:rsidRPr="00345A06">
        <w:rPr>
          <w:rFonts w:ascii="Times New Roman" w:hAnsi="Times New Roman" w:cs="Times New Roman"/>
          <w:i/>
          <w:iCs/>
        </w:rPr>
        <w:t>Phoebastria</w:t>
      </w:r>
      <w:proofErr w:type="spellEnd"/>
      <w:r w:rsidR="00BD715C" w:rsidRPr="00345A06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BD715C" w:rsidRPr="00345A06">
        <w:rPr>
          <w:rFonts w:ascii="Times New Roman" w:hAnsi="Times New Roman" w:cs="Times New Roman"/>
          <w:i/>
          <w:iCs/>
        </w:rPr>
        <w:t>immutabilis</w:t>
      </w:r>
      <w:proofErr w:type="spellEnd"/>
      <w:r w:rsidR="00BD715C" w:rsidRPr="00345A06">
        <w:rPr>
          <w:rFonts w:ascii="Times New Roman" w:hAnsi="Times New Roman" w:cs="Times New Roman"/>
          <w:bCs/>
        </w:rPr>
        <w:t>) and Black-footed Albatross (</w:t>
      </w:r>
      <w:r w:rsidR="00BD715C" w:rsidRPr="00345A06">
        <w:rPr>
          <w:rFonts w:ascii="Times New Roman" w:hAnsi="Times New Roman" w:cs="Times New Roman"/>
          <w:i/>
          <w:iCs/>
        </w:rPr>
        <w:t>P. nigripes</w:t>
      </w:r>
      <w:r w:rsidR="00BD715C" w:rsidRPr="00345A06">
        <w:rPr>
          <w:rFonts w:ascii="Times New Roman" w:hAnsi="Times New Roman" w:cs="Times New Roman"/>
          <w:bCs/>
        </w:rPr>
        <w:t xml:space="preserve">) </w:t>
      </w:r>
      <w:r w:rsidR="00AB2CD7" w:rsidRPr="00345A06">
        <w:rPr>
          <w:rFonts w:ascii="Times New Roman" w:hAnsi="Times New Roman" w:cs="Times New Roman"/>
          <w:bCs/>
        </w:rPr>
        <w:t xml:space="preserve">face heightened </w:t>
      </w:r>
      <w:r w:rsidR="00BD715C" w:rsidRPr="00345A06">
        <w:rPr>
          <w:rFonts w:ascii="Times New Roman" w:hAnsi="Times New Roman" w:cs="Times New Roman"/>
          <w:bCs/>
        </w:rPr>
        <w:t>mortality</w:t>
      </w:r>
      <w:r w:rsidR="00AB2CD7" w:rsidRPr="00345A06">
        <w:rPr>
          <w:rFonts w:ascii="Times New Roman" w:hAnsi="Times New Roman" w:cs="Times New Roman"/>
          <w:bCs/>
        </w:rPr>
        <w:t>, particularly due to incidental by-catch of fisheries</w:t>
      </w:r>
      <w:r w:rsidR="00D96506">
        <w:rPr>
          <w:rFonts w:ascii="Times New Roman" w:hAnsi="Times New Roman" w:cs="Times New Roman"/>
          <w:bCs/>
        </w:rPr>
        <w:t xml:space="preserve">. </w:t>
      </w:r>
      <w:r w:rsidR="00AB2CD7" w:rsidRPr="00345A06">
        <w:rPr>
          <w:rFonts w:ascii="Times New Roman" w:hAnsi="Times New Roman" w:cs="Times New Roman"/>
          <w:bCs/>
        </w:rPr>
        <w:t>While h</w:t>
      </w:r>
      <w:r w:rsidR="009A501E" w:rsidRPr="00345A06">
        <w:rPr>
          <w:rFonts w:ascii="Times New Roman" w:hAnsi="Times New Roman" w:cs="Times New Roman"/>
          <w:bCs/>
        </w:rPr>
        <w:t xml:space="preserve">abitat use </w:t>
      </w:r>
      <w:r w:rsidR="0073684F" w:rsidRPr="00345A06">
        <w:rPr>
          <w:rFonts w:ascii="Times New Roman" w:hAnsi="Times New Roman" w:cs="Times New Roman"/>
          <w:bCs/>
        </w:rPr>
        <w:t>and</w:t>
      </w:r>
      <w:r w:rsidR="009A501E" w:rsidRPr="00345A06">
        <w:rPr>
          <w:rFonts w:ascii="Times New Roman" w:hAnsi="Times New Roman" w:cs="Times New Roman"/>
          <w:bCs/>
        </w:rPr>
        <w:t xml:space="preserve"> foraging behavior of </w:t>
      </w:r>
      <w:r w:rsidR="0073684F" w:rsidRPr="00345A06">
        <w:rPr>
          <w:rFonts w:ascii="Times New Roman" w:hAnsi="Times New Roman" w:cs="Times New Roman"/>
          <w:bCs/>
        </w:rPr>
        <w:t xml:space="preserve">these species during the breeding period </w:t>
      </w:r>
      <w:r w:rsidR="009A501E" w:rsidRPr="00345A06">
        <w:rPr>
          <w:rFonts w:ascii="Times New Roman" w:hAnsi="Times New Roman" w:cs="Times New Roman"/>
          <w:bCs/>
        </w:rPr>
        <w:t>is well-described, data characterizing spatial distributions during th</w:t>
      </w:r>
      <w:r w:rsidR="008F3870">
        <w:rPr>
          <w:rFonts w:ascii="Times New Roman" w:hAnsi="Times New Roman" w:cs="Times New Roman"/>
          <w:bCs/>
        </w:rPr>
        <w:t>is critical</w:t>
      </w:r>
      <w:r w:rsidR="009A501E" w:rsidRPr="00345A06">
        <w:rPr>
          <w:rFonts w:ascii="Times New Roman" w:hAnsi="Times New Roman" w:cs="Times New Roman"/>
          <w:bCs/>
        </w:rPr>
        <w:t xml:space="preserve"> nonbreeding period is</w:t>
      </w:r>
      <w:r w:rsidR="0073684F" w:rsidRPr="00345A06">
        <w:rPr>
          <w:rFonts w:ascii="Times New Roman" w:hAnsi="Times New Roman" w:cs="Times New Roman"/>
          <w:bCs/>
        </w:rPr>
        <w:t xml:space="preserve"> more </w:t>
      </w:r>
      <w:r w:rsidR="009A501E" w:rsidRPr="00345A06">
        <w:rPr>
          <w:rFonts w:ascii="Times New Roman" w:hAnsi="Times New Roman" w:cs="Times New Roman"/>
          <w:bCs/>
        </w:rPr>
        <w:t xml:space="preserve">limited. </w:t>
      </w:r>
      <w:r w:rsidR="00AB2CD7" w:rsidRPr="00345A06">
        <w:rPr>
          <w:rFonts w:ascii="Times New Roman" w:hAnsi="Times New Roman" w:cs="Times New Roman"/>
          <w:bCs/>
        </w:rPr>
        <w:t xml:space="preserve">An improved understanding </w:t>
      </w:r>
      <w:r w:rsidR="00BD715C" w:rsidRPr="00345A06">
        <w:rPr>
          <w:rFonts w:ascii="Times New Roman" w:hAnsi="Times New Roman" w:cs="Times New Roman"/>
          <w:bCs/>
        </w:rPr>
        <w:t xml:space="preserve">of spatial </w:t>
      </w:r>
      <w:r w:rsidR="00AB2CD7" w:rsidRPr="00345A06">
        <w:rPr>
          <w:rFonts w:ascii="Times New Roman" w:hAnsi="Times New Roman" w:cs="Times New Roman"/>
          <w:bCs/>
        </w:rPr>
        <w:t>distributions</w:t>
      </w:r>
      <w:r w:rsidR="00BD715C" w:rsidRPr="00345A06">
        <w:rPr>
          <w:rFonts w:ascii="Times New Roman" w:hAnsi="Times New Roman" w:cs="Times New Roman"/>
          <w:bCs/>
        </w:rPr>
        <w:t xml:space="preserve"> during the nonbreeding phase may provide insights into</w:t>
      </w:r>
      <w:r w:rsidR="00AB2CD7" w:rsidRPr="00345A06">
        <w:rPr>
          <w:rFonts w:ascii="Times New Roman" w:hAnsi="Times New Roman" w:cs="Times New Roman"/>
          <w:bCs/>
        </w:rPr>
        <w:t xml:space="preserve"> </w:t>
      </w:r>
      <w:r w:rsidR="00D67E51" w:rsidRPr="00345A06">
        <w:rPr>
          <w:rFonts w:ascii="Times New Roman" w:hAnsi="Times New Roman" w:cs="Times New Roman"/>
          <w:bCs/>
        </w:rPr>
        <w:t>drivers of foraging behavior and habitat use of these species</w:t>
      </w:r>
      <w:r w:rsidR="00BD715C" w:rsidRPr="00345A06">
        <w:rPr>
          <w:rFonts w:ascii="Times New Roman" w:hAnsi="Times New Roman" w:cs="Times New Roman"/>
          <w:bCs/>
        </w:rPr>
        <w:t xml:space="preserve">. </w:t>
      </w:r>
      <w:r w:rsidR="00C90D2A" w:rsidRPr="00345A06">
        <w:rPr>
          <w:rFonts w:ascii="Times New Roman" w:hAnsi="Times New Roman" w:cs="Times New Roman"/>
          <w:bCs/>
        </w:rPr>
        <w:t xml:space="preserve">Here, we </w:t>
      </w:r>
      <w:r w:rsidR="00861686" w:rsidRPr="00345A06">
        <w:rPr>
          <w:rFonts w:ascii="Times New Roman" w:hAnsi="Times New Roman" w:cs="Times New Roman"/>
          <w:bCs/>
        </w:rPr>
        <w:t xml:space="preserve">present </w:t>
      </w:r>
      <w:r w:rsidR="00D67E51" w:rsidRPr="00345A06">
        <w:rPr>
          <w:rFonts w:ascii="Times New Roman" w:hAnsi="Times New Roman" w:cs="Times New Roman"/>
          <w:bCs/>
        </w:rPr>
        <w:t xml:space="preserve">geolocator </w:t>
      </w:r>
      <w:r w:rsidR="00C90D2A" w:rsidRPr="00345A06">
        <w:rPr>
          <w:rFonts w:ascii="Times New Roman" w:hAnsi="Times New Roman" w:cs="Times New Roman"/>
          <w:bCs/>
        </w:rPr>
        <w:t>data</w:t>
      </w:r>
      <w:r w:rsidR="00D96506">
        <w:rPr>
          <w:rFonts w:ascii="Times New Roman" w:hAnsi="Times New Roman" w:cs="Times New Roman"/>
          <w:bCs/>
        </w:rPr>
        <w:t xml:space="preserve"> and</w:t>
      </w:r>
      <w:r w:rsidR="00C90D2A" w:rsidRPr="00345A06">
        <w:rPr>
          <w:rFonts w:ascii="Times New Roman" w:hAnsi="Times New Roman" w:cs="Times New Roman"/>
          <w:bCs/>
        </w:rPr>
        <w:t xml:space="preserve"> on nonbreeding at-sea distributions of sympatrically breeding Laysan and Black-footed Albatross from Midway Atoll and </w:t>
      </w:r>
      <w:r w:rsidR="00CD5FC1">
        <w:rPr>
          <w:rFonts w:ascii="Times New Roman" w:hAnsi="Times New Roman" w:cs="Times New Roman"/>
          <w:bCs/>
        </w:rPr>
        <w:t>the</w:t>
      </w:r>
      <w:r w:rsidR="00C90D2A" w:rsidRPr="00345A06">
        <w:rPr>
          <w:rFonts w:ascii="Times New Roman" w:hAnsi="Times New Roman" w:cs="Times New Roman"/>
          <w:bCs/>
        </w:rPr>
        <w:t xml:space="preserve"> Northwest Hawaiian Islands</w:t>
      </w:r>
      <w:r w:rsidR="0073684F" w:rsidRPr="00345A06">
        <w:rPr>
          <w:rFonts w:ascii="Times New Roman" w:hAnsi="Times New Roman" w:cs="Times New Roman"/>
          <w:bCs/>
        </w:rPr>
        <w:t xml:space="preserve"> </w:t>
      </w:r>
      <w:r w:rsidR="00D67E51" w:rsidRPr="00345A06">
        <w:rPr>
          <w:rFonts w:ascii="Times New Roman" w:hAnsi="Times New Roman" w:cs="Times New Roman"/>
          <w:bCs/>
        </w:rPr>
        <w:t>between 2008-2012</w:t>
      </w:r>
      <w:r w:rsidR="00CD5FC1">
        <w:rPr>
          <w:rFonts w:ascii="Times New Roman" w:hAnsi="Times New Roman" w:cs="Times New Roman"/>
          <w:bCs/>
        </w:rPr>
        <w:t xml:space="preserve"> and </w:t>
      </w:r>
      <w:r w:rsidR="00CD5FC1" w:rsidRPr="00345A06">
        <w:rPr>
          <w:rFonts w:ascii="Times New Roman" w:hAnsi="Times New Roman" w:cs="Times New Roman"/>
          <w:bCs/>
        </w:rPr>
        <w:t>consider the degree to which foraging area segregation persists into the nonbreeding period</w:t>
      </w:r>
      <w:r w:rsidR="00D67E51" w:rsidRPr="00345A06">
        <w:rPr>
          <w:rFonts w:ascii="Times New Roman" w:hAnsi="Times New Roman" w:cs="Times New Roman"/>
          <w:bCs/>
        </w:rPr>
        <w:t>.</w:t>
      </w:r>
      <w:r w:rsidR="0073684F" w:rsidRPr="00345A06">
        <w:rPr>
          <w:rFonts w:ascii="Times New Roman" w:hAnsi="Times New Roman" w:cs="Times New Roman"/>
          <w:bCs/>
        </w:rPr>
        <w:t xml:space="preserve"> </w:t>
      </w:r>
      <w:r w:rsidR="00D67E51" w:rsidRPr="00345A06">
        <w:rPr>
          <w:rFonts w:ascii="Times New Roman" w:hAnsi="Times New Roman" w:cs="Times New Roman"/>
          <w:bCs/>
        </w:rPr>
        <w:t>W</w:t>
      </w:r>
      <w:r w:rsidR="0073684F" w:rsidRPr="00345A06">
        <w:rPr>
          <w:rFonts w:ascii="Times New Roman" w:hAnsi="Times New Roman" w:cs="Times New Roman"/>
          <w:bCs/>
        </w:rPr>
        <w:t xml:space="preserve">e </w:t>
      </w:r>
      <w:r w:rsidR="00CD5FC1">
        <w:rPr>
          <w:rFonts w:ascii="Times New Roman" w:hAnsi="Times New Roman" w:cs="Times New Roman"/>
          <w:bCs/>
        </w:rPr>
        <w:t>generated kernel density estimates for modeled tracks and calculated the utilization distribution overlap index</w:t>
      </w:r>
      <w:r w:rsidR="00DC0BD7">
        <w:rPr>
          <w:rFonts w:ascii="Times New Roman" w:hAnsi="Times New Roman" w:cs="Times New Roman"/>
          <w:bCs/>
        </w:rPr>
        <w:t xml:space="preserve"> </w:t>
      </w:r>
      <w:r w:rsidR="00D96506">
        <w:rPr>
          <w:rFonts w:ascii="Times New Roman" w:hAnsi="Times New Roman" w:cs="Times New Roman"/>
          <w:bCs/>
        </w:rPr>
        <w:t>at the 95</w:t>
      </w:r>
      <w:r w:rsidR="00D96506" w:rsidRPr="00D96506">
        <w:rPr>
          <w:rFonts w:ascii="Times New Roman" w:hAnsi="Times New Roman" w:cs="Times New Roman"/>
          <w:bCs/>
          <w:vertAlign w:val="superscript"/>
        </w:rPr>
        <w:t>th</w:t>
      </w:r>
      <w:r w:rsidR="00D96506">
        <w:rPr>
          <w:rFonts w:ascii="Times New Roman" w:hAnsi="Times New Roman" w:cs="Times New Roman"/>
          <w:bCs/>
        </w:rPr>
        <w:t xml:space="preserve"> distributional contour </w:t>
      </w:r>
      <w:r w:rsidR="00CD5FC1">
        <w:rPr>
          <w:rFonts w:ascii="Times New Roman" w:hAnsi="Times New Roman" w:cs="Times New Roman"/>
          <w:bCs/>
        </w:rPr>
        <w:t>between species across all years and breeding sites</w:t>
      </w:r>
      <w:r w:rsidR="00EF1A36" w:rsidRPr="00345A06">
        <w:rPr>
          <w:rFonts w:ascii="Times New Roman" w:hAnsi="Times New Roman" w:cs="Times New Roman"/>
          <w:bCs/>
        </w:rPr>
        <w:t xml:space="preserve">. Preliminary results </w:t>
      </w:r>
      <w:r w:rsidR="00D66195">
        <w:rPr>
          <w:rFonts w:ascii="Times New Roman" w:hAnsi="Times New Roman" w:cs="Times New Roman"/>
          <w:bCs/>
        </w:rPr>
        <w:t>show</w:t>
      </w:r>
      <w:r w:rsidR="00EF1A36" w:rsidRPr="00345A06">
        <w:rPr>
          <w:rFonts w:ascii="Times New Roman" w:hAnsi="Times New Roman" w:cs="Times New Roman"/>
          <w:bCs/>
        </w:rPr>
        <w:t xml:space="preserve"> that </w:t>
      </w:r>
      <w:r w:rsidR="00D96506">
        <w:rPr>
          <w:rFonts w:ascii="Times New Roman" w:hAnsi="Times New Roman" w:cs="Times New Roman"/>
          <w:bCs/>
        </w:rPr>
        <w:t xml:space="preserve">key summary trip characteristics </w:t>
      </w:r>
      <w:r w:rsidR="00A55FB4">
        <w:rPr>
          <w:rFonts w:ascii="Times New Roman" w:hAnsi="Times New Roman" w:cs="Times New Roman"/>
          <w:bCs/>
        </w:rPr>
        <w:t xml:space="preserve">such as trip duration and maximum range </w:t>
      </w:r>
      <w:r w:rsidR="00D96506">
        <w:rPr>
          <w:rFonts w:ascii="Times New Roman" w:hAnsi="Times New Roman" w:cs="Times New Roman"/>
          <w:bCs/>
        </w:rPr>
        <w:t xml:space="preserve">differed between species and breeding colonies, and that </w:t>
      </w:r>
      <w:r w:rsidR="00EF1A36" w:rsidRPr="00345A06">
        <w:rPr>
          <w:rFonts w:ascii="Times New Roman" w:hAnsi="Times New Roman" w:cs="Times New Roman"/>
          <w:bCs/>
        </w:rPr>
        <w:t xml:space="preserve">interspecies spatial segregation </w:t>
      </w:r>
      <w:r w:rsidR="008F34B9">
        <w:rPr>
          <w:rFonts w:ascii="Times New Roman" w:hAnsi="Times New Roman" w:cs="Times New Roman"/>
          <w:bCs/>
        </w:rPr>
        <w:t>persists</w:t>
      </w:r>
      <w:r w:rsidR="00EF1A36" w:rsidRPr="00345A06">
        <w:rPr>
          <w:rFonts w:ascii="Times New Roman" w:hAnsi="Times New Roman" w:cs="Times New Roman"/>
          <w:bCs/>
        </w:rPr>
        <w:t xml:space="preserve"> to a high degree both within and between </w:t>
      </w:r>
      <w:r w:rsidR="00C90D2A" w:rsidRPr="00345A06">
        <w:rPr>
          <w:rFonts w:ascii="Times New Roman" w:hAnsi="Times New Roman" w:cs="Times New Roman"/>
          <w:bCs/>
        </w:rPr>
        <w:t xml:space="preserve">breeding site populations. </w:t>
      </w:r>
      <w:r w:rsidR="0073684F" w:rsidRPr="00345A06">
        <w:rPr>
          <w:rFonts w:ascii="Times New Roman" w:hAnsi="Times New Roman" w:cs="Times New Roman"/>
          <w:bCs/>
        </w:rPr>
        <w:t xml:space="preserve">Within and among species comparisons of </w:t>
      </w:r>
      <w:r w:rsidR="008F34B9">
        <w:rPr>
          <w:rFonts w:ascii="Times New Roman" w:hAnsi="Times New Roman" w:cs="Times New Roman"/>
          <w:bCs/>
        </w:rPr>
        <w:t>overlap indices</w:t>
      </w:r>
      <w:r w:rsidR="0073684F" w:rsidRPr="00345A06">
        <w:rPr>
          <w:rFonts w:ascii="Times New Roman" w:hAnsi="Times New Roman" w:cs="Times New Roman"/>
          <w:bCs/>
        </w:rPr>
        <w:t xml:space="preserve"> during nonbreeding reveal</w:t>
      </w:r>
      <w:r w:rsidR="00D96506">
        <w:rPr>
          <w:rFonts w:ascii="Times New Roman" w:hAnsi="Times New Roman" w:cs="Times New Roman"/>
          <w:bCs/>
        </w:rPr>
        <w:t>ed significant</w:t>
      </w:r>
      <w:r w:rsidR="0073684F" w:rsidRPr="00345A06">
        <w:rPr>
          <w:rFonts w:ascii="Times New Roman" w:hAnsi="Times New Roman" w:cs="Times New Roman"/>
          <w:bCs/>
        </w:rPr>
        <w:t xml:space="preserve"> interannual changes in foraging behavior. </w:t>
      </w:r>
      <w:r w:rsidR="00C90D2A" w:rsidRPr="00345A06">
        <w:rPr>
          <w:rFonts w:ascii="Times New Roman" w:hAnsi="Times New Roman" w:cs="Times New Roman"/>
          <w:bCs/>
        </w:rPr>
        <w:t xml:space="preserve">We observed </w:t>
      </w:r>
      <w:r w:rsidR="009A501E" w:rsidRPr="00345A06">
        <w:rPr>
          <w:rFonts w:ascii="Times New Roman" w:hAnsi="Times New Roman" w:cs="Times New Roman"/>
          <w:bCs/>
        </w:rPr>
        <w:t>that not only do</w:t>
      </w:r>
      <w:r w:rsidR="00C90D2A" w:rsidRPr="00345A06">
        <w:rPr>
          <w:rFonts w:ascii="Times New Roman" w:hAnsi="Times New Roman" w:cs="Times New Roman"/>
          <w:bCs/>
        </w:rPr>
        <w:t xml:space="preserve"> degrees of overlap vary annually, but that </w:t>
      </w:r>
      <w:r w:rsidR="009A501E" w:rsidRPr="00345A06">
        <w:rPr>
          <w:rFonts w:ascii="Times New Roman" w:hAnsi="Times New Roman" w:cs="Times New Roman"/>
          <w:bCs/>
        </w:rPr>
        <w:t xml:space="preserve">the winter foraging grounds accessed by both species show high degrees of variability. </w:t>
      </w:r>
      <w:r w:rsidR="0073684F" w:rsidRPr="00345A06">
        <w:rPr>
          <w:rFonts w:ascii="Times New Roman" w:hAnsi="Times New Roman" w:cs="Times New Roman"/>
          <w:bCs/>
        </w:rPr>
        <w:t>Our research help</w:t>
      </w:r>
      <w:r w:rsidR="00BD715C" w:rsidRPr="00345A06">
        <w:rPr>
          <w:rFonts w:ascii="Times New Roman" w:hAnsi="Times New Roman" w:cs="Times New Roman"/>
          <w:bCs/>
        </w:rPr>
        <w:t>s</w:t>
      </w:r>
      <w:r w:rsidR="0073684F" w:rsidRPr="00345A06">
        <w:rPr>
          <w:rFonts w:ascii="Times New Roman" w:hAnsi="Times New Roman" w:cs="Times New Roman"/>
          <w:bCs/>
        </w:rPr>
        <w:t xml:space="preserve"> characterize foraging behavior and habitat use of Laysan and Black-footed albatross</w:t>
      </w:r>
      <w:r w:rsidR="00BC0837">
        <w:rPr>
          <w:rFonts w:ascii="Times New Roman" w:hAnsi="Times New Roman" w:cs="Times New Roman"/>
          <w:bCs/>
        </w:rPr>
        <w:t xml:space="preserve">, as well as </w:t>
      </w:r>
      <w:r w:rsidR="00AB2CD7" w:rsidRPr="00345A06">
        <w:rPr>
          <w:rFonts w:ascii="Times New Roman" w:hAnsi="Times New Roman" w:cs="Times New Roman"/>
          <w:bCs/>
        </w:rPr>
        <w:t>highlights t</w:t>
      </w:r>
      <w:r w:rsidR="00BC0837">
        <w:rPr>
          <w:rFonts w:ascii="Times New Roman" w:hAnsi="Times New Roman" w:cs="Times New Roman"/>
          <w:bCs/>
        </w:rPr>
        <w:t xml:space="preserve">he changes in habitats accessed </w:t>
      </w:r>
      <w:r w:rsidR="00AB2CD7" w:rsidRPr="00345A06">
        <w:rPr>
          <w:rFonts w:ascii="Times New Roman" w:hAnsi="Times New Roman" w:cs="Times New Roman"/>
          <w:bCs/>
        </w:rPr>
        <w:t xml:space="preserve">between species and colony sites </w:t>
      </w:r>
      <w:r w:rsidR="00BC0837">
        <w:rPr>
          <w:rFonts w:ascii="Times New Roman" w:hAnsi="Times New Roman" w:cs="Times New Roman"/>
          <w:bCs/>
        </w:rPr>
        <w:t xml:space="preserve">during the nonbreeding period. </w:t>
      </w:r>
    </w:p>
    <w:p w14:paraId="06363669" w14:textId="77777777" w:rsidR="00BC0837" w:rsidRDefault="00BC0837">
      <w:pPr>
        <w:rPr>
          <w:rFonts w:ascii="Times New Roman" w:hAnsi="Times New Roman" w:cs="Times New Roman"/>
          <w:bCs/>
        </w:rPr>
      </w:pPr>
    </w:p>
    <w:p w14:paraId="47C75821" w14:textId="02BF83F9" w:rsidR="00EF1A36" w:rsidRPr="00345A06" w:rsidRDefault="00EF1A36">
      <w:pPr>
        <w:rPr>
          <w:rFonts w:ascii="Times New Roman" w:hAnsi="Times New Roman" w:cs="Times New Roman"/>
          <w:bCs/>
        </w:rPr>
      </w:pPr>
    </w:p>
    <w:p w14:paraId="185CC26C" w14:textId="77777777" w:rsidR="0073684F" w:rsidRPr="00345A06" w:rsidRDefault="0073684F">
      <w:pPr>
        <w:rPr>
          <w:rFonts w:ascii="Times New Roman" w:hAnsi="Times New Roman" w:cs="Times New Roman"/>
          <w:bCs/>
        </w:rPr>
      </w:pPr>
    </w:p>
    <w:sectPr w:rsidR="0073684F" w:rsidRPr="00345A06" w:rsidSect="00426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A36"/>
    <w:rsid w:val="00006880"/>
    <w:rsid w:val="00143027"/>
    <w:rsid w:val="00345A06"/>
    <w:rsid w:val="003D01DA"/>
    <w:rsid w:val="00426213"/>
    <w:rsid w:val="00597B62"/>
    <w:rsid w:val="005D1C1B"/>
    <w:rsid w:val="0073684F"/>
    <w:rsid w:val="00861686"/>
    <w:rsid w:val="008F34B9"/>
    <w:rsid w:val="008F3870"/>
    <w:rsid w:val="009A501E"/>
    <w:rsid w:val="009F1A2D"/>
    <w:rsid w:val="00A55FB4"/>
    <w:rsid w:val="00AB2CD7"/>
    <w:rsid w:val="00B710DE"/>
    <w:rsid w:val="00BC0837"/>
    <w:rsid w:val="00BD715C"/>
    <w:rsid w:val="00C90D2A"/>
    <w:rsid w:val="00CD5FC1"/>
    <w:rsid w:val="00D66195"/>
    <w:rsid w:val="00D67E51"/>
    <w:rsid w:val="00D96506"/>
    <w:rsid w:val="00DC0BD7"/>
    <w:rsid w:val="00E007C6"/>
    <w:rsid w:val="00EF1A36"/>
    <w:rsid w:val="00F545F7"/>
    <w:rsid w:val="00FA3EB9"/>
    <w:rsid w:val="00FF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50EAB2"/>
  <w15:chartTrackingRefBased/>
  <w15:docId w15:val="{36329C73-56B6-0A4F-8AB0-6666F3D0E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72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Fredrick D Jordan</dc:creator>
  <cp:keywords/>
  <dc:description/>
  <cp:lastModifiedBy>Fredrick D Jordan</cp:lastModifiedBy>
  <cp:revision>16</cp:revision>
  <dcterms:created xsi:type="dcterms:W3CDTF">2020-12-06T17:33:00Z</dcterms:created>
  <dcterms:modified xsi:type="dcterms:W3CDTF">2020-12-07T05:37:00Z</dcterms:modified>
</cp:coreProperties>
</file>