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B29" w:rsidRDefault="00D66B29" w:rsidP="00D66B29">
      <w:pPr>
        <w:jc w:val="both"/>
      </w:pPr>
      <w:r>
        <w:t xml:space="preserve">A Keith number is defined to be a number </w:t>
      </w:r>
      <w:r w:rsidR="00460609">
        <w:t xml:space="preserve">greater than 9 </w:t>
      </w:r>
      <w:r>
        <w:t xml:space="preserve">which appears in a Fibonacci-like sequence starting with its own digits. Each number in the sequence is the sum of the previous n numbers where n is the number of digits in the original number. The </w:t>
      </w:r>
      <w:r w:rsidR="000D4DCD">
        <w:t>well-known</w:t>
      </w:r>
      <w:r>
        <w:t xml:space="preserve"> Fibonacci sequence is defined to a series of integers starting with 1 and 1 and where each successive integer is the sum of the previous two integers. It starts out with the following 1,</w:t>
      </w:r>
      <w:r w:rsidR="00F2493D">
        <w:t xml:space="preserve"> </w:t>
      </w:r>
      <w:r>
        <w:t>1,</w:t>
      </w:r>
      <w:r w:rsidR="000D4DCD">
        <w:t xml:space="preserve"> </w:t>
      </w:r>
      <w:r>
        <w:t>2,</w:t>
      </w:r>
      <w:r w:rsidR="00F2493D">
        <w:t xml:space="preserve"> </w:t>
      </w:r>
      <w:r>
        <w:t>3,</w:t>
      </w:r>
      <w:r w:rsidR="00F2493D">
        <w:t xml:space="preserve"> </w:t>
      </w:r>
      <w:r>
        <w:t>5,</w:t>
      </w:r>
      <w:r w:rsidR="00F2493D">
        <w:t xml:space="preserve"> </w:t>
      </w:r>
      <w:r>
        <w:t>8,</w:t>
      </w:r>
      <w:r w:rsidR="00F2493D">
        <w:t xml:space="preserve"> </w:t>
      </w:r>
      <w:r>
        <w:t>13,</w:t>
      </w:r>
      <w:r w:rsidR="00F2493D">
        <w:t xml:space="preserve"> </w:t>
      </w:r>
      <w:r>
        <w:t>21,</w:t>
      </w:r>
      <w:r w:rsidR="00F2493D">
        <w:t xml:space="preserve"> </w:t>
      </w:r>
      <w:r>
        <w:t>34...</w:t>
      </w:r>
    </w:p>
    <w:p w:rsidR="00D66B29" w:rsidRDefault="00D66B29" w:rsidP="00D66B29">
      <w:pPr>
        <w:jc w:val="both"/>
      </w:pPr>
    </w:p>
    <w:p w:rsidR="00D66B29" w:rsidRDefault="00D66B29" w:rsidP="00D66B29">
      <w:pPr>
        <w:jc w:val="both"/>
      </w:pPr>
      <w:r>
        <w:t xml:space="preserve">As an example, 14 is a Keith number. The </w:t>
      </w:r>
      <w:r w:rsidR="000D4DCD">
        <w:t xml:space="preserve">Fibonacci-like </w:t>
      </w:r>
      <w:r>
        <w:t xml:space="preserve">sequence </w:t>
      </w:r>
      <w:r w:rsidR="000D4DCD">
        <w:t xml:space="preserve">seeded with the number 14 </w:t>
      </w:r>
      <w:r>
        <w:t>starts with the digits of 14, i.e. 1</w:t>
      </w:r>
      <w:r w:rsidR="00F128FC">
        <w:t xml:space="preserve"> and </w:t>
      </w:r>
      <w:r>
        <w:t>4. Each of the rest of the numbers in the sequence is the s</w:t>
      </w:r>
      <w:r w:rsidR="00F128FC">
        <w:t>um of the previous two numbers.</w:t>
      </w:r>
      <w:r>
        <w:t xml:space="preserve"> </w:t>
      </w:r>
      <w:proofErr w:type="gramStart"/>
      <w:r>
        <w:t>1,</w:t>
      </w:r>
      <w:r w:rsidR="00F128FC">
        <w:t xml:space="preserve"> </w:t>
      </w:r>
      <w:r>
        <w:t>4,</w:t>
      </w:r>
      <w:r w:rsidR="00F128FC">
        <w:t xml:space="preserve"> </w:t>
      </w:r>
      <w:r>
        <w:t>5,</w:t>
      </w:r>
      <w:r w:rsidR="00F128FC">
        <w:t xml:space="preserve"> </w:t>
      </w:r>
      <w:r>
        <w:t>9,</w:t>
      </w:r>
      <w:r w:rsidR="00F128FC">
        <w:t xml:space="preserve"> </w:t>
      </w:r>
      <w:r>
        <w:t>14.</w:t>
      </w:r>
      <w:proofErr w:type="gramEnd"/>
      <w:r>
        <w:t xml:space="preserve">  We stop here because we see that 14 is part of the sequence.</w:t>
      </w:r>
    </w:p>
    <w:p w:rsidR="00D66B29" w:rsidRDefault="00D66B29" w:rsidP="00D66B29">
      <w:pPr>
        <w:jc w:val="both"/>
      </w:pPr>
    </w:p>
    <w:p w:rsidR="00D66B29" w:rsidRDefault="00D66B29" w:rsidP="00D66B29">
      <w:pPr>
        <w:jc w:val="both"/>
      </w:pPr>
      <w:r>
        <w:t>As another example we would like t</w:t>
      </w:r>
      <w:r w:rsidR="00F128FC">
        <w:t>o see if 371 is a Keith number.</w:t>
      </w:r>
      <w:r>
        <w:t xml:space="preserve"> </w:t>
      </w:r>
      <w:r w:rsidR="000D4DCD">
        <w:t>The Fibonacci-like sequence seeded with the number 371 s</w:t>
      </w:r>
      <w:r>
        <w:t>tart the sequence with the three digits of 371, i.e. 3,</w:t>
      </w:r>
      <w:r w:rsidR="00F128FC">
        <w:t xml:space="preserve"> </w:t>
      </w:r>
      <w:r>
        <w:t>7,</w:t>
      </w:r>
      <w:r w:rsidR="00F128FC">
        <w:t xml:space="preserve"> and </w:t>
      </w:r>
      <w:r>
        <w:t>1. Since there are three digits, each subsequent number in the sequence is the sum of the previous three numbers. For 371 the sequence starts as follows: 3,</w:t>
      </w:r>
      <w:r w:rsidR="00F128FC">
        <w:t xml:space="preserve"> </w:t>
      </w:r>
      <w:r>
        <w:t>7,</w:t>
      </w:r>
      <w:r w:rsidR="00F128FC">
        <w:t xml:space="preserve"> </w:t>
      </w:r>
      <w:r>
        <w:t>1,</w:t>
      </w:r>
      <w:r w:rsidR="00F128FC">
        <w:t xml:space="preserve"> </w:t>
      </w:r>
      <w:r>
        <w:t>11,</w:t>
      </w:r>
      <w:r w:rsidR="00F128FC">
        <w:t xml:space="preserve"> </w:t>
      </w:r>
      <w:r>
        <w:t>19,</w:t>
      </w:r>
      <w:r w:rsidR="00F128FC">
        <w:t xml:space="preserve"> </w:t>
      </w:r>
      <w:r>
        <w:t>31,</w:t>
      </w:r>
      <w:r w:rsidR="00F128FC">
        <w:t xml:space="preserve"> </w:t>
      </w:r>
      <w:r>
        <w:t>61,</w:t>
      </w:r>
      <w:r w:rsidR="00F128FC">
        <w:t xml:space="preserve"> </w:t>
      </w:r>
      <w:r>
        <w:t>111,</w:t>
      </w:r>
      <w:r w:rsidR="00F128FC">
        <w:t xml:space="preserve"> </w:t>
      </w:r>
      <w:r>
        <w:t>203,</w:t>
      </w:r>
      <w:r w:rsidR="00F128FC">
        <w:t xml:space="preserve"> </w:t>
      </w:r>
      <w:proofErr w:type="gramStart"/>
      <w:r>
        <w:t>375</w:t>
      </w:r>
      <w:proofErr w:type="gramEnd"/>
      <w:r>
        <w:t>.  We can stop here because we see that we have passed by 371</w:t>
      </w:r>
      <w:r w:rsidR="000D4DCD">
        <w:t xml:space="preserve"> and 371 is NOT a Keith Number.</w:t>
      </w:r>
    </w:p>
    <w:p w:rsidR="004C717A" w:rsidRDefault="004C717A" w:rsidP="004C717A"/>
    <w:p w:rsidR="004C717A" w:rsidRDefault="004C717A" w:rsidP="004C717A">
      <w:pPr>
        <w:rPr>
          <w:rFonts w:cs="Calibri"/>
        </w:rPr>
      </w:pPr>
      <w:r>
        <w:t>You will implement two methods in the</w:t>
      </w:r>
      <w:r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KeithNumber</w:t>
      </w:r>
      <w:proofErr w:type="spellEnd"/>
      <w:r w:rsidRPr="004C717A">
        <w:rPr>
          <w:rFonts w:ascii="Courier New" w:hAnsi="Courier New" w:cs="Courier New"/>
        </w:rPr>
        <w:t xml:space="preserve"> </w:t>
      </w:r>
      <w:r>
        <w:t xml:space="preserve">class. The </w:t>
      </w:r>
      <w:proofErr w:type="spellStart"/>
      <w:r w:rsidRPr="004C717A">
        <w:rPr>
          <w:rFonts w:ascii="Courier New" w:hAnsi="Courier New" w:cs="Courier New"/>
        </w:rPr>
        <w:t>KeithNumber</w:t>
      </w:r>
      <w:proofErr w:type="spellEnd"/>
      <w:r w:rsidRPr="004C717A">
        <w:rPr>
          <w:rFonts w:ascii="Courier New" w:hAnsi="Courier New" w:cs="Courier New"/>
        </w:rPr>
        <w:t xml:space="preserve"> </w:t>
      </w:r>
      <w:r>
        <w:t>class has a single constructor with a single</w:t>
      </w:r>
      <w:r w:rsidRPr="004C717A"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in</w:t>
      </w:r>
      <w:r w:rsidR="000D4DCD">
        <w:rPr>
          <w:rFonts w:ascii="Courier New" w:hAnsi="Courier New" w:cs="Courier New"/>
        </w:rPr>
        <w:t>t</w:t>
      </w:r>
      <w:proofErr w:type="spellEnd"/>
      <w:r w:rsidR="000D4DCD">
        <w:rPr>
          <w:rFonts w:ascii="Courier New" w:hAnsi="Courier New" w:cs="Courier New"/>
        </w:rPr>
        <w:t xml:space="preserve"> </w:t>
      </w:r>
      <w:r w:rsidR="000D4DCD">
        <w:t>used to seed the Fibonacci-like sequence.</w:t>
      </w:r>
      <w:r>
        <w:t xml:space="preserve"> The two methods you will implement are the</w:t>
      </w:r>
      <w:r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getNterms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F128F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) </w:t>
      </w:r>
      <w:r>
        <w:t>and the</w:t>
      </w:r>
      <w:r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isKeithNumber</w:t>
      </w:r>
      <w:proofErr w:type="spellEnd"/>
      <w:r>
        <w:rPr>
          <w:rFonts w:ascii="Courier New" w:hAnsi="Courier New" w:cs="Courier New"/>
        </w:rPr>
        <w:t xml:space="preserve">() </w:t>
      </w:r>
      <w:r>
        <w:rPr>
          <w:rFonts w:cs="Calibri"/>
        </w:rPr>
        <w:t>methods.</w:t>
      </w:r>
    </w:p>
    <w:p w:rsidR="004C717A" w:rsidRDefault="004C717A" w:rsidP="004C717A">
      <w:pPr>
        <w:rPr>
          <w:rFonts w:cs="Calibri"/>
        </w:rPr>
      </w:pPr>
    </w:p>
    <w:p w:rsidR="001C1B02" w:rsidRDefault="004C717A" w:rsidP="004C717A">
      <w: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1C1B02" w:rsidRPr="004C717A">
        <w:rPr>
          <w:rFonts w:ascii="Courier New" w:hAnsi="Courier New" w:cs="Courier New"/>
        </w:rPr>
        <w:t>getNterms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1B02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) </w:t>
      </w:r>
      <w:r>
        <w:t xml:space="preserve">returns </w:t>
      </w:r>
      <w:r w:rsidR="000D4DCD">
        <w:t>a List containing the first n terms of the Fibonacci-like sequence using the</w:t>
      </w:r>
      <w:r w:rsidR="000D4DCD" w:rsidRPr="000D4DCD">
        <w:rPr>
          <w:rFonts w:ascii="Courier New" w:hAnsi="Courier New" w:cs="Courier New"/>
        </w:rPr>
        <w:t xml:space="preserve"> </w:t>
      </w:r>
      <w:proofErr w:type="spellStart"/>
      <w:r w:rsidR="000D4DCD" w:rsidRPr="000D4DCD">
        <w:rPr>
          <w:rFonts w:ascii="Courier New" w:hAnsi="Courier New" w:cs="Courier New"/>
        </w:rPr>
        <w:t>int</w:t>
      </w:r>
      <w:proofErr w:type="spellEnd"/>
      <w:r w:rsidR="000D4DCD" w:rsidRPr="000D4DCD">
        <w:rPr>
          <w:rFonts w:ascii="Courier New" w:hAnsi="Courier New" w:cs="Courier New"/>
        </w:rPr>
        <w:t xml:space="preserve"> </w:t>
      </w:r>
      <w:r w:rsidR="000D4DCD">
        <w:t>provided to the constructor.</w:t>
      </w:r>
    </w:p>
    <w:p w:rsidR="001C1B02" w:rsidRDefault="001C1B02" w:rsidP="004C717A"/>
    <w:p w:rsidR="00331859" w:rsidRDefault="00331859" w:rsidP="00331859"/>
    <w:p w:rsidR="00331859" w:rsidRDefault="00331859" w:rsidP="00331859">
      <w:r>
        <w:t>The following code shows the results of the</w:t>
      </w:r>
      <w:r w:rsidR="00EC308B" w:rsidRPr="00EC308B">
        <w:rPr>
          <w:rFonts w:ascii="Courier New" w:hAnsi="Courier New" w:cs="Courier New"/>
        </w:rPr>
        <w:t xml:space="preserve"> </w:t>
      </w:r>
      <w:proofErr w:type="spellStart"/>
      <w:r w:rsidR="00EC308B" w:rsidRPr="004C717A">
        <w:rPr>
          <w:rFonts w:ascii="Courier New" w:hAnsi="Courier New" w:cs="Courier New"/>
        </w:rPr>
        <w:t>getNterms</w:t>
      </w:r>
      <w:proofErr w:type="spellEnd"/>
      <w:r w:rsidR="00EC308B"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331859" w:rsidTr="00726DE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59" w:rsidRDefault="00331859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859" w:rsidRDefault="00331859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Keit</w:t>
            </w:r>
            <w:r>
              <w:rPr>
                <w:rFonts w:ascii="Courier New" w:hAnsi="Courier New" w:cs="Courier New"/>
              </w:rPr>
              <w:t>hNumber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kn</w:t>
            </w:r>
            <w:proofErr w:type="spellEnd"/>
            <w:r>
              <w:rPr>
                <w:rFonts w:ascii="Courier New" w:hAnsi="Courier New" w:cs="Courier New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</w:rPr>
              <w:t>KeithNumber</w:t>
            </w:r>
            <w:proofErr w:type="spellEnd"/>
            <w:r>
              <w:rPr>
                <w:rFonts w:ascii="Courier New" w:hAnsi="Courier New" w:cs="Courier New"/>
              </w:rPr>
              <w:t>(14</w:t>
            </w:r>
            <w:r w:rsidRPr="004C717A">
              <w:rPr>
                <w:rFonts w:ascii="Courier New" w:hAnsi="Courier New" w:cs="Courier New"/>
              </w:rPr>
              <w:t>);</w:t>
            </w:r>
          </w:p>
          <w:p w:rsidR="00331859" w:rsidRDefault="00331859" w:rsidP="00726DEC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[] </w:t>
            </w: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kn.getNterms</w:t>
            </w:r>
            <w:proofErr w:type="spellEnd"/>
            <w:r>
              <w:rPr>
                <w:rFonts w:ascii="Courier New" w:hAnsi="Courier New" w:cs="Courier New"/>
              </w:rPr>
              <w:t>(7</w:t>
            </w:r>
            <w:r w:rsidRPr="004C717A">
              <w:rPr>
                <w:rFonts w:ascii="Courier New" w:hAnsi="Courier New" w:cs="Courier New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Pr="004C717A" w:rsidRDefault="00331859" w:rsidP="00726DEC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ans.length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Pr="004C717A" w:rsidRDefault="00331859" w:rsidP="00726DEC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ans</w:t>
            </w:r>
            <w:proofErr w:type="spellEnd"/>
            <w:r w:rsidRPr="004C717A">
              <w:rPr>
                <w:rFonts w:ascii="Courier New" w:hAnsi="Courier New" w:cs="Courier New"/>
              </w:rPr>
              <w:t>[0];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Pr="004C717A" w:rsidRDefault="00331859" w:rsidP="00726DEC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[1]</w:t>
            </w:r>
            <w:r w:rsidRPr="004C717A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Pr="004C717A" w:rsidRDefault="00331859" w:rsidP="00331859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ans</w:t>
            </w:r>
            <w:proofErr w:type="spellEnd"/>
            <w:r w:rsidRPr="004C717A">
              <w:rPr>
                <w:rFonts w:ascii="Courier New" w:hAnsi="Courier New" w:cs="Courier New"/>
              </w:rPr>
              <w:t>[2];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Pr="004C717A" w:rsidRDefault="00331859" w:rsidP="00331859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[3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331859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[4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331859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[5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</w:t>
            </w:r>
          </w:p>
        </w:tc>
      </w:tr>
      <w:tr w:rsidR="00331859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331859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[6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859" w:rsidRDefault="00331859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37</w:t>
            </w:r>
          </w:p>
        </w:tc>
      </w:tr>
    </w:tbl>
    <w:p w:rsidR="00331859" w:rsidRDefault="00331859" w:rsidP="00331859">
      <w:pPr>
        <w:jc w:val="both"/>
      </w:pPr>
    </w:p>
    <w:p w:rsidR="004C717A" w:rsidRDefault="004C717A" w:rsidP="004C717A"/>
    <w:p w:rsidR="00331859" w:rsidRDefault="00331859" w:rsidP="004C717A"/>
    <w:p w:rsidR="00331859" w:rsidRDefault="00331859" w:rsidP="004C717A"/>
    <w:p w:rsidR="00EC308B" w:rsidRDefault="00EC308B" w:rsidP="004C717A"/>
    <w:p w:rsidR="004C717A" w:rsidRDefault="004C717A" w:rsidP="004C717A">
      <w:r>
        <w:t>The following code shows the results of the</w:t>
      </w:r>
      <w:r>
        <w:rPr>
          <w:rFonts w:ascii="Courier New" w:hAnsi="Courier New" w:cs="Courier New"/>
        </w:rPr>
        <w:t xml:space="preserve"> </w:t>
      </w:r>
      <w:proofErr w:type="spellStart"/>
      <w:r w:rsidR="00EC308B" w:rsidRPr="004C717A">
        <w:rPr>
          <w:rFonts w:ascii="Courier New" w:hAnsi="Courier New" w:cs="Courier New"/>
        </w:rPr>
        <w:t>getNterms</w:t>
      </w:r>
      <w:proofErr w:type="spellEnd"/>
      <w:r w:rsidR="00EC308B"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4C717A" w:rsidTr="004C717A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17A" w:rsidRDefault="004C717A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17A" w:rsidRDefault="004C717A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4C717A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7A" w:rsidRDefault="000D4DCD" w:rsidP="000D4DC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KeithNumber</w:t>
            </w:r>
            <w:proofErr w:type="spellEnd"/>
            <w:r w:rsidRPr="004C717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C717A">
              <w:rPr>
                <w:rFonts w:ascii="Courier New" w:hAnsi="Courier New" w:cs="Courier New"/>
              </w:rPr>
              <w:t>kn</w:t>
            </w:r>
            <w:proofErr w:type="spellEnd"/>
            <w:r w:rsidRPr="004C717A">
              <w:rPr>
                <w:rFonts w:ascii="Courier New" w:hAnsi="Courier New" w:cs="Courier New"/>
              </w:rPr>
              <w:t xml:space="preserve"> = new </w:t>
            </w:r>
            <w:proofErr w:type="spellStart"/>
            <w:r w:rsidRPr="004C717A">
              <w:rPr>
                <w:rFonts w:ascii="Courier New" w:hAnsi="Courier New" w:cs="Courier New"/>
              </w:rPr>
              <w:t>KeithNumber</w:t>
            </w:r>
            <w:proofErr w:type="spellEnd"/>
            <w:r w:rsidRPr="004C717A">
              <w:rPr>
                <w:rFonts w:ascii="Courier New" w:hAnsi="Courier New" w:cs="Courier New"/>
              </w:rPr>
              <w:t>(197);</w:t>
            </w:r>
          </w:p>
          <w:p w:rsidR="00F00042" w:rsidRDefault="00F00042" w:rsidP="000D4DC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int</w:t>
            </w:r>
            <w:proofErr w:type="spellEnd"/>
            <w:r w:rsidRPr="004C717A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4C717A">
              <w:rPr>
                <w:rFonts w:ascii="Courier New" w:hAnsi="Courier New" w:cs="Courier New"/>
              </w:rPr>
              <w:t>ans</w:t>
            </w:r>
            <w:proofErr w:type="spellEnd"/>
            <w:r w:rsidRPr="004C717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C717A">
              <w:rPr>
                <w:rFonts w:ascii="Courier New" w:hAnsi="Courier New" w:cs="Courier New"/>
              </w:rPr>
              <w:t>kn.getNterms</w:t>
            </w:r>
            <w:proofErr w:type="spellEnd"/>
            <w:r w:rsidRPr="004C717A">
              <w:rPr>
                <w:rFonts w:ascii="Courier New" w:hAnsi="Courier New" w:cs="Courier New"/>
              </w:rPr>
              <w:t>(8);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17A" w:rsidRDefault="004C717A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</w:tc>
      </w:tr>
      <w:tr w:rsidR="000D4DCD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DCD" w:rsidRPr="004C717A" w:rsidRDefault="00F00042" w:rsidP="00F00042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ans.length</w:t>
            </w:r>
            <w:proofErr w:type="spellEnd"/>
            <w:r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DCD" w:rsidRDefault="00F0004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</w:tc>
      </w:tr>
      <w:tr w:rsidR="00F00042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042" w:rsidRPr="004C717A" w:rsidRDefault="00F00042" w:rsidP="00F00042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ans</w:t>
            </w:r>
            <w:proofErr w:type="spellEnd"/>
            <w:r w:rsidRPr="004C717A">
              <w:rPr>
                <w:rFonts w:ascii="Courier New" w:hAnsi="Courier New" w:cs="Courier New"/>
              </w:rPr>
              <w:t>[0];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042" w:rsidRDefault="00F0004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F00042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042" w:rsidRPr="004C717A" w:rsidRDefault="00386036" w:rsidP="00386036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[1]</w:t>
            </w:r>
            <w:r w:rsidR="00F00042" w:rsidRPr="004C717A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042" w:rsidRDefault="00386036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</w:t>
            </w:r>
          </w:p>
        </w:tc>
      </w:tr>
      <w:tr w:rsidR="00386036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36" w:rsidRPr="004C717A" w:rsidRDefault="00386036" w:rsidP="00EC308B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ans</w:t>
            </w:r>
            <w:proofErr w:type="spellEnd"/>
            <w:r w:rsidRPr="004C717A">
              <w:rPr>
                <w:rFonts w:ascii="Courier New" w:hAnsi="Courier New" w:cs="Courier New"/>
              </w:rPr>
              <w:t>[2];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6036" w:rsidRDefault="00EC308B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</w:tr>
      <w:tr w:rsidR="00EC308B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Pr="004C717A" w:rsidRDefault="00EC308B" w:rsidP="00EC308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[3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Default="00EC308B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17</w:t>
            </w:r>
          </w:p>
        </w:tc>
      </w:tr>
      <w:tr w:rsidR="00EC308B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Pr="004C717A" w:rsidRDefault="00EC308B" w:rsidP="00EC308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[4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Default="00EC308B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33</w:t>
            </w:r>
          </w:p>
        </w:tc>
      </w:tr>
      <w:tr w:rsidR="00EC308B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Pr="004C717A" w:rsidRDefault="00EC308B" w:rsidP="00EC308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[5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Default="00EC308B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57</w:t>
            </w:r>
          </w:p>
        </w:tc>
      </w:tr>
      <w:tr w:rsidR="00EC308B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Pr="004C717A" w:rsidRDefault="00EC308B" w:rsidP="00EC308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[6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Default="00EC308B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107</w:t>
            </w:r>
          </w:p>
        </w:tc>
      </w:tr>
      <w:tr w:rsidR="00EC308B" w:rsidTr="004C717A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Pr="004C717A" w:rsidRDefault="00EC308B" w:rsidP="00EC308B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ans</w:t>
            </w:r>
            <w:proofErr w:type="spellEnd"/>
            <w:r>
              <w:rPr>
                <w:rFonts w:ascii="Courier New" w:hAnsi="Courier New" w:cs="Courier New"/>
              </w:rPr>
              <w:t>[7</w:t>
            </w:r>
            <w:r w:rsidRPr="004C717A">
              <w:rPr>
                <w:rFonts w:ascii="Courier New" w:hAnsi="Courier New" w:cs="Courier New"/>
              </w:rPr>
              <w:t>];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08B" w:rsidRDefault="00EC308B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197</w:t>
            </w:r>
          </w:p>
        </w:tc>
      </w:tr>
    </w:tbl>
    <w:p w:rsidR="00D66B29" w:rsidRDefault="00D66B29" w:rsidP="00D66B29">
      <w:pPr>
        <w:jc w:val="both"/>
      </w:pPr>
    </w:p>
    <w:p w:rsidR="002E074A" w:rsidRDefault="002E074A" w:rsidP="002E074A">
      <w:pPr>
        <w:rPr>
          <w:rFonts w:cs="Calibri"/>
        </w:rPr>
      </w:pPr>
    </w:p>
    <w:p w:rsidR="002E074A" w:rsidRDefault="002E074A" w:rsidP="002E074A">
      <w:r>
        <w:t>The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4C717A">
        <w:rPr>
          <w:rFonts w:ascii="Courier New" w:hAnsi="Courier New" w:cs="Courier New"/>
        </w:rPr>
        <w:t>isKeithNumber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 w:rsidR="007522DB" w:rsidRPr="007522DB">
        <w:t>method</w:t>
      </w:r>
      <w:r w:rsidR="007522DB">
        <w:rPr>
          <w:rFonts w:ascii="Courier New" w:hAnsi="Courier New" w:cs="Courier New"/>
        </w:rPr>
        <w:t xml:space="preserve"> </w:t>
      </w:r>
      <w:r>
        <w:t>returns true i</w:t>
      </w:r>
      <w:r w:rsidR="0056436B">
        <w:t>f</w:t>
      </w:r>
      <w:r>
        <w:t xml:space="preserve"> the current </w:t>
      </w:r>
      <w:r w:rsidR="007522DB">
        <w:t>seed</w:t>
      </w:r>
      <w:r>
        <w:t xml:space="preserve"> is a </w:t>
      </w:r>
      <w:proofErr w:type="spellStart"/>
      <w:r>
        <w:t>KeithNumber</w:t>
      </w:r>
      <w:proofErr w:type="spellEnd"/>
      <w:r>
        <w:t xml:space="preserve"> and false otherwise.</w:t>
      </w:r>
    </w:p>
    <w:p w:rsidR="002E074A" w:rsidRDefault="002E074A" w:rsidP="002E074A"/>
    <w:p w:rsidR="002E074A" w:rsidRDefault="002E074A" w:rsidP="002E074A">
      <w:r>
        <w:t>The following code shows the results of the</w:t>
      </w:r>
      <w:r w:rsidRPr="00EC308B"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isKeithNumbe</w:t>
      </w:r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2E074A" w:rsidTr="00726DE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74A" w:rsidRDefault="002E074A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74A" w:rsidRDefault="002E074A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2E074A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2E074A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Keit</w:t>
            </w:r>
            <w:r>
              <w:rPr>
                <w:rFonts w:ascii="Courier New" w:hAnsi="Courier New" w:cs="Courier New"/>
              </w:rPr>
              <w:t>hNumber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kn</w:t>
            </w:r>
            <w:proofErr w:type="spellEnd"/>
            <w:r>
              <w:rPr>
                <w:rFonts w:ascii="Courier New" w:hAnsi="Courier New" w:cs="Courier New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</w:rPr>
              <w:t>KeithNumber</w:t>
            </w:r>
            <w:proofErr w:type="spellEnd"/>
            <w:r>
              <w:rPr>
                <w:rFonts w:ascii="Courier New" w:hAnsi="Courier New" w:cs="Courier New"/>
              </w:rPr>
              <w:t>(14</w:t>
            </w:r>
            <w:r w:rsidRPr="004C717A">
              <w:rPr>
                <w:rFonts w:ascii="Courier New" w:hAnsi="Courier New" w:cs="Courier New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</w:tc>
      </w:tr>
      <w:tr w:rsidR="002E074A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Pr="004C717A" w:rsidRDefault="002E074A" w:rsidP="00726DEC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kn.isKeithNumber</w:t>
            </w:r>
            <w:proofErr w:type="spellEnd"/>
            <w:r w:rsidRPr="004C717A">
              <w:rPr>
                <w:rFonts w:ascii="Courier New" w:hAnsi="Courier New" w:cs="Courier New"/>
              </w:rPr>
              <w:t>()</w:t>
            </w:r>
            <w:r w:rsidR="00FC050D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true</w:t>
            </w:r>
          </w:p>
        </w:tc>
      </w:tr>
    </w:tbl>
    <w:p w:rsidR="002E074A" w:rsidRDefault="002E074A" w:rsidP="002E074A"/>
    <w:p w:rsidR="002E074A" w:rsidRDefault="002E074A" w:rsidP="002E074A">
      <w:r>
        <w:t>The following code shows the results of the</w:t>
      </w:r>
      <w:r w:rsidRPr="00EC308B"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isKeithNumbe</w:t>
      </w:r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2E074A" w:rsidTr="00726DE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74A" w:rsidRDefault="002E074A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74A" w:rsidRDefault="002E074A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2E074A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2E074A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Keit</w:t>
            </w:r>
            <w:r>
              <w:rPr>
                <w:rFonts w:ascii="Courier New" w:hAnsi="Courier New" w:cs="Courier New"/>
              </w:rPr>
              <w:t>hNumber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kn</w:t>
            </w:r>
            <w:proofErr w:type="spellEnd"/>
            <w:r>
              <w:rPr>
                <w:rFonts w:ascii="Courier New" w:hAnsi="Courier New" w:cs="Courier New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</w:rPr>
              <w:t>KeithNumber</w:t>
            </w:r>
            <w:proofErr w:type="spellEnd"/>
            <w:r>
              <w:rPr>
                <w:rFonts w:ascii="Courier New" w:hAnsi="Courier New" w:cs="Courier New"/>
              </w:rPr>
              <w:t>(197</w:t>
            </w:r>
            <w:r w:rsidRPr="004C717A">
              <w:rPr>
                <w:rFonts w:ascii="Courier New" w:hAnsi="Courier New" w:cs="Courier New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</w:tc>
      </w:tr>
      <w:tr w:rsidR="002E074A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Pr="004C717A" w:rsidRDefault="002E074A" w:rsidP="00726DEC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kn.isKeithNumber</w:t>
            </w:r>
            <w:proofErr w:type="spellEnd"/>
            <w:r w:rsidRPr="004C717A">
              <w:rPr>
                <w:rFonts w:ascii="Courier New" w:hAnsi="Courier New" w:cs="Courier New"/>
              </w:rPr>
              <w:t>()</w:t>
            </w:r>
            <w:r w:rsidR="00FC050D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true</w:t>
            </w:r>
          </w:p>
        </w:tc>
      </w:tr>
    </w:tbl>
    <w:p w:rsidR="002E074A" w:rsidRDefault="002E074A" w:rsidP="002E074A"/>
    <w:p w:rsidR="002E074A" w:rsidRDefault="002E074A" w:rsidP="002E074A">
      <w:r>
        <w:t>The following code shows the results of the</w:t>
      </w:r>
      <w:r w:rsidRPr="00EC308B">
        <w:rPr>
          <w:rFonts w:ascii="Courier New" w:hAnsi="Courier New" w:cs="Courier New"/>
        </w:rPr>
        <w:t xml:space="preserve"> </w:t>
      </w:r>
      <w:proofErr w:type="spellStart"/>
      <w:r w:rsidRPr="004C717A">
        <w:rPr>
          <w:rFonts w:ascii="Courier New" w:hAnsi="Courier New" w:cs="Courier New"/>
        </w:rPr>
        <w:t>isKeithNumbe</w:t>
      </w:r>
      <w:r>
        <w:rPr>
          <w:rFonts w:ascii="Courier New" w:hAnsi="Courier New" w:cs="Courier New"/>
        </w:rPr>
        <w:t>r</w:t>
      </w:r>
      <w:proofErr w:type="spellEnd"/>
      <w:r>
        <w:rPr>
          <w:rFonts w:ascii="Courier New" w:hAnsi="Courier New" w:cs="Courier New"/>
        </w:rPr>
        <w:t xml:space="preserve"> </w:t>
      </w:r>
      <w:r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8"/>
        <w:gridCol w:w="2268"/>
      </w:tblGrid>
      <w:tr w:rsidR="002E074A" w:rsidTr="00726DEC"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74A" w:rsidRDefault="002E074A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74A" w:rsidRDefault="002E074A" w:rsidP="00726DEC">
            <w:pPr>
              <w:jc w:val="center"/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2E074A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2E074A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Keit</w:t>
            </w:r>
            <w:r>
              <w:rPr>
                <w:rFonts w:ascii="Courier New" w:hAnsi="Courier New" w:cs="Courier New"/>
              </w:rPr>
              <w:t>hNumber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kn</w:t>
            </w:r>
            <w:proofErr w:type="spellEnd"/>
            <w:r>
              <w:rPr>
                <w:rFonts w:ascii="Courier New" w:hAnsi="Courier New" w:cs="Courier New"/>
              </w:rPr>
              <w:t xml:space="preserve"> = new </w:t>
            </w:r>
            <w:proofErr w:type="spellStart"/>
            <w:r>
              <w:rPr>
                <w:rFonts w:ascii="Courier New" w:hAnsi="Courier New" w:cs="Courier New"/>
              </w:rPr>
              <w:t>KeithNumber</w:t>
            </w:r>
            <w:proofErr w:type="spellEnd"/>
            <w:r>
              <w:rPr>
                <w:rFonts w:ascii="Courier New" w:hAnsi="Courier New" w:cs="Courier New"/>
              </w:rPr>
              <w:t>(100</w:t>
            </w:r>
            <w:r w:rsidRPr="004C717A">
              <w:rPr>
                <w:rFonts w:ascii="Courier New" w:hAnsi="Courier New" w:cs="Courier New"/>
              </w:rPr>
              <w:t>);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2E074A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</w:tc>
      </w:tr>
      <w:tr w:rsidR="002E074A" w:rsidTr="00726DEC">
        <w:trPr>
          <w:trHeight w:val="576"/>
        </w:trPr>
        <w:tc>
          <w:tcPr>
            <w:tcW w:w="7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Pr="004C717A" w:rsidRDefault="002E074A" w:rsidP="00726DEC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4C717A">
              <w:rPr>
                <w:rFonts w:ascii="Courier New" w:hAnsi="Courier New" w:cs="Courier New"/>
              </w:rPr>
              <w:t>kn.isKeithNumber</w:t>
            </w:r>
            <w:proofErr w:type="spellEnd"/>
            <w:r w:rsidRPr="004C717A">
              <w:rPr>
                <w:rFonts w:ascii="Courier New" w:hAnsi="Courier New" w:cs="Courier New"/>
              </w:rPr>
              <w:t>()</w:t>
            </w:r>
            <w:r w:rsidR="00FC050D">
              <w:rPr>
                <w:rFonts w:ascii="Courier New" w:hAnsi="Courier New" w:cs="Courier New"/>
              </w:rPr>
              <w:t>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74A" w:rsidRDefault="00616466" w:rsidP="00726DEC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fals</w:t>
            </w:r>
            <w:r w:rsidR="002E074A">
              <w:rPr>
                <w:rFonts w:ascii="Courier New" w:hAnsi="Courier New" w:cs="Courier New"/>
                <w:sz w:val="20"/>
              </w:rPr>
              <w:t>e</w:t>
            </w:r>
          </w:p>
        </w:tc>
      </w:tr>
    </w:tbl>
    <w:p w:rsidR="004C717A" w:rsidRPr="007522DB" w:rsidRDefault="004C717A" w:rsidP="007522DB">
      <w:pPr>
        <w:jc w:val="both"/>
        <w:rPr>
          <w:rFonts w:ascii="Courier New" w:hAnsi="Courier New" w:cs="Courier New"/>
          <w:sz w:val="12"/>
          <w:szCs w:val="12"/>
        </w:rPr>
      </w:pPr>
      <w:bookmarkStart w:id="0" w:name="_GoBack"/>
      <w:bookmarkEnd w:id="0"/>
    </w:p>
    <w:sectPr w:rsidR="004C717A" w:rsidRPr="007522DB" w:rsidSect="004C717A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17A" w:rsidRDefault="004C717A" w:rsidP="004C717A">
      <w:r>
        <w:separator/>
      </w:r>
    </w:p>
  </w:endnote>
  <w:endnote w:type="continuationSeparator" w:id="0">
    <w:p w:rsidR="004C717A" w:rsidRDefault="004C717A" w:rsidP="004C7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CF4" w:rsidRPr="000514DA" w:rsidRDefault="00B53144">
    <w:pPr>
      <w:pStyle w:val="Footer"/>
      <w:rPr>
        <w:rFonts w:ascii="Courier New" w:hAnsi="Courier New" w:cs="Courier New"/>
        <w:sz w:val="16"/>
        <w:szCs w:val="16"/>
      </w:rPr>
    </w:pPr>
    <w:fldSimple w:instr=" FILENAME   \* MERGEFORMAT ">
      <w:r w:rsidR="00D22CF4" w:rsidRPr="000514DA">
        <w:rPr>
          <w:rFonts w:ascii="Courier New" w:hAnsi="Courier New" w:cs="Courier New"/>
          <w:noProof/>
          <w:sz w:val="16"/>
          <w:szCs w:val="16"/>
        </w:rPr>
        <w:t>07 KiethNumbers.docx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17A" w:rsidRDefault="004C717A" w:rsidP="004C717A">
      <w:r>
        <w:separator/>
      </w:r>
    </w:p>
  </w:footnote>
  <w:footnote w:type="continuationSeparator" w:id="0">
    <w:p w:rsidR="004C717A" w:rsidRDefault="004C717A" w:rsidP="004C71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17A" w:rsidRPr="004C717A" w:rsidRDefault="004C717A" w:rsidP="004C717A">
    <w:pPr>
      <w:jc w:val="center"/>
      <w:rPr>
        <w:b/>
        <w:bCs/>
      </w:rPr>
    </w:pPr>
    <w:r w:rsidRPr="004C717A">
      <w:rPr>
        <w:b/>
        <w:bCs/>
      </w:rPr>
      <w:t>Keith Numbers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B29"/>
    <w:rsid w:val="000514DA"/>
    <w:rsid w:val="000D4DCD"/>
    <w:rsid w:val="001C1B02"/>
    <w:rsid w:val="002415BE"/>
    <w:rsid w:val="002E074A"/>
    <w:rsid w:val="00331859"/>
    <w:rsid w:val="00331D4D"/>
    <w:rsid w:val="00386036"/>
    <w:rsid w:val="00460609"/>
    <w:rsid w:val="004C717A"/>
    <w:rsid w:val="00551C2C"/>
    <w:rsid w:val="0056436B"/>
    <w:rsid w:val="00616466"/>
    <w:rsid w:val="007522DB"/>
    <w:rsid w:val="00AC597D"/>
    <w:rsid w:val="00B3272E"/>
    <w:rsid w:val="00B37F82"/>
    <w:rsid w:val="00B53144"/>
    <w:rsid w:val="00D22CF4"/>
    <w:rsid w:val="00D66B29"/>
    <w:rsid w:val="00EC308B"/>
    <w:rsid w:val="00F00042"/>
    <w:rsid w:val="00F128FC"/>
    <w:rsid w:val="00F2493D"/>
    <w:rsid w:val="00FC0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5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C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17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C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17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B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dallen</cp:lastModifiedBy>
  <cp:revision>16</cp:revision>
  <dcterms:created xsi:type="dcterms:W3CDTF">2016-10-24T14:47:00Z</dcterms:created>
  <dcterms:modified xsi:type="dcterms:W3CDTF">2020-02-22T22:54:00Z</dcterms:modified>
</cp:coreProperties>
</file>