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u w:val="single"/>
          <w:rtl w:val="0"/>
        </w:rPr>
        <w:t xml:space="preserve">Bitácora Aplicación de Consola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Escuela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: E.E.T.P 468”Luis B. Laporte”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Fecha: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18/09/2026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Proyecto: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Aplicación de Consola “Hidro Sensores”.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Integrantes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Julian Alomar, Maximo Albornoz, Dalma Diaz.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Roles: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t xml:space="preserve">aximo y Julian: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código.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t xml:space="preserve">Dalma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:Bitácora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Descripción de actividad: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Utilizamos el código que se hizo anteriormente, aplicación de escritorio, y lo adjuntamos con el código de consola.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Problemas encontrados: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No se ejecutaba el código ya que habían unas extensiones que no tenía. Principalmente se probó en CMD pero no funcionó.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Solución: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La solución fue cambiar de consola, utilizamos Google Colab( nos lo recomendó la profe), se le quitó la interfaz gráfica.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