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Informe Aplicación de Escritorio</w:t>
      </w:r>
    </w:p>
    <w:p w:rsidR="00000000" w:rsidDel="00000000" w:rsidP="00000000" w:rsidRDefault="00000000" w:rsidRPr="00000000" w14:paraId="00000002">
      <w:pPr>
        <w:jc w:val="left"/>
        <w:rPr>
          <w:sz w:val="26"/>
          <w:szCs w:val="26"/>
        </w:rPr>
      </w:pPr>
      <w:r w:rsidDel="00000000" w:rsidR="00000000" w:rsidRPr="00000000">
        <w:rPr>
          <w:b w:val="1"/>
          <w:bCs w:val="1"/>
          <w:sz w:val="26"/>
          <w:szCs w:val="26"/>
          <w:u w:val="single"/>
          <w:rtl w:val="0"/>
        </w:rPr>
        <w:t xml:space="preserve">Integrantes:</w:t>
      </w:r>
      <w:r w:rsidDel="00000000" w:rsidR="00000000" w:rsidRPr="00000000">
        <w:rPr>
          <w:sz w:val="26"/>
          <w:szCs w:val="26"/>
          <w:u w:val="single"/>
          <w:rtl w:val="0"/>
        </w:rPr>
        <w:t xml:space="preserve"> </w:t>
      </w:r>
      <w:r w:rsidDel="00000000" w:rsidR="00000000" w:rsidRPr="00000000">
        <w:rPr>
          <w:sz w:val="26"/>
          <w:szCs w:val="26"/>
          <w:rtl w:val="0"/>
        </w:rPr>
        <w:t xml:space="preserve">Julian Alomar,Maximo Albornoz y Dalma Diaz.</w:t>
      </w:r>
    </w:p>
    <w:p w:rsidR="00000000" w:rsidDel="00000000" w:rsidP="00000000" w:rsidRDefault="00000000" w:rsidRPr="00000000" w14:paraId="00000003">
      <w:pPr>
        <w:jc w:val="left"/>
        <w:rPr>
          <w:b w:val="1"/>
          <w:bCs w:val="1"/>
          <w:sz w:val="26"/>
          <w:szCs w:val="26"/>
        </w:rPr>
      </w:pPr>
      <w:r w:rsidDel="00000000" w:rsidR="00000000" w:rsidRPr="00000000">
        <w:rPr>
          <w:b w:val="1"/>
          <w:bCs w:val="1"/>
          <w:sz w:val="26"/>
          <w:szCs w:val="26"/>
          <w:u w:val="single"/>
          <w:rtl w:val="0"/>
        </w:rPr>
        <w:t xml:space="preserve">Roles:</w:t>
      </w:r>
      <w:r w:rsidDel="00000000" w:rsidR="00000000" w:rsidRPr="00000000">
        <w:rPr>
          <w:b w:val="1"/>
          <w:bCs w:val="1"/>
          <w:sz w:val="26"/>
          <w:szCs w:val="26"/>
          <w:rtl w:val="0"/>
        </w:rPr>
        <w:t xml:space="preserve"> </w:t>
      </w:r>
    </w:p>
    <w:p w:rsidR="00000000" w:rsidDel="00000000" w:rsidP="00000000" w:rsidRDefault="00000000" w:rsidRPr="00000000" w14:paraId="00000004">
      <w:pPr>
        <w:jc w:val="left"/>
        <w:rPr>
          <w:sz w:val="26"/>
          <w:szCs w:val="26"/>
        </w:rPr>
      </w:pPr>
      <w:r w:rsidDel="00000000" w:rsidR="00000000" w:rsidRPr="00000000">
        <w:rPr>
          <w:sz w:val="26"/>
          <w:szCs w:val="26"/>
          <w:u w:val="single"/>
          <w:rtl w:val="0"/>
        </w:rPr>
        <w:t xml:space="preserve">Dalma: </w:t>
      </w:r>
      <w:r w:rsidDel="00000000" w:rsidR="00000000" w:rsidRPr="00000000">
        <w:rPr>
          <w:sz w:val="26"/>
          <w:szCs w:val="26"/>
          <w:rtl w:val="0"/>
        </w:rPr>
        <w:t xml:space="preserve">Se encargó del informe.</w:t>
      </w:r>
    </w:p>
    <w:p w:rsidR="00000000" w:rsidDel="00000000" w:rsidP="00000000" w:rsidRDefault="00000000" w:rsidRPr="00000000" w14:paraId="00000005">
      <w:pPr>
        <w:jc w:val="left"/>
        <w:rPr>
          <w:sz w:val="26"/>
          <w:szCs w:val="26"/>
        </w:rPr>
      </w:pPr>
      <w:r w:rsidDel="00000000" w:rsidR="00000000" w:rsidRPr="00000000">
        <w:rPr>
          <w:sz w:val="26"/>
          <w:szCs w:val="26"/>
          <w:u w:val="single"/>
          <w:rtl w:val="0"/>
        </w:rPr>
        <w:t xml:space="preserve">Julian:</w:t>
      </w:r>
      <w:r w:rsidDel="00000000" w:rsidR="00000000" w:rsidRPr="00000000">
        <w:rPr>
          <w:sz w:val="26"/>
          <w:szCs w:val="26"/>
          <w:rtl w:val="0"/>
        </w:rPr>
        <w:t xml:space="preserve"> Se encargó del código.</w:t>
      </w:r>
    </w:p>
    <w:p w:rsidR="00000000" w:rsidDel="00000000" w:rsidP="00000000" w:rsidRDefault="00000000" w:rsidRPr="00000000" w14:paraId="00000006">
      <w:pPr>
        <w:jc w:val="left"/>
        <w:rPr>
          <w:sz w:val="26"/>
          <w:szCs w:val="26"/>
        </w:rPr>
      </w:pPr>
      <w:r w:rsidDel="00000000" w:rsidR="00000000" w:rsidRPr="00000000">
        <w:rPr>
          <w:sz w:val="26"/>
          <w:szCs w:val="26"/>
          <w:u w:val="single"/>
          <w:rtl w:val="0"/>
        </w:rPr>
        <w:t xml:space="preserve">Máximo: </w:t>
      </w:r>
      <w:r w:rsidDel="00000000" w:rsidR="00000000" w:rsidRPr="00000000">
        <w:rPr>
          <w:sz w:val="26"/>
          <w:szCs w:val="26"/>
          <w:rtl w:val="0"/>
        </w:rPr>
        <w:t xml:space="preserve">En esta no trabajo ya que no asistió por estar enfermo.</w:t>
      </w:r>
    </w:p>
    <w:p w:rsidR="00000000" w:rsidDel="00000000" w:rsidP="00000000" w:rsidRDefault="00000000" w:rsidRPr="00000000" w14:paraId="00000007">
      <w:pPr>
        <w:jc w:val="left"/>
        <w:rPr>
          <w:sz w:val="26"/>
          <w:szCs w:val="26"/>
        </w:rPr>
      </w:pPr>
      <w:r w:rsidDel="00000000" w:rsidR="00000000" w:rsidRPr="00000000">
        <w:rPr>
          <w:rtl w:val="0"/>
        </w:rPr>
      </w:r>
    </w:p>
    <w:p w:rsidR="00000000" w:rsidDel="00000000" w:rsidP="00000000" w:rsidRDefault="00000000" w:rsidRPr="00000000" w14:paraId="00000008">
      <w:pPr>
        <w:jc w:val="left"/>
        <w:rPr>
          <w:b w:val="1"/>
          <w:bCs w:val="1"/>
          <w:sz w:val="26"/>
          <w:szCs w:val="26"/>
          <w:u w:val="single"/>
        </w:rPr>
      </w:pPr>
      <w:r w:rsidDel="00000000" w:rsidR="00000000" w:rsidRPr="00000000">
        <w:rPr>
          <w:b w:val="1"/>
          <w:bCs w:val="1"/>
          <w:sz w:val="26"/>
          <w:szCs w:val="26"/>
          <w:u w:val="single"/>
          <w:rtl w:val="0"/>
        </w:rPr>
        <w:t xml:space="preserve">Fundamentación en la elección del diseño:</w:t>
      </w:r>
    </w:p>
    <w:p w:rsidR="00000000" w:rsidDel="00000000" w:rsidP="00000000" w:rsidRDefault="00000000" w:rsidRPr="00000000" w14:paraId="00000009">
      <w:pPr>
        <w:jc w:val="left"/>
        <w:rPr/>
      </w:pPr>
      <w:r w:rsidDel="00000000" w:rsidR="00000000" w:rsidRPr="00000000">
        <w:rPr>
          <w:rtl w:val="0"/>
        </w:rPr>
        <w:t xml:space="preserve">Para la elección del diseño elegimos algo minimalista y no tan llamativo, que sea acorde a nuestro proyecto. </w:t>
      </w:r>
    </w:p>
    <w:p w:rsidR="00000000" w:rsidDel="00000000" w:rsidP="00000000" w:rsidRDefault="00000000" w:rsidRPr="00000000" w14:paraId="0000000A">
      <w:pPr>
        <w:jc w:val="left"/>
        <w:rPr/>
      </w:pPr>
      <w:r w:rsidDel="00000000" w:rsidR="00000000" w:rsidRPr="00000000">
        <w:rPr>
          <w:rtl w:val="0"/>
        </w:rPr>
        <w:t xml:space="preserve">También queríamos una organización clara y jerárquica, donde se dividiera en secciones ordenadas.  </w:t>
      </w:r>
    </w:p>
    <w:p w:rsidR="00000000" w:rsidDel="00000000" w:rsidP="00000000" w:rsidRDefault="00000000" w:rsidRPr="00000000" w14:paraId="0000000B">
      <w:pPr>
        <w:jc w:val="left"/>
        <w:rPr>
          <w:b w:val="1"/>
          <w:bCs w:val="1"/>
          <w:sz w:val="24"/>
          <w:szCs w:val="24"/>
          <w:u w:val="single"/>
        </w:rPr>
      </w:pPr>
      <w:r w:rsidDel="00000000" w:rsidR="00000000" w:rsidRPr="00000000">
        <w:rPr>
          <w:rtl w:val="0"/>
        </w:rPr>
      </w:r>
    </w:p>
    <w:p w:rsidR="00000000" w:rsidDel="00000000" w:rsidP="00000000" w:rsidRDefault="00000000" w:rsidRPr="00000000" w14:paraId="0000000C">
      <w:pPr>
        <w:jc w:val="left"/>
        <w:rPr>
          <w:b w:val="1"/>
          <w:bCs w:val="1"/>
          <w:sz w:val="24"/>
          <w:szCs w:val="24"/>
          <w:u w:val="single"/>
        </w:rPr>
      </w:pPr>
      <w:r w:rsidDel="00000000" w:rsidR="00000000" w:rsidRPr="00000000">
        <w:rPr>
          <w:b w:val="1"/>
          <w:bCs w:val="1"/>
          <w:sz w:val="24"/>
          <w:szCs w:val="24"/>
          <w:u w:val="single"/>
          <w:rtl w:val="0"/>
        </w:rPr>
        <w:t xml:space="preserve">Código creado con comentarios:</w:t>
      </w:r>
    </w:p>
    <w:p w:rsidR="00000000" w:rsidDel="00000000" w:rsidP="00000000" w:rsidRDefault="00000000" w:rsidRPr="00000000" w14:paraId="0000000D">
      <w:pPr>
        <w:jc w:val="left"/>
        <w:rPr/>
      </w:pPr>
      <w:r w:rsidDel="00000000" w:rsidR="00000000" w:rsidRPr="00000000">
        <w:rPr>
          <w:rtl w:val="0"/>
        </w:rPr>
        <w:t xml:space="preserve">Este código tiene algunos comentarios, por lo que se puede ver, los tiene principalmente en donde empieza una nueva acción. Como en  el encabezado principal  de la ventana, en el registro, en la paleta de colores, etc.</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b w:val="1"/>
          <w:bCs w:val="1"/>
          <w:sz w:val="30"/>
          <w:szCs w:val="30"/>
          <w:u w:val="single"/>
        </w:rPr>
      </w:pPr>
      <w:r w:rsidDel="00000000" w:rsidR="00000000" w:rsidRPr="00000000">
        <w:rPr>
          <w:b w:val="1"/>
          <w:bCs w:val="1"/>
          <w:sz w:val="30"/>
          <w:szCs w:val="30"/>
          <w:u w:val="single"/>
          <w:rtl w:val="0"/>
        </w:rPr>
        <w:t xml:space="preserve">Bitácora:</w:t>
      </w:r>
    </w:p>
    <w:p w:rsidR="00000000" w:rsidDel="00000000" w:rsidP="00000000" w:rsidRDefault="00000000" w:rsidRPr="00000000" w14:paraId="00000010">
      <w:pPr>
        <w:numPr>
          <w:ilvl w:val="0"/>
          <w:numId w:val="1"/>
        </w:numPr>
        <w:ind w:left="720" w:hanging="360"/>
        <w:jc w:val="left"/>
        <w:rPr/>
      </w:pPr>
      <w:r w:rsidDel="00000000" w:rsidR="00000000" w:rsidRPr="00000000">
        <w:rPr>
          <w:b w:val="1"/>
          <w:bCs w:val="1"/>
          <w:u w:val="single"/>
          <w:rtl w:val="0"/>
        </w:rPr>
        <w:t xml:space="preserve">Fecha: </w:t>
      </w:r>
      <w:r w:rsidDel="00000000" w:rsidR="00000000" w:rsidRPr="00000000">
        <w:rPr>
          <w:rtl w:val="0"/>
        </w:rPr>
        <w:t xml:space="preserve">15/09/2026</w:t>
      </w:r>
    </w:p>
    <w:p w:rsidR="00000000" w:rsidDel="00000000" w:rsidP="00000000" w:rsidRDefault="00000000" w:rsidRPr="00000000" w14:paraId="00000011">
      <w:pPr>
        <w:numPr>
          <w:ilvl w:val="0"/>
          <w:numId w:val="1"/>
        </w:numPr>
        <w:ind w:left="720" w:hanging="360"/>
        <w:jc w:val="left"/>
        <w:rPr/>
      </w:pPr>
      <w:r w:rsidDel="00000000" w:rsidR="00000000" w:rsidRPr="00000000">
        <w:rPr>
          <w:b w:val="1"/>
          <w:bCs w:val="1"/>
          <w:u w:val="single"/>
          <w:rtl w:val="0"/>
        </w:rPr>
        <w:t xml:space="preserve">Horario:</w:t>
      </w:r>
      <w:r w:rsidDel="00000000" w:rsidR="00000000" w:rsidRPr="00000000">
        <w:rPr>
          <w:u w:val="single"/>
          <w:rtl w:val="0"/>
        </w:rPr>
        <w:t xml:space="preserve"> </w:t>
      </w:r>
      <w:r w:rsidDel="00000000" w:rsidR="00000000" w:rsidRPr="00000000">
        <w:rPr>
          <w:rtl w:val="0"/>
        </w:rPr>
        <w:t xml:space="preserve">10:21am</w:t>
      </w:r>
    </w:p>
    <w:p w:rsidR="00000000" w:rsidDel="00000000" w:rsidP="00000000" w:rsidRDefault="00000000" w:rsidRPr="00000000" w14:paraId="00000012">
      <w:pPr>
        <w:numPr>
          <w:ilvl w:val="0"/>
          <w:numId w:val="1"/>
        </w:numPr>
        <w:ind w:left="720" w:hanging="360"/>
        <w:jc w:val="left"/>
        <w:rPr/>
      </w:pPr>
      <w:r w:rsidDel="00000000" w:rsidR="00000000" w:rsidRPr="00000000">
        <w:rPr>
          <w:rtl w:val="0"/>
        </w:rPr>
        <w:t xml:space="preserve">Uno de los </w:t>
      </w:r>
      <w:r w:rsidDel="00000000" w:rsidR="00000000" w:rsidRPr="00000000">
        <w:rPr>
          <w:b w:val="1"/>
          <w:bCs w:val="1"/>
          <w:rtl w:val="0"/>
        </w:rPr>
        <w:t xml:space="preserve">problemas principales </w:t>
      </w:r>
      <w:r w:rsidDel="00000000" w:rsidR="00000000" w:rsidRPr="00000000">
        <w:rPr>
          <w:rtl w:val="0"/>
        </w:rPr>
        <w:t xml:space="preserve">fue que para empezar a trabajar con el código ejemplo, ya que no se ejecutaba. </w:t>
      </w:r>
    </w:p>
    <w:p w:rsidR="00000000" w:rsidDel="00000000" w:rsidP="00000000" w:rsidRDefault="00000000" w:rsidRPr="00000000" w14:paraId="00000013">
      <w:pPr>
        <w:numPr>
          <w:ilvl w:val="0"/>
          <w:numId w:val="1"/>
        </w:numPr>
        <w:ind w:left="720" w:hanging="360"/>
        <w:jc w:val="left"/>
        <w:rPr/>
      </w:pPr>
      <w:r w:rsidDel="00000000" w:rsidR="00000000" w:rsidRPr="00000000">
        <w:rPr>
          <w:rtl w:val="0"/>
        </w:rPr>
        <w:t xml:space="preserve">La </w:t>
      </w:r>
      <w:r w:rsidDel="00000000" w:rsidR="00000000" w:rsidRPr="00000000">
        <w:rPr>
          <w:b w:val="1"/>
          <w:bCs w:val="1"/>
          <w:rtl w:val="0"/>
        </w:rPr>
        <w:t xml:space="preserve">solución </w:t>
      </w:r>
      <w:r w:rsidDel="00000000" w:rsidR="00000000" w:rsidRPr="00000000">
        <w:rPr>
          <w:rtl w:val="0"/>
        </w:rPr>
        <w:t xml:space="preserve">a esto fue cambiar de computadora, ya que era algo de la computadora que no se pudo resolver.</w:t>
      </w:r>
    </w:p>
    <w:p w:rsidR="00000000" w:rsidDel="00000000" w:rsidP="00000000" w:rsidRDefault="00000000" w:rsidRPr="00000000" w14:paraId="00000014">
      <w:pPr>
        <w:numPr>
          <w:ilvl w:val="0"/>
          <w:numId w:val="1"/>
        </w:numPr>
        <w:ind w:left="720" w:hanging="360"/>
        <w:jc w:val="left"/>
        <w:rPr/>
      </w:pPr>
      <w:r w:rsidDel="00000000" w:rsidR="00000000" w:rsidRPr="00000000">
        <w:rPr>
          <w:rtl w:val="0"/>
        </w:rPr>
        <w:t xml:space="preserve">Al ejecutar finalmente el código modificado para el proyecto, funcionó correctamente.</w:t>
      </w:r>
    </w:p>
    <w:p w:rsidR="00000000" w:rsidDel="00000000" w:rsidP="00000000" w:rsidRDefault="00000000" w:rsidRPr="00000000" w14:paraId="00000015">
      <w:pPr>
        <w:numPr>
          <w:ilvl w:val="0"/>
          <w:numId w:val="1"/>
        </w:numPr>
        <w:ind w:left="720" w:hanging="360"/>
        <w:jc w:val="left"/>
        <w:rPr/>
      </w:pPr>
      <w:r w:rsidDel="00000000" w:rsidR="00000000" w:rsidRPr="00000000">
        <w:rPr>
          <w:rtl w:val="0"/>
        </w:rPr>
        <w:t xml:space="preserve">  Se utilizó como herramienta de ayuda la I</w:t>
      </w:r>
      <w:r w:rsidDel="00000000" w:rsidR="00000000" w:rsidRPr="00000000">
        <w:rPr>
          <w:b w:val="1"/>
          <w:bCs w:val="1"/>
          <w:rtl w:val="0"/>
        </w:rPr>
        <w:t xml:space="preserve">A Gemini,</w:t>
      </w:r>
      <w:r w:rsidDel="00000000" w:rsidR="00000000" w:rsidRPr="00000000">
        <w:rPr>
          <w:rtl w:val="0"/>
        </w:rPr>
        <w:t xml:space="preserve"> principalmente para modificar el diseño y agregar correctamente los comentarios.</w:t>
      </w:r>
    </w:p>
    <w:p w:rsidR="00000000" w:rsidDel="00000000" w:rsidP="00000000" w:rsidRDefault="00000000" w:rsidRPr="00000000" w14:paraId="00000016">
      <w:pPr>
        <w:jc w:val="left"/>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