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EDD4F" w14:textId="77777777" w:rsidR="002F7336" w:rsidRPr="002F7336" w:rsidRDefault="002F7336" w:rsidP="002F7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733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Reflexora</w:t>
      </w:r>
      <w:r w:rsidRPr="002F73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Pioneering Reflexive Intelligence at the Edge.</w:t>
      </w:r>
    </w:p>
    <w:p w14:paraId="3FDD0899" w14:textId="77777777" w:rsidR="002F7336" w:rsidRPr="002F7336" w:rsidRDefault="002F7336" w:rsidP="002F7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73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At Reflexora, we develop next-generation electronic systems that deliver ultra-fast, automatic “reflex” responses at the sensor and edge level — inspired by biological neural architectures and powered by advanced spintronic devices and multi-level crossbar technologies.</w:t>
      </w:r>
    </w:p>
    <w:p w14:paraId="1D9FBAD0" w14:textId="77777777" w:rsidR="002F7336" w:rsidRPr="002F7336" w:rsidRDefault="002F7336" w:rsidP="002F7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73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Our unique architecture features a dedicated </w:t>
      </w:r>
      <w:r w:rsidRPr="002F733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Reflex Layer</w:t>
      </w:r>
      <w:r w:rsidRPr="002F73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for low-latency, deterministic operation (microseconds to milliseconds) that seamlessly interfaces with a higher-level </w:t>
      </w:r>
      <w:r w:rsidRPr="002F733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Policy Layer</w:t>
      </w:r>
      <w:r w:rsidRPr="002F73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This hierarchical design ensures rapid, reliable edge actions while maintaining intelligent governance, adaptability, and safety through policy orchestration.</w:t>
      </w:r>
    </w:p>
    <w:p w14:paraId="13CE8040" w14:textId="77777777" w:rsidR="002F7336" w:rsidRPr="002F7336" w:rsidRDefault="002F7336" w:rsidP="002F7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73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Whether built on spintronic primitives (such as MRAM-based synapses and spin-torque oscillators) or other resistive memory crossbar architectures, our solutions enable energy-efficient, always-on intelligence for demanding applications in robotics, autonomous systems, IoT, industrial automation, and beyond.</w:t>
      </w:r>
    </w:p>
    <w:p w14:paraId="741AE40C" w14:textId="77777777" w:rsidR="002F7336" w:rsidRPr="002F7336" w:rsidRDefault="002F7336" w:rsidP="002F7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733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Reflex Fast. Policy Smart.</w:t>
      </w:r>
    </w:p>
    <w:p w14:paraId="46ABA788" w14:textId="77777777" w:rsidR="002F7336" w:rsidRPr="002F7336" w:rsidRDefault="002F7336" w:rsidP="002F7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73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We are building the foundational hardware for the next era of edge AI — where speed meets control.</w:t>
      </w:r>
    </w:p>
    <w:p w14:paraId="4246D9F5" w14:textId="77777777" w:rsidR="002F7336" w:rsidRPr="002F7336" w:rsidRDefault="004B71EA" w:rsidP="002F73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B71E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6E5F6FA7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332465C5" w14:textId="77777777" w:rsidR="002F7336" w:rsidRPr="002F7336" w:rsidRDefault="002F7336" w:rsidP="002F73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F73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Suggested Usage</w:t>
      </w:r>
    </w:p>
    <w:p w14:paraId="16610146" w14:textId="77777777" w:rsidR="002F7336" w:rsidRPr="002F7336" w:rsidRDefault="002F7336" w:rsidP="002F7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73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Place this (or a shortened version) as the main hero section text on your homepage.</w:t>
      </w:r>
    </w:p>
    <w:p w14:paraId="227A9194" w14:textId="77777777" w:rsidR="002F7336" w:rsidRPr="002F7336" w:rsidRDefault="002F7336" w:rsidP="002F7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73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Pair it with a dynamic visual: abstract neural reflex arcs merging into structured policy layers, with spintronic or crossbar motifs.</w:t>
      </w:r>
    </w:p>
    <w:p w14:paraId="532FA89E" w14:textId="77777777" w:rsidR="002F7336" w:rsidRPr="002F7336" w:rsidRDefault="002F7336" w:rsidP="002F7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73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Keep the tone technical yet accessible for investors, researchers, and potential partners.</w:t>
      </w:r>
    </w:p>
    <w:p w14:paraId="666484AC" w14:textId="77777777" w:rsidR="002F7336" w:rsidRPr="002F7336" w:rsidRDefault="002F7336" w:rsidP="002F73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2F73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Short Version (for above-the-fold)</w:t>
      </w:r>
    </w:p>
    <w:p w14:paraId="39429B11" w14:textId="77777777" w:rsidR="002F7336" w:rsidRPr="002F7336" w:rsidRDefault="002F7336" w:rsidP="002F7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733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Reflexora</w:t>
      </w:r>
      <w:r w:rsidRPr="002F73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enables reflexive intelligence at the edge. Spintronic and crossbar-based systems delivering instant, automatic responses that intelligently interface with higher-level policy control — for safer, faster, and more efficient autonomous operation.</w:t>
      </w:r>
    </w:p>
    <w:p w14:paraId="4B43BA2F" w14:textId="77777777" w:rsidR="002F7336" w:rsidRPr="002F7336" w:rsidRDefault="002F7336" w:rsidP="002F7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733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Would you like variations (shorter/longer, more technical, investor-focused, or product teaser style), a full “About” section, taglines, or help with meta description / SEO keywords? Just let me know!</w:t>
      </w:r>
    </w:p>
    <w:p w14:paraId="40F23733" w14:textId="77777777" w:rsidR="00A0323B" w:rsidRDefault="00A0323B"/>
    <w:sectPr w:rsidR="00A0323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12847"/>
    <w:multiLevelType w:val="multilevel"/>
    <w:tmpl w:val="EC52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36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36"/>
    <w:rsid w:val="0020424A"/>
    <w:rsid w:val="002F7336"/>
    <w:rsid w:val="004B71EA"/>
    <w:rsid w:val="007F7B6D"/>
    <w:rsid w:val="00A00925"/>
    <w:rsid w:val="00A0323B"/>
    <w:rsid w:val="00C137C8"/>
    <w:rsid w:val="00EB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BD9C6"/>
  <w15:chartTrackingRefBased/>
  <w15:docId w15:val="{FD79B2B3-CE55-A34F-835D-E2049F84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F7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F7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F7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F7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F7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F7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F7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F7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F7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F7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F7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F7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F733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F733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F733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F733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F733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F733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F7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F7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F7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F7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F7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F733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F733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F733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F7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F733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F7336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2F7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2F73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DALMASSO Marco (I-FEVS)</dc:creator>
  <cp:keywords/>
  <dc:description/>
  <cp:lastModifiedBy>DALMASSO Marco (I-FEVS)</cp:lastModifiedBy>
  <cp:revision>1</cp:revision>
  <dcterms:created xsi:type="dcterms:W3CDTF">2026-06-05T09:51:00Z</dcterms:created>
  <dcterms:modified xsi:type="dcterms:W3CDTF">2026-06-05T09:52:00Z</dcterms:modified>
</cp:coreProperties>
</file>