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F0B" w:rsidRPr="003F1F0B" w:rsidRDefault="003F1F0B" w:rsidP="003F1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LOS 7 PASOS DEL DESARROLLO DEL SOFTWARE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1-2. Planificación y Análisis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Se necesita que los estudiantes y demás centros educativos sepan lo que es un préstamo fuera de un banco y cómo se haría aproximadamente, permitiendo comprender cómo se calcula una cuota fija de préstamo personal en República Dominicana.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Diseño</w:t>
      </w:r>
    </w:p>
    <w:p w:rsidR="003F1F0B" w:rsidRPr="003F1F0B" w:rsidRDefault="003F1F0B" w:rsidP="003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 limpio con buenos colores, agradables a la vista.</w:t>
      </w:r>
    </w:p>
    <w:p w:rsidR="003F1F0B" w:rsidRPr="003F1F0B" w:rsidRDefault="003F1F0B" w:rsidP="003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 la cuota fija utilizando el sistema de amortización francés (cuota nivelada, donde se paga la misma cantidad todos los meses).</w:t>
      </w:r>
    </w:p>
    <w:p w:rsidR="003F1F0B" w:rsidRPr="003F1F0B" w:rsidRDefault="003F1F0B" w:rsidP="003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Desglosa el capital, interés, seguro y total a pagar para que se vea más elaborado y profesional.</w:t>
      </w:r>
    </w:p>
    <w:p w:rsidR="003F1F0B" w:rsidRPr="003F1F0B" w:rsidRDefault="003F1F0B" w:rsidP="003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programa </w:t>
      </w: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exporta a un archivo de texto.</w:t>
      </w:r>
    </w:p>
    <w:p w:rsidR="003F1F0B" w:rsidRPr="003F1F0B" w:rsidRDefault="003F1F0B" w:rsidP="003F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Incluye el manual de usuario y explicación de la fórmula.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del programa:</w:t>
      </w:r>
    </w:p>
    <w:p w:rsidR="003F1F0B" w:rsidRPr="003F1F0B" w:rsidRDefault="003F1F0B" w:rsidP="003F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Se agregó una estructura para almacenar los datos del préstamo.</w:t>
      </w:r>
    </w:p>
    <w:p w:rsidR="003F1F0B" w:rsidRPr="003F1F0B" w:rsidRDefault="003F1F0B" w:rsidP="003F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 separadas para: calcular la cuota, mostrar resultados, generar factura, mostrar el manual y validar datos.</w:t>
      </w:r>
    </w:p>
    <w:p w:rsidR="003F1F0B" w:rsidRPr="003F1F0B" w:rsidRDefault="003F1F0B" w:rsidP="003F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Menú principal sencillo e intuitivo.</w:t>
      </w:r>
    </w:p>
    <w:p w:rsidR="003F1F0B" w:rsidRPr="003F1F0B" w:rsidRDefault="003F1F0B" w:rsidP="003F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de datos (montos, tasas y plazos).</w:t>
      </w:r>
    </w:p>
    <w:p w:rsidR="003F1F0B" w:rsidRPr="003F1F0B" w:rsidRDefault="003F1F0B" w:rsidP="003F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Colores e interfaz centrada.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Desarrollo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Se programó el sistema completamente en lenguaje C++. Se implementó la fórmula de la cuota fija:</w:t>
      </w:r>
    </w:p>
    <w:p w:rsidR="003F1F0B" w:rsidRPr="003F1F0B" w:rsidRDefault="003F1F0B" w:rsidP="003F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Cuota=</w:t>
      </w:r>
      <w:proofErr w:type="spell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P×r</w:t>
      </w:r>
      <w:proofErr w:type="spell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(1+</w:t>
      </w:r>
      <w:proofErr w:type="gram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r)n</w:t>
      </w:r>
      <w:proofErr w:type="gram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(1+r)n−1Cuota = P \times \frac{r(1+r)^n}{(1+r)^n - 1}Cuota=P×(1+r)n−1r(1+r)n​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Donde:</w:t>
      </w:r>
    </w:p>
    <w:p w:rsidR="003F1F0B" w:rsidRPr="003F1F0B" w:rsidRDefault="003F1F0B" w:rsidP="003F1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PPP = Monto del préstamo</w:t>
      </w:r>
    </w:p>
    <w:p w:rsidR="003F1F0B" w:rsidRPr="003F1F0B" w:rsidRDefault="003F1F0B" w:rsidP="003F1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rrr</w:t>
      </w:r>
      <w:proofErr w:type="spell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Tasa de interés mensual</w:t>
      </w:r>
    </w:p>
    <w:p w:rsidR="003F1F0B" w:rsidRPr="003F1F0B" w:rsidRDefault="003F1F0B" w:rsidP="003F1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nnn</w:t>
      </w:r>
      <w:proofErr w:type="spell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Plazo en meses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se desarrollaron las funciones de factura, validaciones y presentación visual.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Prueba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Se realizaron pruebas con diferentes escenarios reales:</w:t>
      </w:r>
    </w:p>
    <w:p w:rsidR="003F1F0B" w:rsidRPr="003F1F0B" w:rsidRDefault="003F1F0B" w:rsidP="003F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Préstamos de montos bajos, medios y altos.</w:t>
      </w:r>
    </w:p>
    <w:p w:rsidR="003F1F0B" w:rsidRPr="003F1F0B" w:rsidRDefault="003F1F0B" w:rsidP="003F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Diferentes tasas de interés (14% – 22%).</w:t>
      </w:r>
    </w:p>
    <w:p w:rsidR="003F1F0B" w:rsidRPr="003F1F0B" w:rsidRDefault="003F1F0B" w:rsidP="003F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Plazos de 12, 24, 36 y 60 meses.</w:t>
      </w:r>
    </w:p>
    <w:p w:rsidR="003F1F0B" w:rsidRPr="003F1F0B" w:rsidRDefault="003F1F0B" w:rsidP="003F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Verificación de que los cálculos de cuota, intereses y total fueran correctos.</w:t>
      </w:r>
    </w:p>
    <w:p w:rsidR="003F1F0B" w:rsidRPr="003F1F0B" w:rsidRDefault="003F1F0B" w:rsidP="003F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Pruebas de validación de datos incorrectos.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programa fue compilado y probado en el entorno de desarrollo (</w:t>
      </w:r>
      <w:proofErr w:type="spell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Dev</w:t>
      </w:r>
      <w:proofErr w:type="spell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-C++).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Implementación / Despliegue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programa fue compilado y probado en </w:t>
      </w:r>
      <w:proofErr w:type="spellStart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Dev</w:t>
      </w:r>
      <w:proofErr w:type="spellEnd"/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-C++. Posteriormente se subió el código fuente y el ejecutable a un repositorio en GitHub, cumpliendo con el requisito de colocarlo en un servidor online.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7. Mantenimiento</w:t>
      </w:r>
    </w:p>
    <w:p w:rsidR="003F1F0B" w:rsidRDefault="003F1F0B" w:rsidP="003F1F0B">
      <w:pPr>
        <w:pStyle w:val="Ttulo3"/>
      </w:pPr>
      <w:r w:rsidRPr="003F1F0B">
        <w:rPr>
          <w:sz w:val="24"/>
          <w:szCs w:val="24"/>
        </w:rPr>
        <w:t>Se contempla la posibilidad de futuras mejoras, como agregar una tabla de amortización completa o convertir el programa a una versión web para mayor accesibilidad. El código está organizado de forma modular para facilitar cualquier modificación futura.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</w:p>
    <w:p w:rsidR="003F1F0B" w:rsidRDefault="003F1F0B" w:rsidP="003F1F0B">
      <w:pPr>
        <w:pStyle w:val="Ttulo3"/>
      </w:pPr>
      <w:bookmarkStart w:id="0" w:name="_GoBack"/>
      <w:bookmarkEnd w:id="0"/>
    </w:p>
    <w:p w:rsidR="003F1F0B" w:rsidRPr="003F1F0B" w:rsidRDefault="003F1F0B" w:rsidP="003F1F0B">
      <w:pPr>
        <w:pStyle w:val="Ttulo3"/>
      </w:pPr>
      <w:r w:rsidRPr="003F1F0B">
        <w:lastRenderedPageBreak/>
        <w:t>MANUAL DE USUARIO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Simulador Bancario – República Dominicana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7 PASOS DEL DESARROLLO DE SOFTWARE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Planificación y análisis de requisitos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Definición de requisitos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 del sistema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Desarrollo (codificación en C++)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Pruebas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Implementación / Despliegue</w:t>
      </w:r>
    </w:p>
    <w:p w:rsidR="003F1F0B" w:rsidRPr="003F1F0B" w:rsidRDefault="003F1F0B" w:rsidP="003F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Mantenimiento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FÓRMULA DE LA CUOTA FIJA (Sistema Francés)</w:t>
      </w:r>
    </w:p>
    <w:p w:rsidR="003F1F0B" w:rsidRPr="003F1F0B" w:rsidRDefault="003F1F0B" w:rsidP="003F1F0B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ES"/>
        </w:rPr>
      </w:pPr>
      <w:r w:rsidRPr="003F1F0B">
        <w:rPr>
          <w:rFonts w:ascii="Courier New" w:eastAsia="Times New Roman" w:hAnsi="Courier New" w:cs="Courier New"/>
          <w:color w:val="E6E6E6"/>
          <w:sz w:val="20"/>
          <w:szCs w:val="20"/>
          <w:lang w:eastAsia="es-ES"/>
        </w:rPr>
        <w:t>Cuota = P * (r * (1+</w:t>
      </w:r>
      <w:proofErr w:type="gramStart"/>
      <w:r w:rsidRPr="003F1F0B">
        <w:rPr>
          <w:rFonts w:ascii="Courier New" w:eastAsia="Times New Roman" w:hAnsi="Courier New" w:cs="Courier New"/>
          <w:color w:val="E6E6E6"/>
          <w:sz w:val="20"/>
          <w:szCs w:val="20"/>
          <w:lang w:eastAsia="es-ES"/>
        </w:rPr>
        <w:t>r)^</w:t>
      </w:r>
      <w:proofErr w:type="gramEnd"/>
      <w:r w:rsidRPr="003F1F0B">
        <w:rPr>
          <w:rFonts w:ascii="Courier New" w:eastAsia="Times New Roman" w:hAnsi="Courier New" w:cs="Courier New"/>
          <w:color w:val="E6E6E6"/>
          <w:sz w:val="20"/>
          <w:szCs w:val="20"/>
          <w:lang w:eastAsia="es-ES"/>
        </w:rPr>
        <w:t>n) / ((1+r)^n - 1)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Donde:</w:t>
      </w:r>
    </w:p>
    <w:p w:rsidR="003F1F0B" w:rsidRPr="003F1F0B" w:rsidRDefault="003F1F0B" w:rsidP="003F1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Monto del préstamo</w:t>
      </w:r>
    </w:p>
    <w:p w:rsidR="003F1F0B" w:rsidRPr="003F1F0B" w:rsidRDefault="003F1F0B" w:rsidP="003F1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Tasa de interés mensual (anual / 12)</w:t>
      </w:r>
    </w:p>
    <w:p w:rsidR="003F1F0B" w:rsidRDefault="003F1F0B" w:rsidP="003F1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Número de meses</w:t>
      </w:r>
    </w:p>
    <w:p w:rsidR="003F1F0B" w:rsidRPr="003F1F0B" w:rsidRDefault="003F1F0B" w:rsidP="003F1F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REALIDAD BANCARIA EN REPÚBLICA DOMINICANA</w:t>
      </w:r>
    </w:p>
    <w:p w:rsidR="003F1F0B" w:rsidRPr="003F1F0B" w:rsidRDefault="003F1F0B" w:rsidP="003F1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servicios financieros están </w:t>
      </w: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EXENTOS de ITBIS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(según la DGII).</w:t>
      </w:r>
    </w:p>
    <w:p w:rsidR="003F1F0B" w:rsidRPr="003F1F0B" w:rsidRDefault="003F1F0B" w:rsidP="003F1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El seguro de vida / desgravamen es casi siempre obligatorio.</w:t>
      </w:r>
    </w:p>
    <w:p w:rsidR="003F1F0B" w:rsidRPr="003F1F0B" w:rsidRDefault="003F1F0B" w:rsidP="003F1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tasas de interés de préstamos personales actualmente rondan entre </w:t>
      </w: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14% y 22% anual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F1F0B" w:rsidRPr="003F1F0B" w:rsidRDefault="003F1F0B" w:rsidP="003F1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plazos más comunes van de </w:t>
      </w: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12 a 72 meses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SOBRE LA VERSIÓN ONLINE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t>Este programa está preparado para ser subido a un servidor.</w:t>
      </w:r>
      <w:r w:rsidRPr="003F1F0B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versión de consola es la base. Luego se puede adaptar.</w:t>
      </w:r>
    </w:p>
    <w:p w:rsidR="003F1F0B" w:rsidRPr="003F1F0B" w:rsidRDefault="003F1F0B" w:rsidP="003F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D4EB0" w:rsidRDefault="003D4EB0"/>
    <w:sectPr w:rsidR="003D4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2A84"/>
    <w:multiLevelType w:val="multilevel"/>
    <w:tmpl w:val="A31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10B37"/>
    <w:multiLevelType w:val="multilevel"/>
    <w:tmpl w:val="D07C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3451C"/>
    <w:multiLevelType w:val="multilevel"/>
    <w:tmpl w:val="30C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F05C1"/>
    <w:multiLevelType w:val="multilevel"/>
    <w:tmpl w:val="B43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5748F"/>
    <w:multiLevelType w:val="multilevel"/>
    <w:tmpl w:val="CBE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C6F3C"/>
    <w:multiLevelType w:val="multilevel"/>
    <w:tmpl w:val="30D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6728F"/>
    <w:multiLevelType w:val="multilevel"/>
    <w:tmpl w:val="4EA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0B"/>
    <w:rsid w:val="003D4EB0"/>
    <w:rsid w:val="003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6C7"/>
  <w15:chartTrackingRefBased/>
  <w15:docId w15:val="{00655E54-ED47-4E22-AC3D-E9207BE4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F1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F1F0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F1F0B"/>
    <w:rPr>
      <w:b/>
      <w:bCs/>
    </w:rPr>
  </w:style>
  <w:style w:type="paragraph" w:customStyle="1" w:styleId="break-words">
    <w:name w:val="break-words"/>
    <w:basedOn w:val="Normal"/>
    <w:rsid w:val="003F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katex-mathml">
    <w:name w:val="katex-mathml"/>
    <w:basedOn w:val="Fuentedeprrafopredeter"/>
    <w:rsid w:val="003F1F0B"/>
  </w:style>
  <w:style w:type="character" w:customStyle="1" w:styleId="mord">
    <w:name w:val="mord"/>
    <w:basedOn w:val="Fuentedeprrafopredeter"/>
    <w:rsid w:val="003F1F0B"/>
  </w:style>
  <w:style w:type="character" w:customStyle="1" w:styleId="mrel">
    <w:name w:val="mrel"/>
    <w:basedOn w:val="Fuentedeprrafopredeter"/>
    <w:rsid w:val="003F1F0B"/>
  </w:style>
  <w:style w:type="character" w:customStyle="1" w:styleId="mbin">
    <w:name w:val="mbin"/>
    <w:basedOn w:val="Fuentedeprrafopredeter"/>
    <w:rsid w:val="003F1F0B"/>
  </w:style>
  <w:style w:type="character" w:customStyle="1" w:styleId="mopen">
    <w:name w:val="mopen"/>
    <w:basedOn w:val="Fuentedeprrafopredeter"/>
    <w:rsid w:val="003F1F0B"/>
  </w:style>
  <w:style w:type="character" w:customStyle="1" w:styleId="mclose">
    <w:name w:val="mclose"/>
    <w:basedOn w:val="Fuentedeprrafopredeter"/>
    <w:rsid w:val="003F1F0B"/>
  </w:style>
  <w:style w:type="character" w:customStyle="1" w:styleId="vlist-s">
    <w:name w:val="vlist-s"/>
    <w:basedOn w:val="Fuentedeprrafopredeter"/>
    <w:rsid w:val="003F1F0B"/>
  </w:style>
  <w:style w:type="paragraph" w:styleId="NormalWeb">
    <w:name w:val="Normal (Web)"/>
    <w:basedOn w:val="Normal"/>
    <w:uiPriority w:val="99"/>
    <w:semiHidden/>
    <w:unhideWhenUsed/>
    <w:rsid w:val="003F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1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1F0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F1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1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2026-09-26T19:41:00Z</dcterms:created>
  <dcterms:modified xsi:type="dcterms:W3CDTF">2026-09-26T19:44:00Z</dcterms:modified>
</cp:coreProperties>
</file>