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45BF9" w14:textId="3F08E434" w:rsidR="00391685" w:rsidRDefault="006167EC" w:rsidP="006167EC">
      <w:pPr>
        <w:jc w:val="center"/>
        <w:rPr>
          <w:b/>
          <w:bCs/>
          <w:sz w:val="40"/>
          <w:szCs w:val="40"/>
        </w:rPr>
      </w:pPr>
      <w:r w:rsidRPr="006167EC">
        <w:rPr>
          <w:b/>
          <w:bCs/>
          <w:sz w:val="40"/>
          <w:szCs w:val="40"/>
        </w:rPr>
        <w:t>DATA VALIDATION</w:t>
      </w:r>
    </w:p>
    <w:p w14:paraId="2948FC66" w14:textId="77777777" w:rsidR="008E4AAB" w:rsidRDefault="008E4AAB" w:rsidP="008E4AAB">
      <w:r>
        <w:t>ACRONYMS</w:t>
      </w:r>
    </w:p>
    <w:p w14:paraId="7007A440" w14:textId="77777777" w:rsidR="008E4AAB" w:rsidRDefault="008E4AAB" w:rsidP="008E4AAB">
      <w:r>
        <w:t xml:space="preserve">ESS - </w:t>
      </w:r>
      <w:proofErr w:type="spellStart"/>
      <w:r>
        <w:t>European</w:t>
      </w:r>
      <w:proofErr w:type="spellEnd"/>
      <w:r>
        <w:t xml:space="preserve"> Statistical System</w:t>
      </w:r>
    </w:p>
    <w:p w14:paraId="70352B3A" w14:textId="77777777" w:rsidR="008E4AAB" w:rsidRDefault="008E4AAB" w:rsidP="008E4AAB">
      <w:r>
        <w:t xml:space="preserve">ESS QAF - Quality Assurance Framework of the </w:t>
      </w:r>
      <w:proofErr w:type="spellStart"/>
      <w:r>
        <w:t>European</w:t>
      </w:r>
      <w:proofErr w:type="spellEnd"/>
      <w:r>
        <w:t xml:space="preserve"> Statistical System</w:t>
      </w:r>
    </w:p>
    <w:p w14:paraId="42C83333" w14:textId="77777777" w:rsidR="008E4AAB" w:rsidRDefault="008E4AAB" w:rsidP="008E4AAB">
      <w:r>
        <w:t xml:space="preserve">EDIMBUS - </w:t>
      </w:r>
      <w:proofErr w:type="spellStart"/>
      <w:r>
        <w:t>Recommended</w:t>
      </w:r>
      <w:proofErr w:type="spellEnd"/>
      <w:r>
        <w:t xml:space="preserve"> Practices for Editing and </w:t>
      </w:r>
      <w:proofErr w:type="spellStart"/>
      <w:r>
        <w:t>Imputation</w:t>
      </w:r>
      <w:proofErr w:type="spellEnd"/>
      <w:r>
        <w:t xml:space="preserve"> in Cross-</w:t>
      </w:r>
      <w:proofErr w:type="spellStart"/>
      <w:r>
        <w:t>sectional</w:t>
      </w:r>
      <w:proofErr w:type="spellEnd"/>
      <w:r>
        <w:t xml:space="preserve"> Business Surveys</w:t>
      </w:r>
    </w:p>
    <w:p w14:paraId="1561115C" w14:textId="77777777" w:rsidR="008E4AAB" w:rsidRDefault="008E4AAB" w:rsidP="008E4AAB">
      <w:r>
        <w:t xml:space="preserve">GSBPM – </w:t>
      </w:r>
      <w:proofErr w:type="spellStart"/>
      <w:r>
        <w:t>Generic</w:t>
      </w:r>
      <w:proofErr w:type="spellEnd"/>
      <w:r>
        <w:t xml:space="preserve"> Statistical Business </w:t>
      </w:r>
      <w:proofErr w:type="spellStart"/>
      <w:r>
        <w:t>Process</w:t>
      </w:r>
      <w:proofErr w:type="spellEnd"/>
      <w:r>
        <w:t xml:space="preserve"> Model</w:t>
      </w:r>
    </w:p>
    <w:p w14:paraId="47E3A421" w14:textId="77777777" w:rsidR="008E4AAB" w:rsidRDefault="008E4AAB" w:rsidP="008E4AAB">
      <w:r>
        <w:t xml:space="preserve">GSIM – </w:t>
      </w:r>
      <w:proofErr w:type="spellStart"/>
      <w:r>
        <w:t>Generic</w:t>
      </w:r>
      <w:proofErr w:type="spellEnd"/>
      <w:r>
        <w:t xml:space="preserve"> Statistical Information Model</w:t>
      </w:r>
    </w:p>
    <w:p w14:paraId="031C5830" w14:textId="77777777" w:rsidR="008E4AAB" w:rsidRDefault="008E4AAB" w:rsidP="008E4AAB">
      <w:proofErr w:type="spellStart"/>
      <w:r>
        <w:t>GSDEMs</w:t>
      </w:r>
      <w:proofErr w:type="spellEnd"/>
      <w:r>
        <w:t xml:space="preserve"> –</w:t>
      </w:r>
      <w:proofErr w:type="spellStart"/>
      <w:r>
        <w:t>Generic</w:t>
      </w:r>
      <w:proofErr w:type="spellEnd"/>
      <w:r>
        <w:t xml:space="preserve"> Statistical Data Editing Models</w:t>
      </w:r>
    </w:p>
    <w:p w14:paraId="716FE6E0" w14:textId="77777777" w:rsidR="008E4AAB" w:rsidRDefault="008E4AAB" w:rsidP="008E4AAB">
      <w:r>
        <w:t>NA - National Accounts</w:t>
      </w:r>
    </w:p>
    <w:p w14:paraId="6CF91D7B" w14:textId="77777777" w:rsidR="008E4AAB" w:rsidRDefault="008E4AAB" w:rsidP="008E4AAB">
      <w:r>
        <w:t>NSI - National Statistical Institute</w:t>
      </w:r>
    </w:p>
    <w:p w14:paraId="671112D0" w14:textId="2BECDD10" w:rsidR="008E4AAB" w:rsidRPr="008E4AAB" w:rsidRDefault="008E4AAB" w:rsidP="008E4AAB">
      <w:r>
        <w:t>CSPA – Common Statistical Production Architecture</w:t>
      </w:r>
    </w:p>
    <w:p w14:paraId="3000367A" w14:textId="77777777" w:rsidR="006167EC" w:rsidRDefault="006167EC" w:rsidP="006167EC">
      <w:pPr>
        <w:pStyle w:val="NormaleWeb"/>
      </w:pPr>
      <w:r>
        <w:t>La validazione dei dati è un'attività volta a verificare se una combinazione di valori è un membro di un insieme di combinazioni accettabili (pagina 8 del Manuale ESS sulla Metodologia per la Validazione dei Dati).</w:t>
      </w:r>
    </w:p>
    <w:p w14:paraId="121250B4" w14:textId="77777777" w:rsidR="00052C96" w:rsidRDefault="00052C96" w:rsidP="00052C96">
      <w:pPr>
        <w:pStyle w:val="NormaleWeb"/>
      </w:pPr>
      <w:r>
        <w:t>La validazione dei dati e dei metadati è il processo che garantisce che i dati e i metadati siano puliti, corretti e utili. In questo contesto di validazione dei dati, la seguente definizione specifica sintetizza questo processo: la validazione è un'attività che verifica se una combinazione di valori è o meno un membro di un insieme di combinazioni accettabili (vedi definizioni).</w:t>
      </w:r>
    </w:p>
    <w:p w14:paraId="63AEBF30" w14:textId="77777777" w:rsidR="00052C96" w:rsidRDefault="00052C96" w:rsidP="00052C96">
      <w:pPr>
        <w:pStyle w:val="NormaleWeb"/>
      </w:pPr>
      <w:r>
        <w:t xml:space="preserve">La validazione dei dati e dei metadati è un compito fondamentale eseguito in tutti i settori statistici per garantire che sia i dati che i metadati siano di alta qualità. </w:t>
      </w:r>
    </w:p>
    <w:p w14:paraId="7188BF0F" w14:textId="77777777" w:rsidR="00052C96" w:rsidRDefault="00052C96" w:rsidP="006167EC">
      <w:pPr>
        <w:pStyle w:val="NormaleWeb"/>
      </w:pPr>
    </w:p>
    <w:p w14:paraId="1336BBAB" w14:textId="73335F6A" w:rsidR="006167EC" w:rsidRDefault="006167EC" w:rsidP="006167EC">
      <w:pPr>
        <w:pStyle w:val="NormaleWeb"/>
      </w:pPr>
      <w:r>
        <w:t>L</w:t>
      </w:r>
      <w:r w:rsidR="00300776">
        <w:t>’</w:t>
      </w:r>
      <w:r>
        <w:t xml:space="preserve">insieme di </w:t>
      </w:r>
      <w:r w:rsidR="00300776">
        <w:t>“</w:t>
      </w:r>
      <w:r>
        <w:t>valori accettabili</w:t>
      </w:r>
      <w:r w:rsidR="00300776">
        <w:t>”</w:t>
      </w:r>
      <w:r>
        <w:t xml:space="preserve"> può essere un insieme di valori possibili per un singolo campo. Ma, secondo questa definizione, può anche essere un insieme di combinazioni di valori validi per un record, una colonna o una collezione più ampia di dati. Sottolineiamo che l</w:t>
      </w:r>
      <w:r w:rsidR="00300776">
        <w:t>’</w:t>
      </w:r>
      <w:r>
        <w:t>insieme di valori accettabili non deve essere definito in modo estensivo</w:t>
      </w:r>
    </w:p>
    <w:p w14:paraId="2BF1942C" w14:textId="77777777" w:rsidR="006167EC" w:rsidRDefault="006167EC" w:rsidP="006167EC">
      <w:pPr>
        <w:pStyle w:val="NormaleWeb"/>
      </w:pPr>
      <w:r>
        <w:t>La validazione dei dati valuta la plausibilità dei dati: un risultato positivo non garantirà che i dati siano corretti, ma un risultato negativo garantirà che i dati siano incorretti.</w:t>
      </w:r>
    </w:p>
    <w:p w14:paraId="6DCE2A48" w14:textId="7A1DF217" w:rsidR="006167EC" w:rsidRDefault="006167EC" w:rsidP="006167EC">
      <w:pPr>
        <w:pStyle w:val="NormaleWeb"/>
      </w:pPr>
      <w:r w:rsidRPr="006167EC">
        <w:rPr>
          <w:b/>
          <w:bCs/>
        </w:rPr>
        <w:t>La validazione dei dati è una procedura decisionale che si conclude con l</w:t>
      </w:r>
      <w:r w:rsidR="00300776">
        <w:rPr>
          <w:b/>
          <w:bCs/>
        </w:rPr>
        <w:t>’</w:t>
      </w:r>
      <w:r w:rsidRPr="006167EC">
        <w:rPr>
          <w:b/>
          <w:bCs/>
        </w:rPr>
        <w:t>accettazione o il rifiuto dei dati.</w:t>
      </w:r>
      <w:r>
        <w:t xml:space="preserve"> La procedura decisionale si basa generalmente su regole che esprimono le combinazioni accettabili di valori</w:t>
      </w:r>
      <w:r w:rsidRPr="006167EC">
        <w:rPr>
          <w:b/>
          <w:bCs/>
        </w:rPr>
        <w:t>. Le regole vengono applicate ai dati. Se i dati soddisfano le regole, il che significa che la combinazione espressa dalle regole non è violata, i dati sono considerati validi per l</w:t>
      </w:r>
      <w:r w:rsidR="00300776">
        <w:rPr>
          <w:b/>
          <w:bCs/>
        </w:rPr>
        <w:t>’</w:t>
      </w:r>
      <w:r w:rsidRPr="006167EC">
        <w:rPr>
          <w:b/>
          <w:bCs/>
        </w:rPr>
        <w:t>uso finale a cui sono destinati.</w:t>
      </w:r>
      <w:r>
        <w:t xml:space="preserve"> Naturalmente, c</w:t>
      </w:r>
      <w:r w:rsidR="00300776">
        <w:t>’</w:t>
      </w:r>
      <w:r>
        <w:t>è la possibilità di utilizzare l</w:t>
      </w:r>
      <w:r w:rsidR="00300776">
        <w:t>’</w:t>
      </w:r>
      <w:r>
        <w:t xml:space="preserve">approccio complementare in cui le regole sono espresse in </w:t>
      </w:r>
      <w:r w:rsidR="00300776">
        <w:t>‘</w:t>
      </w:r>
      <w:r>
        <w:t>forma negativa</w:t>
      </w:r>
      <w:r w:rsidR="00300776">
        <w:t>’</w:t>
      </w:r>
      <w:r>
        <w:t>: in questo caso, i dati vengono validati verificando che le combinazioni di valori non accettabili predefinite non si verifichino.</w:t>
      </w:r>
    </w:p>
    <w:p w14:paraId="52DBEEFE" w14:textId="336199FA" w:rsidR="00D50B88" w:rsidRDefault="00D50B88" w:rsidP="006167EC">
      <w:pPr>
        <w:pStyle w:val="NormaleWeb"/>
      </w:pPr>
      <w:r>
        <w:lastRenderedPageBreak/>
        <w:t xml:space="preserve">A volte, le regole utilizzate in una procedura di validazione sono suddivise in edizioni rigide/fatali e edizioni soft/query e i valori non accettabili sono classificati come </w:t>
      </w:r>
      <w:r w:rsidR="00300776">
        <w:t>‘</w:t>
      </w:r>
      <w:r>
        <w:t>errati</w:t>
      </w:r>
      <w:r w:rsidR="00300776">
        <w:t>’</w:t>
      </w:r>
      <w:r>
        <w:t xml:space="preserve"> o </w:t>
      </w:r>
      <w:r w:rsidR="00300776">
        <w:t>‘</w:t>
      </w:r>
      <w:r>
        <w:t>sospetti</w:t>
      </w:r>
      <w:r w:rsidR="00300776">
        <w:t>’</w:t>
      </w:r>
      <w:r>
        <w:t xml:space="preserve"> a seconda che non superino le edizioni rigide o le edizioni soft. Le edizioni rigide sono generalmente regole che devono necessariamente essere soddisfatte per ragioni logiche o matematiche (ad esempio, i bambini non possono essere più grandi dei loro genitori).</w:t>
      </w:r>
    </w:p>
    <w:p w14:paraId="7F732E62" w14:textId="7F4FF434" w:rsidR="00D50B88" w:rsidRDefault="00D50B88" w:rsidP="006167EC">
      <w:pPr>
        <w:pStyle w:val="NormaleWeb"/>
        <w:rPr>
          <w:b/>
          <w:bCs/>
        </w:rPr>
      </w:pPr>
      <w:r>
        <w:t xml:space="preserve">In caso di fallimento di una regola, i dati vengono esportati dalla procedura di validazione dei dati o contrassegnati rispettivamente e sono gestiti dal personale di correzione per correggere i valori in modo che soddisfino le regole, o i dati vengono considerati accettabili e le regole della validazione dei dati vengono aggiornate. </w:t>
      </w:r>
      <w:r w:rsidRPr="00D50B88">
        <w:rPr>
          <w:b/>
          <w:bCs/>
        </w:rPr>
        <w:t>Il processo di validazione dei dati è una procedura iterativa basata sulla messa a punto delle regole che convergerà verso un insieme di regole considerate il set minimo di relazioni che devono necessariamente essere soddisfatte.</w:t>
      </w:r>
    </w:p>
    <w:p w14:paraId="31B92D86" w14:textId="77777777" w:rsidR="006E4FC7" w:rsidRPr="006E4FC7" w:rsidRDefault="006E4FC7" w:rsidP="006E4FC7">
      <w:pPr>
        <w:pStyle w:val="NormaleWeb"/>
      </w:pPr>
      <w:proofErr w:type="spellStart"/>
      <w:r w:rsidRPr="006E4FC7">
        <w:t>When</w:t>
      </w:r>
      <w:proofErr w:type="spellEnd"/>
      <w:r w:rsidRPr="006E4FC7">
        <w:t xml:space="preserve"> the </w:t>
      </w:r>
      <w:proofErr w:type="spellStart"/>
      <w:r w:rsidRPr="006E4FC7">
        <w:t>validation</w:t>
      </w:r>
      <w:proofErr w:type="spellEnd"/>
      <w:r w:rsidRPr="006E4FC7">
        <w:t xml:space="preserve"> </w:t>
      </w:r>
      <w:proofErr w:type="spellStart"/>
      <w:r w:rsidRPr="006E4FC7">
        <w:t>fails</w:t>
      </w:r>
      <w:proofErr w:type="spellEnd"/>
      <w:r w:rsidRPr="006E4FC7">
        <w:t xml:space="preserve">, </w:t>
      </w:r>
      <w:proofErr w:type="spellStart"/>
      <w:r w:rsidRPr="006E4FC7">
        <w:t>it</w:t>
      </w:r>
      <w:proofErr w:type="spellEnd"/>
      <w:r w:rsidRPr="006E4FC7">
        <w:t xml:space="preserve"> </w:t>
      </w:r>
      <w:proofErr w:type="spellStart"/>
      <w:r w:rsidRPr="006E4FC7">
        <w:t>may</w:t>
      </w:r>
      <w:proofErr w:type="spellEnd"/>
      <w:r w:rsidRPr="006E4FC7">
        <w:t xml:space="preserve"> produce </w:t>
      </w:r>
      <w:proofErr w:type="spellStart"/>
      <w:r w:rsidRPr="006E4FC7">
        <w:t>three</w:t>
      </w:r>
      <w:proofErr w:type="spellEnd"/>
      <w:r w:rsidRPr="006E4FC7">
        <w:t xml:space="preserve"> </w:t>
      </w:r>
      <w:proofErr w:type="spellStart"/>
      <w:r w:rsidRPr="006E4FC7">
        <w:t>types</w:t>
      </w:r>
      <w:proofErr w:type="spellEnd"/>
      <w:r w:rsidRPr="006E4FC7">
        <w:t xml:space="preserve"> of </w:t>
      </w:r>
      <w:proofErr w:type="spellStart"/>
      <w:r w:rsidRPr="006E4FC7">
        <w:t>error</w:t>
      </w:r>
      <w:proofErr w:type="spellEnd"/>
      <w:r w:rsidRPr="006E4FC7">
        <w:t xml:space="preserve"> (the </w:t>
      </w:r>
      <w:proofErr w:type="spellStart"/>
      <w:r w:rsidRPr="006E4FC7">
        <w:t>severity</w:t>
      </w:r>
      <w:proofErr w:type="spellEnd"/>
      <w:r w:rsidRPr="006E4FC7">
        <w:t>):</w:t>
      </w:r>
    </w:p>
    <w:p w14:paraId="281441D3" w14:textId="77777777" w:rsidR="006E4FC7" w:rsidRPr="006E4FC7" w:rsidRDefault="006E4FC7" w:rsidP="006E4FC7">
      <w:pPr>
        <w:pStyle w:val="NormaleWeb"/>
      </w:pPr>
      <w:r w:rsidRPr="006E4FC7">
        <w:t xml:space="preserve"> Fatal </w:t>
      </w:r>
      <w:proofErr w:type="spellStart"/>
      <w:r w:rsidRPr="006E4FC7">
        <w:t>error</w:t>
      </w:r>
      <w:proofErr w:type="spellEnd"/>
      <w:r w:rsidRPr="006E4FC7">
        <w:t xml:space="preserve">: the data are </w:t>
      </w:r>
      <w:proofErr w:type="spellStart"/>
      <w:r w:rsidRPr="006E4FC7">
        <w:t>rejected</w:t>
      </w:r>
      <w:proofErr w:type="spellEnd"/>
      <w:r w:rsidRPr="006E4FC7">
        <w:t>;</w:t>
      </w:r>
    </w:p>
    <w:p w14:paraId="2C2E14D2" w14:textId="77777777" w:rsidR="006E4FC7" w:rsidRPr="006E4FC7" w:rsidRDefault="006E4FC7" w:rsidP="006E4FC7">
      <w:pPr>
        <w:pStyle w:val="NormaleWeb"/>
      </w:pPr>
      <w:r w:rsidRPr="006E4FC7">
        <w:t xml:space="preserve"> Warning: the data can be </w:t>
      </w:r>
      <w:proofErr w:type="spellStart"/>
      <w:r w:rsidRPr="006E4FC7">
        <w:t>accepted</w:t>
      </w:r>
      <w:proofErr w:type="spellEnd"/>
      <w:r w:rsidRPr="006E4FC7">
        <w:t xml:space="preserve">, with some </w:t>
      </w:r>
      <w:proofErr w:type="spellStart"/>
      <w:r w:rsidRPr="006E4FC7">
        <w:t>corrections</w:t>
      </w:r>
      <w:proofErr w:type="spellEnd"/>
      <w:r w:rsidRPr="006E4FC7">
        <w:t xml:space="preserve"> or </w:t>
      </w:r>
      <w:proofErr w:type="spellStart"/>
      <w:r w:rsidRPr="006E4FC7">
        <w:t>explanations</w:t>
      </w:r>
      <w:proofErr w:type="spellEnd"/>
      <w:r w:rsidRPr="006E4FC7">
        <w:t xml:space="preserve"> from the data</w:t>
      </w:r>
    </w:p>
    <w:p w14:paraId="7EE1759B" w14:textId="77777777" w:rsidR="006E4FC7" w:rsidRPr="006E4FC7" w:rsidRDefault="006E4FC7" w:rsidP="006E4FC7">
      <w:pPr>
        <w:pStyle w:val="NormaleWeb"/>
      </w:pPr>
      <w:r w:rsidRPr="006E4FC7">
        <w:t>provider;</w:t>
      </w:r>
    </w:p>
    <w:p w14:paraId="05AEFC1E" w14:textId="2A69B9CA" w:rsidR="006E4FC7" w:rsidRDefault="006E4FC7" w:rsidP="006E4FC7">
      <w:pPr>
        <w:pStyle w:val="NormaleWeb"/>
        <w:rPr>
          <w:b/>
          <w:bCs/>
        </w:rPr>
      </w:pPr>
      <w:r w:rsidRPr="006E4FC7">
        <w:rPr>
          <w:b/>
          <w:bCs/>
        </w:rPr>
        <w:t xml:space="preserve"> Information: the data are </w:t>
      </w:r>
      <w:proofErr w:type="spellStart"/>
      <w:r w:rsidRPr="006E4FC7">
        <w:rPr>
          <w:b/>
          <w:bCs/>
        </w:rPr>
        <w:t>accepted</w:t>
      </w:r>
      <w:proofErr w:type="spellEnd"/>
    </w:p>
    <w:p w14:paraId="0439A1E3" w14:textId="0B4331FE" w:rsidR="00590B7C" w:rsidRPr="00590B7C" w:rsidRDefault="00590B7C" w:rsidP="006167EC">
      <w:pPr>
        <w:pStyle w:val="NormaleWeb"/>
      </w:pPr>
      <w:r w:rsidRPr="00590B7C">
        <w:t xml:space="preserve">Qui sotto riporto la correlazione col data editing, in cui si nota che la </w:t>
      </w:r>
      <w:proofErr w:type="spellStart"/>
      <w:r w:rsidRPr="00590B7C">
        <w:t>validation</w:t>
      </w:r>
      <w:proofErr w:type="spellEnd"/>
      <w:r w:rsidRPr="00590B7C">
        <w:t xml:space="preserve"> è una sua parte e per fare data editing puoi seguire come riferimento: </w:t>
      </w:r>
      <w:proofErr w:type="spellStart"/>
      <w:r w:rsidRPr="00590B7C">
        <w:t>Also</w:t>
      </w:r>
      <w:proofErr w:type="spellEnd"/>
      <w:r w:rsidRPr="00590B7C">
        <w:t xml:space="preserve"> </w:t>
      </w:r>
      <w:proofErr w:type="spellStart"/>
      <w:r w:rsidRPr="00590B7C">
        <w:t>we</w:t>
      </w:r>
      <w:proofErr w:type="spellEnd"/>
      <w:r w:rsidRPr="00590B7C">
        <w:t xml:space="preserve"> can take </w:t>
      </w:r>
      <w:proofErr w:type="spellStart"/>
      <w:r w:rsidRPr="00590B7C">
        <w:t>as</w:t>
      </w:r>
      <w:proofErr w:type="spellEnd"/>
      <w:r w:rsidRPr="00590B7C">
        <w:t xml:space="preserve"> </w:t>
      </w:r>
      <w:proofErr w:type="spellStart"/>
      <w:r w:rsidRPr="00590B7C">
        <w:t>reference</w:t>
      </w:r>
      <w:proofErr w:type="spellEnd"/>
      <w:r w:rsidRPr="00590B7C">
        <w:t xml:space="preserve"> for </w:t>
      </w:r>
      <w:proofErr w:type="spellStart"/>
      <w:r w:rsidRPr="00590B7C">
        <w:t>statistical</w:t>
      </w:r>
      <w:proofErr w:type="spellEnd"/>
      <w:r w:rsidRPr="00590B7C">
        <w:t xml:space="preserve"> data editing the </w:t>
      </w:r>
      <w:proofErr w:type="spellStart"/>
      <w:r w:rsidRPr="00590B7C">
        <w:t>GSDEMs</w:t>
      </w:r>
      <w:proofErr w:type="spellEnd"/>
      <w:r w:rsidRPr="00590B7C">
        <w:t xml:space="preserve"> and the GSBPM</w:t>
      </w:r>
      <w:r w:rsidR="006E4FC7">
        <w:t xml:space="preserve"> (pagina 6-7 vi sono tutti i dettagli).</w:t>
      </w:r>
    </w:p>
    <w:p w14:paraId="25A48EC5" w14:textId="3FF23079" w:rsidR="00590B7C" w:rsidRPr="00D50B88" w:rsidRDefault="00590B7C" w:rsidP="006167EC">
      <w:pPr>
        <w:pStyle w:val="NormaleWeb"/>
        <w:rPr>
          <w:b/>
          <w:bCs/>
        </w:rPr>
      </w:pPr>
      <w:r>
        <w:rPr>
          <w:b/>
          <w:bCs/>
          <w:noProof/>
          <w14:ligatures w14:val="standardContextual"/>
        </w:rPr>
        <w:drawing>
          <wp:inline distT="0" distB="0" distL="0" distR="0" wp14:anchorId="493A5E4F" wp14:editId="5082413A">
            <wp:extent cx="6120130" cy="4265295"/>
            <wp:effectExtent l="0" t="0" r="0" b="1905"/>
            <wp:docPr id="1170262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6260" name="Immagine 1" descr="Immagine che contiene testo, schermata, Carattere, numer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0130" cy="4265295"/>
                    </a:xfrm>
                    <a:prstGeom prst="rect">
                      <a:avLst/>
                    </a:prstGeom>
                  </pic:spPr>
                </pic:pic>
              </a:graphicData>
            </a:graphic>
          </wp:inline>
        </w:drawing>
      </w:r>
    </w:p>
    <w:p w14:paraId="2AC6006F" w14:textId="0C49C6F0" w:rsidR="00B17390" w:rsidRDefault="00B17390" w:rsidP="00B17390">
      <w:r>
        <w:lastRenderedPageBreak/>
        <w:t xml:space="preserve">Il </w:t>
      </w:r>
      <w:proofErr w:type="spellStart"/>
      <w:r w:rsidRPr="00B17390">
        <w:rPr>
          <w:b/>
          <w:bCs/>
        </w:rPr>
        <w:t>validation</w:t>
      </w:r>
      <w:proofErr w:type="spellEnd"/>
      <w:r w:rsidRPr="00B17390">
        <w:rPr>
          <w:b/>
          <w:bCs/>
        </w:rPr>
        <w:t xml:space="preserve"> </w:t>
      </w:r>
      <w:proofErr w:type="spellStart"/>
      <w:r w:rsidRPr="00B17390">
        <w:rPr>
          <w:b/>
          <w:bCs/>
        </w:rPr>
        <w:t>level</w:t>
      </w:r>
      <w:proofErr w:type="spellEnd"/>
      <w:r>
        <w:t xml:space="preserve"> è un indice di che </w:t>
      </w:r>
      <w:r w:rsidRPr="00B17390">
        <w:t xml:space="preserve">misura </w:t>
      </w:r>
      <w:r>
        <w:t xml:space="preserve">quanto </w:t>
      </w:r>
      <w:r w:rsidRPr="00B17390">
        <w:t>un insieme di dati sia stato convalidato (livello di convalida) dalle procedure di convalida ad esso applicate.</w:t>
      </w:r>
    </w:p>
    <w:p w14:paraId="23AEB0D7" w14:textId="2DF85447" w:rsidR="006167EC" w:rsidRDefault="00300776" w:rsidP="00300776">
      <w:pPr>
        <w:jc w:val="center"/>
      </w:pPr>
      <w:r>
        <w:t>TARGET PROCESS</w:t>
      </w:r>
      <w:r w:rsidR="0040600C">
        <w:t xml:space="preserve"> (vedi schema)</w:t>
      </w:r>
    </w:p>
    <w:p w14:paraId="640CBCE1" w14:textId="2E260311" w:rsidR="00300776" w:rsidRDefault="00300776" w:rsidP="00300776">
      <w:r w:rsidRPr="00300776">
        <w:t>Nel processo aziendale target, le regole di validazione sono progettate e concordate congiuntamente a livello di gruppo di lavoro di ciascun settore statistico. Le regole di validazione che ne derivano sono documentate utilizzando standard comuni a tutti i settori, con chiare responsabilità di validazione assegnate ai diversi gruppi che partecipano al processo di produzione delle statistiche europee.</w:t>
      </w:r>
    </w:p>
    <w:p w14:paraId="5E04A0C3" w14:textId="77777777" w:rsidR="0040600C" w:rsidRDefault="0040600C" w:rsidP="00300776"/>
    <w:p w14:paraId="0B4684E8" w14:textId="77777777" w:rsidR="0040600C" w:rsidRDefault="0040600C" w:rsidP="0040600C">
      <w:pPr>
        <w:pStyle w:val="NormaleWeb"/>
      </w:pPr>
      <w:r w:rsidRPr="0042535F">
        <w:rPr>
          <w:b/>
          <w:bCs/>
        </w:rPr>
        <w:t>L'utilizzo di standard comuni per le regole di validazione e i report di validazione</w:t>
      </w:r>
      <w:r>
        <w:t>, combinato con le linee guida comuni per i servizi IT dell'ESS sviluppate dal progetto ESS Vision 2020 SERV, consentirà la creazione di servizi ESS condivisibili per la validazione. Gli Stati membri potranno utilizzarli su base volontaria per convalidare i dati da inviare a Eurostat.</w:t>
      </w:r>
    </w:p>
    <w:p w14:paraId="2B656C0F" w14:textId="77777777" w:rsidR="0040600C" w:rsidRDefault="0040600C" w:rsidP="0040600C">
      <w:pPr>
        <w:pStyle w:val="NormaleWeb"/>
      </w:pPr>
      <w:r>
        <w:t>Il processo aziendale di riferimento per la validazione nell'ESS comprende i seguenti passaggi del processo:</w:t>
      </w:r>
    </w:p>
    <w:p w14:paraId="6CEF42A1" w14:textId="77777777" w:rsidR="0040600C" w:rsidRDefault="0040600C" w:rsidP="0040600C">
      <w:pPr>
        <w:pStyle w:val="NormaleWeb"/>
        <w:numPr>
          <w:ilvl w:val="0"/>
          <w:numId w:val="1"/>
        </w:numPr>
      </w:pPr>
      <w:r>
        <w:t>Progettazione delle strutture dati: Eurostat e gli Stati membri definiscono congiuntamente, a livello di gruppo di lavoro, la struttura e il formato dei dati da inviare dagli Stati membri a Eurostat. La struttura dei dati è documentata utilizzando standard di metadati accettati.</w:t>
      </w:r>
    </w:p>
    <w:p w14:paraId="31DC09C2" w14:textId="77777777" w:rsidR="0040600C" w:rsidRDefault="0040600C" w:rsidP="0040600C">
      <w:pPr>
        <w:pStyle w:val="NormaleWeb"/>
        <w:numPr>
          <w:ilvl w:val="0"/>
          <w:numId w:val="1"/>
        </w:numPr>
      </w:pPr>
      <w:r>
        <w:t xml:space="preserve">Progettazione delle regole di validazione: Una volta concordata la struttura dei dati, Eurostat e gli Stati membri definiscono congiuntamente, </w:t>
      </w:r>
      <w:r w:rsidRPr="0042535F">
        <w:rPr>
          <w:b/>
          <w:bCs/>
        </w:rPr>
        <w:t>a livello di gruppo di lavoro, le regole di validazione che devono essere applicate ai dati. Eurostat e gli Stati membri assegnano un livello di gravità a ciascuna regola di validazione e stabiliscono quale organizzazione è responsabile della sua applicazione</w:t>
      </w:r>
      <w:r>
        <w:t>. Le regole di validazione sono documentate utilizzando uno standard ESS comune.</w:t>
      </w:r>
    </w:p>
    <w:p w14:paraId="616F2746" w14:textId="422E4169" w:rsidR="0040600C" w:rsidRPr="0042535F" w:rsidRDefault="0040600C" w:rsidP="0040600C">
      <w:pPr>
        <w:pStyle w:val="NormaleWeb"/>
        <w:numPr>
          <w:ilvl w:val="0"/>
          <w:numId w:val="1"/>
        </w:numPr>
        <w:rPr>
          <w:b/>
          <w:bCs/>
        </w:rPr>
      </w:pPr>
      <w:r>
        <w:t>Convalida dei dati: Prima di inviare i dati a Eurostat, gli Stati membri applicano le regole di validazione di loro competenza. Quando Eurostat riceve i dati, verifica che gli Stati membri abbiano adempiuto ai loro compiti di convalida come previsto e applica le regole di validazione sotto la sua responsabilità</w:t>
      </w:r>
      <w:r w:rsidRPr="0042535F">
        <w:rPr>
          <w:b/>
          <w:bCs/>
        </w:rPr>
        <w:t>. Il risultato della procedura di convalida di Eurostat è un report di convalida che viene inviato agli Stati membri. Questo report di convalida segue una struttura standard.</w:t>
      </w:r>
      <w:r w:rsidR="0042535F">
        <w:rPr>
          <w:b/>
          <w:bCs/>
        </w:rPr>
        <w:t xml:space="preserve"> (Eurostat va da correttore e ti conferma che la procedura di convalida dei dati ha avuto successo</w:t>
      </w:r>
      <w:r w:rsidR="002763C4">
        <w:rPr>
          <w:b/>
          <w:bCs/>
        </w:rPr>
        <w:t xml:space="preserve"> tramite un report</w:t>
      </w:r>
      <w:r w:rsidR="0042535F">
        <w:rPr>
          <w:b/>
          <w:bCs/>
        </w:rPr>
        <w:t>)</w:t>
      </w:r>
    </w:p>
    <w:p w14:paraId="0042936E" w14:textId="2D247C71" w:rsidR="0040600C" w:rsidRDefault="0040600C" w:rsidP="0040600C">
      <w:pPr>
        <w:pStyle w:val="NormaleWeb"/>
        <w:numPr>
          <w:ilvl w:val="0"/>
          <w:numId w:val="1"/>
        </w:numPr>
      </w:pPr>
      <w:r>
        <w:t xml:space="preserve">Accettazione dei dati: Sulla base del report di convalida prodotto dalle procedure di convalida, Eurostat determina se i dati possono essere accettati o meno. Questa procedura di accettazione segue un processo standard e concordato. Se i dati vengono accettati, il processo aziendale di validazione si conclude. Se i dati non vengono accettati, viene inviata una richiesta di chiarimento o di rinvio dei dati </w:t>
      </w:r>
      <w:r w:rsidR="0041373E">
        <w:t>da parte dello</w:t>
      </w:r>
      <w:r>
        <w:t xml:space="preserve"> Stato membro.</w:t>
      </w:r>
    </w:p>
    <w:p w14:paraId="580A5EC6" w14:textId="7539F91A" w:rsidR="0040600C" w:rsidRDefault="00805116" w:rsidP="00300776">
      <w:r>
        <w:t>LIVELLI DI VALIDAZIONE: esistono 6 livelli di validazione da 0 a 5 ora li elenco e descrivo in cosa consistono:</w:t>
      </w:r>
    </w:p>
    <w:p w14:paraId="4619AA84" w14:textId="77777777" w:rsidR="00805116" w:rsidRDefault="00805116" w:rsidP="00805116">
      <w:proofErr w:type="spellStart"/>
      <w:r w:rsidRPr="003D0D1E">
        <w:rPr>
          <w:b/>
          <w:bCs/>
          <w:sz w:val="24"/>
          <w:szCs w:val="24"/>
        </w:rPr>
        <w:t>Validation</w:t>
      </w:r>
      <w:proofErr w:type="spellEnd"/>
      <w:r w:rsidRPr="003D0D1E">
        <w:rPr>
          <w:b/>
          <w:bCs/>
          <w:sz w:val="24"/>
          <w:szCs w:val="24"/>
        </w:rPr>
        <w:t xml:space="preserve"> </w:t>
      </w:r>
      <w:proofErr w:type="spellStart"/>
      <w:r w:rsidRPr="003D0D1E">
        <w:rPr>
          <w:b/>
          <w:bCs/>
          <w:sz w:val="24"/>
          <w:szCs w:val="24"/>
        </w:rPr>
        <w:t>level</w:t>
      </w:r>
      <w:proofErr w:type="spellEnd"/>
      <w:r w:rsidRPr="003D0D1E">
        <w:rPr>
          <w:b/>
          <w:bCs/>
          <w:sz w:val="24"/>
          <w:szCs w:val="24"/>
        </w:rPr>
        <w:t xml:space="preserve"> 0</w:t>
      </w:r>
      <w:r>
        <w:t xml:space="preserve">: </w:t>
      </w:r>
      <w:proofErr w:type="spellStart"/>
      <w:r>
        <w:t>consistency</w:t>
      </w:r>
      <w:proofErr w:type="spellEnd"/>
      <w:r>
        <w:t xml:space="preserve"> with the </w:t>
      </w:r>
      <w:proofErr w:type="spellStart"/>
      <w:r>
        <w:t>expected</w:t>
      </w:r>
      <w:proofErr w:type="spellEnd"/>
      <w:r>
        <w:t xml:space="preserve"> IT </w:t>
      </w:r>
      <w:proofErr w:type="spellStart"/>
      <w:r>
        <w:t>structural</w:t>
      </w:r>
      <w:proofErr w:type="spellEnd"/>
      <w:r>
        <w:t xml:space="preserve"> </w:t>
      </w:r>
      <w:proofErr w:type="spellStart"/>
      <w:r>
        <w:t>requirements</w:t>
      </w:r>
      <w:proofErr w:type="spellEnd"/>
    </w:p>
    <w:p w14:paraId="61AF6DD5" w14:textId="77777777" w:rsidR="00805116" w:rsidRDefault="00805116" w:rsidP="00805116">
      <w:r>
        <w:t xml:space="preserve">At </w:t>
      </w:r>
      <w:proofErr w:type="spellStart"/>
      <w:r>
        <w:t>this</w:t>
      </w:r>
      <w:proofErr w:type="spellEnd"/>
      <w:r>
        <w:t xml:space="preserve"> </w:t>
      </w:r>
      <w:proofErr w:type="spellStart"/>
      <w:r>
        <w:t>level</w:t>
      </w:r>
      <w:proofErr w:type="spellEnd"/>
      <w:r>
        <w:t xml:space="preserve">, </w:t>
      </w:r>
      <w:proofErr w:type="spellStart"/>
      <w:r>
        <w:t>it</w:t>
      </w:r>
      <w:proofErr w:type="spellEnd"/>
      <w:r>
        <w:t xml:space="preserve"> </w:t>
      </w:r>
      <w:proofErr w:type="spellStart"/>
      <w:r>
        <w:t>is</w:t>
      </w:r>
      <w:proofErr w:type="spellEnd"/>
      <w:r>
        <w:t xml:space="preserve"> </w:t>
      </w:r>
      <w:proofErr w:type="spellStart"/>
      <w:r>
        <w:t>checked</w:t>
      </w:r>
      <w:proofErr w:type="spellEnd"/>
      <w:r>
        <w:t xml:space="preserve"> the </w:t>
      </w:r>
      <w:proofErr w:type="spellStart"/>
      <w:r>
        <w:t>consistency</w:t>
      </w:r>
      <w:proofErr w:type="spellEnd"/>
      <w:r>
        <w:t xml:space="preserve"> of the data with </w:t>
      </w:r>
      <w:proofErr w:type="spellStart"/>
      <w:r>
        <w:t>their</w:t>
      </w:r>
      <w:proofErr w:type="spellEnd"/>
      <w:r>
        <w:t xml:space="preserve"> </w:t>
      </w:r>
      <w:proofErr w:type="spellStart"/>
      <w:r>
        <w:t>expected</w:t>
      </w:r>
      <w:proofErr w:type="spellEnd"/>
      <w:r>
        <w:t xml:space="preserve"> IT </w:t>
      </w:r>
      <w:proofErr w:type="spellStart"/>
      <w:r>
        <w:t>requirements</w:t>
      </w:r>
      <w:proofErr w:type="spellEnd"/>
      <w:r>
        <w:t>, for</w:t>
      </w:r>
    </w:p>
    <w:p w14:paraId="22156317" w14:textId="77777777" w:rsidR="00805116" w:rsidRDefault="00805116" w:rsidP="00805116">
      <w:proofErr w:type="spellStart"/>
      <w:r>
        <w:t>instance</w:t>
      </w:r>
      <w:proofErr w:type="spellEnd"/>
    </w:p>
    <w:p w14:paraId="2987339C" w14:textId="77777777" w:rsidR="00805116" w:rsidRDefault="00805116" w:rsidP="00805116">
      <w:r>
        <w:t xml:space="preserve">- </w:t>
      </w:r>
      <w:proofErr w:type="spellStart"/>
      <w:r>
        <w:t>if</w:t>
      </w:r>
      <w:proofErr w:type="spellEnd"/>
      <w:r>
        <w:t xml:space="preserve"> the file </w:t>
      </w:r>
      <w:proofErr w:type="spellStart"/>
      <w:r>
        <w:t>has</w:t>
      </w:r>
      <w:proofErr w:type="spellEnd"/>
      <w:r>
        <w:t xml:space="preserve"> </w:t>
      </w:r>
      <w:proofErr w:type="spellStart"/>
      <w:r>
        <w:t>been</w:t>
      </w:r>
      <w:proofErr w:type="spellEnd"/>
      <w:r>
        <w:t xml:space="preserve"> </w:t>
      </w:r>
      <w:proofErr w:type="spellStart"/>
      <w:r>
        <w:t>sent</w:t>
      </w:r>
      <w:proofErr w:type="spellEnd"/>
      <w:r>
        <w:t>/</w:t>
      </w:r>
      <w:proofErr w:type="spellStart"/>
      <w:r>
        <w:t>prepared</w:t>
      </w:r>
      <w:proofErr w:type="spellEnd"/>
      <w:r>
        <w:t xml:space="preserve"> by the </w:t>
      </w:r>
      <w:proofErr w:type="spellStart"/>
      <w:r>
        <w:t>authorised</w:t>
      </w:r>
      <w:proofErr w:type="spellEnd"/>
      <w:r>
        <w:t xml:space="preserve"> authority (data </w:t>
      </w:r>
      <w:proofErr w:type="spellStart"/>
      <w:r>
        <w:t>sender</w:t>
      </w:r>
      <w:proofErr w:type="spellEnd"/>
      <w:r>
        <w:t>);</w:t>
      </w:r>
    </w:p>
    <w:p w14:paraId="42D3C1BC" w14:textId="77777777" w:rsidR="00805116" w:rsidRDefault="00805116" w:rsidP="00805116">
      <w:r>
        <w:t xml:space="preserve">- </w:t>
      </w:r>
      <w:proofErr w:type="spellStart"/>
      <w:r>
        <w:t>if</w:t>
      </w:r>
      <w:proofErr w:type="spellEnd"/>
      <w:r>
        <w:t xml:space="preserve"> the </w:t>
      </w:r>
      <w:proofErr w:type="spellStart"/>
      <w:r>
        <w:t>column</w:t>
      </w:r>
      <w:proofErr w:type="spellEnd"/>
      <w:r>
        <w:t xml:space="preserve"> separator, the end of record symbol are </w:t>
      </w:r>
      <w:proofErr w:type="spellStart"/>
      <w:r>
        <w:t>correctly</w:t>
      </w:r>
      <w:proofErr w:type="spellEnd"/>
      <w:r>
        <w:t xml:space="preserve"> </w:t>
      </w:r>
      <w:proofErr w:type="spellStart"/>
      <w:r>
        <w:t>used</w:t>
      </w:r>
      <w:proofErr w:type="spellEnd"/>
      <w:r>
        <w:t>;</w:t>
      </w:r>
    </w:p>
    <w:p w14:paraId="50BC2FDF" w14:textId="77777777" w:rsidR="00805116" w:rsidRDefault="00805116" w:rsidP="00805116">
      <w:r>
        <w:lastRenderedPageBreak/>
        <w:t xml:space="preserve">- </w:t>
      </w:r>
      <w:proofErr w:type="spellStart"/>
      <w:r>
        <w:t>if</w:t>
      </w:r>
      <w:proofErr w:type="spellEnd"/>
      <w:r>
        <w:t xml:space="preserve"> the file </w:t>
      </w:r>
      <w:proofErr w:type="spellStart"/>
      <w:r>
        <w:t>has</w:t>
      </w:r>
      <w:proofErr w:type="spellEnd"/>
      <w:r>
        <w:t xml:space="preserve"> the </w:t>
      </w:r>
      <w:proofErr w:type="spellStart"/>
      <w:r>
        <w:t>expected</w:t>
      </w:r>
      <w:proofErr w:type="spellEnd"/>
      <w:r>
        <w:t xml:space="preserve"> </w:t>
      </w:r>
      <w:proofErr w:type="spellStart"/>
      <w:r>
        <w:t>number</w:t>
      </w:r>
      <w:proofErr w:type="spellEnd"/>
      <w:r>
        <w:t xml:space="preserve"> of </w:t>
      </w:r>
      <w:proofErr w:type="spellStart"/>
      <w:r>
        <w:t>columns</w:t>
      </w:r>
      <w:proofErr w:type="spellEnd"/>
      <w:r>
        <w:t xml:space="preserve"> (</w:t>
      </w:r>
      <w:proofErr w:type="spellStart"/>
      <w:r>
        <w:t>agreed</w:t>
      </w:r>
      <w:proofErr w:type="spellEnd"/>
      <w:r>
        <w:t xml:space="preserve"> format of the file);</w:t>
      </w:r>
    </w:p>
    <w:p w14:paraId="5E857166" w14:textId="77777777" w:rsidR="00805116" w:rsidRDefault="00805116" w:rsidP="00805116">
      <w:r>
        <w:t xml:space="preserve">- </w:t>
      </w:r>
      <w:proofErr w:type="spellStart"/>
      <w:r>
        <w:t>if</w:t>
      </w:r>
      <w:proofErr w:type="spellEnd"/>
      <w:r>
        <w:t xml:space="preserve"> the </w:t>
      </w:r>
      <w:proofErr w:type="spellStart"/>
      <w:r>
        <w:t>column</w:t>
      </w:r>
      <w:proofErr w:type="spellEnd"/>
      <w:r>
        <w:t xml:space="preserve"> </w:t>
      </w:r>
      <w:proofErr w:type="spellStart"/>
      <w:r>
        <w:t>have</w:t>
      </w:r>
      <w:proofErr w:type="spellEnd"/>
      <w:r>
        <w:t xml:space="preserve"> the </w:t>
      </w:r>
      <w:proofErr w:type="spellStart"/>
      <w:r>
        <w:t>expected</w:t>
      </w:r>
      <w:proofErr w:type="spellEnd"/>
      <w:r>
        <w:t xml:space="preserve"> format of the data (i.e., </w:t>
      </w:r>
      <w:proofErr w:type="spellStart"/>
      <w:r>
        <w:t>alphanumeric</w:t>
      </w:r>
      <w:proofErr w:type="spellEnd"/>
      <w:r>
        <w:t xml:space="preserve">, </w:t>
      </w:r>
      <w:proofErr w:type="spellStart"/>
      <w:r>
        <w:t>numeric</w:t>
      </w:r>
      <w:proofErr w:type="spellEnd"/>
      <w:r>
        <w:t>, etc.)</w:t>
      </w:r>
    </w:p>
    <w:p w14:paraId="405C4BC4" w14:textId="77777777" w:rsidR="00805116" w:rsidRDefault="00805116" w:rsidP="00805116">
      <w:r>
        <w:t xml:space="preserve">For </w:t>
      </w:r>
      <w:proofErr w:type="spellStart"/>
      <w:r>
        <w:t>these</w:t>
      </w:r>
      <w:proofErr w:type="spellEnd"/>
      <w:r>
        <w:t xml:space="preserve"> </w:t>
      </w:r>
      <w:proofErr w:type="spellStart"/>
      <w:r>
        <w:t>quality</w:t>
      </w:r>
      <w:proofErr w:type="spellEnd"/>
      <w:r>
        <w:t xml:space="preserve"> checks </w:t>
      </w:r>
      <w:proofErr w:type="spellStart"/>
      <w:r>
        <w:t>only</w:t>
      </w:r>
      <w:proofErr w:type="spellEnd"/>
      <w:r>
        <w:t xml:space="preserve"> the </w:t>
      </w:r>
      <w:proofErr w:type="spellStart"/>
      <w:r>
        <w:t>structure</w:t>
      </w:r>
      <w:proofErr w:type="spellEnd"/>
      <w:r>
        <w:t xml:space="preserve"> of the file or the format of the </w:t>
      </w:r>
      <w:proofErr w:type="spellStart"/>
      <w:r>
        <w:t>variables</w:t>
      </w:r>
      <w:proofErr w:type="spellEnd"/>
      <w:r>
        <w:t xml:space="preserve"> are </w:t>
      </w:r>
      <w:proofErr w:type="spellStart"/>
      <w:r>
        <w:t>necessary</w:t>
      </w:r>
      <w:proofErr w:type="spellEnd"/>
    </w:p>
    <w:p w14:paraId="0FE2AC97" w14:textId="23BC8E37" w:rsidR="00805116" w:rsidRDefault="00805116" w:rsidP="00805116">
      <w:proofErr w:type="spellStart"/>
      <w:r>
        <w:t>as</w:t>
      </w:r>
      <w:proofErr w:type="spellEnd"/>
      <w:r>
        <w:t xml:space="preserve"> input. (Dunque riguarda i requisiti strutturali dei dati</w:t>
      </w:r>
      <w:r w:rsidR="003D0D1E">
        <w:t xml:space="preserve"> e il formato del file</w:t>
      </w:r>
      <w:r>
        <w:t>)</w:t>
      </w:r>
      <w:r w:rsidR="003D0D1E">
        <w:t>.</w:t>
      </w:r>
    </w:p>
    <w:p w14:paraId="464CDA8E" w14:textId="77777777" w:rsidR="003D0D1E" w:rsidRDefault="003D0D1E" w:rsidP="00805116"/>
    <w:p w14:paraId="47F67B10" w14:textId="77777777" w:rsidR="003D0D1E" w:rsidRDefault="003D0D1E" w:rsidP="003D0D1E">
      <w:proofErr w:type="spellStart"/>
      <w:r w:rsidRPr="003D0D1E">
        <w:rPr>
          <w:b/>
          <w:bCs/>
          <w:sz w:val="24"/>
          <w:szCs w:val="24"/>
        </w:rPr>
        <w:t>Validation</w:t>
      </w:r>
      <w:proofErr w:type="spellEnd"/>
      <w:r w:rsidRPr="003D0D1E">
        <w:rPr>
          <w:b/>
          <w:bCs/>
          <w:sz w:val="24"/>
          <w:szCs w:val="24"/>
        </w:rPr>
        <w:t xml:space="preserve"> </w:t>
      </w:r>
      <w:proofErr w:type="spellStart"/>
      <w:r w:rsidRPr="003D0D1E">
        <w:rPr>
          <w:b/>
          <w:bCs/>
          <w:sz w:val="24"/>
          <w:szCs w:val="24"/>
        </w:rPr>
        <w:t>level</w:t>
      </w:r>
      <w:proofErr w:type="spellEnd"/>
      <w:r w:rsidRPr="003D0D1E">
        <w:rPr>
          <w:b/>
          <w:bCs/>
          <w:sz w:val="24"/>
          <w:szCs w:val="24"/>
        </w:rPr>
        <w:t xml:space="preserve"> 1:</w:t>
      </w:r>
      <w:r>
        <w:t xml:space="preserve"> </w:t>
      </w:r>
      <w:proofErr w:type="spellStart"/>
      <w:r>
        <w:t>consistency</w:t>
      </w:r>
      <w:proofErr w:type="spellEnd"/>
      <w:r>
        <w:t xml:space="preserve"> </w:t>
      </w:r>
      <w:proofErr w:type="spellStart"/>
      <w:r>
        <w:t>within</w:t>
      </w:r>
      <w:proofErr w:type="spellEnd"/>
      <w:r>
        <w:t xml:space="preserve"> the data set</w:t>
      </w:r>
    </w:p>
    <w:p w14:paraId="55DBE429" w14:textId="77777777" w:rsidR="003D0D1E" w:rsidRDefault="003D0D1E" w:rsidP="003D0D1E">
      <w:proofErr w:type="spellStart"/>
      <w:r>
        <w:t>It</w:t>
      </w:r>
      <w:proofErr w:type="spellEnd"/>
      <w:r>
        <w:t xml:space="preserve"> </w:t>
      </w:r>
      <w:proofErr w:type="spellStart"/>
      <w:r>
        <w:t>is</w:t>
      </w:r>
      <w:proofErr w:type="spellEnd"/>
      <w:r>
        <w:t xml:space="preserve"> </w:t>
      </w:r>
      <w:proofErr w:type="spellStart"/>
      <w:r>
        <w:t>checked</w:t>
      </w:r>
      <w:proofErr w:type="spellEnd"/>
      <w:r>
        <w:t xml:space="preserve"> the </w:t>
      </w:r>
      <w:proofErr w:type="spellStart"/>
      <w:r>
        <w:t>consistency</w:t>
      </w:r>
      <w:proofErr w:type="spellEnd"/>
      <w:r>
        <w:t xml:space="preserve"> </w:t>
      </w:r>
      <w:proofErr w:type="spellStart"/>
      <w:r>
        <w:t>within</w:t>
      </w:r>
      <w:proofErr w:type="spellEnd"/>
      <w:r>
        <w:t xml:space="preserve"> the </w:t>
      </w:r>
      <w:proofErr w:type="spellStart"/>
      <w:r>
        <w:t>elements</w:t>
      </w:r>
      <w:proofErr w:type="spellEnd"/>
      <w:r>
        <w:t xml:space="preserve"> of the data set. For </w:t>
      </w:r>
      <w:proofErr w:type="spellStart"/>
      <w:r>
        <w:t>these</w:t>
      </w:r>
      <w:proofErr w:type="spellEnd"/>
      <w:r>
        <w:t xml:space="preserve"> </w:t>
      </w:r>
      <w:proofErr w:type="spellStart"/>
      <w:r>
        <w:t>quality</w:t>
      </w:r>
      <w:proofErr w:type="spellEnd"/>
      <w:r>
        <w:t xml:space="preserve"> checks, </w:t>
      </w:r>
      <w:proofErr w:type="spellStart"/>
      <w:r>
        <w:t>it</w:t>
      </w:r>
      <w:proofErr w:type="spellEnd"/>
      <w:r>
        <w:t xml:space="preserve"> </w:t>
      </w:r>
      <w:proofErr w:type="spellStart"/>
      <w:r>
        <w:t>is</w:t>
      </w:r>
      <w:proofErr w:type="spellEnd"/>
    </w:p>
    <w:p w14:paraId="21CB504E" w14:textId="4742FD7C" w:rsidR="003D0D1E" w:rsidRDefault="003D0D1E" w:rsidP="003D0D1E">
      <w:proofErr w:type="spellStart"/>
      <w:r>
        <w:t>needed</w:t>
      </w:r>
      <w:proofErr w:type="spellEnd"/>
      <w:r>
        <w:t xml:space="preserve"> </w:t>
      </w:r>
      <w:proofErr w:type="spellStart"/>
      <w:r>
        <w:t>only</w:t>
      </w:r>
      <w:proofErr w:type="spellEnd"/>
      <w:r>
        <w:t xml:space="preserve"> the (</w:t>
      </w:r>
      <w:proofErr w:type="spellStart"/>
      <w:r>
        <w:t>statistical</w:t>
      </w:r>
      <w:proofErr w:type="spellEnd"/>
      <w:r>
        <w:t xml:space="preserve">) information </w:t>
      </w:r>
      <w:proofErr w:type="spellStart"/>
      <w:r>
        <w:t>included</w:t>
      </w:r>
      <w:proofErr w:type="spellEnd"/>
      <w:r>
        <w:t xml:space="preserve"> in the file </w:t>
      </w:r>
      <w:proofErr w:type="spellStart"/>
      <w:r>
        <w:t>itself</w:t>
      </w:r>
      <w:proofErr w:type="spellEnd"/>
      <w:r>
        <w:t xml:space="preserve">. </w:t>
      </w:r>
    </w:p>
    <w:p w14:paraId="0FD4808E" w14:textId="77777777" w:rsidR="003D0D1E" w:rsidRDefault="003D0D1E" w:rsidP="003D0D1E">
      <w:r>
        <w:t xml:space="preserve">For </w:t>
      </w:r>
      <w:proofErr w:type="spellStart"/>
      <w:r>
        <w:t>instance</w:t>
      </w:r>
      <w:proofErr w:type="spellEnd"/>
      <w:r>
        <w:t>:</w:t>
      </w:r>
    </w:p>
    <w:p w14:paraId="66546E3F" w14:textId="77777777" w:rsidR="003D0D1E" w:rsidRDefault="003D0D1E" w:rsidP="003D0D1E">
      <w:r>
        <w:t xml:space="preserve">- check </w:t>
      </w:r>
      <w:proofErr w:type="spellStart"/>
      <w:r>
        <w:t>whether</w:t>
      </w:r>
      <w:proofErr w:type="spellEnd"/>
      <w:r>
        <w:t xml:space="preserve"> the </w:t>
      </w:r>
      <w:proofErr w:type="spellStart"/>
      <w:r>
        <w:t>number</w:t>
      </w:r>
      <w:proofErr w:type="spellEnd"/>
      <w:r>
        <w:t xml:space="preserve"> </w:t>
      </w:r>
      <w:proofErr w:type="spellStart"/>
      <w:r>
        <w:t>included</w:t>
      </w:r>
      <w:proofErr w:type="spellEnd"/>
      <w:r>
        <w:t xml:space="preserve"> in </w:t>
      </w:r>
      <w:proofErr w:type="spellStart"/>
      <w:r>
        <w:t>column</w:t>
      </w:r>
      <w:proofErr w:type="spellEnd"/>
      <w:r>
        <w:t xml:space="preserve"> 4 </w:t>
      </w:r>
      <w:proofErr w:type="spellStart"/>
      <w:r>
        <w:t>is</w:t>
      </w:r>
      <w:proofErr w:type="spellEnd"/>
      <w:r>
        <w:t xml:space="preserve"> </w:t>
      </w:r>
      <w:proofErr w:type="spellStart"/>
      <w:r>
        <w:t>not</w:t>
      </w:r>
      <w:proofErr w:type="spellEnd"/>
      <w:r>
        <w:t xml:space="preserve"> negative (</w:t>
      </w:r>
      <w:proofErr w:type="spellStart"/>
      <w:r>
        <w:t>as</w:t>
      </w:r>
      <w:proofErr w:type="spellEnd"/>
      <w:r>
        <w:t xml:space="preserve"> </w:t>
      </w:r>
      <w:proofErr w:type="spellStart"/>
      <w:r>
        <w:t>expected</w:t>
      </w:r>
      <w:proofErr w:type="spellEnd"/>
      <w:r>
        <w:t>);</w:t>
      </w:r>
    </w:p>
    <w:p w14:paraId="50165C99" w14:textId="77777777" w:rsidR="003D0D1E" w:rsidRDefault="003D0D1E" w:rsidP="003D0D1E">
      <w:r>
        <w:t xml:space="preserve">- check </w:t>
      </w:r>
      <w:proofErr w:type="spellStart"/>
      <w:r>
        <w:t>whether</w:t>
      </w:r>
      <w:proofErr w:type="spellEnd"/>
      <w:r>
        <w:t xml:space="preserve"> the </w:t>
      </w:r>
      <w:proofErr w:type="spellStart"/>
      <w:r>
        <w:t>year</w:t>
      </w:r>
      <w:proofErr w:type="spellEnd"/>
      <w:r>
        <w:t xml:space="preserve"> in the second </w:t>
      </w:r>
      <w:proofErr w:type="spellStart"/>
      <w:r>
        <w:t>column</w:t>
      </w:r>
      <w:proofErr w:type="spellEnd"/>
      <w:r>
        <w:t xml:space="preserve"> </w:t>
      </w:r>
      <w:proofErr w:type="spellStart"/>
      <w:r>
        <w:t>is</w:t>
      </w:r>
      <w:proofErr w:type="spellEnd"/>
      <w:r>
        <w:t xml:space="preserve"> 2011, </w:t>
      </w:r>
      <w:proofErr w:type="spellStart"/>
      <w:r>
        <w:t>as</w:t>
      </w:r>
      <w:proofErr w:type="spellEnd"/>
      <w:r>
        <w:t xml:space="preserve"> in the file name;</w:t>
      </w:r>
    </w:p>
    <w:p w14:paraId="04EB4123" w14:textId="77777777" w:rsidR="003D0D1E" w:rsidRDefault="003D0D1E" w:rsidP="003D0D1E">
      <w:r>
        <w:t xml:space="preserve">- check </w:t>
      </w:r>
      <w:proofErr w:type="spellStart"/>
      <w:r>
        <w:t>whether</w:t>
      </w:r>
      <w:proofErr w:type="spellEnd"/>
      <w:r>
        <w:t xml:space="preserve"> the </w:t>
      </w:r>
      <w:proofErr w:type="spellStart"/>
      <w:r>
        <w:t>content</w:t>
      </w:r>
      <w:proofErr w:type="spellEnd"/>
      <w:r>
        <w:t xml:space="preserve"> of the </w:t>
      </w:r>
      <w:proofErr w:type="spellStart"/>
      <w:r>
        <w:t>third</w:t>
      </w:r>
      <w:proofErr w:type="spellEnd"/>
      <w:r>
        <w:t xml:space="preserve"> </w:t>
      </w:r>
      <w:proofErr w:type="spellStart"/>
      <w:r>
        <w:t>column</w:t>
      </w:r>
      <w:proofErr w:type="spellEnd"/>
      <w:r>
        <w:t xml:space="preserve"> </w:t>
      </w:r>
      <w:proofErr w:type="spellStart"/>
      <w:r>
        <w:t>is</w:t>
      </w:r>
      <w:proofErr w:type="spellEnd"/>
      <w:r>
        <w:t xml:space="preserve"> one of the </w:t>
      </w:r>
      <w:proofErr w:type="spellStart"/>
      <w:r>
        <w:t>codes</w:t>
      </w:r>
      <w:proofErr w:type="spellEnd"/>
      <w:r>
        <w:t xml:space="preserve"> of the </w:t>
      </w:r>
      <w:proofErr w:type="spellStart"/>
      <w:r>
        <w:t>dictionary</w:t>
      </w:r>
      <w:proofErr w:type="spellEnd"/>
      <w:r>
        <w:t xml:space="preserve"> "Sex";</w:t>
      </w:r>
    </w:p>
    <w:p w14:paraId="502E903D" w14:textId="77777777" w:rsidR="003D0D1E" w:rsidRDefault="003D0D1E" w:rsidP="003D0D1E">
      <w:r>
        <w:t xml:space="preserve">- check </w:t>
      </w:r>
      <w:proofErr w:type="spellStart"/>
      <w:r>
        <w:t>whether</w:t>
      </w:r>
      <w:proofErr w:type="spellEnd"/>
      <w:r>
        <w:t xml:space="preserve"> the </w:t>
      </w:r>
      <w:proofErr w:type="spellStart"/>
      <w:r>
        <w:t>content</w:t>
      </w:r>
      <w:proofErr w:type="spellEnd"/>
      <w:r>
        <w:t xml:space="preserve"> of the first </w:t>
      </w:r>
      <w:proofErr w:type="spellStart"/>
      <w:r>
        <w:t>column</w:t>
      </w:r>
      <w:proofErr w:type="spellEnd"/>
      <w:r>
        <w:t xml:space="preserve"> </w:t>
      </w:r>
      <w:proofErr w:type="spellStart"/>
      <w:r>
        <w:t>is</w:t>
      </w:r>
      <w:proofErr w:type="spellEnd"/>
      <w:r>
        <w:t xml:space="preserve"> </w:t>
      </w:r>
      <w:proofErr w:type="spellStart"/>
      <w:r>
        <w:t>consistent</w:t>
      </w:r>
      <w:proofErr w:type="spellEnd"/>
      <w:r>
        <w:t xml:space="preserve"> with the data </w:t>
      </w:r>
      <w:proofErr w:type="spellStart"/>
      <w:r>
        <w:t>sender</w:t>
      </w:r>
      <w:proofErr w:type="spellEnd"/>
      <w:r>
        <w:t xml:space="preserve"> (</w:t>
      </w:r>
      <w:proofErr w:type="spellStart"/>
      <w:r>
        <w:t>let's</w:t>
      </w:r>
      <w:proofErr w:type="spellEnd"/>
    </w:p>
    <w:p w14:paraId="25605AAA" w14:textId="77777777" w:rsidR="003D0D1E" w:rsidRDefault="003D0D1E" w:rsidP="003D0D1E">
      <w:r>
        <w:t xml:space="preserve">assume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a </w:t>
      </w:r>
      <w:proofErr w:type="spellStart"/>
      <w:r>
        <w:t>dictionary</w:t>
      </w:r>
      <w:proofErr w:type="spellEnd"/>
      <w:r>
        <w:t xml:space="preserve"> </w:t>
      </w:r>
      <w:proofErr w:type="spellStart"/>
      <w:r>
        <w:t>including</w:t>
      </w:r>
      <w:proofErr w:type="spellEnd"/>
      <w:r>
        <w:t xml:space="preserve"> the list of the data </w:t>
      </w:r>
      <w:proofErr w:type="spellStart"/>
      <w:r>
        <w:t>senders</w:t>
      </w:r>
      <w:proofErr w:type="spellEnd"/>
      <w:r>
        <w:t xml:space="preserve"> </w:t>
      </w:r>
      <w:proofErr w:type="spellStart"/>
      <w:r>
        <w:t>associated</w:t>
      </w:r>
      <w:proofErr w:type="spellEnd"/>
      <w:r>
        <w:t xml:space="preserve"> to the</w:t>
      </w:r>
    </w:p>
    <w:p w14:paraId="7C82F1D0" w14:textId="77777777" w:rsidR="003D0D1E" w:rsidRDefault="003D0D1E" w:rsidP="003D0D1E">
      <w:proofErr w:type="spellStart"/>
      <w:r>
        <w:t>specific</w:t>
      </w:r>
      <w:proofErr w:type="spellEnd"/>
      <w:r>
        <w:t xml:space="preserve"> data set): data for Luxembourg </w:t>
      </w:r>
      <w:proofErr w:type="spellStart"/>
      <w:r>
        <w:t>should</w:t>
      </w:r>
      <w:proofErr w:type="spellEnd"/>
      <w:r>
        <w:t xml:space="preserve"> </w:t>
      </w:r>
      <w:proofErr w:type="spellStart"/>
      <w:r>
        <w:t>not</w:t>
      </w:r>
      <w:proofErr w:type="spellEnd"/>
      <w:r>
        <w:t xml:space="preserve"> be </w:t>
      </w:r>
      <w:proofErr w:type="spellStart"/>
      <w:r>
        <w:t>sent</w:t>
      </w:r>
      <w:proofErr w:type="spellEnd"/>
      <w:r>
        <w:t xml:space="preserve"> by </w:t>
      </w:r>
      <w:proofErr w:type="spellStart"/>
      <w:r>
        <w:t>another</w:t>
      </w:r>
      <w:proofErr w:type="spellEnd"/>
      <w:r>
        <w:t xml:space="preserve"> country.</w:t>
      </w:r>
    </w:p>
    <w:p w14:paraId="4683B265" w14:textId="77777777" w:rsidR="003D0D1E" w:rsidRDefault="003D0D1E" w:rsidP="003D0D1E">
      <w:r>
        <w:t xml:space="preserve">- </w:t>
      </w:r>
      <w:proofErr w:type="spellStart"/>
      <w:r>
        <w:t>based</w:t>
      </w:r>
      <w:proofErr w:type="spellEnd"/>
      <w:r>
        <w:t xml:space="preserve"> on information </w:t>
      </w:r>
      <w:proofErr w:type="spellStart"/>
      <w:r>
        <w:t>available</w:t>
      </w:r>
      <w:proofErr w:type="spellEnd"/>
      <w:r>
        <w:t xml:space="preserve"> </w:t>
      </w:r>
      <w:proofErr w:type="spellStart"/>
      <w:r>
        <w:t>before</w:t>
      </w:r>
      <w:proofErr w:type="spellEnd"/>
      <w:r>
        <w:t xml:space="preserve"> data </w:t>
      </w:r>
      <w:proofErr w:type="spellStart"/>
      <w:r>
        <w:t>collection</w:t>
      </w:r>
      <w:proofErr w:type="spellEnd"/>
      <w:r>
        <w:t xml:space="preserve"> (for </w:t>
      </w:r>
      <w:proofErr w:type="spellStart"/>
      <w:r>
        <w:t>example</w:t>
      </w:r>
      <w:proofErr w:type="spellEnd"/>
      <w:r>
        <w:t xml:space="preserve"> from </w:t>
      </w:r>
      <w:proofErr w:type="spellStart"/>
      <w:r>
        <w:t>previous</w:t>
      </w:r>
      <w:proofErr w:type="spellEnd"/>
      <w:r>
        <w:t xml:space="preserve"> survey</w:t>
      </w:r>
    </w:p>
    <w:p w14:paraId="455FB404" w14:textId="77777777" w:rsidR="003D0D1E" w:rsidRDefault="003D0D1E" w:rsidP="003D0D1E">
      <w:r>
        <w:t xml:space="preserve">or </w:t>
      </w:r>
      <w:proofErr w:type="spellStart"/>
      <w:r>
        <w:t>other</w:t>
      </w:r>
      <w:proofErr w:type="spellEnd"/>
      <w:r>
        <w:t xml:space="preserve"> sources) one </w:t>
      </w:r>
      <w:proofErr w:type="spellStart"/>
      <w:r>
        <w:t>could</w:t>
      </w:r>
      <w:proofErr w:type="spellEnd"/>
      <w:r>
        <w:t xml:space="preserve"> </w:t>
      </w:r>
      <w:proofErr w:type="spellStart"/>
      <w:r>
        <w:t>establish</w:t>
      </w:r>
      <w:proofErr w:type="spellEnd"/>
      <w:r>
        <w:t xml:space="preserve"> a "</w:t>
      </w:r>
      <w:proofErr w:type="spellStart"/>
      <w:r>
        <w:t>plausibility</w:t>
      </w:r>
      <w:proofErr w:type="spellEnd"/>
      <w:r>
        <w:t xml:space="preserve"> range" for a </w:t>
      </w:r>
      <w:proofErr w:type="spellStart"/>
      <w:r>
        <w:t>certain</w:t>
      </w:r>
      <w:proofErr w:type="spellEnd"/>
      <w:r>
        <w:t xml:space="preserve"> </w:t>
      </w:r>
      <w:proofErr w:type="spellStart"/>
      <w:r>
        <w:t>variable</w:t>
      </w:r>
      <w:proofErr w:type="spellEnd"/>
      <w:r>
        <w:t xml:space="preserve"> (for</w:t>
      </w:r>
    </w:p>
    <w:p w14:paraId="0389E9CE" w14:textId="77777777" w:rsidR="003D0D1E" w:rsidRDefault="003D0D1E" w:rsidP="003D0D1E">
      <w:proofErr w:type="spellStart"/>
      <w:r>
        <w:t>instance</w:t>
      </w:r>
      <w:proofErr w:type="spellEnd"/>
      <w:r>
        <w:t xml:space="preserve"> </w:t>
      </w:r>
      <w:proofErr w:type="spellStart"/>
      <w:r>
        <w:t>number</w:t>
      </w:r>
      <w:proofErr w:type="spellEnd"/>
      <w:r>
        <w:t xml:space="preserve"> of </w:t>
      </w:r>
      <w:proofErr w:type="spellStart"/>
      <w:r>
        <w:t>components</w:t>
      </w:r>
      <w:proofErr w:type="spellEnd"/>
      <w:r>
        <w:t xml:space="preserve"> of a </w:t>
      </w:r>
      <w:proofErr w:type="spellStart"/>
      <w:r>
        <w:t>household</w:t>
      </w:r>
      <w:proofErr w:type="spellEnd"/>
      <w:r>
        <w:t>).</w:t>
      </w:r>
    </w:p>
    <w:p w14:paraId="5CDB29F9" w14:textId="77777777" w:rsidR="003D0D1E" w:rsidRDefault="003D0D1E" w:rsidP="003D0D1E">
      <w:r>
        <w:t xml:space="preserve">- check </w:t>
      </w:r>
      <w:proofErr w:type="spellStart"/>
      <w:r>
        <w:t>consistency</w:t>
      </w:r>
      <w:proofErr w:type="spellEnd"/>
      <w:r>
        <w:t xml:space="preserve"> </w:t>
      </w:r>
      <w:proofErr w:type="spellStart"/>
      <w:r>
        <w:t>at</w:t>
      </w:r>
      <w:proofErr w:type="spellEnd"/>
      <w:r>
        <w:t xml:space="preserve"> (micro-</w:t>
      </w:r>
      <w:proofErr w:type="spellStart"/>
      <w:r>
        <w:t>level</w:t>
      </w:r>
      <w:proofErr w:type="spellEnd"/>
      <w:r>
        <w:t xml:space="preserve">) of </w:t>
      </w:r>
      <w:proofErr w:type="spellStart"/>
      <w:r>
        <w:t>two</w:t>
      </w:r>
      <w:proofErr w:type="spellEnd"/>
      <w:r>
        <w:t xml:space="preserve"> (or more) </w:t>
      </w:r>
      <w:proofErr w:type="spellStart"/>
      <w:r>
        <w:t>variables</w:t>
      </w:r>
      <w:proofErr w:type="spellEnd"/>
      <w:r>
        <w:t xml:space="preserve">: a </w:t>
      </w:r>
      <w:proofErr w:type="spellStart"/>
      <w:r>
        <w:t>certain</w:t>
      </w:r>
      <w:proofErr w:type="spellEnd"/>
      <w:r>
        <w:t xml:space="preserve"> </w:t>
      </w:r>
      <w:proofErr w:type="spellStart"/>
      <w:r>
        <w:t>combination</w:t>
      </w:r>
      <w:proofErr w:type="spellEnd"/>
      <w:r>
        <w:t xml:space="preserve"> of</w:t>
      </w:r>
    </w:p>
    <w:p w14:paraId="5EE620C1" w14:textId="77777777" w:rsidR="003D0D1E" w:rsidRDefault="003D0D1E" w:rsidP="003D0D1E">
      <w:proofErr w:type="spellStart"/>
      <w:r>
        <w:t>codes</w:t>
      </w:r>
      <w:proofErr w:type="spellEnd"/>
      <w:r>
        <w:t xml:space="preserve"> </w:t>
      </w:r>
      <w:proofErr w:type="spellStart"/>
      <w:r>
        <w:t>is</w:t>
      </w:r>
      <w:proofErr w:type="spellEnd"/>
      <w:r>
        <w:t xml:space="preserve"> </w:t>
      </w:r>
      <w:proofErr w:type="spellStart"/>
      <w:r>
        <w:t>illogical</w:t>
      </w:r>
      <w:proofErr w:type="spellEnd"/>
      <w:r>
        <w:t xml:space="preserve">, a </w:t>
      </w:r>
      <w:proofErr w:type="spellStart"/>
      <w:r>
        <w:t>variable</w:t>
      </w:r>
      <w:proofErr w:type="spellEnd"/>
      <w:r>
        <w:t xml:space="preserve"> </w:t>
      </w:r>
      <w:proofErr w:type="spellStart"/>
      <w:r>
        <w:t>has</w:t>
      </w:r>
      <w:proofErr w:type="spellEnd"/>
      <w:r>
        <w:t xml:space="preserve"> to be </w:t>
      </w:r>
      <w:proofErr w:type="spellStart"/>
      <w:r>
        <w:t>reported</w:t>
      </w:r>
      <w:proofErr w:type="spellEnd"/>
      <w:r>
        <w:t xml:space="preserve"> </w:t>
      </w:r>
      <w:proofErr w:type="spellStart"/>
      <w:r>
        <w:t>only</w:t>
      </w:r>
      <w:proofErr w:type="spellEnd"/>
      <w:r>
        <w:t xml:space="preserve"> for a </w:t>
      </w:r>
      <w:proofErr w:type="spellStart"/>
      <w:r>
        <w:t>certain</w:t>
      </w:r>
      <w:proofErr w:type="spellEnd"/>
      <w:r>
        <w:t xml:space="preserve"> </w:t>
      </w:r>
      <w:proofErr w:type="spellStart"/>
      <w:r>
        <w:t>combination</w:t>
      </w:r>
      <w:proofErr w:type="spellEnd"/>
      <w:r>
        <w:t xml:space="preserve"> of </w:t>
      </w:r>
      <w:proofErr w:type="spellStart"/>
      <w:r>
        <w:t>codes</w:t>
      </w:r>
      <w:proofErr w:type="spellEnd"/>
      <w:r>
        <w:t>.</w:t>
      </w:r>
    </w:p>
    <w:p w14:paraId="3D836A26" w14:textId="77777777" w:rsidR="003D0D1E" w:rsidRDefault="003D0D1E" w:rsidP="003D0D1E">
      <w:r>
        <w:t xml:space="preserve">- check </w:t>
      </w:r>
      <w:proofErr w:type="spellStart"/>
      <w:r>
        <w:t>consistency</w:t>
      </w:r>
      <w:proofErr w:type="spellEnd"/>
      <w:r>
        <w:t xml:space="preserve"> </w:t>
      </w:r>
      <w:proofErr w:type="spellStart"/>
      <w:r>
        <w:t>at</w:t>
      </w:r>
      <w:proofErr w:type="spellEnd"/>
      <w:r>
        <w:t xml:space="preserve"> macro-</w:t>
      </w:r>
      <w:proofErr w:type="spellStart"/>
      <w:r>
        <w:t>level</w:t>
      </w:r>
      <w:proofErr w:type="spellEnd"/>
      <w:r>
        <w:t xml:space="preserve"> of </w:t>
      </w:r>
      <w:proofErr w:type="spellStart"/>
      <w:r>
        <w:t>two</w:t>
      </w:r>
      <w:proofErr w:type="spellEnd"/>
      <w:r>
        <w:t xml:space="preserve"> (or more) </w:t>
      </w:r>
      <w:proofErr w:type="spellStart"/>
      <w:r>
        <w:t>variables</w:t>
      </w:r>
      <w:proofErr w:type="spellEnd"/>
      <w:r>
        <w:t xml:space="preserve">: Total </w:t>
      </w:r>
      <w:proofErr w:type="spellStart"/>
      <w:r>
        <w:t>inhabitants</w:t>
      </w:r>
      <w:proofErr w:type="spellEnd"/>
      <w:r>
        <w:t xml:space="preserve"> = male</w:t>
      </w:r>
    </w:p>
    <w:p w14:paraId="1BACBA0A" w14:textId="758C0C11" w:rsidR="003D0D1E" w:rsidRDefault="003D0D1E" w:rsidP="003D0D1E">
      <w:proofErr w:type="spellStart"/>
      <w:r>
        <w:t>inhabitants</w:t>
      </w:r>
      <w:proofErr w:type="spellEnd"/>
      <w:r>
        <w:t xml:space="preserve"> + </w:t>
      </w:r>
      <w:proofErr w:type="spellStart"/>
      <w:r>
        <w:t>female</w:t>
      </w:r>
      <w:proofErr w:type="spellEnd"/>
      <w:r>
        <w:t xml:space="preserve"> </w:t>
      </w:r>
      <w:proofErr w:type="spellStart"/>
      <w:r>
        <w:t>inhabitants</w:t>
      </w:r>
      <w:proofErr w:type="spellEnd"/>
      <w:r>
        <w:t xml:space="preserve">, or </w:t>
      </w:r>
      <w:proofErr w:type="spellStart"/>
      <w:r>
        <w:t>Female</w:t>
      </w:r>
      <w:proofErr w:type="spellEnd"/>
      <w:r>
        <w:t xml:space="preserve"> </w:t>
      </w:r>
      <w:proofErr w:type="spellStart"/>
      <w:r>
        <w:t>inhabitants</w:t>
      </w:r>
      <w:proofErr w:type="spellEnd"/>
      <w:r>
        <w:t xml:space="preserve"> = (</w:t>
      </w:r>
      <w:proofErr w:type="spellStart"/>
      <w:r>
        <w:t>total</w:t>
      </w:r>
      <w:proofErr w:type="spellEnd"/>
      <w:r>
        <w:t xml:space="preserve"> </w:t>
      </w:r>
      <w:proofErr w:type="spellStart"/>
      <w:r>
        <w:t>inhabitants</w:t>
      </w:r>
      <w:proofErr w:type="spellEnd"/>
      <w:r>
        <w:t xml:space="preserve"> / 2)</w:t>
      </w:r>
    </w:p>
    <w:p w14:paraId="31D2E90A" w14:textId="2870713F" w:rsidR="003D0D1E" w:rsidRDefault="003D0D1E" w:rsidP="00805116">
      <w:r>
        <w:t>Livello 1 quindi se la colonna 4 inerente all’età  contiene tutti numeri positivi ad esempio</w:t>
      </w:r>
      <w:r w:rsidR="006A4170">
        <w:t>.</w:t>
      </w:r>
    </w:p>
    <w:p w14:paraId="52A8BB1D" w14:textId="77777777" w:rsidR="006A4170" w:rsidRDefault="006A4170" w:rsidP="00805116"/>
    <w:p w14:paraId="7C3CDC8E" w14:textId="01DA389B" w:rsidR="006A4170" w:rsidRDefault="006A4170" w:rsidP="006D44B2">
      <w:proofErr w:type="spellStart"/>
      <w:r w:rsidRPr="006A4170">
        <w:rPr>
          <w:b/>
          <w:bCs/>
          <w:sz w:val="24"/>
          <w:szCs w:val="24"/>
        </w:rPr>
        <w:t>Validation</w:t>
      </w:r>
      <w:proofErr w:type="spellEnd"/>
      <w:r w:rsidRPr="006A4170">
        <w:rPr>
          <w:b/>
          <w:bCs/>
          <w:sz w:val="24"/>
          <w:szCs w:val="24"/>
        </w:rPr>
        <w:t xml:space="preserve"> </w:t>
      </w:r>
      <w:proofErr w:type="spellStart"/>
      <w:r w:rsidRPr="006A4170">
        <w:rPr>
          <w:b/>
          <w:bCs/>
          <w:sz w:val="24"/>
          <w:szCs w:val="24"/>
        </w:rPr>
        <w:t>level</w:t>
      </w:r>
      <w:proofErr w:type="spellEnd"/>
      <w:r w:rsidRPr="006A4170">
        <w:rPr>
          <w:b/>
          <w:bCs/>
          <w:sz w:val="24"/>
          <w:szCs w:val="24"/>
        </w:rPr>
        <w:t xml:space="preserve"> 2:</w:t>
      </w:r>
      <w:r w:rsidR="006D44B2" w:rsidRPr="006D44B2">
        <w:t xml:space="preserve"> </w:t>
      </w:r>
      <w:r w:rsidR="006D44B2">
        <w:t xml:space="preserve">coerenza con altri set di dati dello stesso dominio e della stessa fonte di dati Il livello di convalida 2 si occupa della verifica della coerenza basata sul confronto del contenuto del file con il contenuto di "altri file" che si riferiscono allo stesso sistema statistico (o dominio) e alla stessa fonte di dati. Ad esempio: Caso a) gli "altri file" possono essere altre versioni esattamente dello stesso file. In questo caso, i controlli di qualità sono destinati a rilevare "revisioni" rispetto ai dati precedentemente inviati. La rilevazione e l'analisi delle revisioni possono essere utili, ad esempio, per verificare se le revisioni sono coerenti con gli </w:t>
      </w:r>
      <w:proofErr w:type="spellStart"/>
      <w:r w:rsidR="006D44B2">
        <w:t>outlier</w:t>
      </w:r>
      <w:proofErr w:type="spellEnd"/>
      <w:r w:rsidR="006D44B2">
        <w:t xml:space="preserve"> rilevati nei precedenti controlli di qualità (correzioni) o per avere una stima dell'impatto delle revisioni nei risultati "da pubblicare", a beneficio degli utenti. Caso b) gli "altri file" possono essere versioni dello stesso set di dati riferite ad altri periodi temporali. Questi controlli sono comunemente chiamati "controlli delle serie temporali" e sono destinati a verificare la plausibilità delle serie temporali. Caso c) gli "altri file" possono fare riferimento </w:t>
      </w:r>
      <w:r w:rsidR="006D44B2">
        <w:lastRenderedPageBreak/>
        <w:t>ad altri set di dati dello stesso fornitore di dati (ad esempio, Paesi nell'ESS), facendo riferimento agli stessi o ad altri periodi temporali correlati. A volte un gruppo di set di dati (stesso paese, stesso periodo di riferimento) viene inviato contemporaneamente. Esempio: potrebbero essere inviati contemporaneamente tre file, dello stesso paese e relativi allo stesso periodo di tempo: un file include dati per "femmine", uno per "maschi" e uno per "totale". La coerenza tra i risultati dei tre file può essere verificata. Altro esempio: i risultati dai set di dati annuali possono essere confrontati con i risultati dei corrispondenti dati trimestrali.</w:t>
      </w:r>
    </w:p>
    <w:p w14:paraId="5FD3195B" w14:textId="5F9CA154" w:rsidR="006D44B2" w:rsidRDefault="006A4170" w:rsidP="006D44B2">
      <w:pPr>
        <w:pStyle w:val="NormaleWeb"/>
      </w:pPr>
      <w:r>
        <w:t xml:space="preserve"> </w:t>
      </w:r>
      <w:r w:rsidRPr="006A4170">
        <w:rPr>
          <w:b/>
          <w:bCs/>
        </w:rPr>
        <w:t xml:space="preserve">Livello di convalida </w:t>
      </w:r>
      <w:r w:rsidR="006D44B2">
        <w:rPr>
          <w:b/>
          <w:bCs/>
        </w:rPr>
        <w:t>3</w:t>
      </w:r>
      <w:r>
        <w:t>:</w:t>
      </w:r>
      <w:r w:rsidR="006D44B2">
        <w:t xml:space="preserve"> coerenza all'interno dello stesso dominio tra diverse fonti di dati Il livello di convalida 3 si occupa della verifica della coerenza basata sul confronto del contenuto del file con il contenuto di "altri file" che fanno riferimento a un diverso fornitore di dati sullo stesso sistema statistico o dominio armonizzato (condividendo standard comuni riguardo a ambito, definizioni, unità e classificazioni nelle diverse indagini e fonti). Ad esempio: Caso d) gli "altri file" possono fare riferimento allo stesso set di dati, ma provenienti da un altro fornitore di dati (ad esempio, paesi dell'ESS, che condividono metodologie armonizzate). In questa classe sono inclusi anche i controlli specchio. Le "statistiche specchio coinvolgono questioni di coerenza, comparabilità geografica nonché precisione" (Eurostat, 2014). Spesso, tali statistiche sono importanti per l'analisi dei dati a livello di Eurostat. I controlli specchio verificano la coerenza tra dichiarazioni provenienti da diverse fonti che si riferiscono allo stesso fenomeno, ad esempio, le esportazioni dichiarate dal paese A al paese B dovrebbero essere le stesse delle importazioni dichiarate dal paese B provenienti dal paese A.</w:t>
      </w:r>
    </w:p>
    <w:p w14:paraId="5F6C9C99" w14:textId="603B2463" w:rsidR="00C55751" w:rsidRDefault="00C55751" w:rsidP="006D44B2">
      <w:pPr>
        <w:pStyle w:val="NormaleWeb"/>
      </w:pPr>
      <w:r w:rsidRPr="00C55751">
        <w:rPr>
          <w:b/>
          <w:bCs/>
        </w:rPr>
        <w:t>Livello di convalida 4</w:t>
      </w:r>
      <w:r>
        <w:t xml:space="preserve">: coerenza tra domini separati nella stessa fonte di dati Il livello di convalida 4 potrebbe essere definito come controlli di plausibilità o coerenza tra domini separati disponibili nella stessa istituzione. La disponibilità implica un certo livello di "controllo" sulle metodologie da parte dell'istituzione interessata. Questi controlli potrebbero basarsi sulla plausibilità dei risultati che descrivono lo "stesso" fenomeno da diversi domini statistici. Esempi: disoccupazione da registri e dall'Indagine sulle forze di lavoro, o abitabilità di un'abitazione (dall'indagine sui proprietari di case e abitazioni rispetto al registro della popolazione). Controlli potrebbero essere effettuati anche tra risultati provenienti da fonti di microdati e </w:t>
      </w:r>
      <w:proofErr w:type="spellStart"/>
      <w:r>
        <w:t>macrodati</w:t>
      </w:r>
      <w:proofErr w:type="spellEnd"/>
      <w:r>
        <w:t xml:space="preserve"> correlate. Altri controlli di plausibilità potrebbero basarsi su correlazioni note tra diversi fenomeni: ad esempio, commercio esterno e attività di trasporto internazionale in porto.</w:t>
      </w:r>
    </w:p>
    <w:p w14:paraId="5E1F7C55" w14:textId="77777777" w:rsidR="00C55751" w:rsidRDefault="00C55751" w:rsidP="00C55751">
      <w:pPr>
        <w:pStyle w:val="NormaleWeb"/>
      </w:pPr>
      <w:r w:rsidRPr="00C55751">
        <w:rPr>
          <w:b/>
          <w:bCs/>
        </w:rPr>
        <w:t>Livello 5:</w:t>
      </w:r>
      <w:r>
        <w:t xml:space="preserve"> </w:t>
      </w:r>
      <w:proofErr w:type="spellStart"/>
      <w:r>
        <w:t>Validation</w:t>
      </w:r>
      <w:proofErr w:type="spellEnd"/>
      <w:r>
        <w:t xml:space="preserve"> </w:t>
      </w:r>
      <w:proofErr w:type="spellStart"/>
      <w:r>
        <w:t>level</w:t>
      </w:r>
      <w:proofErr w:type="spellEnd"/>
      <w:r>
        <w:t xml:space="preserve"> 5 </w:t>
      </w:r>
      <w:proofErr w:type="spellStart"/>
      <w:r>
        <w:t>could</w:t>
      </w:r>
      <w:proofErr w:type="spellEnd"/>
      <w:r>
        <w:t xml:space="preserve"> be </w:t>
      </w:r>
      <w:proofErr w:type="spellStart"/>
      <w:r>
        <w:t>defined</w:t>
      </w:r>
      <w:proofErr w:type="spellEnd"/>
      <w:r>
        <w:t xml:space="preserve"> </w:t>
      </w:r>
      <w:proofErr w:type="spellStart"/>
      <w:r>
        <w:t>as</w:t>
      </w:r>
      <w:proofErr w:type="spellEnd"/>
      <w:r>
        <w:t xml:space="preserve"> </w:t>
      </w:r>
      <w:proofErr w:type="spellStart"/>
      <w:r>
        <w:t>plausibility</w:t>
      </w:r>
      <w:proofErr w:type="spellEnd"/>
      <w:r>
        <w:t xml:space="preserve"> or </w:t>
      </w:r>
      <w:proofErr w:type="spellStart"/>
      <w:r>
        <w:t>consistency</w:t>
      </w:r>
      <w:proofErr w:type="spellEnd"/>
      <w:r>
        <w:t xml:space="preserve"> checks </w:t>
      </w:r>
      <w:proofErr w:type="spellStart"/>
      <w:r>
        <w:t>between</w:t>
      </w:r>
      <w:proofErr w:type="spellEnd"/>
      <w:r>
        <w:t xml:space="preserve"> the data </w:t>
      </w:r>
      <w:proofErr w:type="spellStart"/>
      <w:r>
        <w:t>available</w:t>
      </w:r>
      <w:proofErr w:type="spellEnd"/>
    </w:p>
    <w:p w14:paraId="78F1C242" w14:textId="77777777" w:rsidR="00C55751" w:rsidRDefault="00C55751" w:rsidP="00C55751">
      <w:pPr>
        <w:pStyle w:val="NormaleWeb"/>
      </w:pPr>
      <w:r>
        <w:t xml:space="preserve">in the data provider (Institution) and the data / information </w:t>
      </w:r>
      <w:proofErr w:type="spellStart"/>
      <w:r>
        <w:t>available</w:t>
      </w:r>
      <w:proofErr w:type="spellEnd"/>
      <w:r>
        <w:t xml:space="preserve"> </w:t>
      </w:r>
      <w:proofErr w:type="spellStart"/>
      <w:r>
        <w:t>outside</w:t>
      </w:r>
      <w:proofErr w:type="spellEnd"/>
      <w:r>
        <w:t xml:space="preserve"> the data provider</w:t>
      </w:r>
    </w:p>
    <w:p w14:paraId="6DB66811" w14:textId="77777777" w:rsidR="00C55751" w:rsidRDefault="00C55751" w:rsidP="00C55751">
      <w:pPr>
        <w:pStyle w:val="NormaleWeb"/>
      </w:pPr>
      <w:r>
        <w:t xml:space="preserve">(Institution). </w:t>
      </w:r>
      <w:proofErr w:type="spellStart"/>
      <w:r>
        <w:t>This</w:t>
      </w:r>
      <w:proofErr w:type="spellEnd"/>
      <w:r>
        <w:t xml:space="preserve"> </w:t>
      </w:r>
      <w:proofErr w:type="spellStart"/>
      <w:r>
        <w:t>implies</w:t>
      </w:r>
      <w:proofErr w:type="spellEnd"/>
      <w:r>
        <w:t xml:space="preserve"> no "control" over the </w:t>
      </w:r>
      <w:proofErr w:type="spellStart"/>
      <w:r>
        <w:t>methodology</w:t>
      </w:r>
      <w:proofErr w:type="spellEnd"/>
      <w:r>
        <w:t xml:space="preserve"> on the </w:t>
      </w:r>
      <w:proofErr w:type="spellStart"/>
      <w:r>
        <w:t>basis</w:t>
      </w:r>
      <w:proofErr w:type="spellEnd"/>
      <w:r>
        <w:t xml:space="preserve"> of </w:t>
      </w:r>
      <w:proofErr w:type="spellStart"/>
      <w:r>
        <w:t>which</w:t>
      </w:r>
      <w:proofErr w:type="spellEnd"/>
      <w:r>
        <w:t xml:space="preserve"> the </w:t>
      </w:r>
      <w:proofErr w:type="spellStart"/>
      <w:r>
        <w:t>external</w:t>
      </w:r>
      <w:proofErr w:type="spellEnd"/>
    </w:p>
    <w:p w14:paraId="4635869D" w14:textId="09C34B64" w:rsidR="00C55751" w:rsidRDefault="00C55751" w:rsidP="00C55751">
      <w:pPr>
        <w:pStyle w:val="NormaleWeb"/>
      </w:pPr>
      <w:r>
        <w:t xml:space="preserve">data are </w:t>
      </w:r>
      <w:proofErr w:type="spellStart"/>
      <w:r>
        <w:t>collected</w:t>
      </w:r>
      <w:proofErr w:type="spellEnd"/>
      <w:r>
        <w:t xml:space="preserve">, and </w:t>
      </w:r>
      <w:proofErr w:type="spellStart"/>
      <w:r>
        <w:t>sometimes</w:t>
      </w:r>
      <w:proofErr w:type="spellEnd"/>
      <w:r>
        <w:t xml:space="preserve"> a limited knowledge of </w:t>
      </w:r>
      <w:proofErr w:type="spellStart"/>
      <w:r>
        <w:t>it</w:t>
      </w:r>
      <w:proofErr w:type="spellEnd"/>
      <w:r>
        <w:t>.</w:t>
      </w:r>
    </w:p>
    <w:p w14:paraId="3AF88757" w14:textId="40809306" w:rsidR="003D0D1E" w:rsidRDefault="003D0D1E" w:rsidP="00805116"/>
    <w:p w14:paraId="354BDDD1" w14:textId="66407541" w:rsidR="00D30926" w:rsidRDefault="00D30926" w:rsidP="00D30926">
      <w:r>
        <w:t xml:space="preserve">Esempi di </w:t>
      </w:r>
      <w:proofErr w:type="spellStart"/>
      <w:r w:rsidRPr="00D30926">
        <w:rPr>
          <w:b/>
          <w:bCs/>
        </w:rPr>
        <w:t>structural</w:t>
      </w:r>
      <w:proofErr w:type="spellEnd"/>
      <w:r w:rsidRPr="00D30926">
        <w:rPr>
          <w:b/>
          <w:bCs/>
        </w:rPr>
        <w:t xml:space="preserve"> </w:t>
      </w:r>
      <w:proofErr w:type="spellStart"/>
      <w:r w:rsidRPr="00D30926">
        <w:rPr>
          <w:b/>
          <w:bCs/>
        </w:rPr>
        <w:t>validation</w:t>
      </w:r>
      <w:proofErr w:type="spellEnd"/>
      <w:r w:rsidRPr="00D30926">
        <w:rPr>
          <w:b/>
          <w:bCs/>
        </w:rPr>
        <w:t xml:space="preserve"> rules</w:t>
      </w:r>
      <w:r>
        <w:t xml:space="preserve">: </w:t>
      </w:r>
      <w:proofErr w:type="spellStart"/>
      <w:r>
        <w:t>Examples</w:t>
      </w:r>
      <w:proofErr w:type="spellEnd"/>
      <w:r>
        <w:t xml:space="preserve"> of rules to </w:t>
      </w:r>
      <w:proofErr w:type="spellStart"/>
      <w:r>
        <w:t>ensure</w:t>
      </w:r>
      <w:proofErr w:type="spellEnd"/>
      <w:r>
        <w:t xml:space="preserve"> technical </w:t>
      </w:r>
      <w:proofErr w:type="spellStart"/>
      <w:r>
        <w:t>integrity</w:t>
      </w:r>
      <w:proofErr w:type="spellEnd"/>
      <w:r>
        <w:t xml:space="preserve"> of a data file (</w:t>
      </w:r>
      <w:proofErr w:type="spellStart"/>
      <w:r>
        <w:t>Structural</w:t>
      </w:r>
      <w:proofErr w:type="spellEnd"/>
      <w:r>
        <w:t xml:space="preserve"> </w:t>
      </w:r>
      <w:proofErr w:type="spellStart"/>
      <w:r>
        <w:t>Validation</w:t>
      </w:r>
      <w:proofErr w:type="spellEnd"/>
      <w:r>
        <w:t>)</w:t>
      </w:r>
    </w:p>
    <w:p w14:paraId="3A89634F" w14:textId="77777777" w:rsidR="00D30926" w:rsidRDefault="00D30926" w:rsidP="00D30926">
      <w:proofErr w:type="spellStart"/>
      <w:r>
        <w:t>Formal</w:t>
      </w:r>
      <w:proofErr w:type="spellEnd"/>
      <w:r>
        <w:t xml:space="preserve"> </w:t>
      </w:r>
      <w:proofErr w:type="spellStart"/>
      <w:r>
        <w:t>validity</w:t>
      </w:r>
      <w:proofErr w:type="spellEnd"/>
      <w:r>
        <w:t xml:space="preserve"> of…</w:t>
      </w:r>
    </w:p>
    <w:p w14:paraId="43B39302" w14:textId="77777777" w:rsidR="00D30926" w:rsidRDefault="00D30926" w:rsidP="00D30926">
      <w:r>
        <w:t xml:space="preserve">- data </w:t>
      </w:r>
      <w:proofErr w:type="spellStart"/>
      <w:r>
        <w:t>type</w:t>
      </w:r>
      <w:proofErr w:type="spellEnd"/>
      <w:r>
        <w:t xml:space="preserve"> Telephone </w:t>
      </w:r>
      <w:proofErr w:type="spellStart"/>
      <w:r>
        <w:t>number</w:t>
      </w:r>
      <w:proofErr w:type="spellEnd"/>
      <w:r>
        <w:t xml:space="preserve">: </w:t>
      </w:r>
      <w:proofErr w:type="spellStart"/>
      <w:r>
        <w:t>Numerical</w:t>
      </w:r>
      <w:proofErr w:type="spellEnd"/>
      <w:r>
        <w:t xml:space="preserve"> data.</w:t>
      </w:r>
    </w:p>
    <w:p w14:paraId="5B1B8E3D" w14:textId="77777777" w:rsidR="00D30926" w:rsidRDefault="00D30926" w:rsidP="00D30926">
      <w:r>
        <w:t xml:space="preserve">- field </w:t>
      </w:r>
      <w:proofErr w:type="spellStart"/>
      <w:r>
        <w:t>length</w:t>
      </w:r>
      <w:proofErr w:type="spellEnd"/>
      <w:r>
        <w:t xml:space="preserve"> Date: </w:t>
      </w:r>
      <w:proofErr w:type="spellStart"/>
      <w:r>
        <w:t>If</w:t>
      </w:r>
      <w:proofErr w:type="spellEnd"/>
      <w:r>
        <w:t xml:space="preserve"> Date </w:t>
      </w:r>
      <w:proofErr w:type="spellStart"/>
      <w:r>
        <w:t>is</w:t>
      </w:r>
      <w:proofErr w:type="spellEnd"/>
      <w:r>
        <w:t xml:space="preserve"> </w:t>
      </w:r>
      <w:proofErr w:type="spellStart"/>
      <w:r>
        <w:t>given</w:t>
      </w:r>
      <w:proofErr w:type="spellEnd"/>
      <w:r>
        <w:t xml:space="preserve"> </w:t>
      </w:r>
      <w:proofErr w:type="spellStart"/>
      <w:r>
        <w:t>as</w:t>
      </w:r>
      <w:proofErr w:type="spellEnd"/>
      <w:r>
        <w:t xml:space="preserve"> text </w:t>
      </w:r>
      <w:proofErr w:type="spellStart"/>
      <w:r>
        <w:t>it</w:t>
      </w:r>
      <w:proofErr w:type="spellEnd"/>
      <w:r>
        <w:t xml:space="preserve"> </w:t>
      </w:r>
      <w:proofErr w:type="spellStart"/>
      <w:r>
        <w:t>should</w:t>
      </w:r>
      <w:proofErr w:type="spellEnd"/>
      <w:r>
        <w:t xml:space="preserve"> be 8 </w:t>
      </w:r>
      <w:proofErr w:type="spellStart"/>
      <w:r>
        <w:t>characters</w:t>
      </w:r>
      <w:proofErr w:type="spellEnd"/>
      <w:r>
        <w:t xml:space="preserve"> long</w:t>
      </w:r>
    </w:p>
    <w:p w14:paraId="4B2CA42F" w14:textId="77777777" w:rsidR="00D30926" w:rsidRDefault="00D30926" w:rsidP="00D30926">
      <w:r>
        <w:lastRenderedPageBreak/>
        <w:t xml:space="preserve">- </w:t>
      </w:r>
      <w:proofErr w:type="spellStart"/>
      <w:r>
        <w:t>characters</w:t>
      </w:r>
      <w:proofErr w:type="spellEnd"/>
      <w:r>
        <w:t xml:space="preserve"> Date: </w:t>
      </w:r>
      <w:proofErr w:type="spellStart"/>
      <w:r>
        <w:t>If</w:t>
      </w:r>
      <w:proofErr w:type="spellEnd"/>
      <w:r>
        <w:t xml:space="preserve"> Date </w:t>
      </w:r>
      <w:proofErr w:type="spellStart"/>
      <w:r>
        <w:t>is</w:t>
      </w:r>
      <w:proofErr w:type="spellEnd"/>
      <w:r>
        <w:t xml:space="preserve"> </w:t>
      </w:r>
      <w:proofErr w:type="spellStart"/>
      <w:r>
        <w:t>given</w:t>
      </w:r>
      <w:proofErr w:type="spellEnd"/>
      <w:r>
        <w:t xml:space="preserve"> </w:t>
      </w:r>
      <w:proofErr w:type="spellStart"/>
      <w:r>
        <w:t>as</w:t>
      </w:r>
      <w:proofErr w:type="spellEnd"/>
      <w:r>
        <w:t xml:space="preserve"> text </w:t>
      </w:r>
      <w:proofErr w:type="spellStart"/>
      <w:r>
        <w:t>it</w:t>
      </w:r>
      <w:proofErr w:type="spellEnd"/>
      <w:r>
        <w:t xml:space="preserve"> </w:t>
      </w:r>
      <w:proofErr w:type="spellStart"/>
      <w:r>
        <w:t>should</w:t>
      </w:r>
      <w:proofErr w:type="spellEnd"/>
      <w:r>
        <w:t xml:space="preserve"> </w:t>
      </w:r>
      <w:proofErr w:type="spellStart"/>
      <w:r>
        <w:t>contain</w:t>
      </w:r>
      <w:proofErr w:type="spellEnd"/>
      <w:r>
        <w:t xml:space="preserve"> </w:t>
      </w:r>
      <w:proofErr w:type="spellStart"/>
      <w:r>
        <w:t>only</w:t>
      </w:r>
      <w:proofErr w:type="spellEnd"/>
      <w:r>
        <w:t xml:space="preserve"> </w:t>
      </w:r>
      <w:proofErr w:type="spellStart"/>
      <w:r>
        <w:t>numbers</w:t>
      </w:r>
      <w:proofErr w:type="spellEnd"/>
      <w:r>
        <w:t>.</w:t>
      </w:r>
    </w:p>
    <w:p w14:paraId="0F0192CA" w14:textId="0AA379BE" w:rsidR="006A4170" w:rsidRDefault="00D30926" w:rsidP="00D30926">
      <w:r>
        <w:t xml:space="preserve">- </w:t>
      </w:r>
      <w:proofErr w:type="spellStart"/>
      <w:r>
        <w:t>numerical</w:t>
      </w:r>
      <w:proofErr w:type="spellEnd"/>
      <w:r>
        <w:t xml:space="preserve"> range </w:t>
      </w:r>
      <w:proofErr w:type="spellStart"/>
      <w:r>
        <w:t>Month</w:t>
      </w:r>
      <w:proofErr w:type="spellEnd"/>
      <w:r>
        <w:t xml:space="preserve">: </w:t>
      </w:r>
      <w:proofErr w:type="spellStart"/>
      <w:r>
        <w:t>Month</w:t>
      </w:r>
      <w:proofErr w:type="spellEnd"/>
      <w:r>
        <w:t xml:space="preserve"> of </w:t>
      </w:r>
      <w:proofErr w:type="spellStart"/>
      <w:r>
        <w:t>arrival</w:t>
      </w:r>
      <w:proofErr w:type="spellEnd"/>
      <w:r>
        <w:t xml:space="preserve"> in the country must be in {1,...,12}</w:t>
      </w:r>
    </w:p>
    <w:p w14:paraId="59A30BAD" w14:textId="30A6ACE2" w:rsidR="009E2AEC" w:rsidRDefault="009E2AEC" w:rsidP="00D30926">
      <w:r>
        <w:rPr>
          <w:noProof/>
        </w:rPr>
        <w:drawing>
          <wp:inline distT="0" distB="0" distL="0" distR="0" wp14:anchorId="054331B2" wp14:editId="07D099D2">
            <wp:extent cx="6120130" cy="3507740"/>
            <wp:effectExtent l="0" t="0" r="0" b="0"/>
            <wp:docPr id="2026191653"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91653" name="Immagine 2" descr="Immagine che contiene testo, schermata, Carattere, numer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3507740"/>
                    </a:xfrm>
                    <a:prstGeom prst="rect">
                      <a:avLst/>
                    </a:prstGeom>
                  </pic:spPr>
                </pic:pic>
              </a:graphicData>
            </a:graphic>
          </wp:inline>
        </w:drawing>
      </w:r>
    </w:p>
    <w:p w14:paraId="51C562DA" w14:textId="4733933E" w:rsidR="009E2AEC" w:rsidRDefault="009E2AEC" w:rsidP="00D30926">
      <w:r>
        <w:rPr>
          <w:noProof/>
        </w:rPr>
        <w:drawing>
          <wp:inline distT="0" distB="0" distL="0" distR="0" wp14:anchorId="20A49A6D" wp14:editId="33BC1360">
            <wp:extent cx="6120130" cy="3974465"/>
            <wp:effectExtent l="0" t="0" r="0" b="6985"/>
            <wp:docPr id="1990547040"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47040" name="Immagine 3" descr="Immagine che contiene testo, schermata, Carattere, numer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3974465"/>
                    </a:xfrm>
                    <a:prstGeom prst="rect">
                      <a:avLst/>
                    </a:prstGeom>
                  </pic:spPr>
                </pic:pic>
              </a:graphicData>
            </a:graphic>
          </wp:inline>
        </w:drawing>
      </w:r>
    </w:p>
    <w:p w14:paraId="241B8B6D" w14:textId="57701AD3" w:rsidR="009E2AEC" w:rsidRDefault="009E2AEC" w:rsidP="00D30926">
      <w:r>
        <w:rPr>
          <w:noProof/>
        </w:rPr>
        <w:lastRenderedPageBreak/>
        <w:drawing>
          <wp:inline distT="0" distB="0" distL="0" distR="0" wp14:anchorId="45D415C2" wp14:editId="10155984">
            <wp:extent cx="6120130" cy="3247390"/>
            <wp:effectExtent l="0" t="0" r="0" b="0"/>
            <wp:docPr id="1016957149"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7149" name="Immagine 4" descr="Immagine che contiene testo, schermata, Carattere, numer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r>
        <w:t xml:space="preserve">TABELLA QUI sotto esempi di </w:t>
      </w:r>
      <w:proofErr w:type="spellStart"/>
      <w:r>
        <w:t>Structural</w:t>
      </w:r>
      <w:proofErr w:type="spellEnd"/>
      <w:r>
        <w:t xml:space="preserve"> </w:t>
      </w:r>
      <w:proofErr w:type="spellStart"/>
      <w:r>
        <w:t>vaidation</w:t>
      </w:r>
      <w:proofErr w:type="spellEnd"/>
      <w:r>
        <w:t xml:space="preserve"> (es: no duplicati per l’ID </w:t>
      </w:r>
      <w:proofErr w:type="spellStart"/>
      <w:r>
        <w:t>number</w:t>
      </w:r>
      <w:proofErr w:type="spellEnd"/>
      <w:r>
        <w:t xml:space="preserve"> di uno studente)</w:t>
      </w:r>
    </w:p>
    <w:p w14:paraId="138133AD" w14:textId="78185D5C" w:rsidR="009E2AEC" w:rsidRDefault="009E2AEC" w:rsidP="00D30926">
      <w:r>
        <w:rPr>
          <w:noProof/>
        </w:rPr>
        <w:drawing>
          <wp:inline distT="0" distB="0" distL="0" distR="0" wp14:anchorId="59C281EA" wp14:editId="6B486151">
            <wp:extent cx="6120130" cy="4550410"/>
            <wp:effectExtent l="0" t="0" r="0" b="2540"/>
            <wp:docPr id="1908127792"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27792" name="Immagine 5" descr="Immagine che contiene testo, schermata, Caratte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4550410"/>
                    </a:xfrm>
                    <a:prstGeom prst="rect">
                      <a:avLst/>
                    </a:prstGeom>
                  </pic:spPr>
                </pic:pic>
              </a:graphicData>
            </a:graphic>
          </wp:inline>
        </w:drawing>
      </w:r>
    </w:p>
    <w:p w14:paraId="618F749A" w14:textId="77777777" w:rsidR="005460CB" w:rsidRDefault="005460CB" w:rsidP="00D30926"/>
    <w:p w14:paraId="426C5169" w14:textId="77777777" w:rsidR="00E9437E" w:rsidRDefault="00E9437E" w:rsidP="00D30926"/>
    <w:p w14:paraId="3DF06D39" w14:textId="77777777" w:rsidR="00E9437E" w:rsidRDefault="00E9437E" w:rsidP="00D30926"/>
    <w:p w14:paraId="692AB90C" w14:textId="77777777" w:rsidR="004F49B0" w:rsidRPr="004F49B0" w:rsidRDefault="004F49B0" w:rsidP="004F49B0">
      <w:pPr>
        <w:rPr>
          <w:b/>
          <w:bCs/>
          <w:sz w:val="36"/>
          <w:szCs w:val="36"/>
        </w:rPr>
      </w:pPr>
      <w:r w:rsidRPr="004F49B0">
        <w:rPr>
          <w:b/>
          <w:bCs/>
          <w:sz w:val="36"/>
          <w:szCs w:val="36"/>
        </w:rPr>
        <w:lastRenderedPageBreak/>
        <w:t xml:space="preserve">8 The data </w:t>
      </w:r>
      <w:proofErr w:type="spellStart"/>
      <w:r w:rsidRPr="004F49B0">
        <w:rPr>
          <w:b/>
          <w:bCs/>
          <w:sz w:val="36"/>
          <w:szCs w:val="36"/>
        </w:rPr>
        <w:t>validation</w:t>
      </w:r>
      <w:proofErr w:type="spellEnd"/>
      <w:r w:rsidRPr="004F49B0">
        <w:rPr>
          <w:b/>
          <w:bCs/>
          <w:sz w:val="36"/>
          <w:szCs w:val="36"/>
        </w:rPr>
        <w:t xml:space="preserve"> </w:t>
      </w:r>
      <w:proofErr w:type="spellStart"/>
      <w:r w:rsidRPr="004F49B0">
        <w:rPr>
          <w:b/>
          <w:bCs/>
          <w:sz w:val="36"/>
          <w:szCs w:val="36"/>
        </w:rPr>
        <w:t>process</w:t>
      </w:r>
      <w:proofErr w:type="spellEnd"/>
      <w:r w:rsidRPr="004F49B0">
        <w:rPr>
          <w:b/>
          <w:bCs/>
          <w:sz w:val="36"/>
          <w:szCs w:val="36"/>
        </w:rPr>
        <w:t xml:space="preserve"> life </w:t>
      </w:r>
      <w:proofErr w:type="spellStart"/>
      <w:r w:rsidRPr="004F49B0">
        <w:rPr>
          <w:b/>
          <w:bCs/>
          <w:sz w:val="36"/>
          <w:szCs w:val="36"/>
        </w:rPr>
        <w:t>cycle</w:t>
      </w:r>
      <w:proofErr w:type="spellEnd"/>
    </w:p>
    <w:p w14:paraId="2709F08E" w14:textId="77777777" w:rsidR="004F49B0" w:rsidRDefault="004F49B0" w:rsidP="004F49B0">
      <w:r>
        <w:t xml:space="preserve">In </w:t>
      </w:r>
      <w:proofErr w:type="spellStart"/>
      <w:r>
        <w:t>order</w:t>
      </w:r>
      <w:proofErr w:type="spellEnd"/>
      <w:r>
        <w:t xml:space="preserve"> to </w:t>
      </w:r>
      <w:proofErr w:type="spellStart"/>
      <w:r>
        <w:t>improve</w:t>
      </w:r>
      <w:proofErr w:type="spellEnd"/>
      <w:r>
        <w:t xml:space="preserve"> the performance of a </w:t>
      </w:r>
      <w:proofErr w:type="spellStart"/>
      <w:r>
        <w:t>statistical</w:t>
      </w:r>
      <w:proofErr w:type="spellEnd"/>
      <w:r>
        <w:t xml:space="preserve"> production </w:t>
      </w:r>
      <w:proofErr w:type="spellStart"/>
      <w:r>
        <w:t>process</w:t>
      </w:r>
      <w:proofErr w:type="spellEnd"/>
      <w:r>
        <w:t xml:space="preserve"> by </w:t>
      </w:r>
      <w:proofErr w:type="spellStart"/>
      <w:r>
        <w:t>managing</w:t>
      </w:r>
      <w:proofErr w:type="spellEnd"/>
      <w:r>
        <w:t xml:space="preserve"> and</w:t>
      </w:r>
    </w:p>
    <w:p w14:paraId="13797B7C" w14:textId="435E4057" w:rsidR="00E9437E" w:rsidRDefault="004F49B0" w:rsidP="004F49B0">
      <w:proofErr w:type="spellStart"/>
      <w:r>
        <w:t>optimising</w:t>
      </w:r>
      <w:proofErr w:type="spellEnd"/>
      <w:r>
        <w:t xml:space="preserve"> the data </w:t>
      </w:r>
      <w:proofErr w:type="spellStart"/>
      <w:r>
        <w:t>validation</w:t>
      </w:r>
      <w:proofErr w:type="spellEnd"/>
      <w:r>
        <w:t xml:space="preserve"> </w:t>
      </w:r>
      <w:proofErr w:type="spellStart"/>
      <w:r>
        <w:t>process</w:t>
      </w:r>
      <w:proofErr w:type="spellEnd"/>
      <w:r>
        <w:t xml:space="preserve">, </w:t>
      </w:r>
      <w:proofErr w:type="spellStart"/>
      <w:r>
        <w:t>it</w:t>
      </w:r>
      <w:proofErr w:type="spellEnd"/>
      <w:r>
        <w:t xml:space="preserve"> </w:t>
      </w:r>
      <w:proofErr w:type="spellStart"/>
      <w:r>
        <w:t>is</w:t>
      </w:r>
      <w:proofErr w:type="spellEnd"/>
      <w:r>
        <w:t xml:space="preserve"> </w:t>
      </w:r>
      <w:proofErr w:type="spellStart"/>
      <w:r>
        <w:t>useful</w:t>
      </w:r>
      <w:proofErr w:type="spellEnd"/>
      <w:r>
        <w:t xml:space="preserve"> to </w:t>
      </w:r>
      <w:proofErr w:type="spellStart"/>
      <w:r>
        <w:t>describe</w:t>
      </w:r>
      <w:proofErr w:type="spellEnd"/>
      <w:r>
        <w:t xml:space="preserve"> the data </w:t>
      </w:r>
      <w:proofErr w:type="spellStart"/>
      <w:r>
        <w:t>validation</w:t>
      </w:r>
      <w:proofErr w:type="spellEnd"/>
      <w:r>
        <w:t xml:space="preserve"> </w:t>
      </w:r>
      <w:proofErr w:type="spellStart"/>
      <w:r>
        <w:t>process</w:t>
      </w:r>
      <w:proofErr w:type="spellEnd"/>
      <w:r>
        <w:t xml:space="preserve"> life </w:t>
      </w:r>
      <w:proofErr w:type="spellStart"/>
      <w:r>
        <w:t>cycle</w:t>
      </w:r>
      <w:proofErr w:type="spellEnd"/>
      <w:r>
        <w:t>.</w:t>
      </w:r>
    </w:p>
    <w:p w14:paraId="056D3A30" w14:textId="5551089D" w:rsidR="004F49B0" w:rsidRDefault="004F49B0" w:rsidP="004F49B0">
      <w:r>
        <w:t xml:space="preserve">Questo processo è costituito da 4 fasi: </w:t>
      </w:r>
      <w:proofErr w:type="spellStart"/>
      <w:r>
        <w:t>cycle</w:t>
      </w:r>
      <w:proofErr w:type="spellEnd"/>
      <w:r>
        <w:t xml:space="preserve"> starts by </w:t>
      </w:r>
      <w:proofErr w:type="spellStart"/>
      <w:r w:rsidRPr="004F49B0">
        <w:rPr>
          <w:b/>
          <w:bCs/>
        </w:rPr>
        <w:t>designing</w:t>
      </w:r>
      <w:proofErr w:type="spellEnd"/>
      <w:r>
        <w:t xml:space="preserve"> the data </w:t>
      </w:r>
      <w:proofErr w:type="spellStart"/>
      <w:r>
        <w:t>validation</w:t>
      </w:r>
      <w:proofErr w:type="spellEnd"/>
    </w:p>
    <w:p w14:paraId="4A5DF6FD" w14:textId="77777777" w:rsidR="004F49B0" w:rsidRPr="004F49B0" w:rsidRDefault="004F49B0" w:rsidP="004F49B0">
      <w:pPr>
        <w:rPr>
          <w:u w:val="single"/>
        </w:rPr>
      </w:pPr>
      <w:proofErr w:type="spellStart"/>
      <w:r>
        <w:t>process</w:t>
      </w:r>
      <w:proofErr w:type="spellEnd"/>
      <w:r>
        <w:t xml:space="preserve"> for the </w:t>
      </w:r>
      <w:proofErr w:type="spellStart"/>
      <w:r>
        <w:t>statistical</w:t>
      </w:r>
      <w:proofErr w:type="spellEnd"/>
      <w:r>
        <w:t xml:space="preserve"> domain or inter </w:t>
      </w:r>
      <w:proofErr w:type="spellStart"/>
      <w:r>
        <w:t>statistical</w:t>
      </w:r>
      <w:proofErr w:type="spellEnd"/>
      <w:r>
        <w:t xml:space="preserve"> domain, </w:t>
      </w:r>
      <w:r w:rsidRPr="004F49B0">
        <w:rPr>
          <w:u w:val="single"/>
        </w:rPr>
        <w:t>with an overall study of the data sets,</w:t>
      </w:r>
    </w:p>
    <w:p w14:paraId="11D9208E" w14:textId="77777777" w:rsidR="004F49B0" w:rsidRDefault="004F49B0" w:rsidP="004F49B0">
      <w:proofErr w:type="spellStart"/>
      <w:r w:rsidRPr="004F49B0">
        <w:rPr>
          <w:u w:val="single"/>
        </w:rPr>
        <w:t>variables</w:t>
      </w:r>
      <w:proofErr w:type="spellEnd"/>
      <w:r w:rsidRPr="004F49B0">
        <w:rPr>
          <w:u w:val="single"/>
        </w:rPr>
        <w:t xml:space="preserve"> and </w:t>
      </w:r>
      <w:proofErr w:type="spellStart"/>
      <w:r w:rsidRPr="004F49B0">
        <w:rPr>
          <w:u w:val="single"/>
        </w:rPr>
        <w:t>its</w:t>
      </w:r>
      <w:proofErr w:type="spellEnd"/>
      <w:r w:rsidRPr="004F49B0">
        <w:rPr>
          <w:u w:val="single"/>
        </w:rPr>
        <w:t xml:space="preserve"> relations to </w:t>
      </w:r>
      <w:proofErr w:type="spellStart"/>
      <w:r w:rsidRPr="004F49B0">
        <w:rPr>
          <w:u w:val="single"/>
        </w:rPr>
        <w:t>find</w:t>
      </w:r>
      <w:proofErr w:type="spellEnd"/>
      <w:r w:rsidRPr="004F49B0">
        <w:rPr>
          <w:u w:val="single"/>
        </w:rPr>
        <w:t xml:space="preserve"> a list of </w:t>
      </w:r>
      <w:proofErr w:type="spellStart"/>
      <w:r w:rsidRPr="004F49B0">
        <w:rPr>
          <w:u w:val="single"/>
        </w:rPr>
        <w:t>suitable</w:t>
      </w:r>
      <w:proofErr w:type="spellEnd"/>
      <w:r w:rsidRPr="004F49B0">
        <w:rPr>
          <w:u w:val="single"/>
        </w:rPr>
        <w:t xml:space="preserve"> and </w:t>
      </w:r>
      <w:proofErr w:type="spellStart"/>
      <w:r w:rsidRPr="004F49B0">
        <w:rPr>
          <w:u w:val="single"/>
        </w:rPr>
        <w:t>effective</w:t>
      </w:r>
      <w:proofErr w:type="spellEnd"/>
      <w:r w:rsidRPr="004F49B0">
        <w:rPr>
          <w:u w:val="single"/>
        </w:rPr>
        <w:t xml:space="preserve"> </w:t>
      </w:r>
      <w:proofErr w:type="spellStart"/>
      <w:r w:rsidRPr="004F49B0">
        <w:rPr>
          <w:u w:val="single"/>
        </w:rPr>
        <w:t>validation</w:t>
      </w:r>
      <w:proofErr w:type="spellEnd"/>
      <w:r w:rsidRPr="004F49B0">
        <w:rPr>
          <w:u w:val="single"/>
        </w:rPr>
        <w:t xml:space="preserve"> rules</w:t>
      </w:r>
      <w:r>
        <w:t>. In the</w:t>
      </w:r>
    </w:p>
    <w:p w14:paraId="51C2967E" w14:textId="77777777" w:rsidR="004F49B0" w:rsidRDefault="004F49B0" w:rsidP="004F49B0">
      <w:proofErr w:type="spellStart"/>
      <w:r w:rsidRPr="004F49B0">
        <w:rPr>
          <w:b/>
          <w:bCs/>
        </w:rPr>
        <w:t>implementation</w:t>
      </w:r>
      <w:proofErr w:type="spellEnd"/>
      <w:r>
        <w:t xml:space="preserve"> </w:t>
      </w:r>
      <w:proofErr w:type="spellStart"/>
      <w:r>
        <w:t>phase</w:t>
      </w:r>
      <w:proofErr w:type="spellEnd"/>
      <w:r>
        <w:t xml:space="preserve">, </w:t>
      </w:r>
      <w:proofErr w:type="spellStart"/>
      <w:r>
        <w:t>these</w:t>
      </w:r>
      <w:proofErr w:type="spellEnd"/>
      <w:r>
        <w:t xml:space="preserve"> </w:t>
      </w:r>
      <w:proofErr w:type="spellStart"/>
      <w:r>
        <w:t>validation</w:t>
      </w:r>
      <w:proofErr w:type="spellEnd"/>
      <w:r>
        <w:t xml:space="preserve"> rules are </w:t>
      </w:r>
      <w:proofErr w:type="spellStart"/>
      <w:r>
        <w:t>described</w:t>
      </w:r>
      <w:proofErr w:type="spellEnd"/>
      <w:r>
        <w:t xml:space="preserve"> in common </w:t>
      </w:r>
      <w:proofErr w:type="spellStart"/>
      <w:r>
        <w:t>syntax</w:t>
      </w:r>
      <w:proofErr w:type="spellEnd"/>
      <w:r>
        <w:t xml:space="preserve">, </w:t>
      </w:r>
      <w:proofErr w:type="spellStart"/>
      <w:r>
        <w:t>formalised</w:t>
      </w:r>
      <w:proofErr w:type="spellEnd"/>
      <w:r>
        <w:t xml:space="preserve">, </w:t>
      </w:r>
      <w:proofErr w:type="spellStart"/>
      <w:r>
        <w:t>tested</w:t>
      </w:r>
      <w:proofErr w:type="spellEnd"/>
    </w:p>
    <w:p w14:paraId="31142E60" w14:textId="77777777" w:rsidR="004F49B0" w:rsidRDefault="004F49B0" w:rsidP="004F49B0">
      <w:r>
        <w:t xml:space="preserve">and </w:t>
      </w:r>
      <w:proofErr w:type="spellStart"/>
      <w:r>
        <w:t>refined</w:t>
      </w:r>
      <w:proofErr w:type="spellEnd"/>
      <w:r>
        <w:t xml:space="preserve">, </w:t>
      </w:r>
      <w:proofErr w:type="spellStart"/>
      <w:r>
        <w:t>discussed</w:t>
      </w:r>
      <w:proofErr w:type="spellEnd"/>
      <w:r>
        <w:t xml:space="preserve"> and </w:t>
      </w:r>
      <w:proofErr w:type="spellStart"/>
      <w:r>
        <w:t>evaluated</w:t>
      </w:r>
      <w:proofErr w:type="spellEnd"/>
      <w:r>
        <w:t xml:space="preserve"> by stakeholders. </w:t>
      </w:r>
      <w:proofErr w:type="spellStart"/>
      <w:r>
        <w:t>During</w:t>
      </w:r>
      <w:proofErr w:type="spellEnd"/>
      <w:r>
        <w:t xml:space="preserve"> the </w:t>
      </w:r>
      <w:proofErr w:type="spellStart"/>
      <w:r w:rsidRPr="004F49B0">
        <w:rPr>
          <w:b/>
          <w:bCs/>
        </w:rPr>
        <w:t>execution</w:t>
      </w:r>
      <w:proofErr w:type="spellEnd"/>
      <w:r>
        <w:t xml:space="preserve"> </w:t>
      </w:r>
      <w:proofErr w:type="spellStart"/>
      <w:r>
        <w:t>phase</w:t>
      </w:r>
      <w:proofErr w:type="spellEnd"/>
      <w:r>
        <w:t>, data are</w:t>
      </w:r>
    </w:p>
    <w:p w14:paraId="6E43E11A" w14:textId="77777777" w:rsidR="004F49B0" w:rsidRPr="004F49B0" w:rsidRDefault="004F49B0" w:rsidP="004F49B0">
      <w:pPr>
        <w:rPr>
          <w:u w:val="single"/>
        </w:rPr>
      </w:pPr>
      <w:proofErr w:type="spellStart"/>
      <w:r>
        <w:t>checked</w:t>
      </w:r>
      <w:proofErr w:type="spellEnd"/>
      <w:r>
        <w:t xml:space="preserve"> </w:t>
      </w:r>
      <w:proofErr w:type="spellStart"/>
      <w:r>
        <w:t>against</w:t>
      </w:r>
      <w:proofErr w:type="spellEnd"/>
      <w:r>
        <w:t xml:space="preserve"> the rules; </w:t>
      </w:r>
      <w:proofErr w:type="spellStart"/>
      <w:r w:rsidRPr="004F49B0">
        <w:rPr>
          <w:u w:val="single"/>
        </w:rPr>
        <w:t>validation</w:t>
      </w:r>
      <w:proofErr w:type="spellEnd"/>
      <w:r w:rsidRPr="004F49B0">
        <w:rPr>
          <w:u w:val="single"/>
        </w:rPr>
        <w:t xml:space="preserve"> </w:t>
      </w:r>
      <w:proofErr w:type="spellStart"/>
      <w:r w:rsidRPr="004F49B0">
        <w:rPr>
          <w:u w:val="single"/>
        </w:rPr>
        <w:t>results</w:t>
      </w:r>
      <w:proofErr w:type="spellEnd"/>
      <w:r w:rsidRPr="004F49B0">
        <w:rPr>
          <w:u w:val="single"/>
        </w:rPr>
        <w:t xml:space="preserve"> are </w:t>
      </w:r>
      <w:proofErr w:type="spellStart"/>
      <w:r w:rsidRPr="004F49B0">
        <w:rPr>
          <w:u w:val="single"/>
        </w:rPr>
        <w:t>measured</w:t>
      </w:r>
      <w:proofErr w:type="spellEnd"/>
      <w:r w:rsidRPr="004F49B0">
        <w:rPr>
          <w:u w:val="single"/>
        </w:rPr>
        <w:t xml:space="preserve"> and </w:t>
      </w:r>
      <w:proofErr w:type="spellStart"/>
      <w:r w:rsidRPr="004F49B0">
        <w:rPr>
          <w:u w:val="single"/>
        </w:rPr>
        <w:t>quantified</w:t>
      </w:r>
      <w:proofErr w:type="spellEnd"/>
      <w:r w:rsidRPr="004F49B0">
        <w:rPr>
          <w:u w:val="single"/>
        </w:rPr>
        <w:t xml:space="preserve">. </w:t>
      </w:r>
      <w:proofErr w:type="spellStart"/>
      <w:r w:rsidRPr="004F49B0">
        <w:rPr>
          <w:u w:val="single"/>
        </w:rPr>
        <w:t>These</w:t>
      </w:r>
      <w:proofErr w:type="spellEnd"/>
      <w:r w:rsidRPr="004F49B0">
        <w:rPr>
          <w:u w:val="single"/>
        </w:rPr>
        <w:t xml:space="preserve"> outputs </w:t>
      </w:r>
      <w:proofErr w:type="spellStart"/>
      <w:r w:rsidRPr="004F49B0">
        <w:rPr>
          <w:u w:val="single"/>
        </w:rPr>
        <w:t>will</w:t>
      </w:r>
      <w:proofErr w:type="spellEnd"/>
      <w:r w:rsidRPr="004F49B0">
        <w:rPr>
          <w:u w:val="single"/>
        </w:rPr>
        <w:t xml:space="preserve"> be</w:t>
      </w:r>
    </w:p>
    <w:p w14:paraId="2A14F66C" w14:textId="3D1FA68B" w:rsidR="004F49B0" w:rsidRDefault="004F49B0" w:rsidP="004F49B0">
      <w:pPr>
        <w:rPr>
          <w:u w:val="single"/>
        </w:rPr>
      </w:pPr>
      <w:proofErr w:type="spellStart"/>
      <w:r w:rsidRPr="004F49B0">
        <w:rPr>
          <w:b/>
          <w:bCs/>
          <w:u w:val="single"/>
        </w:rPr>
        <w:t>reviewed</w:t>
      </w:r>
      <w:proofErr w:type="spellEnd"/>
      <w:r w:rsidRPr="004F49B0">
        <w:rPr>
          <w:b/>
          <w:bCs/>
          <w:u w:val="single"/>
        </w:rPr>
        <w:t xml:space="preserve"> </w:t>
      </w:r>
      <w:r w:rsidRPr="004F49B0">
        <w:rPr>
          <w:u w:val="single"/>
        </w:rPr>
        <w:t xml:space="preserve">to </w:t>
      </w:r>
      <w:proofErr w:type="spellStart"/>
      <w:r w:rsidRPr="004F49B0">
        <w:rPr>
          <w:u w:val="single"/>
        </w:rPr>
        <w:t>improve</w:t>
      </w:r>
      <w:proofErr w:type="spellEnd"/>
      <w:r w:rsidRPr="004F49B0">
        <w:rPr>
          <w:u w:val="single"/>
        </w:rPr>
        <w:t xml:space="preserve"> the list of </w:t>
      </w:r>
      <w:proofErr w:type="spellStart"/>
      <w:r w:rsidRPr="004F49B0">
        <w:rPr>
          <w:u w:val="single"/>
        </w:rPr>
        <w:t>validation</w:t>
      </w:r>
      <w:proofErr w:type="spellEnd"/>
      <w:r w:rsidRPr="004F49B0">
        <w:rPr>
          <w:u w:val="single"/>
        </w:rPr>
        <w:t xml:space="preserve"> rules.</w:t>
      </w:r>
    </w:p>
    <w:p w14:paraId="275D11D5" w14:textId="6B38669B" w:rsidR="004F49B0" w:rsidRDefault="004F49B0" w:rsidP="004F49B0">
      <w:pPr>
        <w:rPr>
          <w:color w:val="FF0000"/>
          <w:sz w:val="24"/>
          <w:szCs w:val="24"/>
          <w:u w:val="single"/>
        </w:rPr>
      </w:pPr>
      <w:r w:rsidRPr="004F49B0">
        <w:rPr>
          <w:color w:val="FF0000"/>
          <w:sz w:val="24"/>
          <w:szCs w:val="24"/>
          <w:u w:val="single"/>
        </w:rPr>
        <w:t xml:space="preserve">Quindi si studia il dataset e le relazioni tra le variabili, si implementano le </w:t>
      </w:r>
      <w:proofErr w:type="spellStart"/>
      <w:r w:rsidRPr="004F49B0">
        <w:rPr>
          <w:color w:val="FF0000"/>
          <w:sz w:val="24"/>
          <w:szCs w:val="24"/>
          <w:u w:val="single"/>
        </w:rPr>
        <w:t>validation</w:t>
      </w:r>
      <w:proofErr w:type="spellEnd"/>
      <w:r w:rsidRPr="004F49B0">
        <w:rPr>
          <w:color w:val="FF0000"/>
          <w:sz w:val="24"/>
          <w:szCs w:val="24"/>
          <w:u w:val="single"/>
        </w:rPr>
        <w:t xml:space="preserve"> rules dopo averle discusse, si applicano tali rules al dataset misurando e quantificando i risultati ed infine si fa una review di questi migliorando le regole ove possibile applicandole di nuovo eventualmente.</w:t>
      </w:r>
      <w:r w:rsidR="00C82E4C">
        <w:rPr>
          <w:color w:val="FF0000"/>
          <w:sz w:val="24"/>
          <w:szCs w:val="24"/>
          <w:u w:val="single"/>
        </w:rPr>
        <w:t xml:space="preserve"> (quindi è iterativo)</w:t>
      </w:r>
    </w:p>
    <w:p w14:paraId="6B84A8C7" w14:textId="41793DFF" w:rsidR="004F49B0" w:rsidRDefault="00C82E4C" w:rsidP="004F49B0">
      <w:pPr>
        <w:rPr>
          <w:color w:val="FF0000"/>
          <w:sz w:val="24"/>
          <w:szCs w:val="24"/>
          <w:u w:val="single"/>
        </w:rPr>
      </w:pPr>
      <w:r>
        <w:rPr>
          <w:noProof/>
          <w:color w:val="FF0000"/>
          <w:sz w:val="24"/>
          <w:szCs w:val="24"/>
          <w:u w:val="single"/>
        </w:rPr>
        <w:drawing>
          <wp:inline distT="0" distB="0" distL="0" distR="0" wp14:anchorId="634C37FA" wp14:editId="657192A9">
            <wp:extent cx="5478780" cy="3918936"/>
            <wp:effectExtent l="0" t="0" r="7620" b="5715"/>
            <wp:docPr id="18503670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7034" name="Immagine 1850367034"/>
                    <pic:cNvPicPr/>
                  </pic:nvPicPr>
                  <pic:blipFill>
                    <a:blip r:embed="rId10">
                      <a:extLst>
                        <a:ext uri="{28A0092B-C50C-407E-A947-70E740481C1C}">
                          <a14:useLocalDpi xmlns:a14="http://schemas.microsoft.com/office/drawing/2010/main" val="0"/>
                        </a:ext>
                      </a:extLst>
                    </a:blip>
                    <a:stretch>
                      <a:fillRect/>
                    </a:stretch>
                  </pic:blipFill>
                  <pic:spPr>
                    <a:xfrm>
                      <a:off x="0" y="0"/>
                      <a:ext cx="5482977" cy="3921938"/>
                    </a:xfrm>
                    <a:prstGeom prst="rect">
                      <a:avLst/>
                    </a:prstGeom>
                  </pic:spPr>
                </pic:pic>
              </a:graphicData>
            </a:graphic>
          </wp:inline>
        </w:drawing>
      </w:r>
    </w:p>
    <w:p w14:paraId="124C8B4E" w14:textId="4E8244E9" w:rsidR="00C82E4C" w:rsidRDefault="006561AB" w:rsidP="004F49B0">
      <w:pPr>
        <w:rPr>
          <w:sz w:val="28"/>
          <w:szCs w:val="28"/>
        </w:rPr>
      </w:pPr>
      <w:r w:rsidRPr="006561AB">
        <w:rPr>
          <w:sz w:val="28"/>
          <w:szCs w:val="28"/>
        </w:rPr>
        <w:t>FASE DI DESIGN</w:t>
      </w:r>
    </w:p>
    <w:p w14:paraId="01A0D433" w14:textId="77777777" w:rsidR="006561AB" w:rsidRPr="006561AB" w:rsidRDefault="006561AB" w:rsidP="006561AB">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 xml:space="preserve">. La progettazione di un insieme di regole di convalida è un processo dinamico. Le regole di convalida dovrebbero essere progettate in collaborazione con specialisti del settore e dovrebbero basarsi sull'analisi di indagini precedenti. La coerenza e la non ridondanza delle regole dovrebbero </w:t>
      </w:r>
      <w:r w:rsidRPr="006561AB">
        <w:rPr>
          <w:rFonts w:ascii="Times New Roman" w:eastAsia="Times New Roman" w:hAnsi="Times New Roman" w:cs="Times New Roman"/>
          <w:kern w:val="0"/>
          <w:sz w:val="24"/>
          <w:szCs w:val="24"/>
          <w:lang w:eastAsia="it-IT"/>
          <w14:ligatures w14:val="none"/>
        </w:rPr>
        <w:lastRenderedPageBreak/>
        <w:t>essere verificate. Le regole di convalida dovrebbero essere progettate con cautela al fine di evitare eccessive modifiche. Regole di convalida efficaci possono essere ottenute combinando in modo diverso approcci e "best practices".</w:t>
      </w:r>
    </w:p>
    <w:p w14:paraId="11F9655F" w14:textId="77777777" w:rsidR="006561AB" w:rsidRPr="006561AB" w:rsidRDefault="006561AB" w:rsidP="006561AB">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In questa fase, il processo di convalida dovrebbe essere pianificato e documentato per un ulteriore monitoraggio del progresso. Dovrebbe essere considerata la gestione complessiva del processo e le interfacce con gli altri sottoprocessi. Per ogni fase, è necessario pianificare le risorse e il tempo necessari per implementare, testare, eseguire, revisionare e documentare.</w:t>
      </w:r>
    </w:p>
    <w:p w14:paraId="27B2B3DF" w14:textId="77777777" w:rsidR="006561AB" w:rsidRPr="006561AB" w:rsidRDefault="006561AB" w:rsidP="006561AB">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Questa è la fase in cui progettisti di indagini, progettisti di questionari, specialisti di convalida e modifica, e esperti del settore devono cooperare.</w:t>
      </w:r>
    </w:p>
    <w:p w14:paraId="0DAB467F" w14:textId="77777777" w:rsidR="006561AB" w:rsidRPr="006561AB" w:rsidRDefault="006561AB" w:rsidP="006561AB">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Descrizioni delle attività:</w:t>
      </w:r>
    </w:p>
    <w:p w14:paraId="7EBC351C"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Valutare i requisiti di qualità per i set di dati.</w:t>
      </w:r>
    </w:p>
    <w:p w14:paraId="154E79DC"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Studio complessivo dei set di dati, delle variabili e delle loro relazioni.</w:t>
      </w:r>
    </w:p>
    <w:p w14:paraId="7EA5A065"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Determinare un insieme soddisfacente di regole di convalida per i dati, al fine di rendere il processo di produzione dei dati più efficiente, riducendo il tempo e le risorse umane, ma considerando i requisiti di qualità.</w:t>
      </w:r>
    </w:p>
    <w:p w14:paraId="33073ABA"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Valutare responsabilità e ruoli. Documentare chi fa cosa; chi è responsabile di diverse azioni; chi accetta e adotta le regole di convalida, ecc.</w:t>
      </w:r>
    </w:p>
    <w:p w14:paraId="3764CB1C"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Integrare il processo di convalida dei dati nell'intero processo di produzione statistica. Progettare le connessioni con le altre fasi dei processi di produzione statistica.</w:t>
      </w:r>
    </w:p>
    <w:p w14:paraId="30D0CD56" w14:textId="77777777" w:rsidR="006561AB" w:rsidRPr="006561AB" w:rsidRDefault="006561AB" w:rsidP="006561A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6561AB">
        <w:rPr>
          <w:rFonts w:ascii="Times New Roman" w:eastAsia="Times New Roman" w:hAnsi="Times New Roman" w:cs="Times New Roman"/>
          <w:kern w:val="0"/>
          <w:sz w:val="24"/>
          <w:szCs w:val="24"/>
          <w:lang w:eastAsia="it-IT"/>
          <w14:ligatures w14:val="none"/>
        </w:rPr>
        <w:t>Migliorare la convalida in base ai risultati della fase di revisione. Un documento con la forma di linee guida con alcuni fondamenti teorici, esempi e migliori pratiche potrebbe supportare il compito del responsabile di dominio nella progettazione dell'intero processo di convalida.</w:t>
      </w:r>
    </w:p>
    <w:p w14:paraId="4B67F543" w14:textId="402A9659" w:rsidR="006561AB" w:rsidRDefault="0091619D" w:rsidP="004F49B0">
      <w:pPr>
        <w:rPr>
          <w:sz w:val="28"/>
          <w:szCs w:val="28"/>
        </w:rPr>
      </w:pPr>
      <w:r>
        <w:rPr>
          <w:sz w:val="28"/>
          <w:szCs w:val="28"/>
        </w:rPr>
        <w:t>FASE DI IMPLEMENTAZIONE</w:t>
      </w:r>
    </w:p>
    <w:p w14:paraId="13717953" w14:textId="44066A71" w:rsidR="0091619D" w:rsidRDefault="0091619D" w:rsidP="004F49B0">
      <w:r>
        <w:t>È importante capire che una volta implementato il processo di convalida nel processo di indagine effettivo, dovrebbero essere apportate solo leggere modifiche al monitoraggio e al taratura al fine di evitare cambiamenti strutturali.</w:t>
      </w:r>
    </w:p>
    <w:p w14:paraId="2B1EF6FF" w14:textId="18CDEC7B" w:rsidR="0091619D" w:rsidRPr="0091619D" w:rsidRDefault="0091619D" w:rsidP="0091619D">
      <w:pPr>
        <w:spacing w:before="100" w:beforeAutospacing="1" w:after="100" w:afterAutospacing="1" w:line="240" w:lineRule="auto"/>
        <w:rPr>
          <w:rFonts w:ascii="Times New Roman" w:eastAsia="Times New Roman" w:hAnsi="Times New Roman" w:cs="Times New Roman"/>
          <w:color w:val="FF0000"/>
          <w:kern w:val="0"/>
          <w:sz w:val="28"/>
          <w:szCs w:val="28"/>
          <w:lang w:eastAsia="it-IT"/>
          <w14:ligatures w14:val="none"/>
        </w:rPr>
      </w:pPr>
      <w:r w:rsidRPr="0091619D">
        <w:rPr>
          <w:rFonts w:ascii="Times New Roman" w:eastAsia="Times New Roman" w:hAnsi="Times New Roman" w:cs="Times New Roman"/>
          <w:color w:val="FF0000"/>
          <w:kern w:val="0"/>
          <w:sz w:val="28"/>
          <w:szCs w:val="28"/>
          <w:lang w:eastAsia="it-IT"/>
          <w14:ligatures w14:val="none"/>
        </w:rPr>
        <w:t>Descrizioni delle attività:</w:t>
      </w:r>
      <w:r>
        <w:rPr>
          <w:rFonts w:ascii="Times New Roman" w:eastAsia="Times New Roman" w:hAnsi="Times New Roman" w:cs="Times New Roman"/>
          <w:color w:val="FF0000"/>
          <w:kern w:val="0"/>
          <w:sz w:val="28"/>
          <w:szCs w:val="28"/>
          <w:lang w:eastAsia="it-IT"/>
          <w14:ligatures w14:val="none"/>
        </w:rPr>
        <w:t xml:space="preserve"> (</w:t>
      </w:r>
      <w:proofErr w:type="spellStart"/>
      <w:r>
        <w:rPr>
          <w:rFonts w:ascii="Times New Roman" w:eastAsia="Times New Roman" w:hAnsi="Times New Roman" w:cs="Times New Roman"/>
          <w:color w:val="FF0000"/>
          <w:kern w:val="0"/>
          <w:sz w:val="28"/>
          <w:szCs w:val="28"/>
          <w:lang w:eastAsia="it-IT"/>
          <w14:ligatures w14:val="none"/>
        </w:rPr>
        <w:t>validation</w:t>
      </w:r>
      <w:proofErr w:type="spellEnd"/>
      <w:r>
        <w:rPr>
          <w:rFonts w:ascii="Times New Roman" w:eastAsia="Times New Roman" w:hAnsi="Times New Roman" w:cs="Times New Roman"/>
          <w:color w:val="FF0000"/>
          <w:kern w:val="0"/>
          <w:sz w:val="28"/>
          <w:szCs w:val="28"/>
          <w:lang w:eastAsia="it-IT"/>
          <w14:ligatures w14:val="none"/>
        </w:rPr>
        <w:t xml:space="preserve"> rules)</w:t>
      </w:r>
    </w:p>
    <w:p w14:paraId="5DF65659"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91619D">
        <w:rPr>
          <w:rFonts w:ascii="Times New Roman" w:eastAsia="Times New Roman" w:hAnsi="Times New Roman" w:cs="Times New Roman"/>
          <w:kern w:val="0"/>
          <w:sz w:val="24"/>
          <w:szCs w:val="24"/>
          <w:lang w:eastAsia="it-IT"/>
          <w14:ligatures w14:val="none"/>
        </w:rPr>
        <w:t>Formalizzazione e descrizione delle regole di convalida in una sintassi comune.</w:t>
      </w:r>
    </w:p>
    <w:p w14:paraId="4E5B79A2"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91619D">
        <w:rPr>
          <w:rFonts w:ascii="Times New Roman" w:eastAsia="Times New Roman" w:hAnsi="Times New Roman" w:cs="Times New Roman"/>
          <w:kern w:val="0"/>
          <w:sz w:val="24"/>
          <w:szCs w:val="24"/>
          <w:lang w:eastAsia="it-IT"/>
          <w14:ligatures w14:val="none"/>
        </w:rPr>
        <w:t>Determinazione delle metriche per le regole di convalida dei dati, la valutazione del processo di convalida e le regole di convalida. Le regole di convalida dovrebbero essere valutate per la qualità (chiare, inequivocabili e coerenti, risparmiando risorse temporali).</w:t>
      </w:r>
    </w:p>
    <w:p w14:paraId="26562BDF"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u w:val="single"/>
          <w:lang w:eastAsia="it-IT"/>
          <w14:ligatures w14:val="none"/>
        </w:rPr>
      </w:pPr>
      <w:r w:rsidRPr="0091619D">
        <w:rPr>
          <w:rFonts w:ascii="Times New Roman" w:eastAsia="Times New Roman" w:hAnsi="Times New Roman" w:cs="Times New Roman"/>
          <w:kern w:val="0"/>
          <w:sz w:val="24"/>
          <w:szCs w:val="24"/>
          <w:u w:val="single"/>
          <w:lang w:eastAsia="it-IT"/>
          <w14:ligatures w14:val="none"/>
        </w:rPr>
        <w:t>Testing. Applicare le regole di convalida ai dati di prova (dati reali, dati artificiali) e produrre indicatori.</w:t>
      </w:r>
    </w:p>
    <w:p w14:paraId="52DDD2B1"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91619D">
        <w:rPr>
          <w:rFonts w:ascii="Times New Roman" w:eastAsia="Times New Roman" w:hAnsi="Times New Roman" w:cs="Times New Roman"/>
          <w:kern w:val="0"/>
          <w:sz w:val="24"/>
          <w:szCs w:val="24"/>
          <w:lang w:eastAsia="it-IT"/>
          <w14:ligatures w14:val="none"/>
        </w:rPr>
        <w:t>I risultati del test (indicatori, regole di convalida, metriche, aspetti qualitativi, ecc.) sono valutati dagli interessati (Eurostat, Stati membri, responsabili di dominio, ecc.). Documenti di report sui risultati del test e sulla valutazione dovrebbero essere preparati e salvati per la fase di revisione.</w:t>
      </w:r>
    </w:p>
    <w:p w14:paraId="22E8B17C"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91619D">
        <w:rPr>
          <w:rFonts w:ascii="Times New Roman" w:eastAsia="Times New Roman" w:hAnsi="Times New Roman" w:cs="Times New Roman"/>
          <w:kern w:val="0"/>
          <w:sz w:val="24"/>
          <w:szCs w:val="24"/>
          <w:lang w:eastAsia="it-IT"/>
          <w14:ligatures w14:val="none"/>
        </w:rPr>
        <w:t>Perfezionamento delle regole di convalida in base ai risultati del test e alle consultazioni con gli interessati.</w:t>
      </w:r>
    </w:p>
    <w:p w14:paraId="53EDAC13" w14:textId="77777777" w:rsidR="0091619D" w:rsidRPr="0091619D" w:rsidRDefault="0091619D" w:rsidP="0091619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91619D">
        <w:rPr>
          <w:rFonts w:ascii="Times New Roman" w:eastAsia="Times New Roman" w:hAnsi="Times New Roman" w:cs="Times New Roman"/>
          <w:kern w:val="0"/>
          <w:sz w:val="24"/>
          <w:szCs w:val="24"/>
          <w:lang w:eastAsia="it-IT"/>
          <w14:ligatures w14:val="none"/>
        </w:rPr>
        <w:t>Documentazione. Le regole di convalida dei dati dovrebbero essere ben documentate: i documenti dipendono dall'obiettivo e dall'utente finale, che siano produttori, utenti dei risultati, gestori di indagini o metodologi.</w:t>
      </w:r>
    </w:p>
    <w:p w14:paraId="48458B72" w14:textId="4DD8B318" w:rsidR="0091619D" w:rsidRDefault="00851BFA" w:rsidP="004F49B0">
      <w:pPr>
        <w:rPr>
          <w:sz w:val="28"/>
          <w:szCs w:val="28"/>
        </w:rPr>
      </w:pPr>
      <w:r>
        <w:rPr>
          <w:sz w:val="28"/>
          <w:szCs w:val="28"/>
        </w:rPr>
        <w:lastRenderedPageBreak/>
        <w:t>FASE DI ESECUZIONE</w:t>
      </w:r>
    </w:p>
    <w:p w14:paraId="6AC890BF" w14:textId="7CC5924B" w:rsidR="001D6B7E" w:rsidRDefault="00851BFA" w:rsidP="001D6B7E">
      <w:pPr>
        <w:pStyle w:val="NormaleWeb"/>
      </w:pPr>
      <w:r>
        <w:t xml:space="preserve">La fase di esecuzione consiste nell'identificare i valori che non sono accettabili rispetto alle </w:t>
      </w:r>
      <w:proofErr w:type="spellStart"/>
      <w:r>
        <w:t>validation</w:t>
      </w:r>
      <w:proofErr w:type="spellEnd"/>
      <w:r>
        <w:t xml:space="preserve"> rules che consistono in relazioni logiche, matematiche o statistiche.</w:t>
      </w:r>
      <w:r w:rsidRPr="00851BFA">
        <w:t xml:space="preserve"> </w:t>
      </w:r>
      <w:r>
        <w:t>Questo processo di solito comprende un insieme di metodi di convalida integrati che trattano diversi tipi di errori. Ciò consente di valutare la qualità dei dati e aiuta a identificare le fonti di errore per future migliorie del processo di produzione statistica.</w:t>
      </w:r>
      <w:r w:rsidR="001D6B7E" w:rsidRPr="001D6B7E">
        <w:t xml:space="preserve"> </w:t>
      </w:r>
      <w:r w:rsidR="001D6B7E">
        <w:t>Lo scopo di questa fase è raccogliere le statistiche sui risultati della convalida per valutare la qualità dei set di dati e la qualità delle regole di convalida</w:t>
      </w:r>
    </w:p>
    <w:p w14:paraId="71E5BE64" w14:textId="2B65D5BE" w:rsidR="00851BFA" w:rsidRDefault="00851BFA" w:rsidP="00851BFA">
      <w:pPr>
        <w:pStyle w:val="NormaleWeb"/>
      </w:pPr>
    </w:p>
    <w:p w14:paraId="7524E03C" w14:textId="381383A5" w:rsidR="00851BFA" w:rsidRDefault="00851BFA" w:rsidP="00851BFA">
      <w:pPr>
        <w:pStyle w:val="NormaleWeb"/>
      </w:pPr>
      <w:r>
        <w:t>Quindi consiste nella verifica dei risultati e identificazione dei dati che non vanno bene nel dataset.</w:t>
      </w:r>
    </w:p>
    <w:p w14:paraId="33CF38D1" w14:textId="6CB1B1B2" w:rsidR="00851BFA" w:rsidRDefault="00851BFA" w:rsidP="00851BFA">
      <w:pPr>
        <w:pStyle w:val="NormaleWeb"/>
      </w:pPr>
      <w:r w:rsidRPr="001D6B7E">
        <w:rPr>
          <w:u w:val="single"/>
        </w:rPr>
        <w:t>Il risultato della fase di esecuzione è un indicatore che segnala dati accettabili e non accettabili e, generalmente, un punteggio che misura il grado di gravità del fallimento</w:t>
      </w:r>
      <w:r>
        <w:t>. Una comunicazione standardizzata di messaggi di errore/avviso può aumentare l'efficienza complessiva della produzione statistica e influisce direttamente sul tempo necessario per comprendere e individuare la fonte dell'errore.</w:t>
      </w:r>
    </w:p>
    <w:p w14:paraId="0981328E" w14:textId="428A30E5" w:rsidR="00851BFA" w:rsidRDefault="001D6B7E" w:rsidP="004F49B0">
      <w:r>
        <w:t>Ulteriori informazioni sulle metriche di convalida possono essere trovate nella seconda parte di questo manuale: Metriche per una procedura di convalida dei dati!!! Capitolo 9 metriche per la convalida dei dati (se i va ben o meno).</w:t>
      </w:r>
    </w:p>
    <w:p w14:paraId="282AE473" w14:textId="20FFDC2C" w:rsidR="001D6B7E" w:rsidRPr="001D6B7E" w:rsidRDefault="001D6B7E" w:rsidP="001D6B7E">
      <w:pPr>
        <w:rPr>
          <w:b/>
          <w:bCs/>
        </w:rPr>
      </w:pPr>
      <w:r w:rsidRPr="001D6B7E">
        <w:rPr>
          <w:b/>
          <w:bCs/>
        </w:rPr>
        <w:t xml:space="preserve">Activity </w:t>
      </w:r>
      <w:proofErr w:type="spellStart"/>
      <w:r w:rsidRPr="001D6B7E">
        <w:rPr>
          <w:b/>
          <w:bCs/>
        </w:rPr>
        <w:t>descriptions</w:t>
      </w:r>
      <w:proofErr w:type="spellEnd"/>
      <w:r>
        <w:rPr>
          <w:b/>
          <w:bCs/>
        </w:rPr>
        <w:t>:</w:t>
      </w:r>
    </w:p>
    <w:p w14:paraId="108AE054" w14:textId="77777777" w:rsidR="001D6B7E" w:rsidRPr="001D6B7E" w:rsidRDefault="001D6B7E" w:rsidP="001D6B7E">
      <w:r w:rsidRPr="001D6B7E">
        <w:t xml:space="preserve"> Data are </w:t>
      </w:r>
      <w:proofErr w:type="spellStart"/>
      <w:r w:rsidRPr="001D6B7E">
        <w:t>checked</w:t>
      </w:r>
      <w:proofErr w:type="spellEnd"/>
      <w:r w:rsidRPr="001D6B7E">
        <w:t xml:space="preserve"> </w:t>
      </w:r>
      <w:proofErr w:type="spellStart"/>
      <w:r w:rsidRPr="001D6B7E">
        <w:t>against</w:t>
      </w:r>
      <w:proofErr w:type="spellEnd"/>
      <w:r w:rsidRPr="001D6B7E">
        <w:t xml:space="preserve"> the </w:t>
      </w:r>
      <w:proofErr w:type="spellStart"/>
      <w:r w:rsidRPr="001D6B7E">
        <w:t>validation</w:t>
      </w:r>
      <w:proofErr w:type="spellEnd"/>
      <w:r w:rsidRPr="001D6B7E">
        <w:t xml:space="preserve"> rules. Validate data </w:t>
      </w:r>
      <w:proofErr w:type="spellStart"/>
      <w:r w:rsidRPr="001D6B7E">
        <w:t>against</w:t>
      </w:r>
      <w:proofErr w:type="spellEnd"/>
      <w:r w:rsidRPr="001D6B7E">
        <w:t xml:space="preserve"> </w:t>
      </w:r>
      <w:proofErr w:type="spellStart"/>
      <w:r w:rsidRPr="001D6B7E">
        <w:t>predefined</w:t>
      </w:r>
      <w:proofErr w:type="spellEnd"/>
      <w:r w:rsidRPr="001D6B7E">
        <w:t xml:space="preserve"> </w:t>
      </w:r>
      <w:proofErr w:type="spellStart"/>
      <w:r w:rsidRPr="001D6B7E">
        <w:t>validation</w:t>
      </w:r>
      <w:proofErr w:type="spellEnd"/>
    </w:p>
    <w:p w14:paraId="3ACCB41B" w14:textId="77777777" w:rsidR="001D6B7E" w:rsidRPr="001D6B7E" w:rsidRDefault="001D6B7E" w:rsidP="001D6B7E">
      <w:r w:rsidRPr="001D6B7E">
        <w:t>rules.</w:t>
      </w:r>
    </w:p>
    <w:p w14:paraId="5A26557C" w14:textId="77777777" w:rsidR="001D6B7E" w:rsidRPr="001D6B7E" w:rsidRDefault="001D6B7E" w:rsidP="001D6B7E">
      <w:r w:rsidRPr="001D6B7E">
        <w:t xml:space="preserve"> </w:t>
      </w:r>
      <w:proofErr w:type="spellStart"/>
      <w:r w:rsidRPr="001D6B7E">
        <w:t>Summarising</w:t>
      </w:r>
      <w:proofErr w:type="spellEnd"/>
      <w:r w:rsidRPr="001D6B7E">
        <w:t xml:space="preserve"> </w:t>
      </w:r>
      <w:proofErr w:type="spellStart"/>
      <w:r w:rsidRPr="001D6B7E">
        <w:t>results</w:t>
      </w:r>
      <w:proofErr w:type="spellEnd"/>
      <w:r w:rsidRPr="001D6B7E">
        <w:t xml:space="preserve">. </w:t>
      </w:r>
      <w:proofErr w:type="spellStart"/>
      <w:r w:rsidRPr="001D6B7E">
        <w:t>It</w:t>
      </w:r>
      <w:proofErr w:type="spellEnd"/>
      <w:r w:rsidRPr="001D6B7E">
        <w:t xml:space="preserve"> </w:t>
      </w:r>
      <w:proofErr w:type="spellStart"/>
      <w:r w:rsidRPr="001D6B7E">
        <w:t>depends</w:t>
      </w:r>
      <w:proofErr w:type="spellEnd"/>
      <w:r w:rsidRPr="001D6B7E">
        <w:t xml:space="preserve"> on the user of the </w:t>
      </w:r>
      <w:proofErr w:type="spellStart"/>
      <w:r w:rsidRPr="001D6B7E">
        <w:t>results</w:t>
      </w:r>
      <w:proofErr w:type="spellEnd"/>
      <w:r w:rsidRPr="001D6B7E">
        <w:t xml:space="preserve"> (staff, management or</w:t>
      </w:r>
    </w:p>
    <w:p w14:paraId="102ECBD2" w14:textId="0BAA628C" w:rsidR="001D6B7E" w:rsidRDefault="001D6B7E" w:rsidP="001D6B7E">
      <w:proofErr w:type="spellStart"/>
      <w:r w:rsidRPr="001D6B7E">
        <w:t>methodologist</w:t>
      </w:r>
      <w:proofErr w:type="spellEnd"/>
      <w:r w:rsidRPr="001D6B7E">
        <w:t>)</w:t>
      </w:r>
    </w:p>
    <w:p w14:paraId="459D2179" w14:textId="6CC06717" w:rsidR="001D6B7E" w:rsidRDefault="001D6B7E" w:rsidP="001D6B7E">
      <w:r>
        <w:t>Quindi check dei dati quali vanno bene o no e si ri</w:t>
      </w:r>
      <w:r w:rsidR="00F44860">
        <w:t>a</w:t>
      </w:r>
      <w:r>
        <w:t>ssumono i risultati, magari con le metriche del capitolo 9</w:t>
      </w:r>
      <w:r w:rsidR="00F44860">
        <w:t>-10</w:t>
      </w:r>
      <w:r>
        <w:t>.</w:t>
      </w:r>
    </w:p>
    <w:p w14:paraId="0D3388CB" w14:textId="77777777" w:rsidR="00F60438" w:rsidRDefault="00F60438" w:rsidP="001D6B7E"/>
    <w:p w14:paraId="43FD676F" w14:textId="57367CA5" w:rsidR="00F60438" w:rsidRDefault="00F60438" w:rsidP="001D6B7E">
      <w:r>
        <w:t>FASE DI REVIEW</w:t>
      </w:r>
    </w:p>
    <w:p w14:paraId="1562CC72" w14:textId="29DCBBF4" w:rsidR="00F60438" w:rsidRDefault="00F60438" w:rsidP="00F60438">
      <w:pPr>
        <w:pStyle w:val="NormaleWeb"/>
      </w:pPr>
      <w:r>
        <w:t>Questa fase mira al miglioramento continuo dell'efficacia del processo di convalida e della qualità dei dati. Durante la fase di revisione vengono stabiliti i requisiti per nuovi elementi di progettazione. Questa fase comprende l'identificazione dei problemi utilizzando l'analisi dei risultati della fase di esecuzione. I problemi identificati vengono prioritizzati e affrontati nella fase di progettazione.</w:t>
      </w:r>
    </w:p>
    <w:p w14:paraId="6052AD37" w14:textId="77777777" w:rsidR="00F60438" w:rsidRPr="00F60438" w:rsidRDefault="00F60438" w:rsidP="00F60438">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Esempi di revisioni includono:</w:t>
      </w:r>
    </w:p>
    <w:p w14:paraId="5ECC0F04" w14:textId="77777777" w:rsidR="00F60438" w:rsidRPr="00F60438" w:rsidRDefault="00F60438" w:rsidP="00F6043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Miglioramento delle regole di convalida a causa di:</w:t>
      </w:r>
    </w:p>
    <w:p w14:paraId="5568E5D7"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Sostituzione di quelle che rilevano pochi errori con altre più potenti.</w:t>
      </w:r>
    </w:p>
    <w:p w14:paraId="34465DB2"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Sostituzione di quelle che "traggono in inganno": rilevano errori che non sono veri errori.</w:t>
      </w:r>
    </w:p>
    <w:p w14:paraId="0A85416C"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Aumento dell'efficienza delle regole di convalida.</w:t>
      </w:r>
    </w:p>
    <w:p w14:paraId="352B71D9"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Miglioramenti nelle regole di convalida: rilevare più possibili errori.</w:t>
      </w:r>
    </w:p>
    <w:p w14:paraId="5EBB72B6"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lastRenderedPageBreak/>
        <w:t>Modifiche nel file dati o nelle normative.</w:t>
      </w:r>
    </w:p>
    <w:p w14:paraId="582CAB00" w14:textId="77777777" w:rsidR="00F60438" w:rsidRPr="00F60438" w:rsidRDefault="00F60438" w:rsidP="00F6043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Cambiamenti nel processo di convalida originati da:</w:t>
      </w:r>
    </w:p>
    <w:p w14:paraId="44A8F4A5"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Cambiamenti negli strumenti di convalida.</w:t>
      </w:r>
    </w:p>
    <w:p w14:paraId="20BE2906"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Cambiamenti nei formati dei file.</w:t>
      </w:r>
    </w:p>
    <w:p w14:paraId="3A387ECE"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Miglioramento dell'efficienza.</w:t>
      </w:r>
    </w:p>
    <w:p w14:paraId="24658472" w14:textId="77777777" w:rsidR="00F60438" w:rsidRPr="00F60438" w:rsidRDefault="00F60438" w:rsidP="00F60438">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Cambiamenti nel flusso di lavoro di convalida a causa di:</w:t>
      </w:r>
    </w:p>
    <w:p w14:paraId="6596DA8F"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Migliore assegnazione delle responsabilità nelle attività di convalida.</w:t>
      </w:r>
    </w:p>
    <w:p w14:paraId="674B9549" w14:textId="77777777" w:rsidR="00F60438" w:rsidRPr="00F60438" w:rsidRDefault="00F60438" w:rsidP="00F60438">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Guadagni di efficienza nella catena.</w:t>
      </w:r>
    </w:p>
    <w:p w14:paraId="59AAFC97" w14:textId="77777777" w:rsidR="00F60438" w:rsidRPr="00F60438" w:rsidRDefault="00F60438" w:rsidP="00F60438">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Descrizioni delle attività:</w:t>
      </w:r>
    </w:p>
    <w:p w14:paraId="0FA91C5A" w14:textId="77777777" w:rsidR="00F60438" w:rsidRPr="00F60438" w:rsidRDefault="00F60438" w:rsidP="00F6043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Analisi dei feedback degli interessati. Feedback raccolto nelle fasi precedenti.</w:t>
      </w:r>
    </w:p>
    <w:p w14:paraId="65B166F5" w14:textId="77777777" w:rsidR="00F60438" w:rsidRPr="00F60438" w:rsidRDefault="00F60438" w:rsidP="00F6043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Analisi dei risultati della fase di esecuzione. Problemi potenziali identificati, errori, discrepanze, problemi sistematici rilevati vengono analizzati per decidere se le regole di convalida dovrebbero essere riviste.</w:t>
      </w:r>
    </w:p>
    <w:p w14:paraId="61C7C308" w14:textId="77777777" w:rsidR="00F60438" w:rsidRPr="00F60438" w:rsidRDefault="00F60438" w:rsidP="00F60438">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F60438">
        <w:rPr>
          <w:rFonts w:ascii="Times New Roman" w:eastAsia="Times New Roman" w:hAnsi="Times New Roman" w:cs="Times New Roman"/>
          <w:kern w:val="0"/>
          <w:sz w:val="24"/>
          <w:szCs w:val="24"/>
          <w:lang w:eastAsia="it-IT"/>
          <w14:ligatures w14:val="none"/>
        </w:rPr>
        <w:t xml:space="preserve">Identificazione e </w:t>
      </w:r>
      <w:proofErr w:type="spellStart"/>
      <w:r w:rsidRPr="00F60438">
        <w:rPr>
          <w:rFonts w:ascii="Times New Roman" w:eastAsia="Times New Roman" w:hAnsi="Times New Roman" w:cs="Times New Roman"/>
          <w:kern w:val="0"/>
          <w:sz w:val="24"/>
          <w:szCs w:val="24"/>
          <w:lang w:eastAsia="it-IT"/>
          <w14:ligatures w14:val="none"/>
        </w:rPr>
        <w:t>prioritizzazione</w:t>
      </w:r>
      <w:proofErr w:type="spellEnd"/>
      <w:r w:rsidRPr="00F60438">
        <w:rPr>
          <w:rFonts w:ascii="Times New Roman" w:eastAsia="Times New Roman" w:hAnsi="Times New Roman" w:cs="Times New Roman"/>
          <w:kern w:val="0"/>
          <w:sz w:val="24"/>
          <w:szCs w:val="24"/>
          <w:lang w:eastAsia="it-IT"/>
          <w14:ligatures w14:val="none"/>
        </w:rPr>
        <w:t xml:space="preserve"> dei problemi.</w:t>
      </w:r>
    </w:p>
    <w:p w14:paraId="272A6387" w14:textId="1EE71F0C" w:rsidR="00F60438" w:rsidRPr="00F60438" w:rsidRDefault="00F60438" w:rsidP="00F60438">
      <w:pPr>
        <w:pStyle w:val="NormaleWeb"/>
        <w:rPr>
          <w:b/>
          <w:bCs/>
        </w:rPr>
      </w:pPr>
      <w:r w:rsidRPr="00F60438">
        <w:rPr>
          <w:b/>
          <w:bCs/>
        </w:rPr>
        <w:t>Praticamente migliori le regole di validazione</w:t>
      </w:r>
      <w:r>
        <w:rPr>
          <w:b/>
          <w:bCs/>
        </w:rPr>
        <w:t>.</w:t>
      </w:r>
    </w:p>
    <w:p w14:paraId="1693D6C5" w14:textId="733BA5E4" w:rsidR="00767D82" w:rsidRDefault="00767D82" w:rsidP="001D6B7E">
      <w:pPr>
        <w:rPr>
          <w:sz w:val="32"/>
          <w:szCs w:val="32"/>
        </w:rPr>
      </w:pPr>
      <w:r w:rsidRPr="00767D82">
        <w:rPr>
          <w:sz w:val="32"/>
          <w:szCs w:val="32"/>
        </w:rPr>
        <w:t>CAPITOLO 10</w:t>
      </w:r>
      <w:r>
        <w:rPr>
          <w:sz w:val="32"/>
          <w:szCs w:val="32"/>
        </w:rPr>
        <w:t xml:space="preserve"> Metriche per la valutazione della data </w:t>
      </w:r>
      <w:proofErr w:type="spellStart"/>
      <w:r>
        <w:rPr>
          <w:sz w:val="32"/>
          <w:szCs w:val="32"/>
        </w:rPr>
        <w:t>validation</w:t>
      </w:r>
      <w:proofErr w:type="spellEnd"/>
    </w:p>
    <w:p w14:paraId="2909E510" w14:textId="77777777" w:rsidR="00767D82" w:rsidRPr="00767D82" w:rsidRDefault="00767D82" w:rsidP="00767D82">
      <w:p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767D82">
        <w:rPr>
          <w:rFonts w:ascii="Times New Roman" w:eastAsia="Times New Roman" w:hAnsi="Times New Roman" w:cs="Times New Roman"/>
          <w:kern w:val="0"/>
          <w:sz w:val="24"/>
          <w:szCs w:val="24"/>
          <w:lang w:eastAsia="it-IT"/>
          <w14:ligatures w14:val="none"/>
        </w:rPr>
        <w:t>Per facilitare tali valutazioni, è utile poter quantificare le prestazioni attuali della procedura in qualche modo. Esempi includono il conteggio delle violazioni per regola o per record, il numero di regole utilizzate in una procedura (poiché tendono a proliferare nella pratica), il numero di regole ridondanti e così via. Qualsiasi tale quantificazione è una metrica (indicatore di qualità) della procedura di convalida dei dati</w:t>
      </w:r>
      <w:r w:rsidRPr="00767D82">
        <w:rPr>
          <w:rFonts w:ascii="Times New Roman" w:eastAsia="Times New Roman" w:hAnsi="Times New Roman" w:cs="Times New Roman"/>
          <w:b/>
          <w:bCs/>
          <w:kern w:val="0"/>
          <w:sz w:val="24"/>
          <w:szCs w:val="24"/>
          <w:lang w:eastAsia="it-IT"/>
          <w14:ligatures w14:val="none"/>
        </w:rPr>
        <w:t>. Le metriche dovrebbero misurare l'efficacia e l'efficienza di una procedura di convalida dei dati.</w:t>
      </w:r>
      <w:r w:rsidRPr="00767D82">
        <w:rPr>
          <w:rFonts w:ascii="Times New Roman" w:eastAsia="Times New Roman" w:hAnsi="Times New Roman" w:cs="Times New Roman"/>
          <w:kern w:val="0"/>
          <w:sz w:val="24"/>
          <w:szCs w:val="24"/>
          <w:lang w:eastAsia="it-IT"/>
          <w14:ligatures w14:val="none"/>
        </w:rPr>
        <w:t xml:space="preserve"> </w:t>
      </w:r>
      <w:r w:rsidRPr="00767D82">
        <w:rPr>
          <w:rFonts w:ascii="Times New Roman" w:eastAsia="Times New Roman" w:hAnsi="Times New Roman" w:cs="Times New Roman"/>
          <w:b/>
          <w:bCs/>
          <w:kern w:val="0"/>
          <w:sz w:val="24"/>
          <w:szCs w:val="24"/>
          <w:lang w:eastAsia="it-IT"/>
          <w14:ligatures w14:val="none"/>
        </w:rPr>
        <w:t>Gli indicatori possono riferirsi sia a una singola regola che all'intera procedura di convalida dei dati</w:t>
      </w:r>
      <w:r w:rsidRPr="00767D82">
        <w:rPr>
          <w:rFonts w:ascii="Times New Roman" w:eastAsia="Times New Roman" w:hAnsi="Times New Roman" w:cs="Times New Roman"/>
          <w:kern w:val="0"/>
          <w:sz w:val="24"/>
          <w:szCs w:val="24"/>
          <w:lang w:eastAsia="it-IT"/>
          <w14:ligatures w14:val="none"/>
        </w:rPr>
        <w:t>. Le metriche che saranno discusse nelle prossime sottosezioni possono essere distinte in:</w:t>
      </w:r>
    </w:p>
    <w:p w14:paraId="7BA570B9" w14:textId="77777777" w:rsidR="00767D82" w:rsidRPr="00767D82" w:rsidRDefault="00767D82" w:rsidP="00767D8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767D82">
        <w:rPr>
          <w:rFonts w:ascii="Times New Roman" w:eastAsia="Times New Roman" w:hAnsi="Times New Roman" w:cs="Times New Roman"/>
          <w:kern w:val="0"/>
          <w:sz w:val="24"/>
          <w:szCs w:val="24"/>
          <w:lang w:eastAsia="it-IT"/>
          <w14:ligatures w14:val="none"/>
        </w:rPr>
        <w:t>Indicatori che tengono conto solo delle regole di convalida (proprietà delle regole di convalida)</w:t>
      </w:r>
    </w:p>
    <w:p w14:paraId="14E26837" w14:textId="77777777" w:rsidR="00767D82" w:rsidRPr="00767D82" w:rsidRDefault="00767D82" w:rsidP="00767D8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767D82">
        <w:rPr>
          <w:rFonts w:ascii="Times New Roman" w:eastAsia="Times New Roman" w:hAnsi="Times New Roman" w:cs="Times New Roman"/>
          <w:kern w:val="0"/>
          <w:sz w:val="24"/>
          <w:szCs w:val="24"/>
          <w:lang w:eastAsia="it-IT"/>
          <w14:ligatures w14:val="none"/>
        </w:rPr>
        <w:t>Indicatori che tengono conto solo dei dati osservati</w:t>
      </w:r>
    </w:p>
    <w:p w14:paraId="4CC4B4F6" w14:textId="77777777" w:rsidR="00767D82" w:rsidRPr="00767D82" w:rsidRDefault="00767D82" w:rsidP="00767D8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767D82">
        <w:rPr>
          <w:rFonts w:ascii="Times New Roman" w:eastAsia="Times New Roman" w:hAnsi="Times New Roman" w:cs="Times New Roman"/>
          <w:kern w:val="0"/>
          <w:sz w:val="24"/>
          <w:szCs w:val="24"/>
          <w:lang w:eastAsia="it-IT"/>
          <w14:ligatures w14:val="none"/>
        </w:rPr>
        <w:t>Indicatori che tengono conto sia dei dati osservati che dei dati di riferimento (ad esempio, dati imputati, dati simulati).</w:t>
      </w:r>
    </w:p>
    <w:p w14:paraId="0763E20A" w14:textId="77777777" w:rsidR="00767D82" w:rsidRPr="00767D82" w:rsidRDefault="00767D82" w:rsidP="00767D82">
      <w:pPr>
        <w:spacing w:line="240" w:lineRule="auto"/>
        <w:rPr>
          <w:sz w:val="24"/>
          <w:szCs w:val="24"/>
        </w:rPr>
      </w:pPr>
      <w:r w:rsidRPr="00767D82">
        <w:rPr>
          <w:sz w:val="24"/>
          <w:szCs w:val="24"/>
        </w:rPr>
        <w:t xml:space="preserve">The first </w:t>
      </w:r>
      <w:proofErr w:type="spellStart"/>
      <w:r w:rsidRPr="00767D82">
        <w:rPr>
          <w:sz w:val="24"/>
          <w:szCs w:val="24"/>
        </w:rPr>
        <w:t>two</w:t>
      </w:r>
      <w:proofErr w:type="spellEnd"/>
      <w:r w:rsidRPr="00767D82">
        <w:rPr>
          <w:sz w:val="24"/>
          <w:szCs w:val="24"/>
        </w:rPr>
        <w:t xml:space="preserve"> are </w:t>
      </w:r>
      <w:proofErr w:type="spellStart"/>
      <w:r w:rsidRPr="00767D82">
        <w:rPr>
          <w:sz w:val="24"/>
          <w:szCs w:val="24"/>
        </w:rPr>
        <w:t>generally</w:t>
      </w:r>
      <w:proofErr w:type="spellEnd"/>
      <w:r w:rsidRPr="00767D82">
        <w:rPr>
          <w:sz w:val="24"/>
          <w:szCs w:val="24"/>
        </w:rPr>
        <w:t xml:space="preserve"> </w:t>
      </w:r>
      <w:proofErr w:type="spellStart"/>
      <w:r w:rsidRPr="00767D82">
        <w:rPr>
          <w:sz w:val="24"/>
          <w:szCs w:val="24"/>
        </w:rPr>
        <w:t>used</w:t>
      </w:r>
      <w:proofErr w:type="spellEnd"/>
      <w:r w:rsidRPr="00767D82">
        <w:rPr>
          <w:sz w:val="24"/>
          <w:szCs w:val="24"/>
        </w:rPr>
        <w:t xml:space="preserve"> to fine </w:t>
      </w:r>
      <w:proofErr w:type="spellStart"/>
      <w:r w:rsidRPr="00767D82">
        <w:rPr>
          <w:sz w:val="24"/>
          <w:szCs w:val="24"/>
        </w:rPr>
        <w:t>tune</w:t>
      </w:r>
      <w:proofErr w:type="spellEnd"/>
      <w:r w:rsidRPr="00767D82">
        <w:rPr>
          <w:sz w:val="24"/>
          <w:szCs w:val="24"/>
        </w:rPr>
        <w:t xml:space="preserve"> the data </w:t>
      </w:r>
      <w:proofErr w:type="spellStart"/>
      <w:r w:rsidRPr="00767D82">
        <w:rPr>
          <w:sz w:val="24"/>
          <w:szCs w:val="24"/>
        </w:rPr>
        <w:t>validation</w:t>
      </w:r>
      <w:proofErr w:type="spellEnd"/>
      <w:r w:rsidRPr="00767D82">
        <w:rPr>
          <w:sz w:val="24"/>
          <w:szCs w:val="24"/>
        </w:rPr>
        <w:t xml:space="preserve"> procedure, for </w:t>
      </w:r>
      <w:proofErr w:type="spellStart"/>
      <w:r w:rsidRPr="00767D82">
        <w:rPr>
          <w:sz w:val="24"/>
          <w:szCs w:val="24"/>
        </w:rPr>
        <w:t>instance</w:t>
      </w:r>
      <w:proofErr w:type="spellEnd"/>
      <w:r w:rsidRPr="00767D82">
        <w:rPr>
          <w:sz w:val="24"/>
          <w:szCs w:val="24"/>
        </w:rPr>
        <w:t xml:space="preserve"> in the</w:t>
      </w:r>
    </w:p>
    <w:p w14:paraId="1DE35919" w14:textId="77777777" w:rsidR="00767D82" w:rsidRPr="00767D82" w:rsidRDefault="00767D82" w:rsidP="00767D82">
      <w:pPr>
        <w:spacing w:line="240" w:lineRule="auto"/>
        <w:rPr>
          <w:sz w:val="24"/>
          <w:szCs w:val="24"/>
        </w:rPr>
      </w:pPr>
      <w:r w:rsidRPr="00767D82">
        <w:rPr>
          <w:sz w:val="24"/>
          <w:szCs w:val="24"/>
        </w:rPr>
        <w:t xml:space="preserve">design </w:t>
      </w:r>
      <w:proofErr w:type="spellStart"/>
      <w:r w:rsidRPr="00767D82">
        <w:rPr>
          <w:sz w:val="24"/>
          <w:szCs w:val="24"/>
        </w:rPr>
        <w:t>phase</w:t>
      </w:r>
      <w:proofErr w:type="spellEnd"/>
      <w:r w:rsidRPr="00767D82">
        <w:rPr>
          <w:sz w:val="24"/>
          <w:szCs w:val="24"/>
        </w:rPr>
        <w:t xml:space="preserve"> and by </w:t>
      </w:r>
      <w:proofErr w:type="spellStart"/>
      <w:r w:rsidRPr="00767D82">
        <w:rPr>
          <w:sz w:val="24"/>
          <w:szCs w:val="24"/>
        </w:rPr>
        <w:t>using</w:t>
      </w:r>
      <w:proofErr w:type="spellEnd"/>
      <w:r w:rsidRPr="00767D82">
        <w:rPr>
          <w:sz w:val="24"/>
          <w:szCs w:val="24"/>
        </w:rPr>
        <w:t xml:space="preserve"> pilot survey.</w:t>
      </w:r>
    </w:p>
    <w:p w14:paraId="19DEE928" w14:textId="0974E480" w:rsidR="00767D82" w:rsidRDefault="00767D82" w:rsidP="00767D82">
      <w:pPr>
        <w:spacing w:line="240" w:lineRule="auto"/>
        <w:rPr>
          <w:sz w:val="24"/>
          <w:szCs w:val="24"/>
        </w:rPr>
      </w:pPr>
      <w:r w:rsidRPr="00767D82">
        <w:rPr>
          <w:sz w:val="24"/>
          <w:szCs w:val="24"/>
        </w:rPr>
        <w:t xml:space="preserve">The </w:t>
      </w:r>
      <w:proofErr w:type="spellStart"/>
      <w:r w:rsidRPr="00767D82">
        <w:rPr>
          <w:sz w:val="24"/>
          <w:szCs w:val="24"/>
        </w:rPr>
        <w:t>metrics</w:t>
      </w:r>
      <w:proofErr w:type="spellEnd"/>
      <w:r w:rsidRPr="00767D82">
        <w:rPr>
          <w:sz w:val="24"/>
          <w:szCs w:val="24"/>
        </w:rPr>
        <w:t xml:space="preserve"> of the </w:t>
      </w:r>
      <w:proofErr w:type="spellStart"/>
      <w:r w:rsidRPr="00767D82">
        <w:rPr>
          <w:sz w:val="24"/>
          <w:szCs w:val="24"/>
        </w:rPr>
        <w:t>third</w:t>
      </w:r>
      <w:proofErr w:type="spellEnd"/>
      <w:r w:rsidRPr="00767D82">
        <w:rPr>
          <w:sz w:val="24"/>
          <w:szCs w:val="24"/>
        </w:rPr>
        <w:t xml:space="preserve"> </w:t>
      </w:r>
      <w:proofErr w:type="spellStart"/>
      <w:r w:rsidRPr="00767D82">
        <w:rPr>
          <w:sz w:val="24"/>
          <w:szCs w:val="24"/>
        </w:rPr>
        <w:t>type</w:t>
      </w:r>
      <w:proofErr w:type="spellEnd"/>
      <w:r w:rsidRPr="00767D82">
        <w:rPr>
          <w:sz w:val="24"/>
          <w:szCs w:val="24"/>
        </w:rPr>
        <w:t xml:space="preserve"> are </w:t>
      </w:r>
      <w:proofErr w:type="spellStart"/>
      <w:r w:rsidRPr="00767D82">
        <w:rPr>
          <w:sz w:val="24"/>
          <w:szCs w:val="24"/>
        </w:rPr>
        <w:t>used</w:t>
      </w:r>
      <w:proofErr w:type="spellEnd"/>
      <w:r w:rsidRPr="00767D82">
        <w:rPr>
          <w:sz w:val="24"/>
          <w:szCs w:val="24"/>
        </w:rPr>
        <w:t xml:space="preserve"> to </w:t>
      </w:r>
      <w:proofErr w:type="spellStart"/>
      <w:r w:rsidRPr="00767D82">
        <w:rPr>
          <w:sz w:val="24"/>
          <w:szCs w:val="24"/>
        </w:rPr>
        <w:t>obtain</w:t>
      </w:r>
      <w:proofErr w:type="spellEnd"/>
      <w:r w:rsidRPr="00767D82">
        <w:rPr>
          <w:sz w:val="24"/>
          <w:szCs w:val="24"/>
        </w:rPr>
        <w:t xml:space="preserve"> a more precise </w:t>
      </w:r>
      <w:proofErr w:type="spellStart"/>
      <w:r w:rsidRPr="00767D82">
        <w:rPr>
          <w:sz w:val="24"/>
          <w:szCs w:val="24"/>
        </w:rPr>
        <w:t>measure</w:t>
      </w:r>
      <w:proofErr w:type="spellEnd"/>
      <w:r w:rsidRPr="00767D82">
        <w:rPr>
          <w:sz w:val="24"/>
          <w:szCs w:val="24"/>
        </w:rPr>
        <w:t xml:space="preserve"> of the </w:t>
      </w:r>
      <w:proofErr w:type="spellStart"/>
      <w:r w:rsidRPr="00767D82">
        <w:rPr>
          <w:sz w:val="24"/>
          <w:szCs w:val="24"/>
        </w:rPr>
        <w:t>effectiveness</w:t>
      </w:r>
      <w:proofErr w:type="spellEnd"/>
      <w:r w:rsidRPr="00767D82">
        <w:rPr>
          <w:sz w:val="24"/>
          <w:szCs w:val="24"/>
        </w:rPr>
        <w:t xml:space="preserve"> of a</w:t>
      </w:r>
      <w:r>
        <w:rPr>
          <w:sz w:val="24"/>
          <w:szCs w:val="24"/>
        </w:rPr>
        <w:t xml:space="preserve"> </w:t>
      </w:r>
      <w:r w:rsidRPr="00767D82">
        <w:rPr>
          <w:sz w:val="24"/>
          <w:szCs w:val="24"/>
        </w:rPr>
        <w:t xml:space="preserve">data </w:t>
      </w:r>
      <w:proofErr w:type="spellStart"/>
      <w:r w:rsidRPr="00767D82">
        <w:rPr>
          <w:sz w:val="24"/>
          <w:szCs w:val="24"/>
        </w:rPr>
        <w:t>validation</w:t>
      </w:r>
      <w:proofErr w:type="spellEnd"/>
      <w:r w:rsidRPr="00767D82">
        <w:rPr>
          <w:sz w:val="24"/>
          <w:szCs w:val="24"/>
        </w:rPr>
        <w:t xml:space="preserve"> procedure</w:t>
      </w:r>
      <w:r>
        <w:rPr>
          <w:sz w:val="24"/>
          <w:szCs w:val="24"/>
        </w:rPr>
        <w:t>.</w:t>
      </w:r>
    </w:p>
    <w:p w14:paraId="05EEED81" w14:textId="77777777" w:rsidR="00767D82" w:rsidRPr="00767D82" w:rsidRDefault="00767D82" w:rsidP="00767D82">
      <w:pPr>
        <w:spacing w:line="240" w:lineRule="auto"/>
        <w:rPr>
          <w:sz w:val="24"/>
          <w:szCs w:val="24"/>
        </w:rPr>
      </w:pPr>
    </w:p>
    <w:sectPr w:rsidR="00767D82" w:rsidRPr="00767D8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DCA"/>
    <w:multiLevelType w:val="multilevel"/>
    <w:tmpl w:val="71E2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44647"/>
    <w:multiLevelType w:val="multilevel"/>
    <w:tmpl w:val="90D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7102E"/>
    <w:multiLevelType w:val="multilevel"/>
    <w:tmpl w:val="AD1C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E41BC"/>
    <w:multiLevelType w:val="multilevel"/>
    <w:tmpl w:val="F1B8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E14F0"/>
    <w:multiLevelType w:val="multilevel"/>
    <w:tmpl w:val="D356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2C46FE"/>
    <w:multiLevelType w:val="multilevel"/>
    <w:tmpl w:val="8AF6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961092">
    <w:abstractNumId w:val="4"/>
  </w:num>
  <w:num w:numId="2" w16cid:durableId="235017191">
    <w:abstractNumId w:val="3"/>
  </w:num>
  <w:num w:numId="3" w16cid:durableId="1471172604">
    <w:abstractNumId w:val="2"/>
  </w:num>
  <w:num w:numId="4" w16cid:durableId="1957983679">
    <w:abstractNumId w:val="0"/>
  </w:num>
  <w:num w:numId="5" w16cid:durableId="982855379">
    <w:abstractNumId w:val="1"/>
  </w:num>
  <w:num w:numId="6" w16cid:durableId="1739130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7EC"/>
    <w:rsid w:val="00052C96"/>
    <w:rsid w:val="001D6B7E"/>
    <w:rsid w:val="002763C4"/>
    <w:rsid w:val="00300776"/>
    <w:rsid w:val="00391685"/>
    <w:rsid w:val="003D0D1E"/>
    <w:rsid w:val="0040600C"/>
    <w:rsid w:val="0041373E"/>
    <w:rsid w:val="0042535F"/>
    <w:rsid w:val="004F49B0"/>
    <w:rsid w:val="005460CB"/>
    <w:rsid w:val="00590B7C"/>
    <w:rsid w:val="006167EC"/>
    <w:rsid w:val="006561AB"/>
    <w:rsid w:val="006A4170"/>
    <w:rsid w:val="006D44B2"/>
    <w:rsid w:val="006E4FC7"/>
    <w:rsid w:val="00767D82"/>
    <w:rsid w:val="00805116"/>
    <w:rsid w:val="00851BFA"/>
    <w:rsid w:val="008E4AAB"/>
    <w:rsid w:val="0091619D"/>
    <w:rsid w:val="009E2AEC"/>
    <w:rsid w:val="00B17390"/>
    <w:rsid w:val="00C55751"/>
    <w:rsid w:val="00C82E4C"/>
    <w:rsid w:val="00CA76B3"/>
    <w:rsid w:val="00D30926"/>
    <w:rsid w:val="00D50B88"/>
    <w:rsid w:val="00E9437E"/>
    <w:rsid w:val="00F44860"/>
    <w:rsid w:val="00F604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73A2"/>
  <w15:chartTrackingRefBased/>
  <w15:docId w15:val="{D769D932-F08D-4018-8621-568DBEC0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167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167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167E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167E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167E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167E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167E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167E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167E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167E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167E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167E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167E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167E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167E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167E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167E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167EC"/>
    <w:rPr>
      <w:rFonts w:eastAsiaTheme="majorEastAsia" w:cstheme="majorBidi"/>
      <w:color w:val="272727" w:themeColor="text1" w:themeTint="D8"/>
    </w:rPr>
  </w:style>
  <w:style w:type="paragraph" w:styleId="Titolo">
    <w:name w:val="Title"/>
    <w:basedOn w:val="Normale"/>
    <w:next w:val="Normale"/>
    <w:link w:val="TitoloCarattere"/>
    <w:uiPriority w:val="10"/>
    <w:qFormat/>
    <w:rsid w:val="006167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167E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167E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167E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167E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167EC"/>
    <w:rPr>
      <w:i/>
      <w:iCs/>
      <w:color w:val="404040" w:themeColor="text1" w:themeTint="BF"/>
    </w:rPr>
  </w:style>
  <w:style w:type="paragraph" w:styleId="Paragrafoelenco">
    <w:name w:val="List Paragraph"/>
    <w:basedOn w:val="Normale"/>
    <w:uiPriority w:val="34"/>
    <w:qFormat/>
    <w:rsid w:val="006167EC"/>
    <w:pPr>
      <w:ind w:left="720"/>
      <w:contextualSpacing/>
    </w:pPr>
  </w:style>
  <w:style w:type="character" w:styleId="Enfasiintensa">
    <w:name w:val="Intense Emphasis"/>
    <w:basedOn w:val="Carpredefinitoparagrafo"/>
    <w:uiPriority w:val="21"/>
    <w:qFormat/>
    <w:rsid w:val="006167EC"/>
    <w:rPr>
      <w:i/>
      <w:iCs/>
      <w:color w:val="0F4761" w:themeColor="accent1" w:themeShade="BF"/>
    </w:rPr>
  </w:style>
  <w:style w:type="paragraph" w:styleId="Citazioneintensa">
    <w:name w:val="Intense Quote"/>
    <w:basedOn w:val="Normale"/>
    <w:next w:val="Normale"/>
    <w:link w:val="CitazioneintensaCarattere"/>
    <w:uiPriority w:val="30"/>
    <w:qFormat/>
    <w:rsid w:val="006167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167EC"/>
    <w:rPr>
      <w:i/>
      <w:iCs/>
      <w:color w:val="0F4761" w:themeColor="accent1" w:themeShade="BF"/>
    </w:rPr>
  </w:style>
  <w:style w:type="character" w:styleId="Riferimentointenso">
    <w:name w:val="Intense Reference"/>
    <w:basedOn w:val="Carpredefinitoparagrafo"/>
    <w:uiPriority w:val="32"/>
    <w:qFormat/>
    <w:rsid w:val="006167EC"/>
    <w:rPr>
      <w:b/>
      <w:bCs/>
      <w:smallCaps/>
      <w:color w:val="0F4761" w:themeColor="accent1" w:themeShade="BF"/>
      <w:spacing w:val="5"/>
    </w:rPr>
  </w:style>
  <w:style w:type="paragraph" w:styleId="NormaleWeb">
    <w:name w:val="Normal (Web)"/>
    <w:basedOn w:val="Normale"/>
    <w:uiPriority w:val="99"/>
    <w:semiHidden/>
    <w:unhideWhenUsed/>
    <w:rsid w:val="006167EC"/>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3305">
      <w:bodyDiv w:val="1"/>
      <w:marLeft w:val="0"/>
      <w:marRight w:val="0"/>
      <w:marTop w:val="0"/>
      <w:marBottom w:val="0"/>
      <w:divBdr>
        <w:top w:val="none" w:sz="0" w:space="0" w:color="auto"/>
        <w:left w:val="none" w:sz="0" w:space="0" w:color="auto"/>
        <w:bottom w:val="none" w:sz="0" w:space="0" w:color="auto"/>
        <w:right w:val="none" w:sz="0" w:space="0" w:color="auto"/>
      </w:divBdr>
    </w:div>
    <w:div w:id="156653527">
      <w:bodyDiv w:val="1"/>
      <w:marLeft w:val="0"/>
      <w:marRight w:val="0"/>
      <w:marTop w:val="0"/>
      <w:marBottom w:val="0"/>
      <w:divBdr>
        <w:top w:val="none" w:sz="0" w:space="0" w:color="auto"/>
        <w:left w:val="none" w:sz="0" w:space="0" w:color="auto"/>
        <w:bottom w:val="none" w:sz="0" w:space="0" w:color="auto"/>
        <w:right w:val="none" w:sz="0" w:space="0" w:color="auto"/>
      </w:divBdr>
      <w:divsChild>
        <w:div w:id="78138727">
          <w:marLeft w:val="0"/>
          <w:marRight w:val="0"/>
          <w:marTop w:val="0"/>
          <w:marBottom w:val="0"/>
          <w:divBdr>
            <w:top w:val="none" w:sz="0" w:space="0" w:color="auto"/>
            <w:left w:val="none" w:sz="0" w:space="0" w:color="auto"/>
            <w:bottom w:val="none" w:sz="0" w:space="0" w:color="auto"/>
            <w:right w:val="none" w:sz="0" w:space="0" w:color="auto"/>
          </w:divBdr>
          <w:divsChild>
            <w:div w:id="480804119">
              <w:marLeft w:val="0"/>
              <w:marRight w:val="0"/>
              <w:marTop w:val="0"/>
              <w:marBottom w:val="0"/>
              <w:divBdr>
                <w:top w:val="none" w:sz="0" w:space="0" w:color="auto"/>
                <w:left w:val="none" w:sz="0" w:space="0" w:color="auto"/>
                <w:bottom w:val="none" w:sz="0" w:space="0" w:color="auto"/>
                <w:right w:val="none" w:sz="0" w:space="0" w:color="auto"/>
              </w:divBdr>
              <w:divsChild>
                <w:div w:id="421268591">
                  <w:marLeft w:val="0"/>
                  <w:marRight w:val="0"/>
                  <w:marTop w:val="0"/>
                  <w:marBottom w:val="0"/>
                  <w:divBdr>
                    <w:top w:val="none" w:sz="0" w:space="0" w:color="auto"/>
                    <w:left w:val="none" w:sz="0" w:space="0" w:color="auto"/>
                    <w:bottom w:val="none" w:sz="0" w:space="0" w:color="auto"/>
                    <w:right w:val="none" w:sz="0" w:space="0" w:color="auto"/>
                  </w:divBdr>
                  <w:divsChild>
                    <w:div w:id="559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6896">
      <w:bodyDiv w:val="1"/>
      <w:marLeft w:val="0"/>
      <w:marRight w:val="0"/>
      <w:marTop w:val="0"/>
      <w:marBottom w:val="0"/>
      <w:divBdr>
        <w:top w:val="none" w:sz="0" w:space="0" w:color="auto"/>
        <w:left w:val="none" w:sz="0" w:space="0" w:color="auto"/>
        <w:bottom w:val="none" w:sz="0" w:space="0" w:color="auto"/>
        <w:right w:val="none" w:sz="0" w:space="0" w:color="auto"/>
      </w:divBdr>
      <w:divsChild>
        <w:div w:id="871695944">
          <w:marLeft w:val="0"/>
          <w:marRight w:val="0"/>
          <w:marTop w:val="0"/>
          <w:marBottom w:val="0"/>
          <w:divBdr>
            <w:top w:val="none" w:sz="0" w:space="0" w:color="auto"/>
            <w:left w:val="none" w:sz="0" w:space="0" w:color="auto"/>
            <w:bottom w:val="none" w:sz="0" w:space="0" w:color="auto"/>
            <w:right w:val="none" w:sz="0" w:space="0" w:color="auto"/>
          </w:divBdr>
          <w:divsChild>
            <w:div w:id="553397349">
              <w:marLeft w:val="0"/>
              <w:marRight w:val="0"/>
              <w:marTop w:val="0"/>
              <w:marBottom w:val="0"/>
              <w:divBdr>
                <w:top w:val="none" w:sz="0" w:space="0" w:color="auto"/>
                <w:left w:val="none" w:sz="0" w:space="0" w:color="auto"/>
                <w:bottom w:val="none" w:sz="0" w:space="0" w:color="auto"/>
                <w:right w:val="none" w:sz="0" w:space="0" w:color="auto"/>
              </w:divBdr>
              <w:divsChild>
                <w:div w:id="1725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62882">
      <w:bodyDiv w:val="1"/>
      <w:marLeft w:val="0"/>
      <w:marRight w:val="0"/>
      <w:marTop w:val="0"/>
      <w:marBottom w:val="0"/>
      <w:divBdr>
        <w:top w:val="none" w:sz="0" w:space="0" w:color="auto"/>
        <w:left w:val="none" w:sz="0" w:space="0" w:color="auto"/>
        <w:bottom w:val="none" w:sz="0" w:space="0" w:color="auto"/>
        <w:right w:val="none" w:sz="0" w:space="0" w:color="auto"/>
      </w:divBdr>
      <w:divsChild>
        <w:div w:id="2037147612">
          <w:marLeft w:val="0"/>
          <w:marRight w:val="0"/>
          <w:marTop w:val="0"/>
          <w:marBottom w:val="0"/>
          <w:divBdr>
            <w:top w:val="none" w:sz="0" w:space="0" w:color="auto"/>
            <w:left w:val="none" w:sz="0" w:space="0" w:color="auto"/>
            <w:bottom w:val="none" w:sz="0" w:space="0" w:color="auto"/>
            <w:right w:val="none" w:sz="0" w:space="0" w:color="auto"/>
          </w:divBdr>
          <w:divsChild>
            <w:div w:id="670570260">
              <w:marLeft w:val="0"/>
              <w:marRight w:val="0"/>
              <w:marTop w:val="0"/>
              <w:marBottom w:val="0"/>
              <w:divBdr>
                <w:top w:val="none" w:sz="0" w:space="0" w:color="auto"/>
                <w:left w:val="none" w:sz="0" w:space="0" w:color="auto"/>
                <w:bottom w:val="none" w:sz="0" w:space="0" w:color="auto"/>
                <w:right w:val="none" w:sz="0" w:space="0" w:color="auto"/>
              </w:divBdr>
              <w:divsChild>
                <w:div w:id="4776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89527">
      <w:bodyDiv w:val="1"/>
      <w:marLeft w:val="0"/>
      <w:marRight w:val="0"/>
      <w:marTop w:val="0"/>
      <w:marBottom w:val="0"/>
      <w:divBdr>
        <w:top w:val="none" w:sz="0" w:space="0" w:color="auto"/>
        <w:left w:val="none" w:sz="0" w:space="0" w:color="auto"/>
        <w:bottom w:val="none" w:sz="0" w:space="0" w:color="auto"/>
        <w:right w:val="none" w:sz="0" w:space="0" w:color="auto"/>
      </w:divBdr>
    </w:div>
    <w:div w:id="475144374">
      <w:bodyDiv w:val="1"/>
      <w:marLeft w:val="0"/>
      <w:marRight w:val="0"/>
      <w:marTop w:val="0"/>
      <w:marBottom w:val="0"/>
      <w:divBdr>
        <w:top w:val="none" w:sz="0" w:space="0" w:color="auto"/>
        <w:left w:val="none" w:sz="0" w:space="0" w:color="auto"/>
        <w:bottom w:val="none" w:sz="0" w:space="0" w:color="auto"/>
        <w:right w:val="none" w:sz="0" w:space="0" w:color="auto"/>
      </w:divBdr>
      <w:divsChild>
        <w:div w:id="1633946796">
          <w:marLeft w:val="0"/>
          <w:marRight w:val="0"/>
          <w:marTop w:val="0"/>
          <w:marBottom w:val="0"/>
          <w:divBdr>
            <w:top w:val="none" w:sz="0" w:space="0" w:color="auto"/>
            <w:left w:val="none" w:sz="0" w:space="0" w:color="auto"/>
            <w:bottom w:val="none" w:sz="0" w:space="0" w:color="auto"/>
            <w:right w:val="none" w:sz="0" w:space="0" w:color="auto"/>
          </w:divBdr>
          <w:divsChild>
            <w:div w:id="1966815225">
              <w:marLeft w:val="0"/>
              <w:marRight w:val="0"/>
              <w:marTop w:val="0"/>
              <w:marBottom w:val="0"/>
              <w:divBdr>
                <w:top w:val="none" w:sz="0" w:space="0" w:color="auto"/>
                <w:left w:val="none" w:sz="0" w:space="0" w:color="auto"/>
                <w:bottom w:val="none" w:sz="0" w:space="0" w:color="auto"/>
                <w:right w:val="none" w:sz="0" w:space="0" w:color="auto"/>
              </w:divBdr>
              <w:divsChild>
                <w:div w:id="12444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3163">
      <w:bodyDiv w:val="1"/>
      <w:marLeft w:val="0"/>
      <w:marRight w:val="0"/>
      <w:marTop w:val="0"/>
      <w:marBottom w:val="0"/>
      <w:divBdr>
        <w:top w:val="none" w:sz="0" w:space="0" w:color="auto"/>
        <w:left w:val="none" w:sz="0" w:space="0" w:color="auto"/>
        <w:bottom w:val="none" w:sz="0" w:space="0" w:color="auto"/>
        <w:right w:val="none" w:sz="0" w:space="0" w:color="auto"/>
      </w:divBdr>
    </w:div>
    <w:div w:id="594439831">
      <w:bodyDiv w:val="1"/>
      <w:marLeft w:val="0"/>
      <w:marRight w:val="0"/>
      <w:marTop w:val="0"/>
      <w:marBottom w:val="0"/>
      <w:divBdr>
        <w:top w:val="none" w:sz="0" w:space="0" w:color="auto"/>
        <w:left w:val="none" w:sz="0" w:space="0" w:color="auto"/>
        <w:bottom w:val="none" w:sz="0" w:space="0" w:color="auto"/>
        <w:right w:val="none" w:sz="0" w:space="0" w:color="auto"/>
      </w:divBdr>
      <w:divsChild>
        <w:div w:id="39407002">
          <w:marLeft w:val="0"/>
          <w:marRight w:val="0"/>
          <w:marTop w:val="0"/>
          <w:marBottom w:val="0"/>
          <w:divBdr>
            <w:top w:val="none" w:sz="0" w:space="0" w:color="auto"/>
            <w:left w:val="none" w:sz="0" w:space="0" w:color="auto"/>
            <w:bottom w:val="none" w:sz="0" w:space="0" w:color="auto"/>
            <w:right w:val="none" w:sz="0" w:space="0" w:color="auto"/>
          </w:divBdr>
          <w:divsChild>
            <w:div w:id="697320506">
              <w:marLeft w:val="0"/>
              <w:marRight w:val="0"/>
              <w:marTop w:val="0"/>
              <w:marBottom w:val="0"/>
              <w:divBdr>
                <w:top w:val="none" w:sz="0" w:space="0" w:color="auto"/>
                <w:left w:val="none" w:sz="0" w:space="0" w:color="auto"/>
                <w:bottom w:val="none" w:sz="0" w:space="0" w:color="auto"/>
                <w:right w:val="none" w:sz="0" w:space="0" w:color="auto"/>
              </w:divBdr>
              <w:divsChild>
                <w:div w:id="1227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38271">
      <w:bodyDiv w:val="1"/>
      <w:marLeft w:val="0"/>
      <w:marRight w:val="0"/>
      <w:marTop w:val="0"/>
      <w:marBottom w:val="0"/>
      <w:divBdr>
        <w:top w:val="none" w:sz="0" w:space="0" w:color="auto"/>
        <w:left w:val="none" w:sz="0" w:space="0" w:color="auto"/>
        <w:bottom w:val="none" w:sz="0" w:space="0" w:color="auto"/>
        <w:right w:val="none" w:sz="0" w:space="0" w:color="auto"/>
      </w:divBdr>
      <w:divsChild>
        <w:div w:id="796874185">
          <w:marLeft w:val="0"/>
          <w:marRight w:val="0"/>
          <w:marTop w:val="0"/>
          <w:marBottom w:val="0"/>
          <w:divBdr>
            <w:top w:val="none" w:sz="0" w:space="0" w:color="auto"/>
            <w:left w:val="none" w:sz="0" w:space="0" w:color="auto"/>
            <w:bottom w:val="none" w:sz="0" w:space="0" w:color="auto"/>
            <w:right w:val="none" w:sz="0" w:space="0" w:color="auto"/>
          </w:divBdr>
          <w:divsChild>
            <w:div w:id="1171530522">
              <w:marLeft w:val="0"/>
              <w:marRight w:val="0"/>
              <w:marTop w:val="0"/>
              <w:marBottom w:val="0"/>
              <w:divBdr>
                <w:top w:val="none" w:sz="0" w:space="0" w:color="auto"/>
                <w:left w:val="none" w:sz="0" w:space="0" w:color="auto"/>
                <w:bottom w:val="none" w:sz="0" w:space="0" w:color="auto"/>
                <w:right w:val="none" w:sz="0" w:space="0" w:color="auto"/>
              </w:divBdr>
              <w:divsChild>
                <w:div w:id="19766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56215">
      <w:bodyDiv w:val="1"/>
      <w:marLeft w:val="0"/>
      <w:marRight w:val="0"/>
      <w:marTop w:val="0"/>
      <w:marBottom w:val="0"/>
      <w:divBdr>
        <w:top w:val="none" w:sz="0" w:space="0" w:color="auto"/>
        <w:left w:val="none" w:sz="0" w:space="0" w:color="auto"/>
        <w:bottom w:val="none" w:sz="0" w:space="0" w:color="auto"/>
        <w:right w:val="none" w:sz="0" w:space="0" w:color="auto"/>
      </w:divBdr>
      <w:divsChild>
        <w:div w:id="2112044152">
          <w:marLeft w:val="0"/>
          <w:marRight w:val="0"/>
          <w:marTop w:val="0"/>
          <w:marBottom w:val="0"/>
          <w:divBdr>
            <w:top w:val="none" w:sz="0" w:space="0" w:color="auto"/>
            <w:left w:val="none" w:sz="0" w:space="0" w:color="auto"/>
            <w:bottom w:val="none" w:sz="0" w:space="0" w:color="auto"/>
            <w:right w:val="none" w:sz="0" w:space="0" w:color="auto"/>
          </w:divBdr>
          <w:divsChild>
            <w:div w:id="815604662">
              <w:marLeft w:val="0"/>
              <w:marRight w:val="0"/>
              <w:marTop w:val="0"/>
              <w:marBottom w:val="0"/>
              <w:divBdr>
                <w:top w:val="none" w:sz="0" w:space="0" w:color="auto"/>
                <w:left w:val="none" w:sz="0" w:space="0" w:color="auto"/>
                <w:bottom w:val="none" w:sz="0" w:space="0" w:color="auto"/>
                <w:right w:val="none" w:sz="0" w:space="0" w:color="auto"/>
              </w:divBdr>
              <w:divsChild>
                <w:div w:id="13479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9894">
          <w:marLeft w:val="0"/>
          <w:marRight w:val="0"/>
          <w:marTop w:val="0"/>
          <w:marBottom w:val="0"/>
          <w:divBdr>
            <w:top w:val="none" w:sz="0" w:space="0" w:color="auto"/>
            <w:left w:val="none" w:sz="0" w:space="0" w:color="auto"/>
            <w:bottom w:val="none" w:sz="0" w:space="0" w:color="auto"/>
            <w:right w:val="none" w:sz="0" w:space="0" w:color="auto"/>
          </w:divBdr>
          <w:divsChild>
            <w:div w:id="1000277009">
              <w:marLeft w:val="0"/>
              <w:marRight w:val="0"/>
              <w:marTop w:val="0"/>
              <w:marBottom w:val="0"/>
              <w:divBdr>
                <w:top w:val="none" w:sz="0" w:space="0" w:color="auto"/>
                <w:left w:val="none" w:sz="0" w:space="0" w:color="auto"/>
                <w:bottom w:val="none" w:sz="0" w:space="0" w:color="auto"/>
                <w:right w:val="none" w:sz="0" w:space="0" w:color="auto"/>
              </w:divBdr>
              <w:divsChild>
                <w:div w:id="1997031277">
                  <w:marLeft w:val="0"/>
                  <w:marRight w:val="0"/>
                  <w:marTop w:val="0"/>
                  <w:marBottom w:val="0"/>
                  <w:divBdr>
                    <w:top w:val="none" w:sz="0" w:space="0" w:color="auto"/>
                    <w:left w:val="none" w:sz="0" w:space="0" w:color="auto"/>
                    <w:bottom w:val="none" w:sz="0" w:space="0" w:color="auto"/>
                    <w:right w:val="none" w:sz="0" w:space="0" w:color="auto"/>
                  </w:divBdr>
                  <w:divsChild>
                    <w:div w:id="555316125">
                      <w:marLeft w:val="0"/>
                      <w:marRight w:val="0"/>
                      <w:marTop w:val="0"/>
                      <w:marBottom w:val="0"/>
                      <w:divBdr>
                        <w:top w:val="none" w:sz="0" w:space="0" w:color="auto"/>
                        <w:left w:val="none" w:sz="0" w:space="0" w:color="auto"/>
                        <w:bottom w:val="none" w:sz="0" w:space="0" w:color="auto"/>
                        <w:right w:val="none" w:sz="0" w:space="0" w:color="auto"/>
                      </w:divBdr>
                      <w:divsChild>
                        <w:div w:id="42485836">
                          <w:marLeft w:val="0"/>
                          <w:marRight w:val="0"/>
                          <w:marTop w:val="0"/>
                          <w:marBottom w:val="0"/>
                          <w:divBdr>
                            <w:top w:val="none" w:sz="0" w:space="0" w:color="auto"/>
                            <w:left w:val="none" w:sz="0" w:space="0" w:color="auto"/>
                            <w:bottom w:val="none" w:sz="0" w:space="0" w:color="auto"/>
                            <w:right w:val="none" w:sz="0" w:space="0" w:color="auto"/>
                          </w:divBdr>
                          <w:divsChild>
                            <w:div w:id="1023281586">
                              <w:marLeft w:val="0"/>
                              <w:marRight w:val="0"/>
                              <w:marTop w:val="0"/>
                              <w:marBottom w:val="0"/>
                              <w:divBdr>
                                <w:top w:val="none" w:sz="0" w:space="0" w:color="auto"/>
                                <w:left w:val="none" w:sz="0" w:space="0" w:color="auto"/>
                                <w:bottom w:val="none" w:sz="0" w:space="0" w:color="auto"/>
                                <w:right w:val="none" w:sz="0" w:space="0" w:color="auto"/>
                              </w:divBdr>
                              <w:divsChild>
                                <w:div w:id="14277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498502">
          <w:marLeft w:val="0"/>
          <w:marRight w:val="0"/>
          <w:marTop w:val="0"/>
          <w:marBottom w:val="0"/>
          <w:divBdr>
            <w:top w:val="none" w:sz="0" w:space="0" w:color="auto"/>
            <w:left w:val="none" w:sz="0" w:space="0" w:color="auto"/>
            <w:bottom w:val="none" w:sz="0" w:space="0" w:color="auto"/>
            <w:right w:val="none" w:sz="0" w:space="0" w:color="auto"/>
          </w:divBdr>
          <w:divsChild>
            <w:div w:id="1279488039">
              <w:marLeft w:val="0"/>
              <w:marRight w:val="0"/>
              <w:marTop w:val="0"/>
              <w:marBottom w:val="0"/>
              <w:divBdr>
                <w:top w:val="none" w:sz="0" w:space="0" w:color="auto"/>
                <w:left w:val="none" w:sz="0" w:space="0" w:color="auto"/>
                <w:bottom w:val="none" w:sz="0" w:space="0" w:color="auto"/>
                <w:right w:val="none" w:sz="0" w:space="0" w:color="auto"/>
              </w:divBdr>
              <w:divsChild>
                <w:div w:id="194125471">
                  <w:marLeft w:val="0"/>
                  <w:marRight w:val="0"/>
                  <w:marTop w:val="0"/>
                  <w:marBottom w:val="0"/>
                  <w:divBdr>
                    <w:top w:val="none" w:sz="0" w:space="0" w:color="auto"/>
                    <w:left w:val="none" w:sz="0" w:space="0" w:color="auto"/>
                    <w:bottom w:val="none" w:sz="0" w:space="0" w:color="auto"/>
                    <w:right w:val="none" w:sz="0" w:space="0" w:color="auto"/>
                  </w:divBdr>
                  <w:divsChild>
                    <w:div w:id="1010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38422">
          <w:marLeft w:val="0"/>
          <w:marRight w:val="0"/>
          <w:marTop w:val="0"/>
          <w:marBottom w:val="0"/>
          <w:divBdr>
            <w:top w:val="none" w:sz="0" w:space="0" w:color="auto"/>
            <w:left w:val="none" w:sz="0" w:space="0" w:color="auto"/>
            <w:bottom w:val="none" w:sz="0" w:space="0" w:color="auto"/>
            <w:right w:val="none" w:sz="0" w:space="0" w:color="auto"/>
          </w:divBdr>
          <w:divsChild>
            <w:div w:id="757364035">
              <w:marLeft w:val="0"/>
              <w:marRight w:val="0"/>
              <w:marTop w:val="0"/>
              <w:marBottom w:val="0"/>
              <w:divBdr>
                <w:top w:val="none" w:sz="0" w:space="0" w:color="auto"/>
                <w:left w:val="none" w:sz="0" w:space="0" w:color="auto"/>
                <w:bottom w:val="none" w:sz="0" w:space="0" w:color="auto"/>
                <w:right w:val="none" w:sz="0" w:space="0" w:color="auto"/>
              </w:divBdr>
              <w:divsChild>
                <w:div w:id="1783381941">
                  <w:marLeft w:val="0"/>
                  <w:marRight w:val="0"/>
                  <w:marTop w:val="0"/>
                  <w:marBottom w:val="0"/>
                  <w:divBdr>
                    <w:top w:val="none" w:sz="0" w:space="0" w:color="auto"/>
                    <w:left w:val="none" w:sz="0" w:space="0" w:color="auto"/>
                    <w:bottom w:val="none" w:sz="0" w:space="0" w:color="auto"/>
                    <w:right w:val="none" w:sz="0" w:space="0" w:color="auto"/>
                  </w:divBdr>
                  <w:divsChild>
                    <w:div w:id="790784277">
                      <w:marLeft w:val="0"/>
                      <w:marRight w:val="0"/>
                      <w:marTop w:val="0"/>
                      <w:marBottom w:val="0"/>
                      <w:divBdr>
                        <w:top w:val="none" w:sz="0" w:space="0" w:color="auto"/>
                        <w:left w:val="none" w:sz="0" w:space="0" w:color="auto"/>
                        <w:bottom w:val="none" w:sz="0" w:space="0" w:color="auto"/>
                        <w:right w:val="none" w:sz="0" w:space="0" w:color="auto"/>
                      </w:divBdr>
                      <w:divsChild>
                        <w:div w:id="571238705">
                          <w:marLeft w:val="0"/>
                          <w:marRight w:val="0"/>
                          <w:marTop w:val="0"/>
                          <w:marBottom w:val="0"/>
                          <w:divBdr>
                            <w:top w:val="none" w:sz="0" w:space="0" w:color="auto"/>
                            <w:left w:val="none" w:sz="0" w:space="0" w:color="auto"/>
                            <w:bottom w:val="none" w:sz="0" w:space="0" w:color="auto"/>
                            <w:right w:val="none" w:sz="0" w:space="0" w:color="auto"/>
                          </w:divBdr>
                          <w:divsChild>
                            <w:div w:id="2136754589">
                              <w:marLeft w:val="0"/>
                              <w:marRight w:val="0"/>
                              <w:marTop w:val="0"/>
                              <w:marBottom w:val="0"/>
                              <w:divBdr>
                                <w:top w:val="none" w:sz="0" w:space="0" w:color="auto"/>
                                <w:left w:val="none" w:sz="0" w:space="0" w:color="auto"/>
                                <w:bottom w:val="none" w:sz="0" w:space="0" w:color="auto"/>
                                <w:right w:val="none" w:sz="0" w:space="0" w:color="auto"/>
                              </w:divBdr>
                              <w:divsChild>
                                <w:div w:id="3288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489343">
          <w:marLeft w:val="0"/>
          <w:marRight w:val="0"/>
          <w:marTop w:val="0"/>
          <w:marBottom w:val="0"/>
          <w:divBdr>
            <w:top w:val="none" w:sz="0" w:space="0" w:color="auto"/>
            <w:left w:val="none" w:sz="0" w:space="0" w:color="auto"/>
            <w:bottom w:val="none" w:sz="0" w:space="0" w:color="auto"/>
            <w:right w:val="none" w:sz="0" w:space="0" w:color="auto"/>
          </w:divBdr>
          <w:divsChild>
            <w:div w:id="853692509">
              <w:marLeft w:val="0"/>
              <w:marRight w:val="0"/>
              <w:marTop w:val="0"/>
              <w:marBottom w:val="0"/>
              <w:divBdr>
                <w:top w:val="none" w:sz="0" w:space="0" w:color="auto"/>
                <w:left w:val="none" w:sz="0" w:space="0" w:color="auto"/>
                <w:bottom w:val="none" w:sz="0" w:space="0" w:color="auto"/>
                <w:right w:val="none" w:sz="0" w:space="0" w:color="auto"/>
              </w:divBdr>
              <w:divsChild>
                <w:div w:id="18865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6945">
          <w:marLeft w:val="0"/>
          <w:marRight w:val="0"/>
          <w:marTop w:val="0"/>
          <w:marBottom w:val="0"/>
          <w:divBdr>
            <w:top w:val="none" w:sz="0" w:space="0" w:color="auto"/>
            <w:left w:val="none" w:sz="0" w:space="0" w:color="auto"/>
            <w:bottom w:val="none" w:sz="0" w:space="0" w:color="auto"/>
            <w:right w:val="none" w:sz="0" w:space="0" w:color="auto"/>
          </w:divBdr>
          <w:divsChild>
            <w:div w:id="1479154394">
              <w:marLeft w:val="0"/>
              <w:marRight w:val="0"/>
              <w:marTop w:val="0"/>
              <w:marBottom w:val="0"/>
              <w:divBdr>
                <w:top w:val="none" w:sz="0" w:space="0" w:color="auto"/>
                <w:left w:val="none" w:sz="0" w:space="0" w:color="auto"/>
                <w:bottom w:val="none" w:sz="0" w:space="0" w:color="auto"/>
                <w:right w:val="none" w:sz="0" w:space="0" w:color="auto"/>
              </w:divBdr>
              <w:divsChild>
                <w:div w:id="1379234679">
                  <w:marLeft w:val="0"/>
                  <w:marRight w:val="0"/>
                  <w:marTop w:val="0"/>
                  <w:marBottom w:val="0"/>
                  <w:divBdr>
                    <w:top w:val="none" w:sz="0" w:space="0" w:color="auto"/>
                    <w:left w:val="none" w:sz="0" w:space="0" w:color="auto"/>
                    <w:bottom w:val="none" w:sz="0" w:space="0" w:color="auto"/>
                    <w:right w:val="none" w:sz="0" w:space="0" w:color="auto"/>
                  </w:divBdr>
                  <w:divsChild>
                    <w:div w:id="1326544202">
                      <w:marLeft w:val="0"/>
                      <w:marRight w:val="0"/>
                      <w:marTop w:val="0"/>
                      <w:marBottom w:val="0"/>
                      <w:divBdr>
                        <w:top w:val="none" w:sz="0" w:space="0" w:color="auto"/>
                        <w:left w:val="none" w:sz="0" w:space="0" w:color="auto"/>
                        <w:bottom w:val="none" w:sz="0" w:space="0" w:color="auto"/>
                        <w:right w:val="none" w:sz="0" w:space="0" w:color="auto"/>
                      </w:divBdr>
                      <w:divsChild>
                        <w:div w:id="1544518940">
                          <w:marLeft w:val="0"/>
                          <w:marRight w:val="0"/>
                          <w:marTop w:val="0"/>
                          <w:marBottom w:val="0"/>
                          <w:divBdr>
                            <w:top w:val="none" w:sz="0" w:space="0" w:color="auto"/>
                            <w:left w:val="none" w:sz="0" w:space="0" w:color="auto"/>
                            <w:bottom w:val="none" w:sz="0" w:space="0" w:color="auto"/>
                            <w:right w:val="none" w:sz="0" w:space="0" w:color="auto"/>
                          </w:divBdr>
                          <w:divsChild>
                            <w:div w:id="1860779849">
                              <w:marLeft w:val="0"/>
                              <w:marRight w:val="0"/>
                              <w:marTop w:val="0"/>
                              <w:marBottom w:val="0"/>
                              <w:divBdr>
                                <w:top w:val="none" w:sz="0" w:space="0" w:color="auto"/>
                                <w:left w:val="none" w:sz="0" w:space="0" w:color="auto"/>
                                <w:bottom w:val="none" w:sz="0" w:space="0" w:color="auto"/>
                                <w:right w:val="none" w:sz="0" w:space="0" w:color="auto"/>
                              </w:divBdr>
                              <w:divsChild>
                                <w:div w:id="4613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532316">
          <w:marLeft w:val="0"/>
          <w:marRight w:val="0"/>
          <w:marTop w:val="0"/>
          <w:marBottom w:val="0"/>
          <w:divBdr>
            <w:top w:val="none" w:sz="0" w:space="0" w:color="auto"/>
            <w:left w:val="none" w:sz="0" w:space="0" w:color="auto"/>
            <w:bottom w:val="none" w:sz="0" w:space="0" w:color="auto"/>
            <w:right w:val="none" w:sz="0" w:space="0" w:color="auto"/>
          </w:divBdr>
          <w:divsChild>
            <w:div w:id="1580947824">
              <w:marLeft w:val="0"/>
              <w:marRight w:val="0"/>
              <w:marTop w:val="0"/>
              <w:marBottom w:val="0"/>
              <w:divBdr>
                <w:top w:val="none" w:sz="0" w:space="0" w:color="auto"/>
                <w:left w:val="none" w:sz="0" w:space="0" w:color="auto"/>
                <w:bottom w:val="none" w:sz="0" w:space="0" w:color="auto"/>
                <w:right w:val="none" w:sz="0" w:space="0" w:color="auto"/>
              </w:divBdr>
              <w:divsChild>
                <w:div w:id="144317961">
                  <w:marLeft w:val="0"/>
                  <w:marRight w:val="0"/>
                  <w:marTop w:val="0"/>
                  <w:marBottom w:val="0"/>
                  <w:divBdr>
                    <w:top w:val="none" w:sz="0" w:space="0" w:color="auto"/>
                    <w:left w:val="none" w:sz="0" w:space="0" w:color="auto"/>
                    <w:bottom w:val="none" w:sz="0" w:space="0" w:color="auto"/>
                    <w:right w:val="none" w:sz="0" w:space="0" w:color="auto"/>
                  </w:divBdr>
                  <w:divsChild>
                    <w:div w:id="9075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96043">
          <w:marLeft w:val="0"/>
          <w:marRight w:val="0"/>
          <w:marTop w:val="0"/>
          <w:marBottom w:val="0"/>
          <w:divBdr>
            <w:top w:val="none" w:sz="0" w:space="0" w:color="auto"/>
            <w:left w:val="none" w:sz="0" w:space="0" w:color="auto"/>
            <w:bottom w:val="none" w:sz="0" w:space="0" w:color="auto"/>
            <w:right w:val="none" w:sz="0" w:space="0" w:color="auto"/>
          </w:divBdr>
          <w:divsChild>
            <w:div w:id="1732264005">
              <w:marLeft w:val="0"/>
              <w:marRight w:val="0"/>
              <w:marTop w:val="0"/>
              <w:marBottom w:val="0"/>
              <w:divBdr>
                <w:top w:val="none" w:sz="0" w:space="0" w:color="auto"/>
                <w:left w:val="none" w:sz="0" w:space="0" w:color="auto"/>
                <w:bottom w:val="none" w:sz="0" w:space="0" w:color="auto"/>
                <w:right w:val="none" w:sz="0" w:space="0" w:color="auto"/>
              </w:divBdr>
              <w:divsChild>
                <w:div w:id="906383812">
                  <w:marLeft w:val="0"/>
                  <w:marRight w:val="0"/>
                  <w:marTop w:val="0"/>
                  <w:marBottom w:val="0"/>
                  <w:divBdr>
                    <w:top w:val="none" w:sz="0" w:space="0" w:color="auto"/>
                    <w:left w:val="none" w:sz="0" w:space="0" w:color="auto"/>
                    <w:bottom w:val="none" w:sz="0" w:space="0" w:color="auto"/>
                    <w:right w:val="none" w:sz="0" w:space="0" w:color="auto"/>
                  </w:divBdr>
                  <w:divsChild>
                    <w:div w:id="980115541">
                      <w:marLeft w:val="0"/>
                      <w:marRight w:val="0"/>
                      <w:marTop w:val="0"/>
                      <w:marBottom w:val="0"/>
                      <w:divBdr>
                        <w:top w:val="none" w:sz="0" w:space="0" w:color="auto"/>
                        <w:left w:val="none" w:sz="0" w:space="0" w:color="auto"/>
                        <w:bottom w:val="none" w:sz="0" w:space="0" w:color="auto"/>
                        <w:right w:val="none" w:sz="0" w:space="0" w:color="auto"/>
                      </w:divBdr>
                      <w:divsChild>
                        <w:div w:id="146363176">
                          <w:marLeft w:val="0"/>
                          <w:marRight w:val="0"/>
                          <w:marTop w:val="0"/>
                          <w:marBottom w:val="0"/>
                          <w:divBdr>
                            <w:top w:val="none" w:sz="0" w:space="0" w:color="auto"/>
                            <w:left w:val="none" w:sz="0" w:space="0" w:color="auto"/>
                            <w:bottom w:val="none" w:sz="0" w:space="0" w:color="auto"/>
                            <w:right w:val="none" w:sz="0" w:space="0" w:color="auto"/>
                          </w:divBdr>
                          <w:divsChild>
                            <w:div w:id="992441713">
                              <w:marLeft w:val="0"/>
                              <w:marRight w:val="0"/>
                              <w:marTop w:val="0"/>
                              <w:marBottom w:val="0"/>
                              <w:divBdr>
                                <w:top w:val="none" w:sz="0" w:space="0" w:color="auto"/>
                                <w:left w:val="none" w:sz="0" w:space="0" w:color="auto"/>
                                <w:bottom w:val="none" w:sz="0" w:space="0" w:color="auto"/>
                                <w:right w:val="none" w:sz="0" w:space="0" w:color="auto"/>
                              </w:divBdr>
                              <w:divsChild>
                                <w:div w:id="11463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309467">
          <w:marLeft w:val="0"/>
          <w:marRight w:val="0"/>
          <w:marTop w:val="0"/>
          <w:marBottom w:val="0"/>
          <w:divBdr>
            <w:top w:val="none" w:sz="0" w:space="0" w:color="auto"/>
            <w:left w:val="none" w:sz="0" w:space="0" w:color="auto"/>
            <w:bottom w:val="none" w:sz="0" w:space="0" w:color="auto"/>
            <w:right w:val="none" w:sz="0" w:space="0" w:color="auto"/>
          </w:divBdr>
          <w:divsChild>
            <w:div w:id="2023776680">
              <w:marLeft w:val="0"/>
              <w:marRight w:val="0"/>
              <w:marTop w:val="0"/>
              <w:marBottom w:val="0"/>
              <w:divBdr>
                <w:top w:val="none" w:sz="0" w:space="0" w:color="auto"/>
                <w:left w:val="none" w:sz="0" w:space="0" w:color="auto"/>
                <w:bottom w:val="none" w:sz="0" w:space="0" w:color="auto"/>
                <w:right w:val="none" w:sz="0" w:space="0" w:color="auto"/>
              </w:divBdr>
              <w:divsChild>
                <w:div w:id="7776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2461">
          <w:marLeft w:val="0"/>
          <w:marRight w:val="0"/>
          <w:marTop w:val="0"/>
          <w:marBottom w:val="0"/>
          <w:divBdr>
            <w:top w:val="none" w:sz="0" w:space="0" w:color="auto"/>
            <w:left w:val="none" w:sz="0" w:space="0" w:color="auto"/>
            <w:bottom w:val="none" w:sz="0" w:space="0" w:color="auto"/>
            <w:right w:val="none" w:sz="0" w:space="0" w:color="auto"/>
          </w:divBdr>
          <w:divsChild>
            <w:div w:id="1206601296">
              <w:marLeft w:val="0"/>
              <w:marRight w:val="0"/>
              <w:marTop w:val="0"/>
              <w:marBottom w:val="0"/>
              <w:divBdr>
                <w:top w:val="none" w:sz="0" w:space="0" w:color="auto"/>
                <w:left w:val="none" w:sz="0" w:space="0" w:color="auto"/>
                <w:bottom w:val="none" w:sz="0" w:space="0" w:color="auto"/>
                <w:right w:val="none" w:sz="0" w:space="0" w:color="auto"/>
              </w:divBdr>
              <w:divsChild>
                <w:div w:id="1391733888">
                  <w:marLeft w:val="0"/>
                  <w:marRight w:val="0"/>
                  <w:marTop w:val="0"/>
                  <w:marBottom w:val="0"/>
                  <w:divBdr>
                    <w:top w:val="none" w:sz="0" w:space="0" w:color="auto"/>
                    <w:left w:val="none" w:sz="0" w:space="0" w:color="auto"/>
                    <w:bottom w:val="none" w:sz="0" w:space="0" w:color="auto"/>
                    <w:right w:val="none" w:sz="0" w:space="0" w:color="auto"/>
                  </w:divBdr>
                  <w:divsChild>
                    <w:div w:id="2090496160">
                      <w:marLeft w:val="0"/>
                      <w:marRight w:val="0"/>
                      <w:marTop w:val="0"/>
                      <w:marBottom w:val="0"/>
                      <w:divBdr>
                        <w:top w:val="none" w:sz="0" w:space="0" w:color="auto"/>
                        <w:left w:val="none" w:sz="0" w:space="0" w:color="auto"/>
                        <w:bottom w:val="none" w:sz="0" w:space="0" w:color="auto"/>
                        <w:right w:val="none" w:sz="0" w:space="0" w:color="auto"/>
                      </w:divBdr>
                      <w:divsChild>
                        <w:div w:id="87967872">
                          <w:marLeft w:val="0"/>
                          <w:marRight w:val="0"/>
                          <w:marTop w:val="0"/>
                          <w:marBottom w:val="0"/>
                          <w:divBdr>
                            <w:top w:val="none" w:sz="0" w:space="0" w:color="auto"/>
                            <w:left w:val="none" w:sz="0" w:space="0" w:color="auto"/>
                            <w:bottom w:val="none" w:sz="0" w:space="0" w:color="auto"/>
                            <w:right w:val="none" w:sz="0" w:space="0" w:color="auto"/>
                          </w:divBdr>
                          <w:divsChild>
                            <w:div w:id="847453139">
                              <w:marLeft w:val="0"/>
                              <w:marRight w:val="0"/>
                              <w:marTop w:val="0"/>
                              <w:marBottom w:val="0"/>
                              <w:divBdr>
                                <w:top w:val="none" w:sz="0" w:space="0" w:color="auto"/>
                                <w:left w:val="none" w:sz="0" w:space="0" w:color="auto"/>
                                <w:bottom w:val="none" w:sz="0" w:space="0" w:color="auto"/>
                                <w:right w:val="none" w:sz="0" w:space="0" w:color="auto"/>
                              </w:divBdr>
                              <w:divsChild>
                                <w:div w:id="18532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042238">
          <w:marLeft w:val="0"/>
          <w:marRight w:val="0"/>
          <w:marTop w:val="0"/>
          <w:marBottom w:val="0"/>
          <w:divBdr>
            <w:top w:val="none" w:sz="0" w:space="0" w:color="auto"/>
            <w:left w:val="none" w:sz="0" w:space="0" w:color="auto"/>
            <w:bottom w:val="none" w:sz="0" w:space="0" w:color="auto"/>
            <w:right w:val="none" w:sz="0" w:space="0" w:color="auto"/>
          </w:divBdr>
          <w:divsChild>
            <w:div w:id="1553341887">
              <w:marLeft w:val="0"/>
              <w:marRight w:val="0"/>
              <w:marTop w:val="0"/>
              <w:marBottom w:val="0"/>
              <w:divBdr>
                <w:top w:val="none" w:sz="0" w:space="0" w:color="auto"/>
                <w:left w:val="none" w:sz="0" w:space="0" w:color="auto"/>
                <w:bottom w:val="none" w:sz="0" w:space="0" w:color="auto"/>
                <w:right w:val="none" w:sz="0" w:space="0" w:color="auto"/>
              </w:divBdr>
              <w:divsChild>
                <w:div w:id="186722065">
                  <w:marLeft w:val="0"/>
                  <w:marRight w:val="0"/>
                  <w:marTop w:val="0"/>
                  <w:marBottom w:val="0"/>
                  <w:divBdr>
                    <w:top w:val="none" w:sz="0" w:space="0" w:color="auto"/>
                    <w:left w:val="none" w:sz="0" w:space="0" w:color="auto"/>
                    <w:bottom w:val="none" w:sz="0" w:space="0" w:color="auto"/>
                    <w:right w:val="none" w:sz="0" w:space="0" w:color="auto"/>
                  </w:divBdr>
                  <w:divsChild>
                    <w:div w:id="7708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0470">
          <w:marLeft w:val="0"/>
          <w:marRight w:val="0"/>
          <w:marTop w:val="0"/>
          <w:marBottom w:val="0"/>
          <w:divBdr>
            <w:top w:val="none" w:sz="0" w:space="0" w:color="auto"/>
            <w:left w:val="none" w:sz="0" w:space="0" w:color="auto"/>
            <w:bottom w:val="none" w:sz="0" w:space="0" w:color="auto"/>
            <w:right w:val="none" w:sz="0" w:space="0" w:color="auto"/>
          </w:divBdr>
          <w:divsChild>
            <w:div w:id="1834027818">
              <w:marLeft w:val="0"/>
              <w:marRight w:val="0"/>
              <w:marTop w:val="0"/>
              <w:marBottom w:val="0"/>
              <w:divBdr>
                <w:top w:val="none" w:sz="0" w:space="0" w:color="auto"/>
                <w:left w:val="none" w:sz="0" w:space="0" w:color="auto"/>
                <w:bottom w:val="none" w:sz="0" w:space="0" w:color="auto"/>
                <w:right w:val="none" w:sz="0" w:space="0" w:color="auto"/>
              </w:divBdr>
              <w:divsChild>
                <w:div w:id="1654601444">
                  <w:marLeft w:val="0"/>
                  <w:marRight w:val="0"/>
                  <w:marTop w:val="0"/>
                  <w:marBottom w:val="0"/>
                  <w:divBdr>
                    <w:top w:val="none" w:sz="0" w:space="0" w:color="auto"/>
                    <w:left w:val="none" w:sz="0" w:space="0" w:color="auto"/>
                    <w:bottom w:val="none" w:sz="0" w:space="0" w:color="auto"/>
                    <w:right w:val="none" w:sz="0" w:space="0" w:color="auto"/>
                  </w:divBdr>
                  <w:divsChild>
                    <w:div w:id="964888112">
                      <w:marLeft w:val="0"/>
                      <w:marRight w:val="0"/>
                      <w:marTop w:val="0"/>
                      <w:marBottom w:val="0"/>
                      <w:divBdr>
                        <w:top w:val="none" w:sz="0" w:space="0" w:color="auto"/>
                        <w:left w:val="none" w:sz="0" w:space="0" w:color="auto"/>
                        <w:bottom w:val="none" w:sz="0" w:space="0" w:color="auto"/>
                        <w:right w:val="none" w:sz="0" w:space="0" w:color="auto"/>
                      </w:divBdr>
                      <w:divsChild>
                        <w:div w:id="1041251577">
                          <w:marLeft w:val="0"/>
                          <w:marRight w:val="0"/>
                          <w:marTop w:val="0"/>
                          <w:marBottom w:val="0"/>
                          <w:divBdr>
                            <w:top w:val="none" w:sz="0" w:space="0" w:color="auto"/>
                            <w:left w:val="none" w:sz="0" w:space="0" w:color="auto"/>
                            <w:bottom w:val="none" w:sz="0" w:space="0" w:color="auto"/>
                            <w:right w:val="none" w:sz="0" w:space="0" w:color="auto"/>
                          </w:divBdr>
                          <w:divsChild>
                            <w:div w:id="1554390250">
                              <w:marLeft w:val="0"/>
                              <w:marRight w:val="0"/>
                              <w:marTop w:val="0"/>
                              <w:marBottom w:val="0"/>
                              <w:divBdr>
                                <w:top w:val="none" w:sz="0" w:space="0" w:color="auto"/>
                                <w:left w:val="none" w:sz="0" w:space="0" w:color="auto"/>
                                <w:bottom w:val="none" w:sz="0" w:space="0" w:color="auto"/>
                                <w:right w:val="none" w:sz="0" w:space="0" w:color="auto"/>
                              </w:divBdr>
                              <w:divsChild>
                                <w:div w:id="3681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36293">
          <w:marLeft w:val="0"/>
          <w:marRight w:val="0"/>
          <w:marTop w:val="0"/>
          <w:marBottom w:val="0"/>
          <w:divBdr>
            <w:top w:val="none" w:sz="0" w:space="0" w:color="auto"/>
            <w:left w:val="none" w:sz="0" w:space="0" w:color="auto"/>
            <w:bottom w:val="none" w:sz="0" w:space="0" w:color="auto"/>
            <w:right w:val="none" w:sz="0" w:space="0" w:color="auto"/>
          </w:divBdr>
          <w:divsChild>
            <w:div w:id="845704797">
              <w:marLeft w:val="0"/>
              <w:marRight w:val="0"/>
              <w:marTop w:val="0"/>
              <w:marBottom w:val="0"/>
              <w:divBdr>
                <w:top w:val="none" w:sz="0" w:space="0" w:color="auto"/>
                <w:left w:val="none" w:sz="0" w:space="0" w:color="auto"/>
                <w:bottom w:val="none" w:sz="0" w:space="0" w:color="auto"/>
                <w:right w:val="none" w:sz="0" w:space="0" w:color="auto"/>
              </w:divBdr>
              <w:divsChild>
                <w:div w:id="1315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3110">
      <w:bodyDiv w:val="1"/>
      <w:marLeft w:val="0"/>
      <w:marRight w:val="0"/>
      <w:marTop w:val="0"/>
      <w:marBottom w:val="0"/>
      <w:divBdr>
        <w:top w:val="none" w:sz="0" w:space="0" w:color="auto"/>
        <w:left w:val="none" w:sz="0" w:space="0" w:color="auto"/>
        <w:bottom w:val="none" w:sz="0" w:space="0" w:color="auto"/>
        <w:right w:val="none" w:sz="0" w:space="0" w:color="auto"/>
      </w:divBdr>
    </w:div>
    <w:div w:id="1156414668">
      <w:bodyDiv w:val="1"/>
      <w:marLeft w:val="0"/>
      <w:marRight w:val="0"/>
      <w:marTop w:val="0"/>
      <w:marBottom w:val="0"/>
      <w:divBdr>
        <w:top w:val="none" w:sz="0" w:space="0" w:color="auto"/>
        <w:left w:val="none" w:sz="0" w:space="0" w:color="auto"/>
        <w:bottom w:val="none" w:sz="0" w:space="0" w:color="auto"/>
        <w:right w:val="none" w:sz="0" w:space="0" w:color="auto"/>
      </w:divBdr>
      <w:divsChild>
        <w:div w:id="761027856">
          <w:marLeft w:val="0"/>
          <w:marRight w:val="0"/>
          <w:marTop w:val="0"/>
          <w:marBottom w:val="0"/>
          <w:divBdr>
            <w:top w:val="none" w:sz="0" w:space="0" w:color="auto"/>
            <w:left w:val="none" w:sz="0" w:space="0" w:color="auto"/>
            <w:bottom w:val="none" w:sz="0" w:space="0" w:color="auto"/>
            <w:right w:val="none" w:sz="0" w:space="0" w:color="auto"/>
          </w:divBdr>
          <w:divsChild>
            <w:div w:id="2087727255">
              <w:marLeft w:val="0"/>
              <w:marRight w:val="0"/>
              <w:marTop w:val="0"/>
              <w:marBottom w:val="0"/>
              <w:divBdr>
                <w:top w:val="none" w:sz="0" w:space="0" w:color="auto"/>
                <w:left w:val="none" w:sz="0" w:space="0" w:color="auto"/>
                <w:bottom w:val="none" w:sz="0" w:space="0" w:color="auto"/>
                <w:right w:val="none" w:sz="0" w:space="0" w:color="auto"/>
              </w:divBdr>
              <w:divsChild>
                <w:div w:id="11566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0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3476</Words>
  <Characters>19815</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 Piva Alessandro</dc:creator>
  <cp:keywords/>
  <dc:description/>
  <cp:lastModifiedBy>Dal Piva Alessandro</cp:lastModifiedBy>
  <cp:revision>26</cp:revision>
  <dcterms:created xsi:type="dcterms:W3CDTF">2023-12-16T17:07:00Z</dcterms:created>
  <dcterms:modified xsi:type="dcterms:W3CDTF">2023-12-24T14:36:00Z</dcterms:modified>
</cp:coreProperties>
</file>