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00AB" w:rsidRDefault="00966B3D">
      <w:r>
        <w:t xml:space="preserve">To run a nested ANOVA in </w:t>
      </w:r>
      <w:proofErr w:type="spellStart"/>
      <w:r>
        <w:t>Mintab</w:t>
      </w:r>
      <w:proofErr w:type="spellEnd"/>
      <w:r>
        <w:t xml:space="preserve"> v. 17, use </w:t>
      </w:r>
    </w:p>
    <w:p w:rsidR="00966B3D" w:rsidRDefault="00966B3D">
      <w:proofErr w:type="gramStart"/>
      <w:r>
        <w:t>Stat &gt; ANOVA &gt; General Linear Model &gt; Fit general linear model.</w:t>
      </w:r>
      <w:proofErr w:type="gramEnd"/>
      <w:r>
        <w:t xml:space="preserve">  For the data below, considering Factor B to be nested within the levels of Factor A, </w:t>
      </w:r>
    </w:p>
    <w:p w:rsidR="00966B3D" w:rsidRDefault="00966B3D"/>
    <w:p w:rsidR="00966B3D" w:rsidRDefault="00966B3D">
      <w:r>
        <w:rPr>
          <w:noProof/>
        </w:rPr>
        <w:drawing>
          <wp:inline distT="0" distB="0" distL="0" distR="0" wp14:anchorId="7B718229" wp14:editId="011782C3">
            <wp:extent cx="2962275" cy="2609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B3D" w:rsidRDefault="00966B3D"/>
    <w:p w:rsidR="00966B3D" w:rsidRDefault="00966B3D">
      <w:r>
        <w:t>We get the following prompt from the GLM procedure:</w:t>
      </w:r>
    </w:p>
    <w:p w:rsidR="00966B3D" w:rsidRDefault="00966B3D">
      <w:r>
        <w:rPr>
          <w:noProof/>
        </w:rPr>
        <w:lastRenderedPageBreak/>
        <w:drawing>
          <wp:inline distT="0" distB="0" distL="0" distR="0" wp14:anchorId="4A4D8A7C" wp14:editId="2B15ED1F">
            <wp:extent cx="5781675" cy="37433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B3D" w:rsidRDefault="00966B3D">
      <w:r>
        <w:t xml:space="preserve">We specify what the </w:t>
      </w:r>
      <w:proofErr w:type="gramStart"/>
      <w:r>
        <w:t>nesting  variable</w:t>
      </w:r>
      <w:proofErr w:type="gramEnd"/>
      <w:r>
        <w:t xml:space="preserve">  (here Factor A).  </w:t>
      </w:r>
      <w:proofErr w:type="gramStart"/>
      <w:r>
        <w:t>Note the default is ‘Fixed’ for Factor Type.</w:t>
      </w:r>
      <w:proofErr w:type="gramEnd"/>
      <w:r>
        <w:t xml:space="preserve">  For models we encounter later on in the course when we introduce random effects, you have to specify ‘Random’ instead.</w:t>
      </w:r>
    </w:p>
    <w:p w:rsidR="00966B3D" w:rsidRDefault="00966B3D">
      <w:r>
        <w:t xml:space="preserve">Hit OK and you return </w:t>
      </w:r>
      <w:r w:rsidR="00A81E83">
        <w:t xml:space="preserve">to the </w:t>
      </w:r>
      <w:r>
        <w:t xml:space="preserve">prompt where you can also specify additional factors to the model which may be crossed.  </w:t>
      </w:r>
    </w:p>
    <w:p w:rsidR="00966B3D" w:rsidRDefault="00AB7766">
      <w:r>
        <w:t xml:space="preserve">For example, if we also </w:t>
      </w:r>
      <w:r w:rsidR="00187CB5">
        <w:t xml:space="preserve">had data with </w:t>
      </w:r>
      <w:r>
        <w:t>a Factor C, which is crossed with Factor A,</w:t>
      </w:r>
    </w:p>
    <w:p w:rsidR="00AB7766" w:rsidRDefault="009B3237">
      <w:r>
        <w:rPr>
          <w:noProof/>
        </w:rPr>
        <w:lastRenderedPageBreak/>
        <w:drawing>
          <wp:inline distT="0" distB="0" distL="0" distR="0" wp14:anchorId="52C9EB8D" wp14:editId="275E59D7">
            <wp:extent cx="3619500" cy="3886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766" w:rsidRDefault="00AB7766">
      <w:r>
        <w:t xml:space="preserve">We would </w:t>
      </w:r>
      <w:r w:rsidR="00A81E83">
        <w:t xml:space="preserve">add </w:t>
      </w:r>
      <w:proofErr w:type="spellStart"/>
      <w:r w:rsidR="00A81E83">
        <w:t>FactorC</w:t>
      </w:r>
      <w:proofErr w:type="spellEnd"/>
      <w:r w:rsidR="00A81E83">
        <w:t xml:space="preserve"> to the Factors Box, and then </w:t>
      </w:r>
      <w:r>
        <w:t>click on the Model box:</w:t>
      </w:r>
    </w:p>
    <w:p w:rsidR="00AB7766" w:rsidRDefault="00AB7766">
      <w:r>
        <w:t>Then use the ‘CTRL’ key to highlight the two factors you want to cross:</w:t>
      </w:r>
    </w:p>
    <w:p w:rsidR="00AB7766" w:rsidRDefault="00AB7766">
      <w:r>
        <w:rPr>
          <w:noProof/>
        </w:rPr>
        <w:lastRenderedPageBreak/>
        <w:drawing>
          <wp:inline distT="0" distB="0" distL="0" distR="0" wp14:anchorId="59F0F61F" wp14:editId="1A2E5C6D">
            <wp:extent cx="4867275" cy="50387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503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766" w:rsidRDefault="00187CB5">
      <w:r>
        <w:t>Hit Ok and y</w:t>
      </w:r>
      <w:bookmarkStart w:id="0" w:name="_GoBack"/>
      <w:bookmarkEnd w:id="0"/>
      <w:r w:rsidR="00AB7766">
        <w:t xml:space="preserve">ou will then have the 3-factor cross-nested model with </w:t>
      </w:r>
      <w:proofErr w:type="spellStart"/>
      <w:r w:rsidR="00AB7766">
        <w:t>FactorA</w:t>
      </w:r>
      <w:proofErr w:type="spellEnd"/>
      <w:r w:rsidR="00AB7766">
        <w:t xml:space="preserve">, </w:t>
      </w:r>
      <w:proofErr w:type="spellStart"/>
      <w:r w:rsidR="00AB7766">
        <w:t>FactorB</w:t>
      </w:r>
      <w:proofErr w:type="spellEnd"/>
      <w:r w:rsidR="009B3237">
        <w:t xml:space="preserve"> nested with </w:t>
      </w:r>
      <w:proofErr w:type="spellStart"/>
      <w:r w:rsidR="009B3237">
        <w:t>Factor</w:t>
      </w:r>
      <w:r w:rsidR="00AB7766">
        <w:t>A</w:t>
      </w:r>
      <w:proofErr w:type="spellEnd"/>
      <w:r w:rsidR="00AB7766">
        <w:t xml:space="preserve">, </w:t>
      </w:r>
      <w:proofErr w:type="spellStart"/>
      <w:r w:rsidR="00AB7766">
        <w:t>FactorC</w:t>
      </w:r>
      <w:proofErr w:type="spellEnd"/>
      <w:r w:rsidR="00AB7766">
        <w:t xml:space="preserve">, and the </w:t>
      </w:r>
      <w:proofErr w:type="spellStart"/>
      <w:r w:rsidR="00AB7766">
        <w:t>FactorA</w:t>
      </w:r>
      <w:proofErr w:type="spellEnd"/>
      <w:r w:rsidR="00AB7766">
        <w:t xml:space="preserve"> x </w:t>
      </w:r>
      <w:proofErr w:type="spellStart"/>
      <w:r w:rsidR="00AB7766">
        <w:t>FactorC</w:t>
      </w:r>
      <w:proofErr w:type="spellEnd"/>
      <w:r w:rsidR="00AB7766">
        <w:t xml:space="preserve"> interaction.</w:t>
      </w:r>
    </w:p>
    <w:p w:rsidR="009B3237" w:rsidRDefault="009B3237"/>
    <w:sectPr w:rsidR="009B32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6B3D"/>
    <w:rsid w:val="00187CB5"/>
    <w:rsid w:val="006400AB"/>
    <w:rsid w:val="00966B3D"/>
    <w:rsid w:val="009B3237"/>
    <w:rsid w:val="00A81E83"/>
    <w:rsid w:val="00AB7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6B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6B3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6B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6B3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Pennsylvania State University</Company>
  <LinksUpToDate>false</LinksUpToDate>
  <CharactersWithSpaces>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DURLAND LAURENCE SHUMWAY</dc:creator>
  <cp:lastModifiedBy>DURLAND LAURENCE SHUMWAY</cp:lastModifiedBy>
  <cp:revision>1</cp:revision>
  <dcterms:created xsi:type="dcterms:W3CDTF">2014-09-21T20:43:00Z</dcterms:created>
  <dcterms:modified xsi:type="dcterms:W3CDTF">2014-09-21T21:27:00Z</dcterms:modified>
</cp:coreProperties>
</file>