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A6E" w:rsidRPr="0029292C" w:rsidRDefault="008D7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8</w:t>
      </w:r>
      <w:r w:rsidR="000706F7" w:rsidRPr="0029292C">
        <w:rPr>
          <w:rFonts w:ascii="Times New Roman" w:hAnsi="Times New Roman" w:cs="Times New Roman"/>
          <w:sz w:val="24"/>
          <w:szCs w:val="24"/>
        </w:rPr>
        <w:t xml:space="preserve"> Solutions</w:t>
      </w:r>
      <w:r w:rsidR="0014578E">
        <w:rPr>
          <w:rFonts w:ascii="Times New Roman" w:hAnsi="Times New Roman" w:cs="Times New Roman"/>
          <w:sz w:val="24"/>
          <w:szCs w:val="24"/>
        </w:rPr>
        <w:t xml:space="preserve"> (lesson 11</w:t>
      </w:r>
      <w:bookmarkStart w:id="0" w:name="_GoBack"/>
      <w:bookmarkEnd w:id="0"/>
      <w:r w:rsidR="0014578E">
        <w:rPr>
          <w:rFonts w:ascii="Times New Roman" w:hAnsi="Times New Roman" w:cs="Times New Roman"/>
          <w:sz w:val="24"/>
          <w:szCs w:val="24"/>
        </w:rPr>
        <w:t>)</w:t>
      </w:r>
    </w:p>
    <w:p w:rsidR="000706F7" w:rsidRPr="0029292C" w:rsidRDefault="000706F7" w:rsidP="000706F7">
      <w:pPr>
        <w:rPr>
          <w:rFonts w:ascii="Times New Roman" w:hAnsi="Times New Roman" w:cs="Times New Roman"/>
          <w:sz w:val="24"/>
          <w:szCs w:val="24"/>
        </w:rPr>
      </w:pPr>
      <w:r w:rsidRPr="0029292C">
        <w:rPr>
          <w:rFonts w:ascii="Times New Roman" w:hAnsi="Times New Roman" w:cs="Times New Roman"/>
          <w:sz w:val="24"/>
          <w:szCs w:val="24"/>
        </w:rPr>
        <w:t xml:space="preserve">Answer Key </w:t>
      </w:r>
    </w:p>
    <w:p w:rsidR="000706F7" w:rsidRPr="0029292C" w:rsidRDefault="000706F7" w:rsidP="000706F7">
      <w:pPr>
        <w:rPr>
          <w:rFonts w:ascii="Times New Roman" w:hAnsi="Times New Roman" w:cs="Times New Roman"/>
          <w:sz w:val="24"/>
          <w:szCs w:val="24"/>
        </w:rPr>
      </w:pPr>
      <w:r w:rsidRPr="0029292C">
        <w:rPr>
          <w:rFonts w:ascii="Times New Roman" w:hAnsi="Times New Roman" w:cs="Times New Roman"/>
          <w:sz w:val="24"/>
          <w:szCs w:val="24"/>
        </w:rPr>
        <w:t xml:space="preserve">Stat 502 </w:t>
      </w:r>
    </w:p>
    <w:p w:rsidR="00373F2C" w:rsidRPr="0029292C" w:rsidRDefault="00373F2C" w:rsidP="00373F2C">
      <w:pPr>
        <w:rPr>
          <w:rFonts w:ascii="Times New Roman" w:hAnsi="Times New Roman" w:cs="Times New Roman"/>
          <w:sz w:val="24"/>
          <w:szCs w:val="24"/>
        </w:rPr>
      </w:pPr>
      <w:r w:rsidRPr="0029292C">
        <w:rPr>
          <w:rFonts w:ascii="Times New Roman" w:hAnsi="Times New Roman" w:cs="Times New Roman"/>
          <w:sz w:val="24"/>
          <w:szCs w:val="24"/>
        </w:rPr>
        <w:t xml:space="preserve">a)   </w:t>
      </w:r>
      <w:r w:rsidR="00980AEB">
        <w:rPr>
          <w:rFonts w:ascii="Times New Roman" w:hAnsi="Times New Roman" w:cs="Times New Roman"/>
          <w:sz w:val="24"/>
          <w:szCs w:val="24"/>
        </w:rPr>
        <w:t xml:space="preserve">(40pts) </w:t>
      </w:r>
      <w:r w:rsidRPr="0029292C">
        <w:rPr>
          <w:rFonts w:ascii="Times New Roman" w:hAnsi="Times New Roman" w:cs="Times New Roman"/>
          <w:sz w:val="24"/>
          <w:szCs w:val="24"/>
        </w:rPr>
        <w:t>Plot the data.  This can be done any way you choose (Excel scatter plot, Minitab, or SAS) to show the response (</w:t>
      </w:r>
      <w:proofErr w:type="spellStart"/>
      <w:r w:rsidRPr="0029292C">
        <w:rPr>
          <w:rFonts w:ascii="Times New Roman" w:hAnsi="Times New Roman" w:cs="Times New Roman"/>
          <w:sz w:val="24"/>
          <w:szCs w:val="24"/>
        </w:rPr>
        <w:t>seed_yield</w:t>
      </w:r>
      <w:proofErr w:type="spellEnd"/>
      <w:r w:rsidRPr="0029292C">
        <w:rPr>
          <w:rFonts w:ascii="Times New Roman" w:hAnsi="Times New Roman" w:cs="Times New Roman"/>
          <w:sz w:val="24"/>
          <w:szCs w:val="24"/>
        </w:rPr>
        <w:t xml:space="preserve"> vs. height).  It is important here to label the points on the scatter plot to indicate the treatment level they belong to.</w:t>
      </w:r>
    </w:p>
    <w:p w:rsidR="00373F2C" w:rsidRPr="0029292C" w:rsidRDefault="00373F2C" w:rsidP="00373F2C">
      <w:pPr>
        <w:rPr>
          <w:rFonts w:ascii="Times New Roman" w:hAnsi="Times New Roman" w:cs="Times New Roman"/>
          <w:sz w:val="24"/>
          <w:szCs w:val="24"/>
        </w:rPr>
      </w:pPr>
      <w:r w:rsidRPr="0029292C">
        <w:rPr>
          <w:rFonts w:ascii="Times New Roman" w:hAnsi="Times New Roman" w:cs="Times New Roman"/>
          <w:sz w:val="24"/>
          <w:szCs w:val="24"/>
        </w:rPr>
        <w:t xml:space="preserve">b)  </w:t>
      </w:r>
      <w:r w:rsidR="00980AEB">
        <w:rPr>
          <w:rFonts w:ascii="Times New Roman" w:hAnsi="Times New Roman" w:cs="Times New Roman"/>
          <w:sz w:val="24"/>
          <w:szCs w:val="24"/>
        </w:rPr>
        <w:t xml:space="preserve">(20pts) </w:t>
      </w:r>
      <w:r w:rsidRPr="0029292C">
        <w:rPr>
          <w:rFonts w:ascii="Times New Roman" w:hAnsi="Times New Roman" w:cs="Times New Roman"/>
          <w:sz w:val="24"/>
          <w:szCs w:val="24"/>
        </w:rPr>
        <w:t>Fit a simple linear regression for each fertilizer treatment separately and determine if any of the regressions are significant.  Include the output for the regression tests of significance.</w:t>
      </w:r>
    </w:p>
    <w:p w:rsidR="00373F2C" w:rsidRPr="0029292C" w:rsidRDefault="00373F2C" w:rsidP="00373F2C">
      <w:pPr>
        <w:rPr>
          <w:rFonts w:ascii="Times New Roman" w:hAnsi="Times New Roman" w:cs="Times New Roman"/>
          <w:sz w:val="24"/>
          <w:szCs w:val="24"/>
        </w:rPr>
      </w:pPr>
      <w:r w:rsidRPr="0029292C">
        <w:rPr>
          <w:rFonts w:ascii="Times New Roman" w:hAnsi="Times New Roman" w:cs="Times New Roman"/>
          <w:sz w:val="24"/>
          <w:szCs w:val="24"/>
        </w:rPr>
        <w:t xml:space="preserve">c)  </w:t>
      </w:r>
      <w:r w:rsidR="00980AEB">
        <w:rPr>
          <w:rFonts w:ascii="Times New Roman" w:hAnsi="Times New Roman" w:cs="Times New Roman"/>
          <w:sz w:val="24"/>
          <w:szCs w:val="24"/>
        </w:rPr>
        <w:t xml:space="preserve">(40pts) </w:t>
      </w:r>
      <w:r w:rsidRPr="0029292C">
        <w:rPr>
          <w:rFonts w:ascii="Times New Roman" w:hAnsi="Times New Roman" w:cs="Times New Roman"/>
          <w:sz w:val="24"/>
          <w:szCs w:val="24"/>
        </w:rPr>
        <w:t>Following the Steps of ANOVA, run the appropriate models to come up with a final model.  Include a description of the process (steps) you are using, and include output associated with the steps you follow.  Identify your final model and draw a conclusion about the Null Hypothesis of equality of the means for the fertilizer levels.</w:t>
      </w:r>
    </w:p>
    <w:p w:rsidR="00373F2C" w:rsidRPr="0029292C" w:rsidRDefault="00373F2C" w:rsidP="000706F7">
      <w:pPr>
        <w:rPr>
          <w:rFonts w:ascii="Times New Roman" w:hAnsi="Times New Roman" w:cs="Times New Roman"/>
          <w:sz w:val="24"/>
          <w:szCs w:val="24"/>
        </w:rPr>
      </w:pPr>
    </w:p>
    <w:p w:rsidR="000706F7" w:rsidRDefault="000706F7" w:rsidP="000706F7">
      <w:r w:rsidRPr="0029292C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29292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9292C">
        <w:rPr>
          <w:rFonts w:ascii="Times New Roman" w:hAnsi="Times New Roman" w:cs="Times New Roman"/>
          <w:sz w:val="24"/>
          <w:szCs w:val="24"/>
        </w:rPr>
        <w:t xml:space="preserve">.  Plot of Yield vs. Height for each </w:t>
      </w:r>
      <w:proofErr w:type="spellStart"/>
      <w:r w:rsidRPr="0029292C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29292C">
        <w:rPr>
          <w:rFonts w:ascii="Times New Roman" w:hAnsi="Times New Roman" w:cs="Times New Roman"/>
          <w:sz w:val="24"/>
          <w:szCs w:val="24"/>
        </w:rPr>
        <w:t xml:space="preserve"> (here shown in Excel)</w:t>
      </w:r>
      <w:r w:rsidR="009D62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A39DE72" wp14:editId="1917BBB2">
            <wp:extent cx="4819650" cy="29146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D6263" w:rsidRDefault="009D6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06F7" w:rsidRPr="0029292C" w:rsidRDefault="000706F7" w:rsidP="000706F7">
      <w:pPr>
        <w:rPr>
          <w:rFonts w:ascii="Times New Roman" w:hAnsi="Times New Roman" w:cs="Times New Roman"/>
          <w:sz w:val="24"/>
          <w:szCs w:val="24"/>
        </w:rPr>
      </w:pPr>
      <w:r w:rsidRPr="0029292C">
        <w:rPr>
          <w:rFonts w:ascii="Times New Roman" w:hAnsi="Times New Roman" w:cs="Times New Roman"/>
          <w:sz w:val="24"/>
          <w:szCs w:val="24"/>
        </w:rPr>
        <w:lastRenderedPageBreak/>
        <w:t xml:space="preserve">b) Step 1: Are </w:t>
      </w:r>
      <w:r w:rsidRPr="0029292C">
        <w:rPr>
          <w:rFonts w:ascii="Times New Roman" w:hAnsi="Times New Roman" w:cs="Times New Roman"/>
          <w:i/>
          <w:sz w:val="24"/>
          <w:szCs w:val="24"/>
        </w:rPr>
        <w:t>individual</w:t>
      </w:r>
      <w:r w:rsidRPr="0029292C">
        <w:rPr>
          <w:rFonts w:ascii="Times New Roman" w:hAnsi="Times New Roman" w:cs="Times New Roman"/>
          <w:sz w:val="24"/>
          <w:szCs w:val="24"/>
        </w:rPr>
        <w:t xml:space="preserve"> regressions significant? (</w:t>
      </w:r>
      <w:proofErr w:type="gramStart"/>
      <w:r w:rsidRPr="0029292C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29292C">
        <w:rPr>
          <w:rFonts w:ascii="Times New Roman" w:hAnsi="Times New Roman" w:cs="Times New Roman"/>
          <w:sz w:val="24"/>
          <w:szCs w:val="24"/>
        </w:rPr>
        <w:t xml:space="preserve"> least one needs to be).  Using either Minitab or SAS, see that each of the three separate regressions (one for each treatment) are significant (p&lt;0.05 for slope = 0 in each treatment.</w:t>
      </w:r>
    </w:p>
    <w:p w:rsidR="0029292C" w:rsidRDefault="0029292C" w:rsidP="000706F7">
      <w:r>
        <w:t>SAS output for individual regressions</w:t>
      </w:r>
    </w:p>
    <w:p w:rsidR="00292E79" w:rsidRDefault="0029292C" w:rsidP="000706F7">
      <w:r>
        <w:t>Treatment = S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Parameter Estimates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Parameter       Standard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Variable     DF       Estimate          Error    t Value   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Pr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&gt; |t|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Intercept     1       13.39833        0.14016      95.59      &lt;.0001  </w:t>
      </w:r>
    </w:p>
    <w:p w:rsidR="00292E79" w:rsidRDefault="0029292C" w:rsidP="0029292C">
      <w:proofErr w:type="spellStart"/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ht</w:t>
      </w:r>
      <w:proofErr w:type="spellEnd"/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1        0.04973        0.00282      17.63      &lt;.0001  </w:t>
      </w:r>
    </w:p>
    <w:p w:rsidR="00292E79" w:rsidRDefault="0029292C" w:rsidP="000706F7">
      <w:r>
        <w:t xml:space="preserve">Treatment </w:t>
      </w:r>
      <w:proofErr w:type="gramStart"/>
      <w:r>
        <w:t>=  C</w:t>
      </w:r>
      <w:proofErr w:type="gramEnd"/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Parameter Estimates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Parameter       Standard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Variable     DF       Estimate          Error    t Value   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Pr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&gt; |t|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Intercept     1        9.49177        0.25214      37.64      &lt;.0001  </w:t>
      </w:r>
    </w:p>
    <w:p w:rsidR="0029292C" w:rsidRDefault="0029292C" w:rsidP="0029292C">
      <w:proofErr w:type="spellStart"/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ht</w:t>
      </w:r>
      <w:proofErr w:type="spellEnd"/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1        0.05661        0.00531      10.66      &lt;.0001  </w:t>
      </w:r>
    </w:p>
    <w:p w:rsidR="0029292C" w:rsidRDefault="0029292C" w:rsidP="000706F7">
      <w:r>
        <w:t>Treatment = F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Parameter Estimates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Parameter       Standard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Variable     DF       Estimate          Error    t Value   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Pr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&gt; |t|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Intercept     1        5.97215        0.28968      20.62      &lt;.0001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spellStart"/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ht</w:t>
      </w:r>
      <w:proofErr w:type="spellEnd"/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1        0.06343        0.00530      11.98      &lt;.0001 </w:t>
      </w:r>
    </w:p>
    <w:p w:rsidR="00292E79" w:rsidRDefault="0029292C" w:rsidP="0029292C"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</w:t>
      </w:r>
    </w:p>
    <w:p w:rsidR="009D6263" w:rsidRDefault="009D6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06F7" w:rsidRPr="0029292C" w:rsidRDefault="000706F7" w:rsidP="000706F7">
      <w:pPr>
        <w:rPr>
          <w:rFonts w:ascii="Times New Roman" w:hAnsi="Times New Roman" w:cs="Times New Roman"/>
          <w:sz w:val="24"/>
          <w:szCs w:val="24"/>
        </w:rPr>
      </w:pPr>
      <w:r w:rsidRPr="0029292C">
        <w:rPr>
          <w:rFonts w:ascii="Times New Roman" w:hAnsi="Times New Roman" w:cs="Times New Roman"/>
          <w:sz w:val="24"/>
          <w:szCs w:val="24"/>
        </w:rPr>
        <w:lastRenderedPageBreak/>
        <w:t>Step 2:  Run full ANCOVA model:</w:t>
      </w:r>
    </w:p>
    <w:p w:rsidR="000706F7" w:rsidRPr="0029292C" w:rsidRDefault="0029292C" w:rsidP="000706F7">
      <w:pPr>
        <w:rPr>
          <w:rFonts w:ascii="Times New Roman" w:hAnsi="Times New Roman" w:cs="Times New Roman"/>
          <w:sz w:val="24"/>
          <w:szCs w:val="24"/>
        </w:rPr>
      </w:pPr>
      <w:r w:rsidRPr="0029292C">
        <w:rPr>
          <w:rFonts w:ascii="Times New Roman" w:hAnsi="Times New Roman" w:cs="Times New Roman"/>
          <w:sz w:val="24"/>
          <w:szCs w:val="24"/>
        </w:rPr>
        <w:t xml:space="preserve">Model: </w:t>
      </w:r>
      <w:r w:rsidR="000706F7" w:rsidRPr="0029292C">
        <w:rPr>
          <w:rFonts w:ascii="Times New Roman" w:hAnsi="Times New Roman" w:cs="Times New Roman"/>
          <w:sz w:val="24"/>
          <w:szCs w:val="24"/>
        </w:rPr>
        <w:t xml:space="preserve">Yield = </w:t>
      </w:r>
      <w:proofErr w:type="spellStart"/>
      <w:r w:rsidR="000706F7" w:rsidRPr="0029292C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="000706F7" w:rsidRPr="0029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6F7" w:rsidRPr="0029292C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="000706F7" w:rsidRPr="0029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6F7" w:rsidRPr="0029292C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="000706F7" w:rsidRPr="0029292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0706F7" w:rsidRPr="0029292C">
        <w:rPr>
          <w:rFonts w:ascii="Times New Roman" w:hAnsi="Times New Roman" w:cs="Times New Roman"/>
          <w:sz w:val="24"/>
          <w:szCs w:val="24"/>
        </w:rPr>
        <w:t>ht</w:t>
      </w:r>
      <w:proofErr w:type="spellEnd"/>
    </w:p>
    <w:p w:rsidR="000706F7" w:rsidRPr="0029292C" w:rsidRDefault="0029292C" w:rsidP="000706F7">
      <w:pPr>
        <w:rPr>
          <w:rFonts w:ascii="Times New Roman" w:hAnsi="Times New Roman" w:cs="Times New Roman"/>
          <w:sz w:val="24"/>
          <w:szCs w:val="24"/>
        </w:rPr>
      </w:pPr>
      <w:r w:rsidRPr="0029292C">
        <w:rPr>
          <w:rFonts w:ascii="Times New Roman" w:hAnsi="Times New Roman" w:cs="Times New Roman"/>
          <w:sz w:val="24"/>
          <w:szCs w:val="24"/>
        </w:rPr>
        <w:t>This pro</w:t>
      </w:r>
      <w:r w:rsidR="009D6263">
        <w:rPr>
          <w:rFonts w:ascii="Times New Roman" w:hAnsi="Times New Roman" w:cs="Times New Roman"/>
          <w:sz w:val="24"/>
          <w:szCs w:val="24"/>
        </w:rPr>
        <w:t>vide</w:t>
      </w:r>
      <w:r w:rsidRPr="0029292C">
        <w:rPr>
          <w:rFonts w:ascii="Times New Roman" w:hAnsi="Times New Roman" w:cs="Times New Roman"/>
          <w:sz w:val="24"/>
          <w:szCs w:val="24"/>
        </w:rPr>
        <w:t>s</w:t>
      </w:r>
      <w:r w:rsidR="009D6263">
        <w:rPr>
          <w:rFonts w:ascii="Times New Roman" w:hAnsi="Times New Roman" w:cs="Times New Roman"/>
          <w:sz w:val="24"/>
          <w:szCs w:val="24"/>
        </w:rPr>
        <w:t xml:space="preserve"> </w:t>
      </w:r>
      <w:r w:rsidR="000706F7" w:rsidRPr="0029292C">
        <w:rPr>
          <w:rFonts w:ascii="Times New Roman" w:hAnsi="Times New Roman" w:cs="Times New Roman"/>
          <w:sz w:val="24"/>
          <w:szCs w:val="24"/>
        </w:rPr>
        <w:t xml:space="preserve">the critical test in ANCOVA – are slopes equal.  The p-value for the </w:t>
      </w:r>
      <w:proofErr w:type="spellStart"/>
      <w:r w:rsidR="000706F7" w:rsidRPr="0029292C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="000706F7" w:rsidRPr="0029292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0706F7" w:rsidRPr="0029292C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="000706F7" w:rsidRPr="0029292C">
        <w:rPr>
          <w:rFonts w:ascii="Times New Roman" w:hAnsi="Times New Roman" w:cs="Times New Roman"/>
          <w:sz w:val="24"/>
          <w:szCs w:val="24"/>
        </w:rPr>
        <w:t xml:space="preserve"> term is the appropriate one, and we see </w:t>
      </w:r>
      <w:proofErr w:type="gramStart"/>
      <w:r w:rsidR="000706F7" w:rsidRPr="0029292C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="000706F7" w:rsidRPr="0029292C">
        <w:rPr>
          <w:rFonts w:ascii="Times New Roman" w:hAnsi="Times New Roman" w:cs="Times New Roman"/>
          <w:sz w:val="24"/>
          <w:szCs w:val="24"/>
        </w:rPr>
        <w:t xml:space="preserve"> not significant.  Therefore, we have equal slopes and can proceed with the ANCOVA adjustment process to take out the effect of Ht.  </w:t>
      </w:r>
      <w:r>
        <w:rPr>
          <w:rFonts w:ascii="Times New Roman" w:hAnsi="Times New Roman" w:cs="Times New Roman"/>
          <w:sz w:val="24"/>
          <w:szCs w:val="24"/>
        </w:rPr>
        <w:t>Minitab output: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General Linear Model: yield versus </w:t>
      </w:r>
      <w:proofErr w:type="spellStart"/>
      <w:r>
        <w:rPr>
          <w:rFonts w:ascii="Arial" w:hAnsi="Arial" w:cs="Arial"/>
          <w:b/>
          <w:bCs/>
        </w:rPr>
        <w:t>trt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Factor  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Levels  Values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trt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fixed       3  c, f, s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 for yield, using Adjusted SS for Tests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Source  DF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Seq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SS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SS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MS       F      P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trt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2  207.683   6.696   3.348  225.44  0.000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ht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 1    6.693   6.653   6.653  447.97  0.000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C103D">
        <w:rPr>
          <w:rFonts w:ascii="Courier New" w:hAnsi="Courier New" w:cs="Courier New"/>
          <w:b/>
          <w:sz w:val="18"/>
          <w:szCs w:val="18"/>
        </w:rPr>
        <w:t>trt</w:t>
      </w:r>
      <w:proofErr w:type="spellEnd"/>
      <w:r w:rsidRPr="003C103D">
        <w:rPr>
          <w:rFonts w:ascii="Courier New" w:hAnsi="Courier New" w:cs="Courier New"/>
          <w:b/>
          <w:sz w:val="18"/>
          <w:szCs w:val="18"/>
        </w:rPr>
        <w:t>*</w:t>
      </w:r>
      <w:proofErr w:type="spellStart"/>
      <w:proofErr w:type="gramEnd"/>
      <w:r w:rsidRPr="003C103D">
        <w:rPr>
          <w:rFonts w:ascii="Courier New" w:hAnsi="Courier New" w:cs="Courier New"/>
          <w:b/>
          <w:sz w:val="18"/>
          <w:szCs w:val="18"/>
        </w:rPr>
        <w:t>ht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2    0.061   0.061   0.031    2.06  </w:t>
      </w:r>
      <w:r w:rsidRPr="00A92944">
        <w:rPr>
          <w:rFonts w:ascii="Courier New" w:hAnsi="Courier New" w:cs="Courier New"/>
          <w:b/>
          <w:sz w:val="18"/>
          <w:szCs w:val="18"/>
        </w:rPr>
        <w:t>0.149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24    0.356   0.356   0.015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</w:t>
      </w:r>
      <w:proofErr w:type="gramStart"/>
      <w:r>
        <w:rPr>
          <w:rFonts w:ascii="Courier New" w:hAnsi="Courier New" w:cs="Courier New"/>
          <w:sz w:val="18"/>
          <w:szCs w:val="18"/>
        </w:rPr>
        <w:t>29  214.794</w:t>
      </w:r>
      <w:proofErr w:type="gramEnd"/>
    </w:p>
    <w:p w:rsidR="00373F2C" w:rsidRDefault="00373F2C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706F7" w:rsidRPr="0029292C" w:rsidRDefault="000706F7" w:rsidP="000706F7">
      <w:pPr>
        <w:rPr>
          <w:rFonts w:ascii="Times New Roman" w:hAnsi="Times New Roman" w:cs="Times New Roman"/>
          <w:sz w:val="24"/>
          <w:szCs w:val="24"/>
        </w:rPr>
      </w:pPr>
      <w:r w:rsidRPr="0029292C">
        <w:rPr>
          <w:rFonts w:ascii="Times New Roman" w:hAnsi="Times New Roman" w:cs="Times New Roman"/>
          <w:sz w:val="24"/>
          <w:szCs w:val="24"/>
        </w:rPr>
        <w:t xml:space="preserve">c) </w:t>
      </w:r>
      <w:r w:rsidR="003C103D" w:rsidRPr="0029292C">
        <w:rPr>
          <w:rFonts w:ascii="Times New Roman" w:hAnsi="Times New Roman" w:cs="Times New Roman"/>
          <w:sz w:val="24"/>
          <w:szCs w:val="24"/>
        </w:rPr>
        <w:t>So now w</w:t>
      </w:r>
      <w:r w:rsidRPr="0029292C">
        <w:rPr>
          <w:rFonts w:ascii="Times New Roman" w:hAnsi="Times New Roman" w:cs="Times New Roman"/>
          <w:sz w:val="24"/>
          <w:szCs w:val="24"/>
        </w:rPr>
        <w:t xml:space="preserve">e need to fit a common slope model (by removing the </w:t>
      </w:r>
      <w:proofErr w:type="spellStart"/>
      <w:r w:rsidRPr="0029292C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29292C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29292C">
        <w:rPr>
          <w:rFonts w:ascii="Times New Roman" w:hAnsi="Times New Roman" w:cs="Times New Roman"/>
          <w:sz w:val="24"/>
          <w:szCs w:val="24"/>
        </w:rPr>
        <w:t>covariate  term</w:t>
      </w:r>
      <w:proofErr w:type="gramEnd"/>
      <w:r w:rsidRPr="0029292C">
        <w:rPr>
          <w:rFonts w:ascii="Times New Roman" w:hAnsi="Times New Roman" w:cs="Times New Roman"/>
          <w:sz w:val="24"/>
          <w:szCs w:val="24"/>
        </w:rPr>
        <w:t>) and from this analysis produce the least squares means and mean comparisons.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General Linear Model: yield versus </w:t>
      </w:r>
      <w:proofErr w:type="spellStart"/>
      <w:r>
        <w:rPr>
          <w:rFonts w:ascii="Arial" w:hAnsi="Arial" w:cs="Arial"/>
          <w:b/>
          <w:bCs/>
        </w:rPr>
        <w:t>trt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Factor  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Levels  Values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trt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fixed       3  c, f, s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 for yield, using Adjusted SS for Tests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Source  DF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Seq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SS 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SS 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MS        F      P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AEB">
        <w:rPr>
          <w:rFonts w:ascii="Courier New" w:hAnsi="Courier New" w:cs="Courier New"/>
          <w:b/>
          <w:sz w:val="18"/>
          <w:szCs w:val="18"/>
        </w:rPr>
        <w:t>trt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2  207.683  213.904  106.952  6657.08  </w:t>
      </w:r>
      <w:r w:rsidRPr="00373F2C">
        <w:rPr>
          <w:rFonts w:ascii="Courier New" w:hAnsi="Courier New" w:cs="Courier New"/>
          <w:b/>
          <w:sz w:val="18"/>
          <w:szCs w:val="18"/>
        </w:rPr>
        <w:t>0.000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ht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 1    6.693    6.693    6.693   416.62  0.000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26    0.418    0.418    0.016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</w:t>
      </w:r>
      <w:proofErr w:type="gramStart"/>
      <w:r>
        <w:rPr>
          <w:rFonts w:ascii="Courier New" w:hAnsi="Courier New" w:cs="Courier New"/>
          <w:sz w:val="18"/>
          <w:szCs w:val="18"/>
        </w:rPr>
        <w:t>29  214.794</w:t>
      </w:r>
      <w:proofErr w:type="gramEnd"/>
    </w:p>
    <w:p w:rsidR="000706F7" w:rsidRDefault="000706F7" w:rsidP="000706F7"/>
    <w:p w:rsidR="00373F2C" w:rsidRPr="0029292C" w:rsidRDefault="00373F2C" w:rsidP="000706F7">
      <w:pPr>
        <w:rPr>
          <w:rFonts w:ascii="Times New Roman" w:hAnsi="Times New Roman" w:cs="Times New Roman"/>
          <w:sz w:val="24"/>
          <w:szCs w:val="24"/>
        </w:rPr>
      </w:pPr>
      <w:r w:rsidRPr="0029292C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gramStart"/>
      <w:r w:rsidRPr="0029292C">
        <w:rPr>
          <w:rFonts w:ascii="Times New Roman" w:hAnsi="Times New Roman" w:cs="Times New Roman"/>
          <w:sz w:val="24"/>
          <w:szCs w:val="24"/>
        </w:rPr>
        <w:t xml:space="preserve">Reject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29292C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373F2C" w:rsidRPr="0029292C" w:rsidRDefault="00373F2C" w:rsidP="000706F7">
      <w:pPr>
        <w:rPr>
          <w:rFonts w:ascii="Times New Roman" w:hAnsi="Times New Roman" w:cs="Times New Roman"/>
          <w:i/>
          <w:sz w:val="24"/>
          <w:szCs w:val="24"/>
        </w:rPr>
      </w:pPr>
      <w:r w:rsidRPr="0029292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9292C">
        <w:rPr>
          <w:rFonts w:ascii="Times New Roman" w:hAnsi="Times New Roman" w:cs="Times New Roman"/>
          <w:i/>
          <w:sz w:val="24"/>
          <w:szCs w:val="24"/>
        </w:rPr>
        <w:t>optional</w:t>
      </w:r>
      <w:proofErr w:type="gramEnd"/>
      <w:r w:rsidRPr="0029292C">
        <w:rPr>
          <w:rFonts w:ascii="Times New Roman" w:hAnsi="Times New Roman" w:cs="Times New Roman"/>
          <w:i/>
          <w:sz w:val="24"/>
          <w:szCs w:val="24"/>
        </w:rPr>
        <w:t>, not called for in the question)</w:t>
      </w:r>
      <w:r w:rsidR="003C103D" w:rsidRPr="0029292C">
        <w:rPr>
          <w:rFonts w:ascii="Times New Roman" w:hAnsi="Times New Roman" w:cs="Times New Roman"/>
          <w:i/>
          <w:sz w:val="24"/>
          <w:szCs w:val="24"/>
        </w:rPr>
        <w:t>:</w:t>
      </w:r>
    </w:p>
    <w:p w:rsidR="000706F7" w:rsidRPr="0029292C" w:rsidRDefault="000706F7" w:rsidP="00070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292C">
        <w:rPr>
          <w:rFonts w:ascii="Times New Roman" w:hAnsi="Times New Roman" w:cs="Times New Roman"/>
          <w:sz w:val="24"/>
          <w:szCs w:val="24"/>
        </w:rPr>
        <w:t>Grouping Information Using Tukey Method and 95.0% Confidence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trt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N  Mean  Grouping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10  15.9  A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10  12.3    B</w:t>
      </w:r>
    </w:p>
    <w:p w:rsidR="000706F7" w:rsidRDefault="000706F7" w:rsidP="00070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10   9.2      C</w:t>
      </w:r>
    </w:p>
    <w:p w:rsidR="000706F7" w:rsidRDefault="000706F7" w:rsidP="000706F7"/>
    <w:p w:rsidR="0029292C" w:rsidRDefault="0029292C" w:rsidP="000706F7"/>
    <w:p w:rsidR="0029292C" w:rsidRPr="0029292C" w:rsidRDefault="0029292C" w:rsidP="000706F7">
      <w:pPr>
        <w:rPr>
          <w:rFonts w:ascii="Times New Roman" w:hAnsi="Times New Roman" w:cs="Times New Roman"/>
          <w:sz w:val="24"/>
          <w:szCs w:val="24"/>
        </w:rPr>
      </w:pPr>
      <w:r w:rsidRPr="0029292C">
        <w:rPr>
          <w:rFonts w:ascii="Times New Roman" w:hAnsi="Times New Roman" w:cs="Times New Roman"/>
          <w:sz w:val="24"/>
          <w:szCs w:val="24"/>
        </w:rPr>
        <w:lastRenderedPageBreak/>
        <w:t>Same final model in SAS: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/* ANCOVA step 2: test for equal slopes */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proc</w:t>
      </w:r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mixed data=peanuts;                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class</w:t>
      </w:r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model</w:t>
      </w:r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yield=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ht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>*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ht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run</w:t>
      </w:r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/*Step three:  Common Slope model */    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proc</w:t>
      </w:r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mixed data=peanuts;                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class</w:t>
      </w:r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model</w:t>
      </w:r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yield =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ht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spellStart"/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lsmeans</w:t>
      </w:r>
      <w:proofErr w:type="spellEnd"/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/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pdiff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adjust=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tukey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;                                                                                                       </w:t>
      </w:r>
    </w:p>
    <w:p w:rsidR="0029292C" w:rsidRDefault="0029292C" w:rsidP="0029292C">
      <w:pPr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run</w:t>
      </w:r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>;</w:t>
      </w:r>
    </w:p>
    <w:p w:rsidR="0029292C" w:rsidRDefault="0029292C" w:rsidP="0029292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292C">
        <w:rPr>
          <w:rFonts w:ascii="Times New Roman" w:eastAsiaTheme="minorEastAsia" w:hAnsi="Times New Roman" w:cs="Times New Roman"/>
          <w:sz w:val="24"/>
          <w:szCs w:val="24"/>
        </w:rPr>
        <w:t>Output:</w:t>
      </w:r>
    </w:p>
    <w:p w:rsidR="00980AEB" w:rsidRPr="0029292C" w:rsidRDefault="00980AEB" w:rsidP="0029292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First step ANOVA output: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Type 3 Tests of Fixed Effects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Num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Den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Effect         DF     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DF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F Value   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Pr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&gt; F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spellStart"/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2      24     225.44    &lt;.0001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spellStart"/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ht</w:t>
      </w:r>
      <w:proofErr w:type="spellEnd"/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1      24     447.97    &lt;.0001</w:t>
      </w:r>
    </w:p>
    <w:p w:rsidR="0029292C" w:rsidRDefault="0029292C" w:rsidP="0029292C">
      <w:pPr>
        <w:rPr>
          <w:rFonts w:ascii="SAS Monospace" w:eastAsiaTheme="minorEastAsia" w:hAnsi="SAS Monospace" w:cs="SAS Monospace"/>
          <w:sz w:val="16"/>
          <w:szCs w:val="16"/>
        </w:rPr>
      </w:pPr>
      <w:proofErr w:type="spellStart"/>
      <w:proofErr w:type="gramStart"/>
      <w:r w:rsidRPr="00980AEB">
        <w:rPr>
          <w:rFonts w:ascii="SAS Monospace" w:eastAsiaTheme="minorEastAsia" w:hAnsi="SAS Monospace" w:cs="SAS Monospace"/>
          <w:b/>
          <w:sz w:val="16"/>
          <w:szCs w:val="16"/>
        </w:rPr>
        <w:t>ht</w:t>
      </w:r>
      <w:proofErr w:type="spellEnd"/>
      <w:r w:rsidRPr="00980AEB">
        <w:rPr>
          <w:rFonts w:ascii="SAS Monospace" w:eastAsiaTheme="minorEastAsia" w:hAnsi="SAS Monospace" w:cs="SAS Monospace"/>
          <w:b/>
          <w:sz w:val="16"/>
          <w:szCs w:val="16"/>
        </w:rPr>
        <w:t>*</w:t>
      </w:r>
      <w:proofErr w:type="spellStart"/>
      <w:proofErr w:type="gramEnd"/>
      <w:r w:rsidRPr="00980AEB">
        <w:rPr>
          <w:rFonts w:ascii="SAS Monospace" w:eastAsiaTheme="minorEastAsia" w:hAnsi="SAS Monospace" w:cs="SAS Monospace"/>
          <w:b/>
          <w:sz w:val="16"/>
          <w:szCs w:val="16"/>
        </w:rPr>
        <w:t>trt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2      24       2.06    </w:t>
      </w:r>
      <w:r w:rsidRPr="00980AEB">
        <w:rPr>
          <w:rFonts w:ascii="SAS Monospace" w:eastAsiaTheme="minorEastAsia" w:hAnsi="SAS Monospace" w:cs="SAS Monospace"/>
          <w:b/>
          <w:sz w:val="16"/>
          <w:szCs w:val="16"/>
        </w:rPr>
        <w:t>0.1491</w:t>
      </w:r>
    </w:p>
    <w:p w:rsidR="00980AEB" w:rsidRPr="00980AEB" w:rsidRDefault="00980AEB" w:rsidP="0029292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0AEB">
        <w:rPr>
          <w:rFonts w:ascii="Times New Roman" w:eastAsiaTheme="minorEastAsia" w:hAnsi="Times New Roman" w:cs="Times New Roman"/>
          <w:sz w:val="24"/>
          <w:szCs w:val="24"/>
        </w:rPr>
        <w:t>Common Slope final model output: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The Mixed Procedure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Type 3 Tests of Fixed Effects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Num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Den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Effect         DF     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DF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F Value   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Pr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&gt; F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b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</w:t>
      </w:r>
      <w:proofErr w:type="spellStart"/>
      <w:proofErr w:type="gramStart"/>
      <w:r w:rsidRPr="0029292C">
        <w:rPr>
          <w:rFonts w:ascii="SAS Monospace" w:eastAsiaTheme="minorEastAsia" w:hAnsi="SAS Monospace" w:cs="SAS Monospace"/>
          <w:b/>
          <w:sz w:val="16"/>
          <w:szCs w:val="16"/>
        </w:rPr>
        <w:t>trt</w:t>
      </w:r>
      <w:proofErr w:type="spellEnd"/>
      <w:proofErr w:type="gramEnd"/>
      <w:r w:rsidRPr="0029292C">
        <w:rPr>
          <w:rFonts w:ascii="SAS Monospace" w:eastAsiaTheme="minorEastAsia" w:hAnsi="SAS Monospace" w:cs="SAS Monospace"/>
          <w:b/>
          <w:sz w:val="16"/>
          <w:szCs w:val="16"/>
        </w:rPr>
        <w:t xml:space="preserve">             2      26    6657.08    &lt;.0001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</w:t>
      </w:r>
      <w:proofErr w:type="spellStart"/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ht</w:t>
      </w:r>
      <w:proofErr w:type="spellEnd"/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1      26     416.62    &lt;.0001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Least Squares Means    </w:t>
      </w:r>
      <w:r w:rsidR="00980AEB" w:rsidRPr="0029292C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Standard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Effect   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Estimate       Error      DF    t Value   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Pr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&gt; |t|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</w:t>
      </w:r>
      <w:proofErr w:type="spellStart"/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c       12.3142     0.04109      26     299.72      &lt;.0001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</w:t>
      </w:r>
      <w:proofErr w:type="spellStart"/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f        9.1700     0.04177      26     219.53      &lt;.0001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</w:t>
      </w:r>
      <w:proofErr w:type="spellStart"/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s       15.8858     0.04018      26     395.41      &lt;.0001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Differences of Least Squares Means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Standard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Effect  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_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Estimate      Error     DF   t Value  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Pr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&gt; |t|   Adjustment      </w:t>
      </w:r>
      <w:proofErr w:type="spellStart"/>
      <w:r w:rsidRPr="0029292C">
        <w:rPr>
          <w:rFonts w:ascii="SAS Monospace" w:eastAsiaTheme="minorEastAsia" w:hAnsi="SAS Monospace" w:cs="SAS Monospace"/>
          <w:sz w:val="16"/>
          <w:szCs w:val="16"/>
        </w:rPr>
        <w:t>Adj</w:t>
      </w:r>
      <w:proofErr w:type="spell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P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proofErr w:type="spellStart"/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c     f        3.1442    0.06037     26     52.08     &lt;.0001   Tukey-Kramer   &lt;.0001  </w:t>
      </w:r>
    </w:p>
    <w:p w:rsidR="0029292C" w:rsidRPr="0029292C" w:rsidRDefault="0029292C" w:rsidP="0029292C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proofErr w:type="spellStart"/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c     s       -3.5716    0.05703     26    -62.62     &lt;.0001   Tukey-Kramer   &lt;.0001  </w:t>
      </w:r>
    </w:p>
    <w:p w:rsidR="0029292C" w:rsidRDefault="0029292C" w:rsidP="0029292C">
      <w:pPr>
        <w:rPr>
          <w:rFonts w:ascii="SAS Monospace" w:eastAsiaTheme="minorEastAsia" w:hAnsi="SAS Monospace" w:cs="SAS Monospace"/>
          <w:sz w:val="16"/>
          <w:szCs w:val="16"/>
        </w:rPr>
      </w:pPr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proofErr w:type="spellStart"/>
      <w:proofErr w:type="gramStart"/>
      <w:r w:rsidRPr="0029292C">
        <w:rPr>
          <w:rFonts w:ascii="SAS Monospace" w:eastAsiaTheme="minorEastAsia" w:hAnsi="SAS Monospace" w:cs="SAS Monospace"/>
          <w:sz w:val="16"/>
          <w:szCs w:val="16"/>
        </w:rPr>
        <w:t>trt</w:t>
      </w:r>
      <w:proofErr w:type="spellEnd"/>
      <w:proofErr w:type="gramEnd"/>
      <w:r w:rsidRPr="0029292C">
        <w:rPr>
          <w:rFonts w:ascii="SAS Monospace" w:eastAsiaTheme="minorEastAsia" w:hAnsi="SAS Monospace" w:cs="SAS Monospace"/>
          <w:sz w:val="16"/>
          <w:szCs w:val="16"/>
        </w:rPr>
        <w:t xml:space="preserve">      f     s       -6.7158    0.05851     26   -114.78     &lt;.0001   Tukey-Kramer   &lt;.0001  </w:t>
      </w:r>
    </w:p>
    <w:sectPr w:rsidR="0029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F7"/>
    <w:rsid w:val="000706F7"/>
    <w:rsid w:val="0014578E"/>
    <w:rsid w:val="0029292C"/>
    <w:rsid w:val="00292E79"/>
    <w:rsid w:val="00373F2C"/>
    <w:rsid w:val="003C103D"/>
    <w:rsid w:val="003F4E77"/>
    <w:rsid w:val="008D7C7A"/>
    <w:rsid w:val="009171E6"/>
    <w:rsid w:val="00933A6E"/>
    <w:rsid w:val="00980AEB"/>
    <w:rsid w:val="009D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8BD211-5398-462F-AB94-6D364025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3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c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0.24608809398446754"/>
                  <c:y val="-2.6576142115257526E-2"/>
                </c:manualLayout>
              </c:layout>
              <c:numFmt formatCode="General" sourceLinked="0"/>
            </c:trendlineLbl>
          </c:trendline>
          <c:xVal>
            <c:numRef>
              <c:f>Sheet1!$D$2:$D$11</c:f>
              <c:numCache>
                <c:formatCode>General</c:formatCode>
                <c:ptCount val="10"/>
                <c:pt idx="0">
                  <c:v>45</c:v>
                </c:pt>
                <c:pt idx="1">
                  <c:v>52</c:v>
                </c:pt>
                <c:pt idx="2">
                  <c:v>42</c:v>
                </c:pt>
                <c:pt idx="3">
                  <c:v>35</c:v>
                </c:pt>
                <c:pt idx="4">
                  <c:v>40</c:v>
                </c:pt>
                <c:pt idx="5">
                  <c:v>48</c:v>
                </c:pt>
                <c:pt idx="6">
                  <c:v>60</c:v>
                </c:pt>
                <c:pt idx="7">
                  <c:v>61</c:v>
                </c:pt>
                <c:pt idx="8">
                  <c:v>50</c:v>
                </c:pt>
                <c:pt idx="9">
                  <c:v>33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12.2</c:v>
                </c:pt>
                <c:pt idx="1">
                  <c:v>12.4</c:v>
                </c:pt>
                <c:pt idx="2">
                  <c:v>11.9</c:v>
                </c:pt>
                <c:pt idx="3">
                  <c:v>11.3</c:v>
                </c:pt>
                <c:pt idx="4">
                  <c:v>11.8</c:v>
                </c:pt>
                <c:pt idx="5">
                  <c:v>12.1</c:v>
                </c:pt>
                <c:pt idx="6">
                  <c:v>13.1</c:v>
                </c:pt>
                <c:pt idx="7">
                  <c:v>12.7</c:v>
                </c:pt>
                <c:pt idx="8">
                  <c:v>12.4</c:v>
                </c:pt>
                <c:pt idx="9">
                  <c:v>11.4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Sheet1!$B$12</c:f>
              <c:strCache>
                <c:ptCount val="1"/>
                <c:pt idx="0">
                  <c:v>s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0.22716016788923857"/>
                  <c:y val="-8.5695633205410737E-2"/>
                </c:manualLayout>
              </c:layout>
              <c:numFmt formatCode="General" sourceLinked="0"/>
            </c:trendlineLbl>
          </c:trendline>
          <c:xVal>
            <c:numRef>
              <c:f>Sheet1!$D$12:$D$21</c:f>
              <c:numCache>
                <c:formatCode>General</c:formatCode>
                <c:ptCount val="10"/>
                <c:pt idx="0">
                  <c:v>63</c:v>
                </c:pt>
                <c:pt idx="1">
                  <c:v>50</c:v>
                </c:pt>
                <c:pt idx="2">
                  <c:v>63</c:v>
                </c:pt>
                <c:pt idx="3">
                  <c:v>33</c:v>
                </c:pt>
                <c:pt idx="4">
                  <c:v>38</c:v>
                </c:pt>
                <c:pt idx="5">
                  <c:v>45</c:v>
                </c:pt>
                <c:pt idx="6">
                  <c:v>50</c:v>
                </c:pt>
                <c:pt idx="7">
                  <c:v>48</c:v>
                </c:pt>
                <c:pt idx="8">
                  <c:v>50</c:v>
                </c:pt>
                <c:pt idx="9">
                  <c:v>49</c:v>
                </c:pt>
              </c:numCache>
            </c:numRef>
          </c:xVal>
          <c:yVal>
            <c:numRef>
              <c:f>Sheet1!$C$12:$C$21</c:f>
              <c:numCache>
                <c:formatCode>General</c:formatCode>
                <c:ptCount val="10"/>
                <c:pt idx="0">
                  <c:v>16.600000000000001</c:v>
                </c:pt>
                <c:pt idx="1">
                  <c:v>15.8</c:v>
                </c:pt>
                <c:pt idx="2">
                  <c:v>16.5</c:v>
                </c:pt>
                <c:pt idx="3">
                  <c:v>15</c:v>
                </c:pt>
                <c:pt idx="4">
                  <c:v>15.4</c:v>
                </c:pt>
                <c:pt idx="5">
                  <c:v>15.6</c:v>
                </c:pt>
                <c:pt idx="6">
                  <c:v>15.8</c:v>
                </c:pt>
                <c:pt idx="7">
                  <c:v>15.8</c:v>
                </c:pt>
                <c:pt idx="8">
                  <c:v>16</c:v>
                </c:pt>
                <c:pt idx="9">
                  <c:v>15.8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Sheet1!$B$22</c:f>
              <c:strCache>
                <c:ptCount val="1"/>
                <c:pt idx="0">
                  <c:v>f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8.1398944858616443E-2"/>
                  <c:y val="0.12227431620323967"/>
                </c:manualLayout>
              </c:layout>
              <c:numFmt formatCode="General" sourceLinked="0"/>
            </c:trendlineLbl>
          </c:trendline>
          <c:xVal>
            <c:numRef>
              <c:f>Sheet1!$D$22:$D$31</c:f>
              <c:numCache>
                <c:formatCode>General</c:formatCode>
                <c:ptCount val="10"/>
                <c:pt idx="0">
                  <c:v>52</c:v>
                </c:pt>
                <c:pt idx="1">
                  <c:v>54</c:v>
                </c:pt>
                <c:pt idx="2">
                  <c:v>58</c:v>
                </c:pt>
                <c:pt idx="3">
                  <c:v>45</c:v>
                </c:pt>
                <c:pt idx="4">
                  <c:v>57</c:v>
                </c:pt>
                <c:pt idx="5">
                  <c:v>62</c:v>
                </c:pt>
                <c:pt idx="6">
                  <c:v>52</c:v>
                </c:pt>
                <c:pt idx="7">
                  <c:v>67</c:v>
                </c:pt>
                <c:pt idx="8">
                  <c:v>55</c:v>
                </c:pt>
                <c:pt idx="9">
                  <c:v>40</c:v>
                </c:pt>
              </c:numCache>
            </c:numRef>
          </c:xVal>
          <c:yVal>
            <c:numRef>
              <c:f>Sheet1!$C$22:$C$31</c:f>
              <c:numCache>
                <c:formatCode>General</c:formatCode>
                <c:ptCount val="10"/>
                <c:pt idx="0">
                  <c:v>9.5</c:v>
                </c:pt>
                <c:pt idx="1">
                  <c:v>9.5</c:v>
                </c:pt>
                <c:pt idx="2">
                  <c:v>9.6</c:v>
                </c:pt>
                <c:pt idx="3">
                  <c:v>8.8000000000000007</c:v>
                </c:pt>
                <c:pt idx="4">
                  <c:v>9.5</c:v>
                </c:pt>
                <c:pt idx="5">
                  <c:v>9.8000000000000007</c:v>
                </c:pt>
                <c:pt idx="6">
                  <c:v>9.1</c:v>
                </c:pt>
                <c:pt idx="7">
                  <c:v>10.3</c:v>
                </c:pt>
                <c:pt idx="8">
                  <c:v>9.5</c:v>
                </c:pt>
                <c:pt idx="9">
                  <c:v>8.5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642304"/>
        <c:axId val="360636816"/>
      </c:scatterChart>
      <c:valAx>
        <c:axId val="360642304"/>
        <c:scaling>
          <c:orientation val="minMax"/>
          <c:min val="3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Height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0636816"/>
        <c:crosses val="autoZero"/>
        <c:crossBetween val="midCat"/>
      </c:valAx>
      <c:valAx>
        <c:axId val="360636816"/>
        <c:scaling>
          <c:orientation val="minMax"/>
          <c:max val="20"/>
          <c:min val="4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Yield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0642304"/>
        <c:crosses val="autoZero"/>
        <c:crossBetween val="midCat"/>
      </c:valAx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8947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Kwame Kankam</cp:lastModifiedBy>
  <cp:revision>4</cp:revision>
  <dcterms:created xsi:type="dcterms:W3CDTF">2016-04-01T23:17:00Z</dcterms:created>
  <dcterms:modified xsi:type="dcterms:W3CDTF">2016-04-01T23:18:00Z</dcterms:modified>
</cp:coreProperties>
</file>