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F9" w:rsidRDefault="00321FE2">
      <w:proofErr w:type="gramStart"/>
      <w:r>
        <w:t>Homework  for</w:t>
      </w:r>
      <w:proofErr w:type="gramEnd"/>
      <w:r>
        <w:t xml:space="preserve"> Lesson 12</w:t>
      </w:r>
    </w:p>
    <w:p w:rsidR="00A9257E" w:rsidRDefault="000C37BF">
      <w:r>
        <w:t>A study of recover of plants in Burned vs. Unburned areas involved repeated meas</w:t>
      </w:r>
      <w:r w:rsidR="00321FE2">
        <w:t>u</w:t>
      </w:r>
      <w:r>
        <w:t>rem</w:t>
      </w:r>
      <w:r w:rsidR="00F24DA7">
        <w:t>ents of the same plots over a 15</w:t>
      </w:r>
      <w:r>
        <w:t xml:space="preserve"> month period.   The </w:t>
      </w:r>
      <w:r w:rsidR="00A9257E">
        <w:t>floral count data, in stacked format, is in the Excel file ‘Flora.xlsx’ and is also shown below.</w:t>
      </w:r>
    </w:p>
    <w:p w:rsidR="00EF6258" w:rsidRDefault="000C37BF">
      <w:r>
        <w:t>1)  Plot the data, as response vs. time for each treatment level.</w:t>
      </w:r>
    </w:p>
    <w:p w:rsidR="00E21D0E" w:rsidRDefault="000C37BF">
      <w:r>
        <w:t xml:space="preserve">2)  Run a repeated measures ANOVA, and determine which covariance structure to use (you can base your decision on AICC values).  Consider the </w:t>
      </w:r>
      <w:r w:rsidR="00E21D0E">
        <w:t xml:space="preserve">Variance Components, </w:t>
      </w:r>
      <w:r>
        <w:t>Unstructured, Compound Symmetry, and Spatia</w:t>
      </w:r>
      <w:r w:rsidR="0034386F">
        <w:t>l Power covariance structures</w:t>
      </w:r>
      <w:r w:rsidR="00E21D0E">
        <w:t xml:space="preserve"> (the repeated measures are not equally spaced in time)</w:t>
      </w:r>
      <w:r w:rsidR="0034386F">
        <w:t xml:space="preserve">.   </w:t>
      </w:r>
    </w:p>
    <w:p w:rsidR="0000611D" w:rsidRDefault="00E21D0E">
      <w:r>
        <w:t xml:space="preserve">To Submit to the Dropbox: </w:t>
      </w:r>
    </w:p>
    <w:p w:rsidR="000C37BF" w:rsidRDefault="0000611D">
      <w:r>
        <w:t xml:space="preserve">1)  </w:t>
      </w:r>
      <w:r w:rsidR="00E21D0E">
        <w:t xml:space="preserve"> </w:t>
      </w:r>
      <w:r w:rsidR="0034386F">
        <w:t>Show the process of your decision making and the Type 3 fixed effects for your final model.</w:t>
      </w:r>
      <w:r>
        <w:t xml:space="preserve">  </w:t>
      </w:r>
    </w:p>
    <w:p w:rsidR="0000611D" w:rsidRDefault="0000611D">
      <w:r>
        <w:t xml:space="preserve">2) Compare the F </w:t>
      </w:r>
      <w:proofErr w:type="spellStart"/>
      <w:r>
        <w:t>statististic</w:t>
      </w:r>
      <w:proofErr w:type="spellEnd"/>
      <w:r>
        <w:t xml:space="preserve"> and p-value for the Treatment effect between the VC and your final model.  What impact did fitting the covariance structure have on significance?</w:t>
      </w:r>
    </w:p>
    <w:p w:rsidR="000C37BF" w:rsidRDefault="00EF6258">
      <w:r w:rsidRPr="0000611D">
        <w:rPr>
          <w:b/>
        </w:rPr>
        <w:t>Note</w:t>
      </w:r>
      <w:r>
        <w:t xml:space="preserve">: Because the time intervals are not equally spaced, the </w:t>
      </w:r>
      <w:proofErr w:type="gramStart"/>
      <w:r>
        <w:t>AR(</w:t>
      </w:r>
      <w:proofErr w:type="gramEnd"/>
      <w:r>
        <w:t xml:space="preserve">1) is not appropriate as a candidate.  Instead, the spatial power covariance structure should be considered.  To use the spatial power type, we have to </w:t>
      </w:r>
      <w:r w:rsidR="000C37BF">
        <w:t xml:space="preserve">have </w:t>
      </w:r>
      <w:r>
        <w:t>the following line</w:t>
      </w:r>
      <w:r w:rsidR="000C37BF">
        <w:t>s</w:t>
      </w:r>
      <w:r>
        <w:t xml:space="preserve"> in the data step</w:t>
      </w:r>
      <w:r w:rsidR="000C37BF">
        <w:t>:</w:t>
      </w:r>
    </w:p>
    <w:p w:rsidR="000C37BF" w:rsidRDefault="000C37BF" w:rsidP="000C37BF">
      <w:pPr>
        <w:spacing w:after="0"/>
      </w:pPr>
      <w:proofErr w:type="gramStart"/>
      <w:r>
        <w:t>input</w:t>
      </w:r>
      <w:proofErr w:type="gramEnd"/>
      <w:r>
        <w:t xml:space="preserve"> </w:t>
      </w:r>
      <w:proofErr w:type="spellStart"/>
      <w:r>
        <w:t>trt</w:t>
      </w:r>
      <w:proofErr w:type="spellEnd"/>
      <w:r>
        <w:t xml:space="preserve"> $ time flora;</w:t>
      </w:r>
    </w:p>
    <w:p w:rsidR="00EF6258" w:rsidRDefault="00EF6258" w:rsidP="000C37BF">
      <w:pPr>
        <w:spacing w:after="0"/>
      </w:pPr>
      <w:proofErr w:type="gramStart"/>
      <w:r>
        <w:t>month=</w:t>
      </w:r>
      <w:proofErr w:type="gramEnd"/>
      <w:r>
        <w:t xml:space="preserve">time; </w:t>
      </w:r>
    </w:p>
    <w:p w:rsidR="000C37BF" w:rsidRDefault="000C37BF" w:rsidP="000C37BF">
      <w:pPr>
        <w:spacing w:after="0"/>
      </w:pPr>
    </w:p>
    <w:p w:rsidR="00EF6258" w:rsidRDefault="00EF6258">
      <w:r>
        <w:t>The reason for this is that we want to specify Time as a categorical fixed effect in the model</w:t>
      </w:r>
      <w:r w:rsidR="00C7735A">
        <w:t xml:space="preserve"> statement</w:t>
      </w:r>
      <w:r>
        <w:t xml:space="preserve">, but we </w:t>
      </w:r>
      <w:r w:rsidR="000C37BF">
        <w:t xml:space="preserve">also </w:t>
      </w:r>
      <w:r>
        <w:t>need a quantitative equivalent of these times to use in calculating the exponents of the sp</w:t>
      </w:r>
      <w:r w:rsidR="00321FE2">
        <w:t xml:space="preserve">atial power </w:t>
      </w:r>
      <w:proofErr w:type="spellStart"/>
      <w:r w:rsidR="00321FE2">
        <w:t>covariances</w:t>
      </w:r>
      <w:proofErr w:type="spellEnd"/>
      <w:r w:rsidR="00321FE2">
        <w:t xml:space="preserve">.  Then </w:t>
      </w:r>
      <w:r w:rsidR="00F24DA7">
        <w:t xml:space="preserve">we </w:t>
      </w:r>
      <w:r>
        <w:t xml:space="preserve">use the following syntax in </w:t>
      </w:r>
      <w:proofErr w:type="spellStart"/>
      <w:r>
        <w:t>proc</w:t>
      </w:r>
      <w:proofErr w:type="spellEnd"/>
      <w:r>
        <w:t xml:space="preserve"> mixed:</w:t>
      </w:r>
    </w:p>
    <w:p w:rsidR="00EF6258" w:rsidRDefault="00EF6258">
      <w:r>
        <w:t xml:space="preserve"> </w:t>
      </w:r>
      <w:proofErr w:type="gramStart"/>
      <w:r>
        <w:t>repeated</w:t>
      </w:r>
      <w:proofErr w:type="gramEnd"/>
      <w:r>
        <w:t xml:space="preserve"> time </w:t>
      </w:r>
      <w:r w:rsidR="00F24DA7">
        <w:t xml:space="preserve">/ </w:t>
      </w:r>
      <w:r w:rsidR="00F24DA7">
        <w:t xml:space="preserve">subject = ….   </w:t>
      </w:r>
      <w:proofErr w:type="gramStart"/>
      <w:r w:rsidR="00F24DA7">
        <w:t>type</w:t>
      </w:r>
      <w:proofErr w:type="gramEnd"/>
      <w:r w:rsidR="00F24DA7">
        <w:t xml:space="preserve"> = </w:t>
      </w:r>
      <w:proofErr w:type="spellStart"/>
      <w:r>
        <w:t>sp</w:t>
      </w:r>
      <w:proofErr w:type="spellEnd"/>
      <w:r>
        <w:t>(pow)(month);</w:t>
      </w:r>
    </w:p>
    <w:p w:rsidR="00A9257E" w:rsidRDefault="00EF6258">
      <w:r>
        <w:t xml:space="preserve">The absolute values of the differences in time will then replace the integer values we would use in the </w:t>
      </w:r>
      <w:proofErr w:type="gramStart"/>
      <w:r>
        <w:t>AR(</w:t>
      </w:r>
      <w:proofErr w:type="gramEnd"/>
      <w:r>
        <w:t>1) structure.</w:t>
      </w:r>
    </w:p>
    <w:p w:rsidR="00A9257E" w:rsidRDefault="00A9257E">
      <w:bookmarkStart w:id="0" w:name="_GoBack"/>
      <w:bookmarkEnd w:id="0"/>
    </w:p>
    <w:p w:rsidR="00A9257E" w:rsidRDefault="00A9257E"/>
    <w:p w:rsidR="00A9257E" w:rsidRDefault="00A9257E"/>
    <w:p w:rsidR="00A9257E" w:rsidRDefault="00A9257E"/>
    <w:sectPr w:rsidR="00A9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DBB"/>
    <w:rsid w:val="0000611D"/>
    <w:rsid w:val="000C37BF"/>
    <w:rsid w:val="00162CF9"/>
    <w:rsid w:val="001A3A5A"/>
    <w:rsid w:val="00321FE2"/>
    <w:rsid w:val="0034386F"/>
    <w:rsid w:val="00A9257E"/>
    <w:rsid w:val="00BD3661"/>
    <w:rsid w:val="00C7735A"/>
    <w:rsid w:val="00E21D0E"/>
    <w:rsid w:val="00EF6258"/>
    <w:rsid w:val="00F24DA7"/>
    <w:rsid w:val="00F6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1431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2014-11-10T16:42:00Z</dcterms:created>
  <dcterms:modified xsi:type="dcterms:W3CDTF">2014-11-10T16:42:00Z</dcterms:modified>
</cp:coreProperties>
</file>