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D0A" w:rsidRDefault="0078581F">
      <w:r>
        <w:rPr>
          <w:noProof/>
        </w:rPr>
        <w:drawing>
          <wp:inline distT="0" distB="0" distL="0" distR="0">
            <wp:extent cx="6400800" cy="4540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400800" cy="454021"/>
                    </a:xfrm>
                    <a:prstGeom prst="rect">
                      <a:avLst/>
                    </a:prstGeom>
                    <a:noFill/>
                    <a:ln w="9525">
                      <a:noFill/>
                      <a:miter lim="800000"/>
                      <a:headEnd/>
                      <a:tailEnd/>
                    </a:ln>
                  </pic:spPr>
                </pic:pic>
              </a:graphicData>
            </a:graphic>
          </wp:inline>
        </w:drawing>
      </w:r>
    </w:p>
    <w:p w:rsidR="00E86E80" w:rsidRDefault="00E86E80">
      <w:r>
        <w:rPr>
          <w:noProof/>
        </w:rPr>
        <w:drawing>
          <wp:inline distT="0" distB="0" distL="0" distR="0">
            <wp:extent cx="6400800" cy="177661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6400800" cy="1776616"/>
                    </a:xfrm>
                    <a:prstGeom prst="rect">
                      <a:avLst/>
                    </a:prstGeom>
                    <a:noFill/>
                    <a:ln w="9525">
                      <a:noFill/>
                      <a:miter lim="800000"/>
                      <a:headEnd/>
                      <a:tailEnd/>
                    </a:ln>
                  </pic:spPr>
                </pic:pic>
              </a:graphicData>
            </a:graphic>
          </wp:inline>
        </w:drawing>
      </w:r>
    </w:p>
    <w:p w:rsidR="00E86E80" w:rsidRDefault="00EA5F37" w:rsidP="00EA5F37">
      <w:pPr>
        <w:pStyle w:val="Answer"/>
        <w:numPr>
          <w:ilvl w:val="0"/>
          <w:numId w:val="6"/>
        </w:numPr>
      </w:pPr>
      <w:r>
        <w:t>We have from SAS:</w:t>
      </w:r>
    </w:p>
    <w:p w:rsidR="00EA5F37" w:rsidRDefault="00EA5F37" w:rsidP="00EA5F37">
      <w:pPr>
        <w:pStyle w:val="Answer"/>
        <w:ind w:left="720"/>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10148"/>
      </w:tblGrid>
      <w:tr w:rsidR="00782222" w:rsidRPr="00782222" w:rsidTr="00782222">
        <w:trPr>
          <w:tblCellSpacing w:w="7" w:type="dxa"/>
        </w:trPr>
        <w:tc>
          <w:tcPr>
            <w:tcW w:w="0" w:type="auto"/>
            <w:shd w:val="clear" w:color="auto" w:fill="FAFBFE"/>
            <w:hideMark/>
          </w:tcPr>
          <w:p w:rsidR="00782222" w:rsidRPr="00782222" w:rsidRDefault="00782222" w:rsidP="00782222">
            <w:pPr>
              <w:spacing w:after="0" w:line="240" w:lineRule="auto"/>
              <w:jc w:val="center"/>
              <w:rPr>
                <w:rFonts w:eastAsia="Times New Roman"/>
                <w:color w:val="000000"/>
                <w:szCs w:val="20"/>
              </w:rPr>
            </w:pPr>
            <w:r w:rsidRPr="00782222">
              <w:rPr>
                <w:rFonts w:eastAsia="Times New Roman"/>
                <w:color w:val="000000"/>
                <w:szCs w:val="20"/>
              </w:rPr>
              <w:t xml:space="preserve">2-Sample </w:t>
            </w:r>
            <w:proofErr w:type="spellStart"/>
            <w:r w:rsidRPr="00782222">
              <w:rPr>
                <w:rFonts w:eastAsia="Times New Roman"/>
                <w:color w:val="000000"/>
                <w:szCs w:val="20"/>
              </w:rPr>
              <w:t>Hotellings</w:t>
            </w:r>
            <w:proofErr w:type="spellEnd"/>
            <w:r w:rsidRPr="00782222">
              <w:rPr>
                <w:rFonts w:eastAsia="Times New Roman"/>
                <w:color w:val="000000"/>
                <w:szCs w:val="20"/>
              </w:rPr>
              <w:t xml:space="preserve"> T2 - Milk Truck Cost</w:t>
            </w:r>
          </w:p>
        </w:tc>
      </w:tr>
    </w:tbl>
    <w:p w:rsidR="00782222" w:rsidRPr="00782222" w:rsidRDefault="00782222" w:rsidP="00782222">
      <w:pPr>
        <w:spacing w:after="0" w:line="240" w:lineRule="auto"/>
        <w:rPr>
          <w:rFonts w:eastAsia="Times New Roman"/>
          <w:color w:val="00000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404"/>
        <w:gridCol w:w="1170"/>
      </w:tblGrid>
      <w:tr w:rsidR="00782222" w:rsidRPr="00782222" w:rsidTr="00782222">
        <w:trPr>
          <w:tblHeade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b/>
                <w:bCs/>
                <w:sz w:val="24"/>
                <w:szCs w:val="24"/>
              </w:rPr>
            </w:pPr>
            <w:r w:rsidRPr="00782222">
              <w:rPr>
                <w:rFonts w:ascii="Times New Roman" w:eastAsia="Times New Roman" w:hAnsi="Times New Roman" w:cs="Times New Roman"/>
                <w:b/>
                <w:bCs/>
                <w:sz w:val="24"/>
                <w:szCs w:val="24"/>
              </w:rPr>
              <w:t>n1</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b/>
                <w:bCs/>
                <w:sz w:val="24"/>
                <w:szCs w:val="24"/>
              </w:rPr>
            </w:pPr>
            <w:r w:rsidRPr="00782222">
              <w:rPr>
                <w:rFonts w:ascii="Times New Roman" w:eastAsia="Times New Roman" w:hAnsi="Times New Roman" w:cs="Times New Roman"/>
                <w:b/>
                <w:bCs/>
                <w:sz w:val="24"/>
                <w:szCs w:val="24"/>
              </w:rPr>
              <w:t>ybar1</w:t>
            </w:r>
          </w:p>
        </w:tc>
      </w:tr>
      <w:tr w:rsidR="00782222" w:rsidRPr="00782222" w:rsidTr="00782222">
        <w:trP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36</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12.218611</w:t>
            </w:r>
          </w:p>
        </w:tc>
      </w:tr>
      <w:tr w:rsidR="00782222" w:rsidRPr="00782222" w:rsidTr="00782222">
        <w:trP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 </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8.1125</w:t>
            </w:r>
          </w:p>
        </w:tc>
      </w:tr>
      <w:tr w:rsidR="00782222" w:rsidRPr="00782222" w:rsidTr="00782222">
        <w:trP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 </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9.5902778</w:t>
            </w:r>
          </w:p>
        </w:tc>
      </w:tr>
    </w:tbl>
    <w:p w:rsidR="00782222" w:rsidRPr="00782222" w:rsidRDefault="00782222" w:rsidP="00782222">
      <w:pPr>
        <w:spacing w:after="0" w:line="240" w:lineRule="auto"/>
        <w:rPr>
          <w:rFonts w:eastAsia="Times New Roman"/>
          <w:color w:val="000000"/>
          <w:szCs w:val="20"/>
        </w:rPr>
      </w:pPr>
      <w:bookmarkStart w:id="0" w:name="IDX1"/>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1170"/>
        <w:gridCol w:w="1170"/>
        <w:gridCol w:w="1170"/>
      </w:tblGrid>
      <w:tr w:rsidR="00782222" w:rsidRPr="00782222" w:rsidTr="00782222">
        <w:trPr>
          <w:tblHeader/>
          <w:jc w:val="center"/>
        </w:trPr>
        <w:tc>
          <w:tcPr>
            <w:tcW w:w="0" w:type="auto"/>
            <w:gridSpan w:val="3"/>
            <w:hideMark/>
          </w:tcPr>
          <w:p w:rsidR="00782222" w:rsidRPr="00782222" w:rsidRDefault="00782222" w:rsidP="00782222">
            <w:pPr>
              <w:spacing w:after="0" w:line="240" w:lineRule="auto"/>
              <w:jc w:val="center"/>
              <w:rPr>
                <w:rFonts w:ascii="Times New Roman" w:eastAsia="Times New Roman" w:hAnsi="Times New Roman" w:cs="Times New Roman"/>
                <w:b/>
                <w:bCs/>
                <w:sz w:val="24"/>
                <w:szCs w:val="24"/>
              </w:rPr>
            </w:pPr>
            <w:r w:rsidRPr="00782222">
              <w:rPr>
                <w:rFonts w:ascii="Times New Roman" w:eastAsia="Times New Roman" w:hAnsi="Times New Roman" w:cs="Times New Roman"/>
                <w:b/>
                <w:bCs/>
                <w:sz w:val="24"/>
                <w:szCs w:val="24"/>
              </w:rPr>
              <w:t>s1</w:t>
            </w:r>
          </w:p>
        </w:tc>
      </w:tr>
      <w:tr w:rsidR="00782222" w:rsidRPr="00782222" w:rsidTr="00782222">
        <w:trP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23.013361</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12.366395</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2.906609</w:t>
            </w:r>
          </w:p>
        </w:tc>
      </w:tr>
      <w:tr w:rsidR="00782222" w:rsidRPr="00782222" w:rsidTr="00782222">
        <w:trP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12.366395</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17.544111</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4.7730821</w:t>
            </w:r>
          </w:p>
        </w:tc>
      </w:tr>
      <w:tr w:rsidR="00782222" w:rsidRPr="00782222" w:rsidTr="00782222">
        <w:trP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2.906609</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4.7730821</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13.963334</w:t>
            </w:r>
          </w:p>
        </w:tc>
      </w:tr>
    </w:tbl>
    <w:p w:rsidR="00782222" w:rsidRPr="00782222" w:rsidRDefault="00782222" w:rsidP="00782222">
      <w:pPr>
        <w:spacing w:after="0" w:line="240" w:lineRule="auto"/>
        <w:rPr>
          <w:rFonts w:eastAsia="Times New Roman"/>
          <w:color w:val="000000"/>
          <w:szCs w:val="20"/>
        </w:rPr>
      </w:pPr>
      <w:bookmarkStart w:id="1" w:name="IDX2"/>
      <w:bookmarkEnd w:id="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404"/>
        <w:gridCol w:w="1170"/>
      </w:tblGrid>
      <w:tr w:rsidR="00782222" w:rsidRPr="00782222" w:rsidTr="00782222">
        <w:trPr>
          <w:tblHeade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b/>
                <w:bCs/>
                <w:sz w:val="24"/>
                <w:szCs w:val="24"/>
              </w:rPr>
            </w:pPr>
            <w:r w:rsidRPr="00782222">
              <w:rPr>
                <w:rFonts w:ascii="Times New Roman" w:eastAsia="Times New Roman" w:hAnsi="Times New Roman" w:cs="Times New Roman"/>
                <w:b/>
                <w:bCs/>
                <w:sz w:val="24"/>
                <w:szCs w:val="24"/>
              </w:rPr>
              <w:t>n2</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b/>
                <w:bCs/>
                <w:sz w:val="24"/>
                <w:szCs w:val="24"/>
              </w:rPr>
            </w:pPr>
            <w:r w:rsidRPr="00782222">
              <w:rPr>
                <w:rFonts w:ascii="Times New Roman" w:eastAsia="Times New Roman" w:hAnsi="Times New Roman" w:cs="Times New Roman"/>
                <w:b/>
                <w:bCs/>
                <w:sz w:val="24"/>
                <w:szCs w:val="24"/>
              </w:rPr>
              <w:t>ybar2</w:t>
            </w:r>
          </w:p>
        </w:tc>
      </w:tr>
      <w:tr w:rsidR="00782222" w:rsidRPr="00782222" w:rsidTr="00782222">
        <w:trP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23</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10.105652</w:t>
            </w:r>
          </w:p>
        </w:tc>
      </w:tr>
      <w:tr w:rsidR="00782222" w:rsidRPr="00782222" w:rsidTr="00782222">
        <w:trP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 </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10.762174</w:t>
            </w:r>
          </w:p>
        </w:tc>
      </w:tr>
      <w:tr w:rsidR="00782222" w:rsidRPr="00782222" w:rsidTr="00782222">
        <w:trP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 </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18.167826</w:t>
            </w:r>
          </w:p>
        </w:tc>
      </w:tr>
    </w:tbl>
    <w:p w:rsidR="00782222" w:rsidRPr="00782222" w:rsidRDefault="00782222" w:rsidP="00782222">
      <w:pPr>
        <w:spacing w:after="0" w:line="240" w:lineRule="auto"/>
        <w:rPr>
          <w:rFonts w:eastAsia="Times New Roman"/>
          <w:color w:val="000000"/>
          <w:szCs w:val="20"/>
        </w:rPr>
      </w:pPr>
      <w:bookmarkStart w:id="2" w:name="IDX3"/>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1170"/>
        <w:gridCol w:w="1170"/>
        <w:gridCol w:w="1170"/>
      </w:tblGrid>
      <w:tr w:rsidR="00782222" w:rsidRPr="00782222" w:rsidTr="00782222">
        <w:trPr>
          <w:tblHeader/>
          <w:jc w:val="center"/>
        </w:trPr>
        <w:tc>
          <w:tcPr>
            <w:tcW w:w="0" w:type="auto"/>
            <w:gridSpan w:val="3"/>
            <w:hideMark/>
          </w:tcPr>
          <w:p w:rsidR="00782222" w:rsidRPr="00782222" w:rsidRDefault="00782222" w:rsidP="00782222">
            <w:pPr>
              <w:spacing w:after="0" w:line="240" w:lineRule="auto"/>
              <w:jc w:val="center"/>
              <w:rPr>
                <w:rFonts w:ascii="Times New Roman" w:eastAsia="Times New Roman" w:hAnsi="Times New Roman" w:cs="Times New Roman"/>
                <w:b/>
                <w:bCs/>
                <w:sz w:val="24"/>
                <w:szCs w:val="24"/>
              </w:rPr>
            </w:pPr>
            <w:r w:rsidRPr="00782222">
              <w:rPr>
                <w:rFonts w:ascii="Times New Roman" w:eastAsia="Times New Roman" w:hAnsi="Times New Roman" w:cs="Times New Roman"/>
                <w:b/>
                <w:bCs/>
                <w:sz w:val="24"/>
                <w:szCs w:val="24"/>
              </w:rPr>
              <w:t>s2</w:t>
            </w:r>
          </w:p>
        </w:tc>
      </w:tr>
      <w:tr w:rsidR="00782222" w:rsidRPr="00782222" w:rsidTr="00782222">
        <w:trP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4.3623166</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0.7598872</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2.3620992</w:t>
            </w:r>
          </w:p>
        </w:tc>
      </w:tr>
      <w:tr w:rsidR="00782222" w:rsidRPr="00782222" w:rsidTr="00782222">
        <w:trP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0.7598872</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25.851236</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7.6857322</w:t>
            </w:r>
          </w:p>
        </w:tc>
      </w:tr>
      <w:tr w:rsidR="00782222" w:rsidRPr="00782222" w:rsidTr="00782222">
        <w:trP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2.3620992</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7.6857322</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46.6544</w:t>
            </w:r>
          </w:p>
        </w:tc>
      </w:tr>
    </w:tbl>
    <w:p w:rsidR="00782222" w:rsidRPr="00782222" w:rsidRDefault="00782222" w:rsidP="00782222">
      <w:pPr>
        <w:spacing w:after="0" w:line="240" w:lineRule="auto"/>
        <w:rPr>
          <w:rFonts w:eastAsia="Times New Roman"/>
          <w:color w:val="000000"/>
          <w:szCs w:val="20"/>
        </w:rPr>
      </w:pPr>
      <w:bookmarkStart w:id="3" w:name="IDX4"/>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1170"/>
        <w:gridCol w:w="1170"/>
        <w:gridCol w:w="1170"/>
      </w:tblGrid>
      <w:tr w:rsidR="00782222" w:rsidRPr="00782222" w:rsidTr="00782222">
        <w:trPr>
          <w:tblHeader/>
          <w:jc w:val="center"/>
        </w:trPr>
        <w:tc>
          <w:tcPr>
            <w:tcW w:w="0" w:type="auto"/>
            <w:gridSpan w:val="3"/>
            <w:hideMark/>
          </w:tcPr>
          <w:p w:rsidR="00782222" w:rsidRPr="00782222" w:rsidRDefault="00782222" w:rsidP="00782222">
            <w:pPr>
              <w:spacing w:after="0" w:line="240" w:lineRule="auto"/>
              <w:jc w:val="center"/>
              <w:rPr>
                <w:rFonts w:ascii="Times New Roman" w:eastAsia="Times New Roman" w:hAnsi="Times New Roman" w:cs="Times New Roman"/>
                <w:b/>
                <w:bCs/>
                <w:sz w:val="24"/>
                <w:szCs w:val="24"/>
              </w:rPr>
            </w:pPr>
            <w:r w:rsidRPr="00782222">
              <w:rPr>
                <w:rFonts w:ascii="Times New Roman" w:eastAsia="Times New Roman" w:hAnsi="Times New Roman" w:cs="Times New Roman"/>
                <w:b/>
                <w:bCs/>
                <w:sz w:val="24"/>
                <w:szCs w:val="24"/>
              </w:rPr>
              <w:t>spool</w:t>
            </w:r>
          </w:p>
        </w:tc>
      </w:tr>
      <w:tr w:rsidR="00782222" w:rsidRPr="00782222" w:rsidTr="00782222">
        <w:trP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lastRenderedPageBreak/>
              <w:t>15.814712</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7.8866902</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2.6964473</w:t>
            </w:r>
          </w:p>
        </w:tc>
      </w:tr>
      <w:tr w:rsidR="00782222" w:rsidRPr="00782222" w:rsidTr="00782222">
        <w:trP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7.8866902</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20.75037</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5.8972629</w:t>
            </w:r>
          </w:p>
        </w:tc>
      </w:tr>
      <w:tr w:rsidR="00782222" w:rsidRPr="00782222" w:rsidTr="00782222">
        <w:trP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2.6964473</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5.8972629</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26.580938</w:t>
            </w:r>
          </w:p>
        </w:tc>
      </w:tr>
    </w:tbl>
    <w:p w:rsidR="00782222" w:rsidRPr="00782222" w:rsidRDefault="00782222" w:rsidP="00782222">
      <w:pPr>
        <w:spacing w:after="0" w:line="240" w:lineRule="auto"/>
        <w:rPr>
          <w:rFonts w:eastAsia="Times New Roman"/>
          <w:color w:val="000000"/>
          <w:szCs w:val="20"/>
        </w:rPr>
      </w:pPr>
      <w:bookmarkStart w:id="4" w:name="IDX5"/>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1170"/>
        <w:gridCol w:w="1170"/>
        <w:gridCol w:w="484"/>
        <w:gridCol w:w="484"/>
        <w:gridCol w:w="1157"/>
      </w:tblGrid>
      <w:tr w:rsidR="00782222" w:rsidRPr="00782222" w:rsidTr="00782222">
        <w:trPr>
          <w:tblHeade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b/>
                <w:bCs/>
                <w:sz w:val="24"/>
                <w:szCs w:val="24"/>
              </w:rPr>
            </w:pPr>
            <w:r w:rsidRPr="00782222">
              <w:rPr>
                <w:rFonts w:ascii="Times New Roman" w:eastAsia="Times New Roman" w:hAnsi="Times New Roman" w:cs="Times New Roman"/>
                <w:b/>
                <w:bCs/>
                <w:sz w:val="24"/>
                <w:szCs w:val="24"/>
              </w:rPr>
              <w:t>t2</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b/>
                <w:bCs/>
                <w:sz w:val="24"/>
                <w:szCs w:val="24"/>
              </w:rPr>
            </w:pPr>
            <w:r w:rsidRPr="00782222">
              <w:rPr>
                <w:rFonts w:ascii="Times New Roman" w:eastAsia="Times New Roman" w:hAnsi="Times New Roman" w:cs="Times New Roman"/>
                <w:b/>
                <w:bCs/>
                <w:sz w:val="24"/>
                <w:szCs w:val="24"/>
              </w:rPr>
              <w:t>f</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b/>
                <w:bCs/>
                <w:sz w:val="24"/>
                <w:szCs w:val="24"/>
              </w:rPr>
            </w:pPr>
            <w:r w:rsidRPr="00782222">
              <w:rPr>
                <w:rFonts w:ascii="Times New Roman" w:eastAsia="Times New Roman" w:hAnsi="Times New Roman" w:cs="Times New Roman"/>
                <w:b/>
                <w:bCs/>
                <w:sz w:val="24"/>
                <w:szCs w:val="24"/>
              </w:rPr>
              <w:t>df1</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b/>
                <w:bCs/>
                <w:sz w:val="24"/>
                <w:szCs w:val="24"/>
              </w:rPr>
            </w:pPr>
            <w:r w:rsidRPr="00782222">
              <w:rPr>
                <w:rFonts w:ascii="Times New Roman" w:eastAsia="Times New Roman" w:hAnsi="Times New Roman" w:cs="Times New Roman"/>
                <w:b/>
                <w:bCs/>
                <w:sz w:val="24"/>
                <w:szCs w:val="24"/>
              </w:rPr>
              <w:t>df2</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b/>
                <w:bCs/>
                <w:sz w:val="24"/>
                <w:szCs w:val="24"/>
              </w:rPr>
            </w:pPr>
            <w:r w:rsidRPr="00782222">
              <w:rPr>
                <w:rFonts w:ascii="Times New Roman" w:eastAsia="Times New Roman" w:hAnsi="Times New Roman" w:cs="Times New Roman"/>
                <w:b/>
                <w:bCs/>
                <w:sz w:val="24"/>
                <w:szCs w:val="24"/>
              </w:rPr>
              <w:t>p</w:t>
            </w:r>
          </w:p>
        </w:tc>
      </w:tr>
      <w:tr w:rsidR="00782222" w:rsidRPr="00782222" w:rsidTr="00782222">
        <w:trP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bookmarkStart w:id="5" w:name="_Hlk453777942"/>
            <w:r w:rsidRPr="00782222">
              <w:rPr>
                <w:rFonts w:ascii="Times New Roman" w:eastAsia="Times New Roman" w:hAnsi="Times New Roman" w:cs="Times New Roman"/>
                <w:sz w:val="24"/>
                <w:szCs w:val="24"/>
              </w:rPr>
              <w:t>50.91</w:t>
            </w:r>
            <w:bookmarkEnd w:id="5"/>
            <w:r w:rsidRPr="00782222">
              <w:rPr>
                <w:rFonts w:ascii="Times New Roman" w:eastAsia="Times New Roman" w:hAnsi="Times New Roman" w:cs="Times New Roman"/>
                <w:sz w:val="24"/>
                <w:szCs w:val="24"/>
              </w:rPr>
              <w:t>2787</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16.375458</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3</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55</w:t>
            </w:r>
          </w:p>
        </w:tc>
        <w:tc>
          <w:tcPr>
            <w:tcW w:w="0" w:type="auto"/>
            <w:noWrap/>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1.0005E-7</w:t>
            </w:r>
          </w:p>
        </w:tc>
      </w:tr>
    </w:tbl>
    <w:p w:rsidR="00EA5F37" w:rsidRDefault="00EA5F37" w:rsidP="00EA5F37">
      <w:pPr>
        <w:pStyle w:val="Answer"/>
        <w:ind w:left="720"/>
      </w:pPr>
    </w:p>
    <w:p w:rsidR="00B97388" w:rsidRDefault="00B97388" w:rsidP="00B97388">
      <w:pPr>
        <w:pStyle w:val="Answer"/>
        <w:ind w:left="720"/>
      </w:pPr>
      <w:r>
        <w:t xml:space="preserve">The two-sample </w:t>
      </w:r>
      <w:proofErr w:type="spellStart"/>
      <w:r>
        <w:t>Hotelling's</w:t>
      </w:r>
      <w:proofErr w:type="spellEnd"/>
      <w:r>
        <w:t xml:space="preserve"> T2 statistic is </w:t>
      </w:r>
      <w:r w:rsidRPr="00B97388">
        <w:t>50.91</w:t>
      </w:r>
      <w:r>
        <w:t xml:space="preserve">. The F-value is about 16.375 with 3 and 55 degrees of freedom. In this case the p-value is close to 0, here we will write this </w:t>
      </w:r>
      <w:proofErr w:type="gramStart"/>
      <w:r>
        <w:t xml:space="preserve">as </w:t>
      </w:r>
      <w:r w:rsidR="002A6FD9">
        <w:t xml:space="preserve"> </w:t>
      </w:r>
      <w:r>
        <w:t>p</w:t>
      </w:r>
      <w:proofErr w:type="gramEnd"/>
      <w:r>
        <w:t xml:space="preserve"> &lt; 0.0001.</w:t>
      </w:r>
    </w:p>
    <w:p w:rsidR="00B97388" w:rsidRDefault="00B97388" w:rsidP="00B97388">
      <w:pPr>
        <w:pStyle w:val="Answer"/>
        <w:ind w:left="720"/>
      </w:pPr>
    </w:p>
    <w:p w:rsidR="00B97388" w:rsidRDefault="00B97388" w:rsidP="00B97388">
      <w:pPr>
        <w:pStyle w:val="Answer"/>
        <w:ind w:left="720"/>
      </w:pPr>
      <w:r>
        <w:t>In this case we can reject the null hypothesis that the mean vector for the cost of transport on gasoline truck equals the mean vector for the cost of transport on diesel truck giving the evidence as usual: (T2 = 50.91; F = 16.375; d. f. = 3, 55; p &lt; 0.0001)</w:t>
      </w:r>
    </w:p>
    <w:p w:rsidR="00B97388" w:rsidRDefault="00B97388" w:rsidP="00B97388">
      <w:pPr>
        <w:pStyle w:val="Answer"/>
        <w:ind w:left="720"/>
      </w:pPr>
    </w:p>
    <w:p w:rsidR="00B97388" w:rsidRPr="00B97388" w:rsidRDefault="00B97388" w:rsidP="00B97388">
      <w:pPr>
        <w:pStyle w:val="Answer"/>
        <w:ind w:left="720"/>
        <w:rPr>
          <w:b/>
        </w:rPr>
      </w:pPr>
      <w:r w:rsidRPr="00B97388">
        <w:rPr>
          <w:b/>
        </w:rPr>
        <w:t>Conclusion</w:t>
      </w:r>
    </w:p>
    <w:p w:rsidR="00B97388" w:rsidRDefault="00B97388" w:rsidP="00B97388">
      <w:pPr>
        <w:pStyle w:val="Answer"/>
        <w:ind w:left="720"/>
      </w:pPr>
    </w:p>
    <w:p w:rsidR="00B97388" w:rsidRDefault="00B97388" w:rsidP="00B97388">
      <w:pPr>
        <w:pStyle w:val="Answer"/>
        <w:ind w:left="720"/>
      </w:pPr>
      <w:r>
        <w:t>The overall cost of transport on gasoline truck can be distinguished from the overall cost of transport on diesel truck on at least one of the costs components.</w:t>
      </w:r>
    </w:p>
    <w:p w:rsidR="00B97388" w:rsidRDefault="00B97388" w:rsidP="00B97388">
      <w:pPr>
        <w:pStyle w:val="Answer"/>
        <w:ind w:left="720"/>
      </w:pPr>
    </w:p>
    <w:p w:rsidR="004D001B" w:rsidRDefault="004D001B" w:rsidP="00B97388">
      <w:pPr>
        <w:pStyle w:val="Answer"/>
        <w:ind w:left="720"/>
      </w:pPr>
      <w:r>
        <w:t>&gt;&gt;</w:t>
      </w:r>
    </w:p>
    <w:p w:rsidR="004D001B" w:rsidRDefault="004D001B" w:rsidP="004D001B">
      <w:pPr>
        <w:pStyle w:val="Answer"/>
        <w:ind w:left="720"/>
      </w:pPr>
      <w:r>
        <w:t xml:space="preserve">The null hypothesis is </w:t>
      </w:r>
      <w:proofErr w:type="gramStart"/>
      <w:r>
        <w:t>H0 :</w:t>
      </w:r>
      <w:proofErr w:type="gramEnd"/>
      <w:r>
        <w:t xml:space="preserve"> mu1 =</w:t>
      </w:r>
      <w:r>
        <w:rPr>
          <w:rFonts w:ascii="CMMI10" w:hAnsi="CMMI10" w:cs="CMMI10"/>
          <w:i/>
          <w:iCs/>
          <w:sz w:val="22"/>
        </w:rPr>
        <w:t>mu</w:t>
      </w:r>
      <w:r>
        <w:t xml:space="preserve">2, where </w:t>
      </w:r>
      <w:r>
        <w:t>1 is the mean cost vector for gasoline trucks,</w:t>
      </w:r>
    </w:p>
    <w:p w:rsidR="004D001B" w:rsidRDefault="004D001B" w:rsidP="004D001B">
      <w:pPr>
        <w:pStyle w:val="Answer"/>
        <w:ind w:left="720"/>
      </w:pPr>
      <w:proofErr w:type="gramStart"/>
      <w:r>
        <w:t>and</w:t>
      </w:r>
      <w:proofErr w:type="gramEnd"/>
      <w:r>
        <w:t xml:space="preserve"> </w:t>
      </w:r>
      <w:r>
        <w:t>2 is the mean cost vector for diesel trucks. The alternative hypothesis, Ha, is that</w:t>
      </w:r>
    </w:p>
    <w:p w:rsidR="004D001B" w:rsidRDefault="004D001B" w:rsidP="004D001B">
      <w:pPr>
        <w:pStyle w:val="Answer"/>
        <w:ind w:left="720"/>
      </w:pPr>
      <w:proofErr w:type="gramStart"/>
      <w:r>
        <w:t>these</w:t>
      </w:r>
      <w:proofErr w:type="gramEnd"/>
      <w:r>
        <w:t xml:space="preserve"> vectors differ in at least one of their three components: fuel, repair, and capital.</w:t>
      </w:r>
    </w:p>
    <w:p w:rsidR="004D001B" w:rsidRDefault="004D001B" w:rsidP="004D001B">
      <w:pPr>
        <w:pStyle w:val="Answer"/>
        <w:ind w:left="720"/>
      </w:pPr>
      <w:proofErr w:type="spellStart"/>
      <w:r>
        <w:t>Hotelling’s</w:t>
      </w:r>
      <w:proofErr w:type="spellEnd"/>
      <w:r>
        <w:t xml:space="preserve"> T2 is 50.91, which corresponds to an F test statistic of 16:38 with 3 and 55</w:t>
      </w:r>
    </w:p>
    <w:p w:rsidR="004D001B" w:rsidRDefault="004D001B" w:rsidP="004D001B">
      <w:pPr>
        <w:pStyle w:val="Answer"/>
        <w:ind w:left="720"/>
      </w:pPr>
      <w:proofErr w:type="gramStart"/>
      <w:r>
        <w:t>degrees</w:t>
      </w:r>
      <w:proofErr w:type="gramEnd"/>
      <w:r>
        <w:t xml:space="preserve"> of freedom. Since 16:38 &gt; 4:16 = f3</w:t>
      </w:r>
      <w:proofErr w:type="gramStart"/>
      <w:r>
        <w:t>;55</w:t>
      </w:r>
      <w:proofErr w:type="gramEnd"/>
      <w:r>
        <w:t xml:space="preserve">(:01), (p-value </w:t>
      </w:r>
      <w:r>
        <w:t> 0), we can reject H0</w:t>
      </w:r>
    </w:p>
    <w:p w:rsidR="004D001B" w:rsidRDefault="004D001B" w:rsidP="004D001B">
      <w:pPr>
        <w:pStyle w:val="Answer"/>
        <w:ind w:left="720"/>
      </w:pPr>
      <w:proofErr w:type="gramStart"/>
      <w:r>
        <w:t>with</w:t>
      </w:r>
      <w:proofErr w:type="gramEnd"/>
      <w:r>
        <w:t xml:space="preserve"> significant evidence that at least one of the mean cost components differs between</w:t>
      </w:r>
    </w:p>
    <w:p w:rsidR="004D001B" w:rsidRDefault="004D001B" w:rsidP="004D001B">
      <w:pPr>
        <w:pStyle w:val="Answer"/>
        <w:ind w:left="720"/>
      </w:pPr>
      <w:proofErr w:type="gramStart"/>
      <w:r>
        <w:t>gasoline</w:t>
      </w:r>
      <w:proofErr w:type="gramEnd"/>
      <w:r>
        <w:t xml:space="preserve"> and diesel trucks.</w:t>
      </w:r>
    </w:p>
    <w:p w:rsidR="00EA5F37" w:rsidRDefault="00EA5F37" w:rsidP="00EA5F37">
      <w:pPr>
        <w:pStyle w:val="Answer"/>
        <w:ind w:left="720"/>
      </w:pPr>
    </w:p>
    <w:p w:rsidR="00EA5F37" w:rsidRDefault="002A6FD9" w:rsidP="00EA5F37">
      <w:pPr>
        <w:pStyle w:val="Answer"/>
        <w:numPr>
          <w:ilvl w:val="0"/>
          <w:numId w:val="6"/>
        </w:numPr>
      </w:pPr>
      <w:r>
        <w:t>We have from the SAS output</w:t>
      </w:r>
    </w:p>
    <w:p w:rsidR="002A6FD9" w:rsidRDefault="002A6FD9" w:rsidP="002A6FD9">
      <w:pPr>
        <w:pStyle w:val="Answer"/>
        <w:ind w:left="720"/>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10148"/>
      </w:tblGrid>
      <w:tr w:rsidR="002A6FD9" w:rsidRPr="002A6FD9" w:rsidTr="002A6FD9">
        <w:trPr>
          <w:tblCellSpacing w:w="7" w:type="dxa"/>
        </w:trPr>
        <w:tc>
          <w:tcPr>
            <w:tcW w:w="0" w:type="auto"/>
            <w:shd w:val="clear" w:color="auto" w:fill="FAFBFE"/>
            <w:hideMark/>
          </w:tcPr>
          <w:p w:rsidR="002A6FD9" w:rsidRPr="002A6FD9" w:rsidRDefault="002A6FD9" w:rsidP="002A6FD9">
            <w:pPr>
              <w:spacing w:after="0" w:line="240" w:lineRule="auto"/>
              <w:jc w:val="center"/>
              <w:rPr>
                <w:rFonts w:eastAsia="Times New Roman"/>
                <w:color w:val="000000"/>
                <w:szCs w:val="20"/>
              </w:rPr>
            </w:pPr>
            <w:r w:rsidRPr="002A6FD9">
              <w:rPr>
                <w:rFonts w:eastAsia="Times New Roman"/>
                <w:color w:val="000000"/>
                <w:szCs w:val="20"/>
              </w:rPr>
              <w:t>Confidence Intervals - Milk Truck Cost</w:t>
            </w:r>
          </w:p>
        </w:tc>
      </w:tr>
    </w:tbl>
    <w:p w:rsidR="002A6FD9" w:rsidRPr="002A6FD9" w:rsidRDefault="002A6FD9" w:rsidP="002A6FD9">
      <w:pPr>
        <w:spacing w:after="0" w:line="240" w:lineRule="auto"/>
        <w:rPr>
          <w:rFonts w:eastAsia="Times New Roman"/>
          <w:color w:val="00000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390"/>
        <w:gridCol w:w="668"/>
        <w:gridCol w:w="759"/>
        <w:gridCol w:w="676"/>
        <w:gridCol w:w="298"/>
        <w:gridCol w:w="631"/>
        <w:gridCol w:w="631"/>
        <w:gridCol w:w="298"/>
        <w:gridCol w:w="631"/>
        <w:gridCol w:w="631"/>
        <w:gridCol w:w="631"/>
        <w:gridCol w:w="631"/>
        <w:gridCol w:w="631"/>
        <w:gridCol w:w="681"/>
        <w:gridCol w:w="681"/>
        <w:gridCol w:w="681"/>
        <w:gridCol w:w="681"/>
      </w:tblGrid>
      <w:tr w:rsidR="002A6FD9" w:rsidRPr="002A6FD9" w:rsidTr="002A6FD9">
        <w:trPr>
          <w:tblHeader/>
          <w:jc w:val="center"/>
        </w:trPr>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rPr>
            </w:pPr>
            <w:proofErr w:type="spellStart"/>
            <w:r w:rsidRPr="002A6FD9">
              <w:rPr>
                <w:rFonts w:ascii="Times New Roman" w:eastAsia="Times New Roman" w:hAnsi="Times New Roman" w:cs="Times New Roman"/>
                <w:bCs/>
                <w:sz w:val="16"/>
                <w:szCs w:val="24"/>
              </w:rPr>
              <w:t>Obs</w:t>
            </w:r>
            <w:proofErr w:type="spellEnd"/>
          </w:p>
        </w:tc>
        <w:tc>
          <w:tcPr>
            <w:tcW w:w="0" w:type="auto"/>
            <w:hideMark/>
          </w:tcPr>
          <w:p w:rsidR="002A6FD9" w:rsidRPr="002A6FD9" w:rsidRDefault="002A6FD9" w:rsidP="002A6FD9">
            <w:pPr>
              <w:spacing w:after="0" w:line="240" w:lineRule="auto"/>
              <w:rPr>
                <w:rFonts w:ascii="Times New Roman" w:eastAsia="Times New Roman" w:hAnsi="Times New Roman" w:cs="Times New Roman"/>
                <w:bCs/>
                <w:sz w:val="16"/>
                <w:szCs w:val="24"/>
              </w:rPr>
            </w:pPr>
            <w:r w:rsidRPr="002A6FD9">
              <w:rPr>
                <w:rFonts w:ascii="Times New Roman" w:eastAsia="Times New Roman" w:hAnsi="Times New Roman" w:cs="Times New Roman"/>
                <w:bCs/>
                <w:sz w:val="16"/>
                <w:szCs w:val="24"/>
              </w:rPr>
              <w:t>variable</w:t>
            </w:r>
          </w:p>
        </w:tc>
        <w:tc>
          <w:tcPr>
            <w:tcW w:w="0" w:type="auto"/>
            <w:hideMark/>
          </w:tcPr>
          <w:p w:rsidR="002A6FD9" w:rsidRPr="002A6FD9" w:rsidRDefault="002A6FD9" w:rsidP="002A6FD9">
            <w:pPr>
              <w:spacing w:after="0" w:line="240" w:lineRule="auto"/>
              <w:rPr>
                <w:rFonts w:ascii="Times New Roman" w:eastAsia="Times New Roman" w:hAnsi="Times New Roman" w:cs="Times New Roman"/>
                <w:bCs/>
                <w:sz w:val="16"/>
                <w:szCs w:val="24"/>
              </w:rPr>
            </w:pPr>
            <w:proofErr w:type="spellStart"/>
            <w:r w:rsidRPr="002A6FD9">
              <w:rPr>
                <w:rFonts w:ascii="Times New Roman" w:eastAsia="Times New Roman" w:hAnsi="Times New Roman" w:cs="Times New Roman"/>
                <w:bCs/>
                <w:sz w:val="16"/>
                <w:szCs w:val="24"/>
              </w:rPr>
              <w:t>truckType</w:t>
            </w:r>
            <w:proofErr w:type="spellEnd"/>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rPr>
            </w:pPr>
            <w:r w:rsidRPr="002A6FD9">
              <w:rPr>
                <w:rFonts w:ascii="Times New Roman" w:eastAsia="Times New Roman" w:hAnsi="Times New Roman" w:cs="Times New Roman"/>
                <w:bCs/>
                <w:sz w:val="16"/>
                <w:szCs w:val="24"/>
              </w:rPr>
              <w:t>_FREQ_</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rPr>
            </w:pPr>
            <w:r w:rsidRPr="002A6FD9">
              <w:rPr>
                <w:rFonts w:ascii="Times New Roman" w:eastAsia="Times New Roman" w:hAnsi="Times New Roman" w:cs="Times New Roman"/>
                <w:bCs/>
                <w:sz w:val="16"/>
                <w:szCs w:val="24"/>
              </w:rPr>
              <w:t>n1</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rPr>
            </w:pPr>
            <w:r w:rsidRPr="002A6FD9">
              <w:rPr>
                <w:rFonts w:ascii="Times New Roman" w:eastAsia="Times New Roman" w:hAnsi="Times New Roman" w:cs="Times New Roman"/>
                <w:bCs/>
                <w:sz w:val="16"/>
                <w:szCs w:val="24"/>
              </w:rPr>
              <w:t>xbar1</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rPr>
            </w:pPr>
            <w:r w:rsidRPr="002A6FD9">
              <w:rPr>
                <w:rFonts w:ascii="Times New Roman" w:eastAsia="Times New Roman" w:hAnsi="Times New Roman" w:cs="Times New Roman"/>
                <w:bCs/>
                <w:sz w:val="16"/>
                <w:szCs w:val="24"/>
              </w:rPr>
              <w:t>s21</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rPr>
            </w:pPr>
            <w:r w:rsidRPr="002A6FD9">
              <w:rPr>
                <w:rFonts w:ascii="Times New Roman" w:eastAsia="Times New Roman" w:hAnsi="Times New Roman" w:cs="Times New Roman"/>
                <w:bCs/>
                <w:sz w:val="16"/>
                <w:szCs w:val="24"/>
              </w:rPr>
              <w:t>n2</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rPr>
            </w:pPr>
            <w:r w:rsidRPr="002A6FD9">
              <w:rPr>
                <w:rFonts w:ascii="Times New Roman" w:eastAsia="Times New Roman" w:hAnsi="Times New Roman" w:cs="Times New Roman"/>
                <w:bCs/>
                <w:sz w:val="16"/>
                <w:szCs w:val="24"/>
              </w:rPr>
              <w:t>xbar2</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rPr>
            </w:pPr>
            <w:r w:rsidRPr="002A6FD9">
              <w:rPr>
                <w:rFonts w:ascii="Times New Roman" w:eastAsia="Times New Roman" w:hAnsi="Times New Roman" w:cs="Times New Roman"/>
                <w:bCs/>
                <w:sz w:val="16"/>
                <w:szCs w:val="24"/>
              </w:rPr>
              <w:t>s22</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rPr>
            </w:pPr>
            <w:r w:rsidRPr="002A6FD9">
              <w:rPr>
                <w:rFonts w:ascii="Times New Roman" w:eastAsia="Times New Roman" w:hAnsi="Times New Roman" w:cs="Times New Roman"/>
                <w:bCs/>
                <w:sz w:val="16"/>
                <w:szCs w:val="24"/>
              </w:rPr>
              <w:t>f</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rPr>
            </w:pPr>
            <w:r w:rsidRPr="002A6FD9">
              <w:rPr>
                <w:rFonts w:ascii="Times New Roman" w:eastAsia="Times New Roman" w:hAnsi="Times New Roman" w:cs="Times New Roman"/>
                <w:bCs/>
                <w:sz w:val="16"/>
                <w:szCs w:val="24"/>
              </w:rPr>
              <w:t>t</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rPr>
            </w:pPr>
            <w:r w:rsidRPr="002A6FD9">
              <w:rPr>
                <w:rFonts w:ascii="Times New Roman" w:eastAsia="Times New Roman" w:hAnsi="Times New Roman" w:cs="Times New Roman"/>
                <w:bCs/>
                <w:sz w:val="16"/>
                <w:szCs w:val="24"/>
              </w:rPr>
              <w:t>sp</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rPr>
            </w:pPr>
            <w:proofErr w:type="spellStart"/>
            <w:r w:rsidRPr="002A6FD9">
              <w:rPr>
                <w:rFonts w:ascii="Times New Roman" w:eastAsia="Times New Roman" w:hAnsi="Times New Roman" w:cs="Times New Roman"/>
                <w:bCs/>
                <w:sz w:val="16"/>
                <w:szCs w:val="24"/>
              </w:rPr>
              <w:t>losim</w:t>
            </w:r>
            <w:proofErr w:type="spellEnd"/>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rPr>
            </w:pPr>
            <w:proofErr w:type="spellStart"/>
            <w:r w:rsidRPr="002A6FD9">
              <w:rPr>
                <w:rFonts w:ascii="Times New Roman" w:eastAsia="Times New Roman" w:hAnsi="Times New Roman" w:cs="Times New Roman"/>
                <w:bCs/>
                <w:sz w:val="16"/>
                <w:szCs w:val="24"/>
              </w:rPr>
              <w:t>upsim</w:t>
            </w:r>
            <w:proofErr w:type="spellEnd"/>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highlight w:val="yellow"/>
              </w:rPr>
            </w:pPr>
            <w:proofErr w:type="spellStart"/>
            <w:r w:rsidRPr="002A6FD9">
              <w:rPr>
                <w:rFonts w:ascii="Times New Roman" w:eastAsia="Times New Roman" w:hAnsi="Times New Roman" w:cs="Times New Roman"/>
                <w:bCs/>
                <w:sz w:val="16"/>
                <w:szCs w:val="24"/>
                <w:highlight w:val="yellow"/>
              </w:rPr>
              <w:t>lobon</w:t>
            </w:r>
            <w:proofErr w:type="spellEnd"/>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highlight w:val="yellow"/>
              </w:rPr>
            </w:pPr>
            <w:proofErr w:type="spellStart"/>
            <w:r w:rsidRPr="002A6FD9">
              <w:rPr>
                <w:rFonts w:ascii="Times New Roman" w:eastAsia="Times New Roman" w:hAnsi="Times New Roman" w:cs="Times New Roman"/>
                <w:bCs/>
                <w:sz w:val="16"/>
                <w:szCs w:val="24"/>
                <w:highlight w:val="yellow"/>
              </w:rPr>
              <w:t>upbon</w:t>
            </w:r>
            <w:proofErr w:type="spellEnd"/>
          </w:p>
        </w:tc>
      </w:tr>
      <w:tr w:rsidR="002A6FD9" w:rsidRPr="002A6FD9" w:rsidTr="002A6FD9">
        <w:trPr>
          <w:jc w:val="center"/>
        </w:trPr>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rPr>
            </w:pPr>
            <w:r w:rsidRPr="002A6FD9">
              <w:rPr>
                <w:rFonts w:ascii="Times New Roman" w:eastAsia="Times New Roman" w:hAnsi="Times New Roman" w:cs="Times New Roman"/>
                <w:bCs/>
                <w:sz w:val="16"/>
                <w:szCs w:val="24"/>
              </w:rPr>
              <w:t>1</w:t>
            </w:r>
          </w:p>
        </w:tc>
        <w:tc>
          <w:tcPr>
            <w:tcW w:w="0" w:type="auto"/>
            <w:hideMark/>
          </w:tcPr>
          <w:p w:rsidR="002A6FD9" w:rsidRPr="002A6FD9" w:rsidRDefault="002A6FD9" w:rsidP="002A6FD9">
            <w:pPr>
              <w:spacing w:after="0" w:line="240" w:lineRule="auto"/>
              <w:rPr>
                <w:rFonts w:ascii="Times New Roman" w:eastAsia="Times New Roman" w:hAnsi="Times New Roman" w:cs="Times New Roman"/>
                <w:sz w:val="16"/>
                <w:szCs w:val="24"/>
              </w:rPr>
            </w:pPr>
            <w:proofErr w:type="spellStart"/>
            <w:r w:rsidRPr="002A6FD9">
              <w:rPr>
                <w:rFonts w:ascii="Times New Roman" w:eastAsia="Times New Roman" w:hAnsi="Times New Roman" w:cs="Times New Roman"/>
                <w:sz w:val="16"/>
                <w:szCs w:val="24"/>
              </w:rPr>
              <w:t>capitalC</w:t>
            </w:r>
            <w:proofErr w:type="spellEnd"/>
          </w:p>
        </w:tc>
        <w:tc>
          <w:tcPr>
            <w:tcW w:w="0" w:type="auto"/>
            <w:hideMark/>
          </w:tcPr>
          <w:p w:rsidR="002A6FD9" w:rsidRPr="002A6FD9" w:rsidRDefault="002A6FD9" w:rsidP="002A6FD9">
            <w:pPr>
              <w:spacing w:after="0" w:line="240" w:lineRule="auto"/>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diesel</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23</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36</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9.5903</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13.9633</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23</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18.1678</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46.6544</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4.15908</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3.06395</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26.5809</w:t>
            </w:r>
          </w:p>
        </w:tc>
        <w:tc>
          <w:tcPr>
            <w:tcW w:w="0" w:type="auto"/>
            <w:noWrap/>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-13.5265</w:t>
            </w:r>
          </w:p>
        </w:tc>
        <w:tc>
          <w:tcPr>
            <w:tcW w:w="0" w:type="auto"/>
            <w:noWrap/>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-3.62862</w:t>
            </w:r>
          </w:p>
        </w:tc>
        <w:tc>
          <w:tcPr>
            <w:tcW w:w="0" w:type="auto"/>
            <w:noWrap/>
            <w:hideMark/>
          </w:tcPr>
          <w:p w:rsidR="002A6FD9" w:rsidRPr="002A6FD9" w:rsidRDefault="002A6FD9" w:rsidP="002A6FD9">
            <w:pPr>
              <w:spacing w:after="0" w:line="240" w:lineRule="auto"/>
              <w:jc w:val="right"/>
              <w:rPr>
                <w:rFonts w:ascii="Times New Roman" w:eastAsia="Times New Roman" w:hAnsi="Times New Roman" w:cs="Times New Roman"/>
                <w:sz w:val="16"/>
                <w:szCs w:val="24"/>
                <w:highlight w:val="yellow"/>
              </w:rPr>
            </w:pPr>
            <w:r w:rsidRPr="002A6FD9">
              <w:rPr>
                <w:rFonts w:ascii="Times New Roman" w:eastAsia="Times New Roman" w:hAnsi="Times New Roman" w:cs="Times New Roman"/>
                <w:sz w:val="16"/>
                <w:szCs w:val="24"/>
                <w:highlight w:val="yellow"/>
              </w:rPr>
              <w:t>-12.7943</w:t>
            </w:r>
          </w:p>
        </w:tc>
        <w:tc>
          <w:tcPr>
            <w:tcW w:w="0" w:type="auto"/>
            <w:noWrap/>
            <w:hideMark/>
          </w:tcPr>
          <w:p w:rsidR="002A6FD9" w:rsidRPr="002A6FD9" w:rsidRDefault="002A6FD9" w:rsidP="002A6FD9">
            <w:pPr>
              <w:spacing w:after="0" w:line="240" w:lineRule="auto"/>
              <w:jc w:val="right"/>
              <w:rPr>
                <w:rFonts w:ascii="Times New Roman" w:eastAsia="Times New Roman" w:hAnsi="Times New Roman" w:cs="Times New Roman"/>
                <w:sz w:val="16"/>
                <w:szCs w:val="24"/>
                <w:highlight w:val="yellow"/>
              </w:rPr>
            </w:pPr>
            <w:r w:rsidRPr="002A6FD9">
              <w:rPr>
                <w:rFonts w:ascii="Times New Roman" w:eastAsia="Times New Roman" w:hAnsi="Times New Roman" w:cs="Times New Roman"/>
                <w:sz w:val="16"/>
                <w:szCs w:val="24"/>
                <w:highlight w:val="yellow"/>
              </w:rPr>
              <w:t>-4.36080</w:t>
            </w:r>
          </w:p>
        </w:tc>
      </w:tr>
      <w:tr w:rsidR="002A6FD9" w:rsidRPr="002A6FD9" w:rsidTr="002A6FD9">
        <w:trPr>
          <w:jc w:val="center"/>
        </w:trPr>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rPr>
            </w:pPr>
            <w:r w:rsidRPr="002A6FD9">
              <w:rPr>
                <w:rFonts w:ascii="Times New Roman" w:eastAsia="Times New Roman" w:hAnsi="Times New Roman" w:cs="Times New Roman"/>
                <w:bCs/>
                <w:sz w:val="16"/>
                <w:szCs w:val="24"/>
              </w:rPr>
              <w:t>2</w:t>
            </w:r>
          </w:p>
        </w:tc>
        <w:tc>
          <w:tcPr>
            <w:tcW w:w="0" w:type="auto"/>
            <w:hideMark/>
          </w:tcPr>
          <w:p w:rsidR="002A6FD9" w:rsidRPr="002A6FD9" w:rsidRDefault="002A6FD9" w:rsidP="002A6FD9">
            <w:pPr>
              <w:spacing w:after="0" w:line="240" w:lineRule="auto"/>
              <w:rPr>
                <w:rFonts w:ascii="Times New Roman" w:eastAsia="Times New Roman" w:hAnsi="Times New Roman" w:cs="Times New Roman"/>
                <w:sz w:val="16"/>
                <w:szCs w:val="24"/>
              </w:rPr>
            </w:pPr>
            <w:proofErr w:type="spellStart"/>
            <w:r w:rsidRPr="002A6FD9">
              <w:rPr>
                <w:rFonts w:ascii="Times New Roman" w:eastAsia="Times New Roman" w:hAnsi="Times New Roman" w:cs="Times New Roman"/>
                <w:sz w:val="16"/>
                <w:szCs w:val="24"/>
              </w:rPr>
              <w:t>fuelCost</w:t>
            </w:r>
            <w:proofErr w:type="spellEnd"/>
          </w:p>
        </w:tc>
        <w:tc>
          <w:tcPr>
            <w:tcW w:w="0" w:type="auto"/>
            <w:hideMark/>
          </w:tcPr>
          <w:p w:rsidR="002A6FD9" w:rsidRPr="002A6FD9" w:rsidRDefault="002A6FD9" w:rsidP="002A6FD9">
            <w:pPr>
              <w:spacing w:after="0" w:line="240" w:lineRule="auto"/>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diesel</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23</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36</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12.2186</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23.0134</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23</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10.1057</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4.3623</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4.15908</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3.06395</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15.8147</w:t>
            </w:r>
          </w:p>
        </w:tc>
        <w:tc>
          <w:tcPr>
            <w:tcW w:w="0" w:type="auto"/>
            <w:noWrap/>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-1.7043</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5.93026</w:t>
            </w:r>
          </w:p>
        </w:tc>
        <w:tc>
          <w:tcPr>
            <w:tcW w:w="0" w:type="auto"/>
            <w:noWrap/>
            <w:hideMark/>
          </w:tcPr>
          <w:p w:rsidR="002A6FD9" w:rsidRPr="002A6FD9" w:rsidRDefault="002A6FD9" w:rsidP="002A6FD9">
            <w:pPr>
              <w:spacing w:after="0" w:line="240" w:lineRule="auto"/>
              <w:jc w:val="right"/>
              <w:rPr>
                <w:rFonts w:ascii="Times New Roman" w:eastAsia="Times New Roman" w:hAnsi="Times New Roman" w:cs="Times New Roman"/>
                <w:sz w:val="16"/>
                <w:szCs w:val="24"/>
                <w:highlight w:val="yellow"/>
              </w:rPr>
            </w:pPr>
            <w:r w:rsidRPr="002A6FD9">
              <w:rPr>
                <w:rFonts w:ascii="Times New Roman" w:eastAsia="Times New Roman" w:hAnsi="Times New Roman" w:cs="Times New Roman"/>
                <w:sz w:val="16"/>
                <w:szCs w:val="24"/>
                <w:highlight w:val="yellow"/>
              </w:rPr>
              <w:t>-1.1396</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highlight w:val="yellow"/>
              </w:rPr>
            </w:pPr>
            <w:r w:rsidRPr="002A6FD9">
              <w:rPr>
                <w:rFonts w:ascii="Times New Roman" w:eastAsia="Times New Roman" w:hAnsi="Times New Roman" w:cs="Times New Roman"/>
                <w:sz w:val="16"/>
                <w:szCs w:val="24"/>
                <w:highlight w:val="yellow"/>
              </w:rPr>
              <w:t>5.36550</w:t>
            </w:r>
          </w:p>
        </w:tc>
      </w:tr>
      <w:tr w:rsidR="002A6FD9" w:rsidRPr="002A6FD9" w:rsidTr="002A6FD9">
        <w:trPr>
          <w:jc w:val="center"/>
        </w:trPr>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rPr>
            </w:pPr>
            <w:r w:rsidRPr="002A6FD9">
              <w:rPr>
                <w:rFonts w:ascii="Times New Roman" w:eastAsia="Times New Roman" w:hAnsi="Times New Roman" w:cs="Times New Roman"/>
                <w:bCs/>
                <w:sz w:val="16"/>
                <w:szCs w:val="24"/>
              </w:rPr>
              <w:t>3</w:t>
            </w:r>
          </w:p>
        </w:tc>
        <w:tc>
          <w:tcPr>
            <w:tcW w:w="0" w:type="auto"/>
            <w:hideMark/>
          </w:tcPr>
          <w:p w:rsidR="002A6FD9" w:rsidRPr="002A6FD9" w:rsidRDefault="002A6FD9" w:rsidP="002A6FD9">
            <w:pPr>
              <w:spacing w:after="0" w:line="240" w:lineRule="auto"/>
              <w:rPr>
                <w:rFonts w:ascii="Times New Roman" w:eastAsia="Times New Roman" w:hAnsi="Times New Roman" w:cs="Times New Roman"/>
                <w:sz w:val="16"/>
                <w:szCs w:val="24"/>
              </w:rPr>
            </w:pPr>
            <w:proofErr w:type="spellStart"/>
            <w:r w:rsidRPr="002A6FD9">
              <w:rPr>
                <w:rFonts w:ascii="Times New Roman" w:eastAsia="Times New Roman" w:hAnsi="Times New Roman" w:cs="Times New Roman"/>
                <w:sz w:val="16"/>
                <w:szCs w:val="24"/>
              </w:rPr>
              <w:t>repairCo</w:t>
            </w:r>
            <w:proofErr w:type="spellEnd"/>
          </w:p>
        </w:tc>
        <w:tc>
          <w:tcPr>
            <w:tcW w:w="0" w:type="auto"/>
            <w:hideMark/>
          </w:tcPr>
          <w:p w:rsidR="002A6FD9" w:rsidRPr="002A6FD9" w:rsidRDefault="002A6FD9" w:rsidP="002A6FD9">
            <w:pPr>
              <w:spacing w:after="0" w:line="240" w:lineRule="auto"/>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diesel</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23</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36</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8.1125</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17.5441</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23</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10.7622</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25.8512</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4.15908</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3.06395</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20.7504</w:t>
            </w:r>
          </w:p>
        </w:tc>
        <w:tc>
          <w:tcPr>
            <w:tcW w:w="0" w:type="auto"/>
            <w:noWrap/>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-7.0223</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1.72292</w:t>
            </w:r>
          </w:p>
        </w:tc>
        <w:tc>
          <w:tcPr>
            <w:tcW w:w="0" w:type="auto"/>
            <w:noWrap/>
            <w:hideMark/>
          </w:tcPr>
          <w:p w:rsidR="002A6FD9" w:rsidRPr="002A6FD9" w:rsidRDefault="002A6FD9" w:rsidP="002A6FD9">
            <w:pPr>
              <w:spacing w:after="0" w:line="240" w:lineRule="auto"/>
              <w:jc w:val="right"/>
              <w:rPr>
                <w:rFonts w:ascii="Times New Roman" w:eastAsia="Times New Roman" w:hAnsi="Times New Roman" w:cs="Times New Roman"/>
                <w:sz w:val="16"/>
                <w:szCs w:val="24"/>
                <w:highlight w:val="yellow"/>
              </w:rPr>
            </w:pPr>
            <w:r w:rsidRPr="002A6FD9">
              <w:rPr>
                <w:rFonts w:ascii="Times New Roman" w:eastAsia="Times New Roman" w:hAnsi="Times New Roman" w:cs="Times New Roman"/>
                <w:sz w:val="16"/>
                <w:szCs w:val="24"/>
                <w:highlight w:val="yellow"/>
              </w:rPr>
              <w:t>-6.3754</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highlight w:val="yellow"/>
              </w:rPr>
            </w:pPr>
            <w:r w:rsidRPr="002A6FD9">
              <w:rPr>
                <w:rFonts w:ascii="Times New Roman" w:eastAsia="Times New Roman" w:hAnsi="Times New Roman" w:cs="Times New Roman"/>
                <w:sz w:val="16"/>
                <w:szCs w:val="24"/>
                <w:highlight w:val="yellow"/>
              </w:rPr>
              <w:t>1.07600</w:t>
            </w:r>
          </w:p>
        </w:tc>
      </w:tr>
    </w:tbl>
    <w:p w:rsidR="002A6FD9" w:rsidRDefault="002A6FD9" w:rsidP="002A6FD9">
      <w:pPr>
        <w:pStyle w:val="Answer"/>
        <w:ind w:left="720"/>
      </w:pPr>
    </w:p>
    <w:p w:rsidR="0078581F" w:rsidRDefault="00A2146E" w:rsidP="00847762">
      <w:pPr>
        <w:pStyle w:val="Answer"/>
      </w:pPr>
      <w:r>
        <w:t>The capital costs are different between gasoline and diesel trucks.</w:t>
      </w:r>
    </w:p>
    <w:p w:rsidR="004D001B" w:rsidRDefault="004D001B" w:rsidP="00847762">
      <w:pPr>
        <w:pStyle w:val="Answer"/>
      </w:pPr>
      <w:r>
        <w:t>&gt;&gt;</w:t>
      </w:r>
    </w:p>
    <w:p w:rsidR="004D001B" w:rsidRDefault="004D001B" w:rsidP="004D001B">
      <w:pPr>
        <w:pStyle w:val="Answer"/>
      </w:pPr>
      <w:r>
        <w:t xml:space="preserve">Using a </w:t>
      </w:r>
      <w:proofErr w:type="spellStart"/>
      <w:r>
        <w:t>Bonferroni</w:t>
      </w:r>
      <w:proofErr w:type="spellEnd"/>
      <w:r>
        <w:t xml:space="preserve"> correction for multiplicity, we can say with 99% simultaneous confidence</w:t>
      </w:r>
    </w:p>
    <w:p w:rsidR="004D001B" w:rsidRDefault="004D001B" w:rsidP="004D001B">
      <w:pPr>
        <w:pStyle w:val="Answer"/>
      </w:pPr>
      <w:proofErr w:type="gramStart"/>
      <w:r>
        <w:t>that</w:t>
      </w:r>
      <w:proofErr w:type="gramEnd"/>
      <w:r>
        <w:t xml:space="preserve"> the difference in mean fuel cost between gasoline and diesel trucks is within</w:t>
      </w:r>
    </w:p>
    <w:p w:rsidR="004D001B" w:rsidRDefault="004D001B" w:rsidP="004D001B">
      <w:pPr>
        <w:pStyle w:val="Answer"/>
      </w:pPr>
      <w:r>
        <w:t>-1.14 to 5.37, the difference in mean repair cost is within -6.38 to 1.08, and the difference</w:t>
      </w:r>
    </w:p>
    <w:p w:rsidR="004D001B" w:rsidRDefault="004D001B" w:rsidP="004D001B">
      <w:pPr>
        <w:pStyle w:val="Answer"/>
      </w:pPr>
      <w:proofErr w:type="gramStart"/>
      <w:r>
        <w:t>in</w:t>
      </w:r>
      <w:proofErr w:type="gramEnd"/>
      <w:r>
        <w:t xml:space="preserve"> mean capital cost is within -12.79 to -4.36.</w:t>
      </w:r>
    </w:p>
    <w:p w:rsidR="0078581F" w:rsidRDefault="0078581F">
      <w:r>
        <w:rPr>
          <w:noProof/>
        </w:rPr>
        <w:lastRenderedPageBreak/>
        <w:drawing>
          <wp:inline distT="0" distB="0" distL="0" distR="0">
            <wp:extent cx="6400800" cy="45936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6400800" cy="4593620"/>
                    </a:xfrm>
                    <a:prstGeom prst="rect">
                      <a:avLst/>
                    </a:prstGeom>
                    <a:noFill/>
                    <a:ln w="9525">
                      <a:noFill/>
                      <a:miter lim="800000"/>
                      <a:headEnd/>
                      <a:tailEnd/>
                    </a:ln>
                  </pic:spPr>
                </pic:pic>
              </a:graphicData>
            </a:graphic>
          </wp:inline>
        </w:drawing>
      </w:r>
    </w:p>
    <w:p w:rsidR="0078581F" w:rsidRDefault="00AB6AB8" w:rsidP="00E86E80">
      <w:pPr>
        <w:pStyle w:val="Answer"/>
        <w:numPr>
          <w:ilvl w:val="0"/>
          <w:numId w:val="2"/>
        </w:numPr>
      </w:pPr>
      <w:r>
        <w:t>We get the following output from SAS:</w:t>
      </w:r>
    </w:p>
    <w:p w:rsidR="00AB6AB8" w:rsidRDefault="00AB6AB8" w:rsidP="00AB6AB8">
      <w:pPr>
        <w:pStyle w:val="Answer"/>
        <w:ind w:left="720"/>
      </w:pPr>
      <w:r>
        <w:rPr>
          <w:noProof/>
        </w:rPr>
        <w:lastRenderedPageBreak/>
        <w:drawing>
          <wp:inline distT="0" distB="0" distL="0" distR="0">
            <wp:extent cx="3695700" cy="46005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695700" cy="4600575"/>
                    </a:xfrm>
                    <a:prstGeom prst="rect">
                      <a:avLst/>
                    </a:prstGeom>
                    <a:noFill/>
                    <a:ln w="9525">
                      <a:noFill/>
                      <a:miter lim="800000"/>
                      <a:headEnd/>
                      <a:tailEnd/>
                    </a:ln>
                  </pic:spPr>
                </pic:pic>
              </a:graphicData>
            </a:graphic>
          </wp:inline>
        </w:drawing>
      </w:r>
    </w:p>
    <w:p w:rsidR="00AB6AB8" w:rsidRDefault="00AB6AB8" w:rsidP="00AB6AB8">
      <w:pPr>
        <w:pStyle w:val="Answer"/>
        <w:ind w:left="720"/>
      </w:pPr>
      <w:r>
        <w:t>n=100, p=6</w:t>
      </w:r>
    </w:p>
    <w:p w:rsidR="00AB6AB8" w:rsidRDefault="00AB6AB8" w:rsidP="00AB6AB8">
      <w:pPr>
        <w:pStyle w:val="Answer"/>
        <w:ind w:left="720"/>
      </w:pPr>
    </w:p>
    <w:p w:rsidR="00AB6AB8" w:rsidRDefault="00AB6AB8" w:rsidP="00AB6AB8">
      <w:pPr>
        <w:pStyle w:val="Answer"/>
        <w:ind w:left="720"/>
      </w:pPr>
      <w:proofErr w:type="spellStart"/>
      <w:r>
        <w:t>Hotelling’s</w:t>
      </w:r>
      <w:proofErr w:type="spellEnd"/>
      <w:r>
        <w:t xml:space="preserve"> T-square comes out to be:  T2 = 231.83111</w:t>
      </w:r>
    </w:p>
    <w:p w:rsidR="00AB6AB8" w:rsidRDefault="00AB6AB8" w:rsidP="00AB6AB8">
      <w:pPr>
        <w:pStyle w:val="Answer"/>
        <w:ind w:left="720"/>
      </w:pPr>
      <w:r>
        <w:t>The F-statistic is:  F = 36.687 &gt; 2.1966= F6</w:t>
      </w:r>
      <w:proofErr w:type="gramStart"/>
      <w:r>
        <w:t>,94,0.05</w:t>
      </w:r>
      <w:proofErr w:type="gramEnd"/>
    </w:p>
    <w:p w:rsidR="00AB6AB8" w:rsidRDefault="00AB6AB8" w:rsidP="00AB6AB8">
      <w:pPr>
        <w:pStyle w:val="Answer"/>
        <w:ind w:left="720"/>
      </w:pPr>
    </w:p>
    <w:p w:rsidR="00AB6AB8" w:rsidRDefault="00AB6AB8" w:rsidP="00AB6AB8">
      <w:pPr>
        <w:pStyle w:val="Answer"/>
        <w:ind w:left="720"/>
      </w:pPr>
      <w:r>
        <w:t xml:space="preserve">For </w:t>
      </w:r>
      <w:proofErr w:type="gramStart"/>
      <w:r>
        <w:t>an</w:t>
      </w:r>
      <w:proofErr w:type="gramEnd"/>
      <w:r>
        <w:t xml:space="preserve"> 0.05 level test, the critical value is approximately 2.1966. Since 36.687 </w:t>
      </w:r>
      <w:proofErr w:type="gramStart"/>
      <w:r>
        <w:t>is</w:t>
      </w:r>
      <w:proofErr w:type="gramEnd"/>
      <w:r>
        <w:t xml:space="preserve"> greater that this value, we can reject the null hypothesis that the </w:t>
      </w:r>
      <w:bookmarkStart w:id="6" w:name="_Hlk453763891"/>
      <w:r w:rsidR="005A2E89">
        <w:t xml:space="preserve">printer meets </w:t>
      </w:r>
      <w:proofErr w:type="spellStart"/>
      <w:r w:rsidR="005A2E89">
        <w:t>govt</w:t>
      </w:r>
      <w:proofErr w:type="spellEnd"/>
      <w:r w:rsidR="005A2E89">
        <w:t xml:space="preserve"> specifications </w:t>
      </w:r>
      <w:bookmarkEnd w:id="6"/>
      <w:r w:rsidR="005A2E89">
        <w:t xml:space="preserve">on </w:t>
      </w:r>
      <w:r>
        <w:t>average.</w:t>
      </w:r>
    </w:p>
    <w:p w:rsidR="00AB6AB8" w:rsidRDefault="00AB6AB8" w:rsidP="00AB6AB8">
      <w:pPr>
        <w:pStyle w:val="Answer"/>
        <w:ind w:left="720"/>
      </w:pPr>
    </w:p>
    <w:p w:rsidR="00AB6AB8" w:rsidRDefault="00AB6AB8" w:rsidP="00AB6AB8">
      <w:pPr>
        <w:pStyle w:val="Answer"/>
        <w:ind w:left="720"/>
      </w:pPr>
      <w:r>
        <w:t>(T2=</w:t>
      </w:r>
      <w:r w:rsidR="005A2E89">
        <w:t>231.83111</w:t>
      </w:r>
      <w:r>
        <w:t>;</w:t>
      </w:r>
      <w:r w:rsidR="005A2E89">
        <w:t xml:space="preserve"> </w:t>
      </w:r>
      <w:r>
        <w:t>F=</w:t>
      </w:r>
      <w:proofErr w:type="gramStart"/>
      <w:r w:rsidR="005A2E89">
        <w:t xml:space="preserve">36.687 </w:t>
      </w:r>
      <w:r>
        <w:t>;</w:t>
      </w:r>
      <w:proofErr w:type="spellStart"/>
      <w:r>
        <w:t>d.f</w:t>
      </w:r>
      <w:proofErr w:type="spellEnd"/>
      <w:proofErr w:type="gramEnd"/>
      <w:r>
        <w:t>.=</w:t>
      </w:r>
      <w:r w:rsidR="005A2E89">
        <w:t xml:space="preserve"> 6</w:t>
      </w:r>
      <w:r>
        <w:t>,</w:t>
      </w:r>
      <w:r w:rsidR="005A2E89">
        <w:t>94</w:t>
      </w:r>
      <w:r>
        <w:t>;p&lt;0.0001)</w:t>
      </w:r>
    </w:p>
    <w:p w:rsidR="003F7EB3" w:rsidRDefault="003F7EB3" w:rsidP="00AB6AB8">
      <w:pPr>
        <w:pStyle w:val="Answer"/>
        <w:ind w:left="720"/>
      </w:pPr>
    </w:p>
    <w:p w:rsidR="003F7EB3" w:rsidRDefault="003F7EB3" w:rsidP="00AB6AB8">
      <w:pPr>
        <w:pStyle w:val="Answer"/>
        <w:ind w:left="720"/>
      </w:pPr>
      <w:r>
        <w:t>&gt;&gt;</w:t>
      </w:r>
    </w:p>
    <w:p w:rsidR="003F7EB3" w:rsidRDefault="003F7EB3" w:rsidP="00AB6AB8">
      <w:pPr>
        <w:pStyle w:val="Answer"/>
        <w:ind w:left="720"/>
      </w:pPr>
      <w:r>
        <w:rPr>
          <w:noProof/>
        </w:rPr>
        <w:drawing>
          <wp:inline distT="0" distB="0" distL="0" distR="0">
            <wp:extent cx="6400800" cy="154334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400800" cy="1543340"/>
                    </a:xfrm>
                    <a:prstGeom prst="rect">
                      <a:avLst/>
                    </a:prstGeom>
                    <a:noFill/>
                    <a:ln w="9525">
                      <a:noFill/>
                      <a:miter lim="800000"/>
                      <a:headEnd/>
                      <a:tailEnd/>
                    </a:ln>
                  </pic:spPr>
                </pic:pic>
              </a:graphicData>
            </a:graphic>
          </wp:inline>
        </w:drawing>
      </w:r>
    </w:p>
    <w:p w:rsidR="003F7EB3" w:rsidRDefault="003F7EB3" w:rsidP="00AB6AB8">
      <w:pPr>
        <w:pStyle w:val="Answer"/>
        <w:ind w:left="720"/>
      </w:pPr>
      <w:r>
        <w:rPr>
          <w:noProof/>
        </w:rPr>
        <w:drawing>
          <wp:inline distT="0" distB="0" distL="0" distR="0">
            <wp:extent cx="3168650" cy="68072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168650" cy="680720"/>
                    </a:xfrm>
                    <a:prstGeom prst="rect">
                      <a:avLst/>
                    </a:prstGeom>
                    <a:noFill/>
                    <a:ln w="9525">
                      <a:noFill/>
                      <a:miter lim="800000"/>
                      <a:headEnd/>
                      <a:tailEnd/>
                    </a:ln>
                  </pic:spPr>
                </pic:pic>
              </a:graphicData>
            </a:graphic>
          </wp:inline>
        </w:drawing>
      </w:r>
    </w:p>
    <w:p w:rsidR="00AB6AB8" w:rsidRDefault="00AB6AB8" w:rsidP="00AB6AB8">
      <w:pPr>
        <w:pStyle w:val="Answer"/>
        <w:ind w:left="720"/>
      </w:pPr>
    </w:p>
    <w:p w:rsidR="00AB6AB8" w:rsidRDefault="00D03E95" w:rsidP="00E86E80">
      <w:pPr>
        <w:pStyle w:val="Answer"/>
        <w:numPr>
          <w:ilvl w:val="0"/>
          <w:numId w:val="2"/>
        </w:numPr>
      </w:pPr>
      <w:r>
        <w:lastRenderedPageBreak/>
        <w:t>We have from SAS</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10148"/>
      </w:tblGrid>
      <w:tr w:rsidR="00D03E95" w:rsidRPr="00D03E95" w:rsidTr="00D03E95">
        <w:trPr>
          <w:tblCellSpacing w:w="7" w:type="dxa"/>
        </w:trPr>
        <w:tc>
          <w:tcPr>
            <w:tcW w:w="0" w:type="auto"/>
            <w:shd w:val="clear" w:color="auto" w:fill="FAFBFE"/>
            <w:hideMark/>
          </w:tcPr>
          <w:p w:rsidR="00D03E95" w:rsidRPr="00D03E95" w:rsidRDefault="00D03E95" w:rsidP="00D03E95">
            <w:pPr>
              <w:spacing w:after="0" w:line="240" w:lineRule="auto"/>
              <w:jc w:val="center"/>
              <w:rPr>
                <w:rFonts w:eastAsia="Times New Roman"/>
                <w:color w:val="000000"/>
                <w:szCs w:val="20"/>
              </w:rPr>
            </w:pPr>
            <w:r w:rsidRPr="00D03E95">
              <w:rPr>
                <w:rFonts w:eastAsia="Times New Roman"/>
                <w:color w:val="000000"/>
                <w:szCs w:val="20"/>
              </w:rPr>
              <w:t>Confidence Intervals - Swiss Notes</w:t>
            </w:r>
          </w:p>
        </w:tc>
      </w:tr>
    </w:tbl>
    <w:p w:rsidR="00D03E95" w:rsidRPr="00D03E95" w:rsidRDefault="00D03E95" w:rsidP="00D03E95">
      <w:pPr>
        <w:spacing w:after="0" w:line="240" w:lineRule="auto"/>
        <w:rPr>
          <w:rFonts w:eastAsia="Times New Roman"/>
          <w:color w:val="00000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5" w:type="dxa"/>
          <w:left w:w="75" w:type="dxa"/>
          <w:bottom w:w="75" w:type="dxa"/>
          <w:right w:w="75" w:type="dxa"/>
        </w:tblCellMar>
        <w:tblLook w:val="04A0"/>
      </w:tblPr>
      <w:tblGrid>
        <w:gridCol w:w="870"/>
        <w:gridCol w:w="921"/>
        <w:gridCol w:w="510"/>
        <w:gridCol w:w="825"/>
        <w:gridCol w:w="825"/>
        <w:gridCol w:w="825"/>
        <w:gridCol w:w="825"/>
        <w:gridCol w:w="825"/>
        <w:gridCol w:w="825"/>
        <w:gridCol w:w="825"/>
        <w:gridCol w:w="825"/>
        <w:gridCol w:w="825"/>
      </w:tblGrid>
      <w:tr w:rsidR="00D03E95" w:rsidRPr="00D03E95" w:rsidTr="00D03E95">
        <w:trPr>
          <w:tblHeader/>
          <w:jc w:val="center"/>
        </w:trPr>
        <w:tc>
          <w:tcPr>
            <w:tcW w:w="870" w:type="dxa"/>
            <w:hideMark/>
          </w:tcPr>
          <w:p w:rsidR="00D03E95" w:rsidRPr="00D03E95" w:rsidRDefault="00D03E95" w:rsidP="00D03E95">
            <w:pPr>
              <w:spacing w:after="0" w:line="240" w:lineRule="auto"/>
              <w:rPr>
                <w:rFonts w:ascii="Times New Roman" w:eastAsia="Times New Roman" w:hAnsi="Times New Roman" w:cs="Times New Roman"/>
                <w:b/>
                <w:bCs/>
                <w:sz w:val="18"/>
                <w:szCs w:val="24"/>
              </w:rPr>
            </w:pPr>
            <w:r w:rsidRPr="00D03E95">
              <w:rPr>
                <w:rFonts w:ascii="Times New Roman" w:eastAsia="Times New Roman" w:hAnsi="Times New Roman" w:cs="Times New Roman"/>
                <w:b/>
                <w:bCs/>
                <w:sz w:val="18"/>
                <w:szCs w:val="24"/>
              </w:rPr>
              <w:t>variable</w:t>
            </w:r>
          </w:p>
        </w:tc>
        <w:tc>
          <w:tcPr>
            <w:tcW w:w="921" w:type="dxa"/>
            <w:hideMark/>
          </w:tcPr>
          <w:p w:rsidR="00D03E95" w:rsidRPr="00D03E95" w:rsidRDefault="00D03E95" w:rsidP="00D03E95">
            <w:pPr>
              <w:spacing w:after="0" w:line="240" w:lineRule="auto"/>
              <w:jc w:val="right"/>
              <w:rPr>
                <w:rFonts w:ascii="Times New Roman" w:eastAsia="Times New Roman" w:hAnsi="Times New Roman" w:cs="Times New Roman"/>
                <w:b/>
                <w:bCs/>
                <w:sz w:val="18"/>
                <w:szCs w:val="24"/>
              </w:rPr>
            </w:pPr>
            <w:r w:rsidRPr="00D03E95">
              <w:rPr>
                <w:rFonts w:ascii="Times New Roman" w:eastAsia="Times New Roman" w:hAnsi="Times New Roman" w:cs="Times New Roman"/>
                <w:b/>
                <w:bCs/>
                <w:sz w:val="18"/>
                <w:szCs w:val="24"/>
              </w:rPr>
              <w:t>_FREQ_</w:t>
            </w:r>
          </w:p>
        </w:tc>
        <w:tc>
          <w:tcPr>
            <w:tcW w:w="510" w:type="dxa"/>
            <w:hideMark/>
          </w:tcPr>
          <w:p w:rsidR="00D03E95" w:rsidRPr="00D03E95" w:rsidRDefault="00D03E95" w:rsidP="00D03E95">
            <w:pPr>
              <w:spacing w:after="0" w:line="240" w:lineRule="auto"/>
              <w:jc w:val="right"/>
              <w:rPr>
                <w:rFonts w:ascii="Times New Roman" w:eastAsia="Times New Roman" w:hAnsi="Times New Roman" w:cs="Times New Roman"/>
                <w:b/>
                <w:bCs/>
                <w:sz w:val="18"/>
                <w:szCs w:val="24"/>
              </w:rPr>
            </w:pPr>
            <w:r w:rsidRPr="00D03E95">
              <w:rPr>
                <w:rFonts w:ascii="Times New Roman" w:eastAsia="Times New Roman" w:hAnsi="Times New Roman" w:cs="Times New Roman"/>
                <w:b/>
                <w:bCs/>
                <w:sz w:val="18"/>
                <w:szCs w:val="24"/>
              </w:rPr>
              <w:t>n</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b/>
                <w:bCs/>
                <w:sz w:val="18"/>
                <w:szCs w:val="24"/>
              </w:rPr>
            </w:pPr>
            <w:proofErr w:type="spellStart"/>
            <w:r w:rsidRPr="00D03E95">
              <w:rPr>
                <w:rFonts w:ascii="Times New Roman" w:eastAsia="Times New Roman" w:hAnsi="Times New Roman" w:cs="Times New Roman"/>
                <w:b/>
                <w:bCs/>
                <w:sz w:val="18"/>
                <w:szCs w:val="24"/>
              </w:rPr>
              <w:t>xbar</w:t>
            </w:r>
            <w:proofErr w:type="spellEnd"/>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b/>
                <w:bCs/>
                <w:sz w:val="18"/>
                <w:szCs w:val="24"/>
              </w:rPr>
            </w:pPr>
            <w:r w:rsidRPr="00D03E95">
              <w:rPr>
                <w:rFonts w:ascii="Times New Roman" w:eastAsia="Times New Roman" w:hAnsi="Times New Roman" w:cs="Times New Roman"/>
                <w:b/>
                <w:bCs/>
                <w:sz w:val="18"/>
                <w:szCs w:val="24"/>
              </w:rPr>
              <w:t>s2</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b/>
                <w:bCs/>
                <w:sz w:val="18"/>
                <w:szCs w:val="24"/>
              </w:rPr>
            </w:pPr>
            <w:r w:rsidRPr="00D03E95">
              <w:rPr>
                <w:rFonts w:ascii="Times New Roman" w:eastAsia="Times New Roman" w:hAnsi="Times New Roman" w:cs="Times New Roman"/>
                <w:b/>
                <w:bCs/>
                <w:sz w:val="18"/>
                <w:szCs w:val="24"/>
              </w:rPr>
              <w:t>t1</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b/>
                <w:bCs/>
                <w:sz w:val="18"/>
                <w:szCs w:val="24"/>
              </w:rPr>
            </w:pPr>
            <w:proofErr w:type="spellStart"/>
            <w:r w:rsidRPr="00D03E95">
              <w:rPr>
                <w:rFonts w:ascii="Times New Roman" w:eastAsia="Times New Roman" w:hAnsi="Times New Roman" w:cs="Times New Roman"/>
                <w:b/>
                <w:bCs/>
                <w:sz w:val="18"/>
                <w:szCs w:val="24"/>
              </w:rPr>
              <w:t>tb</w:t>
            </w:r>
            <w:proofErr w:type="spellEnd"/>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b/>
                <w:bCs/>
                <w:sz w:val="18"/>
                <w:szCs w:val="24"/>
              </w:rPr>
            </w:pPr>
            <w:r w:rsidRPr="00D03E95">
              <w:rPr>
                <w:rFonts w:ascii="Times New Roman" w:eastAsia="Times New Roman" w:hAnsi="Times New Roman" w:cs="Times New Roman"/>
                <w:b/>
                <w:bCs/>
                <w:sz w:val="18"/>
                <w:szCs w:val="24"/>
              </w:rPr>
              <w:t>f</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b/>
                <w:bCs/>
                <w:sz w:val="18"/>
                <w:szCs w:val="24"/>
                <w:highlight w:val="yellow"/>
              </w:rPr>
            </w:pPr>
            <w:proofErr w:type="spellStart"/>
            <w:r w:rsidRPr="00D03E95">
              <w:rPr>
                <w:rFonts w:ascii="Times New Roman" w:eastAsia="Times New Roman" w:hAnsi="Times New Roman" w:cs="Times New Roman"/>
                <w:b/>
                <w:bCs/>
                <w:sz w:val="18"/>
                <w:szCs w:val="24"/>
                <w:highlight w:val="yellow"/>
              </w:rPr>
              <w:t>losim</w:t>
            </w:r>
            <w:proofErr w:type="spellEnd"/>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b/>
                <w:bCs/>
                <w:sz w:val="18"/>
                <w:szCs w:val="24"/>
                <w:highlight w:val="yellow"/>
              </w:rPr>
            </w:pPr>
            <w:proofErr w:type="spellStart"/>
            <w:r w:rsidRPr="00D03E95">
              <w:rPr>
                <w:rFonts w:ascii="Times New Roman" w:eastAsia="Times New Roman" w:hAnsi="Times New Roman" w:cs="Times New Roman"/>
                <w:b/>
                <w:bCs/>
                <w:sz w:val="18"/>
                <w:szCs w:val="24"/>
                <w:highlight w:val="yellow"/>
              </w:rPr>
              <w:t>upsim</w:t>
            </w:r>
            <w:proofErr w:type="spellEnd"/>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b/>
                <w:bCs/>
                <w:sz w:val="18"/>
                <w:szCs w:val="24"/>
              </w:rPr>
            </w:pPr>
            <w:proofErr w:type="spellStart"/>
            <w:r w:rsidRPr="00D03E95">
              <w:rPr>
                <w:rFonts w:ascii="Times New Roman" w:eastAsia="Times New Roman" w:hAnsi="Times New Roman" w:cs="Times New Roman"/>
                <w:b/>
                <w:bCs/>
                <w:sz w:val="18"/>
                <w:szCs w:val="24"/>
              </w:rPr>
              <w:t>lobon</w:t>
            </w:r>
            <w:proofErr w:type="spellEnd"/>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b/>
                <w:bCs/>
                <w:sz w:val="18"/>
                <w:szCs w:val="24"/>
              </w:rPr>
            </w:pPr>
            <w:proofErr w:type="spellStart"/>
            <w:r w:rsidRPr="00D03E95">
              <w:rPr>
                <w:rFonts w:ascii="Times New Roman" w:eastAsia="Times New Roman" w:hAnsi="Times New Roman" w:cs="Times New Roman"/>
                <w:b/>
                <w:bCs/>
                <w:sz w:val="18"/>
                <w:szCs w:val="24"/>
              </w:rPr>
              <w:t>upbon</w:t>
            </w:r>
            <w:proofErr w:type="spellEnd"/>
          </w:p>
        </w:tc>
      </w:tr>
      <w:tr w:rsidR="00D03E95" w:rsidRPr="00D03E95" w:rsidTr="00D03E95">
        <w:trPr>
          <w:jc w:val="center"/>
        </w:trPr>
        <w:tc>
          <w:tcPr>
            <w:tcW w:w="870" w:type="dxa"/>
            <w:hideMark/>
          </w:tcPr>
          <w:p w:rsidR="00D03E95" w:rsidRPr="00D03E95" w:rsidRDefault="00D03E95" w:rsidP="00D03E95">
            <w:pPr>
              <w:spacing w:after="0" w:line="240" w:lineRule="auto"/>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bottom</w:t>
            </w:r>
          </w:p>
        </w:tc>
        <w:tc>
          <w:tcPr>
            <w:tcW w:w="921"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100</w:t>
            </w:r>
          </w:p>
        </w:tc>
        <w:tc>
          <w:tcPr>
            <w:tcW w:w="510"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100</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8.305</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0.41321</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1.98422</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2.69231</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2.19660</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highlight w:val="yellow"/>
              </w:rPr>
            </w:pPr>
            <w:r w:rsidRPr="00D03E95">
              <w:rPr>
                <w:rFonts w:ascii="Times New Roman" w:eastAsia="Times New Roman" w:hAnsi="Times New Roman" w:cs="Times New Roman"/>
                <w:sz w:val="18"/>
                <w:szCs w:val="24"/>
                <w:highlight w:val="yellow"/>
              </w:rPr>
              <w:t>8.066</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highlight w:val="yellow"/>
              </w:rPr>
            </w:pPr>
            <w:r w:rsidRPr="00D03E95">
              <w:rPr>
                <w:rFonts w:ascii="Times New Roman" w:eastAsia="Times New Roman" w:hAnsi="Times New Roman" w:cs="Times New Roman"/>
                <w:sz w:val="18"/>
                <w:szCs w:val="24"/>
                <w:highlight w:val="yellow"/>
              </w:rPr>
              <w:t>8.544</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8.132</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8.478</w:t>
            </w:r>
          </w:p>
        </w:tc>
      </w:tr>
      <w:tr w:rsidR="00D03E95" w:rsidRPr="00D03E95" w:rsidTr="00D03E95">
        <w:trPr>
          <w:jc w:val="center"/>
        </w:trPr>
        <w:tc>
          <w:tcPr>
            <w:tcW w:w="870" w:type="dxa"/>
            <w:hideMark/>
          </w:tcPr>
          <w:p w:rsidR="00D03E95" w:rsidRPr="00D03E95" w:rsidRDefault="00D03E95" w:rsidP="00D03E95">
            <w:pPr>
              <w:spacing w:after="0" w:line="240" w:lineRule="auto"/>
              <w:rPr>
                <w:rFonts w:ascii="Times New Roman" w:eastAsia="Times New Roman" w:hAnsi="Times New Roman" w:cs="Times New Roman"/>
                <w:sz w:val="18"/>
                <w:szCs w:val="24"/>
              </w:rPr>
            </w:pPr>
            <w:proofErr w:type="spellStart"/>
            <w:r w:rsidRPr="00D03E95">
              <w:rPr>
                <w:rFonts w:ascii="Times New Roman" w:eastAsia="Times New Roman" w:hAnsi="Times New Roman" w:cs="Times New Roman"/>
                <w:sz w:val="18"/>
                <w:szCs w:val="24"/>
              </w:rPr>
              <w:t>diagon</w:t>
            </w:r>
            <w:proofErr w:type="spellEnd"/>
          </w:p>
        </w:tc>
        <w:tc>
          <w:tcPr>
            <w:tcW w:w="921"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100</w:t>
            </w:r>
          </w:p>
        </w:tc>
        <w:tc>
          <w:tcPr>
            <w:tcW w:w="510"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100</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141.517</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0.19981</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1.98422</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2.69231</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2.19660</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highlight w:val="yellow"/>
              </w:rPr>
            </w:pPr>
            <w:r w:rsidRPr="00D03E95">
              <w:rPr>
                <w:rFonts w:ascii="Times New Roman" w:eastAsia="Times New Roman" w:hAnsi="Times New Roman" w:cs="Times New Roman"/>
                <w:sz w:val="18"/>
                <w:szCs w:val="24"/>
                <w:highlight w:val="yellow"/>
              </w:rPr>
              <w:t>141.350</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highlight w:val="yellow"/>
              </w:rPr>
            </w:pPr>
            <w:r w:rsidRPr="00D03E95">
              <w:rPr>
                <w:rFonts w:ascii="Times New Roman" w:eastAsia="Times New Roman" w:hAnsi="Times New Roman" w:cs="Times New Roman"/>
                <w:sz w:val="18"/>
                <w:szCs w:val="24"/>
                <w:highlight w:val="yellow"/>
              </w:rPr>
              <w:t>141.684</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141.397</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141.637</w:t>
            </w:r>
          </w:p>
        </w:tc>
      </w:tr>
      <w:tr w:rsidR="00D03E95" w:rsidRPr="00D03E95" w:rsidTr="00D03E95">
        <w:trPr>
          <w:jc w:val="center"/>
        </w:trPr>
        <w:tc>
          <w:tcPr>
            <w:tcW w:w="870" w:type="dxa"/>
            <w:hideMark/>
          </w:tcPr>
          <w:p w:rsidR="00D03E95" w:rsidRPr="00D03E95" w:rsidRDefault="00D03E95" w:rsidP="00D03E95">
            <w:pPr>
              <w:spacing w:after="0" w:line="240" w:lineRule="auto"/>
              <w:rPr>
                <w:rFonts w:ascii="Times New Roman" w:eastAsia="Times New Roman" w:hAnsi="Times New Roman" w:cs="Times New Roman"/>
                <w:sz w:val="18"/>
                <w:szCs w:val="24"/>
              </w:rPr>
            </w:pPr>
            <w:proofErr w:type="spellStart"/>
            <w:r w:rsidRPr="00D03E95">
              <w:rPr>
                <w:rFonts w:ascii="Times New Roman" w:eastAsia="Times New Roman" w:hAnsi="Times New Roman" w:cs="Times New Roman"/>
                <w:sz w:val="18"/>
                <w:szCs w:val="24"/>
              </w:rPr>
              <w:t>leftWi</w:t>
            </w:r>
            <w:proofErr w:type="spellEnd"/>
          </w:p>
        </w:tc>
        <w:tc>
          <w:tcPr>
            <w:tcW w:w="921"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100</w:t>
            </w:r>
          </w:p>
        </w:tc>
        <w:tc>
          <w:tcPr>
            <w:tcW w:w="510"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100</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129.943</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0.13258</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1.98422</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2.69231</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2.19660</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highlight w:val="yellow"/>
              </w:rPr>
            </w:pPr>
            <w:r w:rsidRPr="00D03E95">
              <w:rPr>
                <w:rFonts w:ascii="Times New Roman" w:eastAsia="Times New Roman" w:hAnsi="Times New Roman" w:cs="Times New Roman"/>
                <w:sz w:val="18"/>
                <w:szCs w:val="24"/>
                <w:highlight w:val="yellow"/>
              </w:rPr>
              <w:t>129.807</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highlight w:val="yellow"/>
              </w:rPr>
            </w:pPr>
            <w:r w:rsidRPr="00D03E95">
              <w:rPr>
                <w:rFonts w:ascii="Times New Roman" w:eastAsia="Times New Roman" w:hAnsi="Times New Roman" w:cs="Times New Roman"/>
                <w:sz w:val="18"/>
                <w:szCs w:val="24"/>
                <w:highlight w:val="yellow"/>
              </w:rPr>
              <w:t>130.079</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129.845</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130.041</w:t>
            </w:r>
          </w:p>
        </w:tc>
      </w:tr>
      <w:tr w:rsidR="00D03E95" w:rsidRPr="00D03E95" w:rsidTr="00D03E95">
        <w:trPr>
          <w:jc w:val="center"/>
        </w:trPr>
        <w:tc>
          <w:tcPr>
            <w:tcW w:w="870" w:type="dxa"/>
            <w:hideMark/>
          </w:tcPr>
          <w:p w:rsidR="00D03E95" w:rsidRPr="00D03E95" w:rsidRDefault="00D03E95" w:rsidP="00D03E95">
            <w:pPr>
              <w:spacing w:after="0" w:line="240" w:lineRule="auto"/>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length</w:t>
            </w:r>
          </w:p>
        </w:tc>
        <w:tc>
          <w:tcPr>
            <w:tcW w:w="921"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100</w:t>
            </w:r>
          </w:p>
        </w:tc>
        <w:tc>
          <w:tcPr>
            <w:tcW w:w="510"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100</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214.969</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0.15024</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1.98422</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2.69231</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2.19660</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highlight w:val="yellow"/>
              </w:rPr>
            </w:pPr>
            <w:r w:rsidRPr="00D03E95">
              <w:rPr>
                <w:rFonts w:ascii="Times New Roman" w:eastAsia="Times New Roman" w:hAnsi="Times New Roman" w:cs="Times New Roman"/>
                <w:sz w:val="18"/>
                <w:szCs w:val="24"/>
                <w:highlight w:val="yellow"/>
              </w:rPr>
              <w:t>214.825</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highlight w:val="yellow"/>
              </w:rPr>
            </w:pPr>
            <w:r w:rsidRPr="00D03E95">
              <w:rPr>
                <w:rFonts w:ascii="Times New Roman" w:eastAsia="Times New Roman" w:hAnsi="Times New Roman" w:cs="Times New Roman"/>
                <w:sz w:val="18"/>
                <w:szCs w:val="24"/>
                <w:highlight w:val="yellow"/>
              </w:rPr>
              <w:t>215.113</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214.865</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215.073</w:t>
            </w:r>
          </w:p>
        </w:tc>
      </w:tr>
      <w:tr w:rsidR="00D03E95" w:rsidRPr="00D03E95" w:rsidTr="00D03E95">
        <w:trPr>
          <w:jc w:val="center"/>
        </w:trPr>
        <w:tc>
          <w:tcPr>
            <w:tcW w:w="870" w:type="dxa"/>
            <w:hideMark/>
          </w:tcPr>
          <w:p w:rsidR="00D03E95" w:rsidRPr="00D03E95" w:rsidRDefault="00D03E95" w:rsidP="00D03E95">
            <w:pPr>
              <w:spacing w:after="0" w:line="240" w:lineRule="auto"/>
              <w:rPr>
                <w:rFonts w:ascii="Times New Roman" w:eastAsia="Times New Roman" w:hAnsi="Times New Roman" w:cs="Times New Roman"/>
                <w:sz w:val="18"/>
                <w:szCs w:val="24"/>
              </w:rPr>
            </w:pPr>
            <w:proofErr w:type="spellStart"/>
            <w:r w:rsidRPr="00D03E95">
              <w:rPr>
                <w:rFonts w:ascii="Times New Roman" w:eastAsia="Times New Roman" w:hAnsi="Times New Roman" w:cs="Times New Roman"/>
                <w:sz w:val="18"/>
                <w:szCs w:val="24"/>
              </w:rPr>
              <w:t>rightW</w:t>
            </w:r>
            <w:proofErr w:type="spellEnd"/>
          </w:p>
        </w:tc>
        <w:tc>
          <w:tcPr>
            <w:tcW w:w="921"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100</w:t>
            </w:r>
          </w:p>
        </w:tc>
        <w:tc>
          <w:tcPr>
            <w:tcW w:w="510"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100</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129.720</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0.12626</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1.98422</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2.69231</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2.19660</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highlight w:val="yellow"/>
              </w:rPr>
            </w:pPr>
            <w:r w:rsidRPr="00D03E95">
              <w:rPr>
                <w:rFonts w:ascii="Times New Roman" w:eastAsia="Times New Roman" w:hAnsi="Times New Roman" w:cs="Times New Roman"/>
                <w:sz w:val="18"/>
                <w:szCs w:val="24"/>
                <w:highlight w:val="yellow"/>
              </w:rPr>
              <w:t>129.588</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highlight w:val="yellow"/>
              </w:rPr>
            </w:pPr>
            <w:r w:rsidRPr="00D03E95">
              <w:rPr>
                <w:rFonts w:ascii="Times New Roman" w:eastAsia="Times New Roman" w:hAnsi="Times New Roman" w:cs="Times New Roman"/>
                <w:sz w:val="18"/>
                <w:szCs w:val="24"/>
                <w:highlight w:val="yellow"/>
              </w:rPr>
              <w:t>129.852</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129.624</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129.816</w:t>
            </w:r>
          </w:p>
        </w:tc>
      </w:tr>
      <w:tr w:rsidR="00D03E95" w:rsidRPr="00D03E95" w:rsidTr="00D03E95">
        <w:trPr>
          <w:jc w:val="center"/>
        </w:trPr>
        <w:tc>
          <w:tcPr>
            <w:tcW w:w="870" w:type="dxa"/>
            <w:hideMark/>
          </w:tcPr>
          <w:p w:rsidR="00D03E95" w:rsidRPr="00D03E95" w:rsidRDefault="00D03E95" w:rsidP="00D03E95">
            <w:pPr>
              <w:spacing w:after="0" w:line="240" w:lineRule="auto"/>
              <w:rPr>
                <w:rFonts w:ascii="Times New Roman" w:eastAsia="Times New Roman" w:hAnsi="Times New Roman" w:cs="Times New Roman"/>
                <w:sz w:val="18"/>
                <w:szCs w:val="24"/>
              </w:rPr>
            </w:pPr>
            <w:proofErr w:type="spellStart"/>
            <w:r w:rsidRPr="00D03E95">
              <w:rPr>
                <w:rFonts w:ascii="Times New Roman" w:eastAsia="Times New Roman" w:hAnsi="Times New Roman" w:cs="Times New Roman"/>
                <w:sz w:val="18"/>
                <w:szCs w:val="24"/>
              </w:rPr>
              <w:t>topMar</w:t>
            </w:r>
            <w:proofErr w:type="spellEnd"/>
          </w:p>
        </w:tc>
        <w:tc>
          <w:tcPr>
            <w:tcW w:w="921"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100</w:t>
            </w:r>
          </w:p>
        </w:tc>
        <w:tc>
          <w:tcPr>
            <w:tcW w:w="510"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100</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10.168</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0.42119</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1.98422</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2.69231</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2.19660</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highlight w:val="yellow"/>
              </w:rPr>
            </w:pPr>
            <w:r w:rsidRPr="00D03E95">
              <w:rPr>
                <w:rFonts w:ascii="Times New Roman" w:eastAsia="Times New Roman" w:hAnsi="Times New Roman" w:cs="Times New Roman"/>
                <w:sz w:val="18"/>
                <w:szCs w:val="24"/>
                <w:highlight w:val="yellow"/>
              </w:rPr>
              <w:t>9.926</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highlight w:val="yellow"/>
              </w:rPr>
            </w:pPr>
            <w:r w:rsidRPr="00D03E95">
              <w:rPr>
                <w:rFonts w:ascii="Times New Roman" w:eastAsia="Times New Roman" w:hAnsi="Times New Roman" w:cs="Times New Roman"/>
                <w:sz w:val="18"/>
                <w:szCs w:val="24"/>
                <w:highlight w:val="yellow"/>
              </w:rPr>
              <w:t>10.410</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9.993</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10.343</w:t>
            </w:r>
          </w:p>
        </w:tc>
      </w:tr>
    </w:tbl>
    <w:p w:rsidR="00D03E95" w:rsidRDefault="00D03E95" w:rsidP="00D03E95">
      <w:pPr>
        <w:pStyle w:val="Answer"/>
        <w:ind w:left="720"/>
      </w:pPr>
    </w:p>
    <w:p w:rsidR="00D03E95" w:rsidRDefault="00E65BAA" w:rsidP="00D03E95">
      <w:pPr>
        <w:pStyle w:val="Answer"/>
        <w:ind w:left="720"/>
      </w:pPr>
      <w:r w:rsidRPr="00E65BAA">
        <w:t>The following table gives the confidence intervals: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5" w:type="dxa"/>
          <w:left w:w="75" w:type="dxa"/>
          <w:bottom w:w="75" w:type="dxa"/>
          <w:right w:w="75" w:type="dxa"/>
        </w:tblCellMar>
        <w:tblLook w:val="04A0"/>
      </w:tblPr>
      <w:tblGrid>
        <w:gridCol w:w="953"/>
        <w:gridCol w:w="952"/>
        <w:gridCol w:w="900"/>
        <w:gridCol w:w="1080"/>
        <w:gridCol w:w="1260"/>
      </w:tblGrid>
      <w:tr w:rsidR="00302A09" w:rsidRPr="00D03E95" w:rsidTr="00B61E5C">
        <w:trPr>
          <w:tblHeader/>
          <w:jc w:val="center"/>
        </w:trPr>
        <w:tc>
          <w:tcPr>
            <w:tcW w:w="953" w:type="dxa"/>
            <w:hideMark/>
          </w:tcPr>
          <w:p w:rsidR="00302A09" w:rsidRPr="00D03E95" w:rsidRDefault="00302A09" w:rsidP="00E9630E">
            <w:pPr>
              <w:spacing w:after="0" w:line="240" w:lineRule="auto"/>
              <w:rPr>
                <w:rFonts w:ascii="Times New Roman" w:eastAsia="Times New Roman" w:hAnsi="Times New Roman" w:cs="Times New Roman"/>
                <w:b/>
                <w:bCs/>
                <w:sz w:val="18"/>
                <w:szCs w:val="24"/>
              </w:rPr>
            </w:pPr>
            <w:r w:rsidRPr="00D03E95">
              <w:rPr>
                <w:rFonts w:ascii="Times New Roman" w:eastAsia="Times New Roman" w:hAnsi="Times New Roman" w:cs="Times New Roman"/>
                <w:b/>
                <w:bCs/>
                <w:sz w:val="18"/>
                <w:szCs w:val="24"/>
              </w:rPr>
              <w:t>variable</w:t>
            </w:r>
          </w:p>
        </w:tc>
        <w:tc>
          <w:tcPr>
            <w:tcW w:w="952" w:type="dxa"/>
          </w:tcPr>
          <w:p w:rsidR="00302A09" w:rsidRPr="00D03E95" w:rsidRDefault="00302A09" w:rsidP="00E9630E">
            <w:pPr>
              <w:spacing w:after="0" w:line="240" w:lineRule="auto"/>
              <w:jc w:val="right"/>
              <w:rPr>
                <w:rFonts w:ascii="Times New Roman" w:eastAsia="Times New Roman" w:hAnsi="Times New Roman" w:cs="Times New Roman"/>
                <w:b/>
                <w:bCs/>
                <w:sz w:val="18"/>
                <w:szCs w:val="24"/>
              </w:rPr>
            </w:pPr>
            <w:r>
              <w:rPr>
                <w:rFonts w:ascii="Times New Roman" w:eastAsia="Times New Roman" w:hAnsi="Times New Roman" w:cs="Times New Roman"/>
                <w:b/>
                <w:bCs/>
                <w:sz w:val="18"/>
                <w:szCs w:val="24"/>
              </w:rPr>
              <w:t>mu0</w:t>
            </w:r>
          </w:p>
        </w:tc>
        <w:tc>
          <w:tcPr>
            <w:tcW w:w="900" w:type="dxa"/>
          </w:tcPr>
          <w:p w:rsidR="00302A09" w:rsidRPr="00D03E95" w:rsidRDefault="00302A09" w:rsidP="00E9630E">
            <w:pPr>
              <w:spacing w:after="0" w:line="240" w:lineRule="auto"/>
              <w:jc w:val="right"/>
              <w:rPr>
                <w:rFonts w:ascii="Times New Roman" w:eastAsia="Times New Roman" w:hAnsi="Times New Roman" w:cs="Times New Roman"/>
                <w:b/>
                <w:bCs/>
                <w:sz w:val="18"/>
                <w:szCs w:val="24"/>
              </w:rPr>
            </w:pPr>
            <w:r>
              <w:rPr>
                <w:rFonts w:ascii="Times New Roman" w:eastAsia="Times New Roman" w:hAnsi="Times New Roman" w:cs="Times New Roman"/>
                <w:b/>
                <w:bCs/>
                <w:sz w:val="18"/>
                <w:szCs w:val="24"/>
              </w:rPr>
              <w:t>mean</w:t>
            </w:r>
          </w:p>
        </w:tc>
        <w:tc>
          <w:tcPr>
            <w:tcW w:w="1080" w:type="dxa"/>
            <w:hideMark/>
          </w:tcPr>
          <w:p w:rsidR="00302A09" w:rsidRPr="00D03E95" w:rsidRDefault="00302A09" w:rsidP="00E9630E">
            <w:pPr>
              <w:spacing w:after="0" w:line="240" w:lineRule="auto"/>
              <w:jc w:val="right"/>
              <w:rPr>
                <w:rFonts w:ascii="Times New Roman" w:eastAsia="Times New Roman" w:hAnsi="Times New Roman" w:cs="Times New Roman"/>
                <w:b/>
                <w:bCs/>
                <w:sz w:val="18"/>
                <w:szCs w:val="24"/>
              </w:rPr>
            </w:pPr>
            <w:proofErr w:type="spellStart"/>
            <w:r w:rsidRPr="00D03E95">
              <w:rPr>
                <w:rFonts w:ascii="Times New Roman" w:eastAsia="Times New Roman" w:hAnsi="Times New Roman" w:cs="Times New Roman"/>
                <w:b/>
                <w:bCs/>
                <w:sz w:val="18"/>
                <w:szCs w:val="24"/>
              </w:rPr>
              <w:t>losim</w:t>
            </w:r>
            <w:proofErr w:type="spellEnd"/>
          </w:p>
        </w:tc>
        <w:tc>
          <w:tcPr>
            <w:tcW w:w="1260" w:type="dxa"/>
            <w:hideMark/>
          </w:tcPr>
          <w:p w:rsidR="00302A09" w:rsidRPr="00D03E95" w:rsidRDefault="00302A09" w:rsidP="00E9630E">
            <w:pPr>
              <w:spacing w:after="0" w:line="240" w:lineRule="auto"/>
              <w:jc w:val="right"/>
              <w:rPr>
                <w:rFonts w:ascii="Times New Roman" w:eastAsia="Times New Roman" w:hAnsi="Times New Roman" w:cs="Times New Roman"/>
                <w:b/>
                <w:bCs/>
                <w:sz w:val="18"/>
                <w:szCs w:val="24"/>
              </w:rPr>
            </w:pPr>
            <w:proofErr w:type="spellStart"/>
            <w:r w:rsidRPr="00D03E95">
              <w:rPr>
                <w:rFonts w:ascii="Times New Roman" w:eastAsia="Times New Roman" w:hAnsi="Times New Roman" w:cs="Times New Roman"/>
                <w:b/>
                <w:bCs/>
                <w:sz w:val="18"/>
                <w:szCs w:val="24"/>
              </w:rPr>
              <w:t>upsim</w:t>
            </w:r>
            <w:proofErr w:type="spellEnd"/>
          </w:p>
        </w:tc>
      </w:tr>
      <w:tr w:rsidR="00302A09" w:rsidRPr="00D03E95" w:rsidTr="00B61E5C">
        <w:trPr>
          <w:jc w:val="center"/>
        </w:trPr>
        <w:tc>
          <w:tcPr>
            <w:tcW w:w="953" w:type="dxa"/>
            <w:hideMark/>
          </w:tcPr>
          <w:p w:rsidR="00302A09" w:rsidRPr="00D03E95" w:rsidRDefault="00302A09" w:rsidP="00E9630E">
            <w:pPr>
              <w:spacing w:after="0" w:line="240" w:lineRule="auto"/>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bottom</w:t>
            </w:r>
          </w:p>
        </w:tc>
        <w:tc>
          <w:tcPr>
            <w:tcW w:w="952" w:type="dxa"/>
          </w:tcPr>
          <w:p w:rsidR="00302A09" w:rsidRDefault="00302A09">
            <w:pPr>
              <w:spacing w:after="0"/>
              <w:jc w:val="right"/>
              <w:rPr>
                <w:sz w:val="24"/>
                <w:szCs w:val="24"/>
              </w:rPr>
            </w:pPr>
            <w:r>
              <w:t>9</w:t>
            </w:r>
          </w:p>
        </w:tc>
        <w:tc>
          <w:tcPr>
            <w:tcW w:w="900" w:type="dxa"/>
          </w:tcPr>
          <w:p w:rsidR="00302A09" w:rsidRDefault="00302A09">
            <w:pPr>
              <w:spacing w:after="0"/>
              <w:jc w:val="right"/>
              <w:rPr>
                <w:sz w:val="24"/>
                <w:szCs w:val="24"/>
              </w:rPr>
            </w:pPr>
            <w:r>
              <w:t>8.305</w:t>
            </w:r>
          </w:p>
        </w:tc>
        <w:tc>
          <w:tcPr>
            <w:tcW w:w="1080" w:type="dxa"/>
            <w:hideMark/>
          </w:tcPr>
          <w:p w:rsidR="00302A09" w:rsidRPr="00D03E95" w:rsidRDefault="00302A09" w:rsidP="00E9630E">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8.066</w:t>
            </w:r>
          </w:p>
        </w:tc>
        <w:tc>
          <w:tcPr>
            <w:tcW w:w="1260" w:type="dxa"/>
            <w:hideMark/>
          </w:tcPr>
          <w:p w:rsidR="00302A09" w:rsidRPr="00D03E95" w:rsidRDefault="00302A09" w:rsidP="00E9630E">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8.544</w:t>
            </w:r>
          </w:p>
        </w:tc>
      </w:tr>
      <w:tr w:rsidR="00302A09" w:rsidRPr="00D03E95" w:rsidTr="00B61E5C">
        <w:trPr>
          <w:jc w:val="center"/>
        </w:trPr>
        <w:tc>
          <w:tcPr>
            <w:tcW w:w="953" w:type="dxa"/>
            <w:hideMark/>
          </w:tcPr>
          <w:p w:rsidR="00302A09" w:rsidRPr="00D03E95" w:rsidRDefault="00302A09" w:rsidP="00E9630E">
            <w:pPr>
              <w:spacing w:after="0" w:line="240" w:lineRule="auto"/>
              <w:rPr>
                <w:rFonts w:ascii="Times New Roman" w:eastAsia="Times New Roman" w:hAnsi="Times New Roman" w:cs="Times New Roman"/>
                <w:sz w:val="18"/>
                <w:szCs w:val="24"/>
              </w:rPr>
            </w:pPr>
            <w:proofErr w:type="spellStart"/>
            <w:r w:rsidRPr="00D03E95">
              <w:rPr>
                <w:rFonts w:ascii="Times New Roman" w:eastAsia="Times New Roman" w:hAnsi="Times New Roman" w:cs="Times New Roman"/>
                <w:sz w:val="18"/>
                <w:szCs w:val="24"/>
              </w:rPr>
              <w:t>diagon</w:t>
            </w:r>
            <w:proofErr w:type="spellEnd"/>
          </w:p>
        </w:tc>
        <w:tc>
          <w:tcPr>
            <w:tcW w:w="952" w:type="dxa"/>
          </w:tcPr>
          <w:p w:rsidR="00302A09" w:rsidRDefault="00302A09">
            <w:pPr>
              <w:spacing w:after="0"/>
              <w:jc w:val="right"/>
              <w:rPr>
                <w:sz w:val="24"/>
                <w:szCs w:val="24"/>
              </w:rPr>
            </w:pPr>
            <w:r>
              <w:t>141.354</w:t>
            </w:r>
          </w:p>
        </w:tc>
        <w:tc>
          <w:tcPr>
            <w:tcW w:w="900" w:type="dxa"/>
          </w:tcPr>
          <w:p w:rsidR="00302A09" w:rsidRDefault="00302A09">
            <w:pPr>
              <w:spacing w:after="0"/>
              <w:jc w:val="right"/>
              <w:rPr>
                <w:sz w:val="24"/>
                <w:szCs w:val="24"/>
              </w:rPr>
            </w:pPr>
            <w:r>
              <w:t>141.517</w:t>
            </w:r>
          </w:p>
        </w:tc>
        <w:tc>
          <w:tcPr>
            <w:tcW w:w="1080" w:type="dxa"/>
            <w:hideMark/>
          </w:tcPr>
          <w:p w:rsidR="00302A09" w:rsidRPr="00D03E95" w:rsidRDefault="00302A09" w:rsidP="00E9630E">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141.350</w:t>
            </w:r>
          </w:p>
        </w:tc>
        <w:tc>
          <w:tcPr>
            <w:tcW w:w="1260" w:type="dxa"/>
            <w:hideMark/>
          </w:tcPr>
          <w:p w:rsidR="00302A09" w:rsidRPr="00D03E95" w:rsidRDefault="00302A09" w:rsidP="00E9630E">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141.684</w:t>
            </w:r>
          </w:p>
        </w:tc>
      </w:tr>
      <w:tr w:rsidR="00302A09" w:rsidRPr="00D03E95" w:rsidTr="00B61E5C">
        <w:trPr>
          <w:jc w:val="center"/>
        </w:trPr>
        <w:tc>
          <w:tcPr>
            <w:tcW w:w="953" w:type="dxa"/>
            <w:hideMark/>
          </w:tcPr>
          <w:p w:rsidR="00302A09" w:rsidRPr="00D03E95" w:rsidRDefault="00302A09" w:rsidP="00E9630E">
            <w:pPr>
              <w:spacing w:after="0" w:line="240" w:lineRule="auto"/>
              <w:rPr>
                <w:rFonts w:ascii="Times New Roman" w:eastAsia="Times New Roman" w:hAnsi="Times New Roman" w:cs="Times New Roman"/>
                <w:sz w:val="18"/>
                <w:szCs w:val="24"/>
              </w:rPr>
            </w:pPr>
            <w:proofErr w:type="spellStart"/>
            <w:r w:rsidRPr="00D03E95">
              <w:rPr>
                <w:rFonts w:ascii="Times New Roman" w:eastAsia="Times New Roman" w:hAnsi="Times New Roman" w:cs="Times New Roman"/>
                <w:sz w:val="18"/>
                <w:szCs w:val="24"/>
              </w:rPr>
              <w:t>leftWi</w:t>
            </w:r>
            <w:proofErr w:type="spellEnd"/>
          </w:p>
        </w:tc>
        <w:tc>
          <w:tcPr>
            <w:tcW w:w="952" w:type="dxa"/>
          </w:tcPr>
          <w:p w:rsidR="00302A09" w:rsidRDefault="00302A09">
            <w:pPr>
              <w:spacing w:after="0"/>
              <w:jc w:val="right"/>
              <w:rPr>
                <w:sz w:val="24"/>
                <w:szCs w:val="24"/>
              </w:rPr>
            </w:pPr>
            <w:r>
              <w:t>130</w:t>
            </w:r>
          </w:p>
        </w:tc>
        <w:tc>
          <w:tcPr>
            <w:tcW w:w="900" w:type="dxa"/>
          </w:tcPr>
          <w:p w:rsidR="00302A09" w:rsidRDefault="00302A09">
            <w:pPr>
              <w:spacing w:after="0"/>
              <w:jc w:val="right"/>
              <w:rPr>
                <w:sz w:val="24"/>
                <w:szCs w:val="24"/>
              </w:rPr>
            </w:pPr>
            <w:r>
              <w:t>129.943</w:t>
            </w:r>
          </w:p>
        </w:tc>
        <w:tc>
          <w:tcPr>
            <w:tcW w:w="1080" w:type="dxa"/>
            <w:hideMark/>
          </w:tcPr>
          <w:p w:rsidR="00302A09" w:rsidRPr="00D03E95" w:rsidRDefault="00302A09" w:rsidP="00E9630E">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129.807</w:t>
            </w:r>
          </w:p>
        </w:tc>
        <w:tc>
          <w:tcPr>
            <w:tcW w:w="1260" w:type="dxa"/>
            <w:hideMark/>
          </w:tcPr>
          <w:p w:rsidR="00302A09" w:rsidRPr="00D03E95" w:rsidRDefault="00302A09" w:rsidP="00E9630E">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130.079</w:t>
            </w:r>
          </w:p>
        </w:tc>
      </w:tr>
      <w:tr w:rsidR="00302A09" w:rsidRPr="00D03E95" w:rsidTr="00B61E5C">
        <w:trPr>
          <w:jc w:val="center"/>
        </w:trPr>
        <w:tc>
          <w:tcPr>
            <w:tcW w:w="953" w:type="dxa"/>
            <w:hideMark/>
          </w:tcPr>
          <w:p w:rsidR="00302A09" w:rsidRPr="00D03E95" w:rsidRDefault="00302A09" w:rsidP="00E9630E">
            <w:pPr>
              <w:spacing w:after="0" w:line="240" w:lineRule="auto"/>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length</w:t>
            </w:r>
          </w:p>
        </w:tc>
        <w:tc>
          <w:tcPr>
            <w:tcW w:w="952" w:type="dxa"/>
          </w:tcPr>
          <w:p w:rsidR="00302A09" w:rsidRDefault="00302A09">
            <w:pPr>
              <w:spacing w:after="0"/>
              <w:jc w:val="right"/>
              <w:rPr>
                <w:sz w:val="24"/>
                <w:szCs w:val="24"/>
              </w:rPr>
            </w:pPr>
            <w:r>
              <w:t>215</w:t>
            </w:r>
          </w:p>
        </w:tc>
        <w:tc>
          <w:tcPr>
            <w:tcW w:w="900" w:type="dxa"/>
          </w:tcPr>
          <w:p w:rsidR="00302A09" w:rsidRDefault="00302A09">
            <w:pPr>
              <w:spacing w:after="0"/>
              <w:jc w:val="right"/>
              <w:rPr>
                <w:sz w:val="24"/>
                <w:szCs w:val="24"/>
              </w:rPr>
            </w:pPr>
            <w:r>
              <w:t>214.969</w:t>
            </w:r>
          </w:p>
        </w:tc>
        <w:tc>
          <w:tcPr>
            <w:tcW w:w="1080" w:type="dxa"/>
            <w:hideMark/>
          </w:tcPr>
          <w:p w:rsidR="00302A09" w:rsidRPr="00D03E95" w:rsidRDefault="00302A09" w:rsidP="00E9630E">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214.825</w:t>
            </w:r>
          </w:p>
        </w:tc>
        <w:tc>
          <w:tcPr>
            <w:tcW w:w="1260" w:type="dxa"/>
            <w:hideMark/>
          </w:tcPr>
          <w:p w:rsidR="00302A09" w:rsidRPr="00D03E95" w:rsidRDefault="00302A09" w:rsidP="00E9630E">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215.113</w:t>
            </w:r>
          </w:p>
        </w:tc>
      </w:tr>
      <w:tr w:rsidR="00302A09" w:rsidRPr="00D03E95" w:rsidTr="00B61E5C">
        <w:trPr>
          <w:jc w:val="center"/>
        </w:trPr>
        <w:tc>
          <w:tcPr>
            <w:tcW w:w="953" w:type="dxa"/>
            <w:hideMark/>
          </w:tcPr>
          <w:p w:rsidR="00302A09" w:rsidRPr="00D03E95" w:rsidRDefault="00302A09" w:rsidP="00E9630E">
            <w:pPr>
              <w:spacing w:after="0" w:line="240" w:lineRule="auto"/>
              <w:rPr>
                <w:rFonts w:ascii="Times New Roman" w:eastAsia="Times New Roman" w:hAnsi="Times New Roman" w:cs="Times New Roman"/>
                <w:sz w:val="18"/>
                <w:szCs w:val="24"/>
              </w:rPr>
            </w:pPr>
            <w:proofErr w:type="spellStart"/>
            <w:r w:rsidRPr="00D03E95">
              <w:rPr>
                <w:rFonts w:ascii="Times New Roman" w:eastAsia="Times New Roman" w:hAnsi="Times New Roman" w:cs="Times New Roman"/>
                <w:sz w:val="18"/>
                <w:szCs w:val="24"/>
              </w:rPr>
              <w:t>rightW</w:t>
            </w:r>
            <w:proofErr w:type="spellEnd"/>
          </w:p>
        </w:tc>
        <w:tc>
          <w:tcPr>
            <w:tcW w:w="952" w:type="dxa"/>
          </w:tcPr>
          <w:p w:rsidR="00302A09" w:rsidRDefault="00302A09">
            <w:pPr>
              <w:spacing w:after="0"/>
              <w:jc w:val="right"/>
              <w:rPr>
                <w:sz w:val="24"/>
                <w:szCs w:val="24"/>
              </w:rPr>
            </w:pPr>
            <w:r>
              <w:t>130</w:t>
            </w:r>
          </w:p>
        </w:tc>
        <w:tc>
          <w:tcPr>
            <w:tcW w:w="900" w:type="dxa"/>
          </w:tcPr>
          <w:p w:rsidR="00302A09" w:rsidRDefault="00302A09">
            <w:pPr>
              <w:spacing w:after="0"/>
              <w:jc w:val="right"/>
              <w:rPr>
                <w:sz w:val="24"/>
                <w:szCs w:val="24"/>
              </w:rPr>
            </w:pPr>
            <w:r>
              <w:t>129.72</w:t>
            </w:r>
          </w:p>
        </w:tc>
        <w:tc>
          <w:tcPr>
            <w:tcW w:w="1080" w:type="dxa"/>
            <w:hideMark/>
          </w:tcPr>
          <w:p w:rsidR="00302A09" w:rsidRPr="00D03E95" w:rsidRDefault="00302A09" w:rsidP="00E9630E">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129.588</w:t>
            </w:r>
          </w:p>
        </w:tc>
        <w:tc>
          <w:tcPr>
            <w:tcW w:w="1260" w:type="dxa"/>
            <w:hideMark/>
          </w:tcPr>
          <w:p w:rsidR="00302A09" w:rsidRPr="00D03E95" w:rsidRDefault="00302A09" w:rsidP="00E9630E">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129.852</w:t>
            </w:r>
          </w:p>
        </w:tc>
      </w:tr>
      <w:tr w:rsidR="00302A09" w:rsidRPr="00D03E95" w:rsidTr="00B61E5C">
        <w:trPr>
          <w:jc w:val="center"/>
        </w:trPr>
        <w:tc>
          <w:tcPr>
            <w:tcW w:w="953" w:type="dxa"/>
            <w:hideMark/>
          </w:tcPr>
          <w:p w:rsidR="00302A09" w:rsidRPr="00D03E95" w:rsidRDefault="00302A09" w:rsidP="00E9630E">
            <w:pPr>
              <w:spacing w:after="0" w:line="240" w:lineRule="auto"/>
              <w:rPr>
                <w:rFonts w:ascii="Times New Roman" w:eastAsia="Times New Roman" w:hAnsi="Times New Roman" w:cs="Times New Roman"/>
                <w:sz w:val="18"/>
                <w:szCs w:val="24"/>
              </w:rPr>
            </w:pPr>
            <w:proofErr w:type="spellStart"/>
            <w:r w:rsidRPr="00D03E95">
              <w:rPr>
                <w:rFonts w:ascii="Times New Roman" w:eastAsia="Times New Roman" w:hAnsi="Times New Roman" w:cs="Times New Roman"/>
                <w:sz w:val="18"/>
                <w:szCs w:val="24"/>
              </w:rPr>
              <w:t>topMar</w:t>
            </w:r>
            <w:proofErr w:type="spellEnd"/>
          </w:p>
        </w:tc>
        <w:tc>
          <w:tcPr>
            <w:tcW w:w="952" w:type="dxa"/>
          </w:tcPr>
          <w:p w:rsidR="00302A09" w:rsidRDefault="00302A09">
            <w:pPr>
              <w:spacing w:after="0"/>
              <w:jc w:val="right"/>
              <w:rPr>
                <w:sz w:val="24"/>
                <w:szCs w:val="24"/>
              </w:rPr>
            </w:pPr>
            <w:r>
              <w:t>10</w:t>
            </w:r>
          </w:p>
        </w:tc>
        <w:tc>
          <w:tcPr>
            <w:tcW w:w="900" w:type="dxa"/>
          </w:tcPr>
          <w:p w:rsidR="00302A09" w:rsidRDefault="00302A09">
            <w:pPr>
              <w:spacing w:after="0"/>
              <w:jc w:val="right"/>
              <w:rPr>
                <w:sz w:val="24"/>
                <w:szCs w:val="24"/>
              </w:rPr>
            </w:pPr>
            <w:r>
              <w:t>10.168</w:t>
            </w:r>
          </w:p>
        </w:tc>
        <w:tc>
          <w:tcPr>
            <w:tcW w:w="1080" w:type="dxa"/>
            <w:hideMark/>
          </w:tcPr>
          <w:p w:rsidR="00302A09" w:rsidRPr="00D03E95" w:rsidRDefault="00302A09" w:rsidP="00E9630E">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9.926</w:t>
            </w:r>
          </w:p>
        </w:tc>
        <w:tc>
          <w:tcPr>
            <w:tcW w:w="1260" w:type="dxa"/>
            <w:hideMark/>
          </w:tcPr>
          <w:p w:rsidR="00302A09" w:rsidRPr="00D03E95" w:rsidRDefault="00302A09" w:rsidP="00E9630E">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10.410</w:t>
            </w:r>
          </w:p>
        </w:tc>
      </w:tr>
    </w:tbl>
    <w:p w:rsidR="00E65BAA" w:rsidRDefault="00E65BAA" w:rsidP="00D03E95">
      <w:pPr>
        <w:pStyle w:val="Answer"/>
        <w:ind w:left="720"/>
      </w:pPr>
    </w:p>
    <w:p w:rsidR="00B61E5C" w:rsidRDefault="00B61E5C" w:rsidP="00D03E95">
      <w:pPr>
        <w:pStyle w:val="Answer"/>
        <w:ind w:left="720"/>
      </w:pPr>
      <w:r w:rsidRPr="00B61E5C">
        <w:t xml:space="preserve">Looking at these simultaneous confidence intervals we can see </w:t>
      </w:r>
      <w:r>
        <w:t>the following</w:t>
      </w:r>
    </w:p>
    <w:p w:rsidR="00E65BAA" w:rsidRDefault="00B61E5C" w:rsidP="00B61E5C">
      <w:pPr>
        <w:pStyle w:val="Answer"/>
        <w:numPr>
          <w:ilvl w:val="0"/>
          <w:numId w:val="3"/>
        </w:numPr>
      </w:pPr>
      <w:r w:rsidRPr="00B61E5C">
        <w:t xml:space="preserve">the upper bound of the interval for </w:t>
      </w:r>
      <w:r>
        <w:t xml:space="preserve">bottom </w:t>
      </w:r>
      <w:r w:rsidRPr="00B61E5C">
        <w:t xml:space="preserve">falls below the </w:t>
      </w:r>
      <w:proofErr w:type="spellStart"/>
      <w:r>
        <w:t>govt</w:t>
      </w:r>
      <w:proofErr w:type="spellEnd"/>
      <w:r>
        <w:t xml:space="preserve"> spec </w:t>
      </w:r>
    </w:p>
    <w:p w:rsidR="00B61E5C" w:rsidRDefault="00B61E5C" w:rsidP="00B61E5C">
      <w:pPr>
        <w:pStyle w:val="Answer"/>
        <w:numPr>
          <w:ilvl w:val="0"/>
          <w:numId w:val="3"/>
        </w:numPr>
      </w:pPr>
      <w:r w:rsidRPr="00B61E5C">
        <w:t xml:space="preserve">the upper bound of the interval for </w:t>
      </w:r>
      <w:proofErr w:type="spellStart"/>
      <w:r>
        <w:t>rightWidth</w:t>
      </w:r>
      <w:proofErr w:type="spellEnd"/>
      <w:r>
        <w:t xml:space="preserve"> </w:t>
      </w:r>
      <w:r w:rsidRPr="00B61E5C">
        <w:t xml:space="preserve">falls below the </w:t>
      </w:r>
      <w:proofErr w:type="spellStart"/>
      <w:r>
        <w:t>govt</w:t>
      </w:r>
      <w:proofErr w:type="spellEnd"/>
      <w:r>
        <w:t xml:space="preserve"> spec</w:t>
      </w:r>
    </w:p>
    <w:p w:rsidR="00B61E5C" w:rsidRDefault="00B61E5C" w:rsidP="00B61E5C">
      <w:pPr>
        <w:pStyle w:val="Answer"/>
        <w:numPr>
          <w:ilvl w:val="0"/>
          <w:numId w:val="3"/>
        </w:numPr>
      </w:pPr>
      <w:r>
        <w:t>the remaining variables have the spec within the range</w:t>
      </w:r>
    </w:p>
    <w:p w:rsidR="00B61E5C" w:rsidRDefault="00B61E5C" w:rsidP="00B61E5C">
      <w:pPr>
        <w:pStyle w:val="Answer"/>
      </w:pPr>
      <w:r>
        <w:t xml:space="preserve">So overall the result is consistent since the first part found that </w:t>
      </w:r>
      <w:r w:rsidRPr="00B61E5C">
        <w:t xml:space="preserve">printer </w:t>
      </w:r>
      <w:r>
        <w:t xml:space="preserve">doesn’t </w:t>
      </w:r>
      <w:r w:rsidRPr="00B61E5C">
        <w:t xml:space="preserve">meets </w:t>
      </w:r>
      <w:proofErr w:type="spellStart"/>
      <w:r w:rsidRPr="00B61E5C">
        <w:t>govt</w:t>
      </w:r>
      <w:proofErr w:type="spellEnd"/>
      <w:r w:rsidRPr="00B61E5C">
        <w:t xml:space="preserve"> specifications</w:t>
      </w:r>
      <w:r>
        <w:t xml:space="preserve">. In the second part we found this true to bottom and </w:t>
      </w:r>
      <w:proofErr w:type="spellStart"/>
      <w:r>
        <w:t>rightWidth</w:t>
      </w:r>
      <w:proofErr w:type="spellEnd"/>
      <w:r>
        <w:t xml:space="preserve"> dimensions.</w:t>
      </w:r>
    </w:p>
    <w:p w:rsidR="00E65BAA" w:rsidRDefault="00E65BAA" w:rsidP="00D03E95">
      <w:pPr>
        <w:pStyle w:val="Answer"/>
        <w:ind w:left="720"/>
      </w:pPr>
    </w:p>
    <w:p w:rsidR="00D03E95" w:rsidRDefault="00B20B56" w:rsidP="00E86E80">
      <w:pPr>
        <w:pStyle w:val="Answer"/>
        <w:numPr>
          <w:ilvl w:val="0"/>
          <w:numId w:val="2"/>
        </w:numPr>
      </w:pPr>
      <w:r>
        <w:t>The profile plot is:</w:t>
      </w:r>
    </w:p>
    <w:p w:rsidR="00B20B56" w:rsidRDefault="00B20B56" w:rsidP="00B20B56">
      <w:pPr>
        <w:pStyle w:val="Answer"/>
        <w:ind w:left="720"/>
      </w:pPr>
      <w:r>
        <w:rPr>
          <w:noProof/>
        </w:rPr>
        <w:lastRenderedPageBreak/>
        <w:drawing>
          <wp:inline distT="0" distB="0" distL="0" distR="0">
            <wp:extent cx="6248400" cy="44862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6248400" cy="4486275"/>
                    </a:xfrm>
                    <a:prstGeom prst="rect">
                      <a:avLst/>
                    </a:prstGeom>
                    <a:noFill/>
                    <a:ln w="9525">
                      <a:noFill/>
                      <a:miter lim="800000"/>
                      <a:headEnd/>
                      <a:tailEnd/>
                    </a:ln>
                  </pic:spPr>
                </pic:pic>
              </a:graphicData>
            </a:graphic>
          </wp:inline>
        </w:drawing>
      </w:r>
    </w:p>
    <w:p w:rsidR="00B20B56" w:rsidRDefault="00B20B56" w:rsidP="00E86E80">
      <w:pPr>
        <w:pStyle w:val="Answer"/>
        <w:numPr>
          <w:ilvl w:val="0"/>
          <w:numId w:val="2"/>
        </w:numPr>
      </w:pPr>
      <w:r>
        <w:t>We have the following observations:</w:t>
      </w:r>
    </w:p>
    <w:p w:rsidR="00B20B56" w:rsidRDefault="00B20B56" w:rsidP="00B20B56">
      <w:pPr>
        <w:pStyle w:val="Answer"/>
        <w:numPr>
          <w:ilvl w:val="0"/>
          <w:numId w:val="3"/>
        </w:numPr>
      </w:pPr>
      <w:r w:rsidRPr="00B61E5C">
        <w:t xml:space="preserve">the upper bound of the interval for </w:t>
      </w:r>
      <w:r>
        <w:t xml:space="preserve">bottom </w:t>
      </w:r>
      <w:r w:rsidRPr="00B61E5C">
        <w:t xml:space="preserve">falls below the </w:t>
      </w:r>
      <w:proofErr w:type="spellStart"/>
      <w:r>
        <w:t>govt</w:t>
      </w:r>
      <w:proofErr w:type="spellEnd"/>
      <w:r>
        <w:t xml:space="preserve"> spec </w:t>
      </w:r>
    </w:p>
    <w:p w:rsidR="00B20B56" w:rsidRDefault="00B20B56" w:rsidP="00B20B56">
      <w:pPr>
        <w:pStyle w:val="Answer"/>
        <w:numPr>
          <w:ilvl w:val="0"/>
          <w:numId w:val="3"/>
        </w:numPr>
      </w:pPr>
      <w:r w:rsidRPr="00B61E5C">
        <w:t xml:space="preserve">the upper bound of the interval for </w:t>
      </w:r>
      <w:proofErr w:type="spellStart"/>
      <w:r>
        <w:t>rightWidth</w:t>
      </w:r>
      <w:proofErr w:type="spellEnd"/>
      <w:r>
        <w:t xml:space="preserve"> </w:t>
      </w:r>
      <w:r w:rsidRPr="00B61E5C">
        <w:t xml:space="preserve">falls below the </w:t>
      </w:r>
      <w:proofErr w:type="spellStart"/>
      <w:r>
        <w:t>govt</w:t>
      </w:r>
      <w:proofErr w:type="spellEnd"/>
      <w:r>
        <w:t xml:space="preserve"> spec</w:t>
      </w:r>
    </w:p>
    <w:p w:rsidR="00B20B56" w:rsidRDefault="00B20B56" w:rsidP="00B20B56">
      <w:pPr>
        <w:pStyle w:val="Answer"/>
        <w:numPr>
          <w:ilvl w:val="0"/>
          <w:numId w:val="3"/>
        </w:numPr>
      </w:pPr>
      <w:r>
        <w:t>the remaining variables have the spec within the range</w:t>
      </w:r>
    </w:p>
    <w:p w:rsidR="00B20B56" w:rsidRDefault="00B20B56" w:rsidP="00B20B56">
      <w:pPr>
        <w:pStyle w:val="Answer"/>
        <w:ind w:left="720"/>
      </w:pPr>
    </w:p>
    <w:p w:rsidR="00B20B56" w:rsidRDefault="00B20B56" w:rsidP="00B20B56">
      <w:pPr>
        <w:pStyle w:val="Answer"/>
        <w:ind w:left="720"/>
      </w:pPr>
      <w:r>
        <w:t xml:space="preserve">Therefore the printer is not meeting the government specs especially for bottom and </w:t>
      </w:r>
      <w:proofErr w:type="spellStart"/>
      <w:r>
        <w:t>rightWidth</w:t>
      </w:r>
      <w:proofErr w:type="spellEnd"/>
      <w:r>
        <w:t>.</w:t>
      </w:r>
    </w:p>
    <w:p w:rsidR="003F7EB3" w:rsidRDefault="003F7EB3" w:rsidP="00B20B56">
      <w:pPr>
        <w:pStyle w:val="Answer"/>
        <w:ind w:left="720"/>
      </w:pPr>
    </w:p>
    <w:p w:rsidR="003F7EB3" w:rsidRDefault="003F7EB3" w:rsidP="00B20B56">
      <w:pPr>
        <w:pStyle w:val="Answer"/>
        <w:ind w:left="720"/>
      </w:pPr>
      <w:r>
        <w:t>&gt;&gt;</w:t>
      </w:r>
    </w:p>
    <w:p w:rsidR="003F7EB3" w:rsidRDefault="003F7EB3" w:rsidP="003F7EB3">
      <w:pPr>
        <w:autoSpaceDE w:val="0"/>
        <w:autoSpaceDN w:val="0"/>
        <w:adjustRightInd w:val="0"/>
        <w:spacing w:after="0" w:line="240" w:lineRule="auto"/>
        <w:rPr>
          <w:rFonts w:ascii="CMR10" w:eastAsia="CMR10" w:hAnsiTheme="minorHAnsi" w:cs="CMR10"/>
          <w:sz w:val="22"/>
        </w:rPr>
      </w:pPr>
      <w:r>
        <w:rPr>
          <w:rFonts w:ascii="CMR10" w:eastAsia="CMR10" w:hAnsiTheme="minorHAnsi" w:cs="CMR10"/>
          <w:sz w:val="22"/>
        </w:rPr>
        <w:t xml:space="preserve">Overall, we have significant evidence that the printer is </w:t>
      </w:r>
      <w:r>
        <w:rPr>
          <w:rFonts w:ascii="CMTI10" w:eastAsia="CMR10" w:hAnsi="CMTI10" w:cs="CMTI10"/>
          <w:i/>
          <w:iCs/>
          <w:sz w:val="22"/>
        </w:rPr>
        <w:t xml:space="preserve">not </w:t>
      </w:r>
      <w:r>
        <w:rPr>
          <w:rFonts w:ascii="CMR10" w:eastAsia="CMR10" w:hAnsiTheme="minorHAnsi" w:cs="CMR10"/>
          <w:sz w:val="22"/>
        </w:rPr>
        <w:t>meeting government specifications,</w:t>
      </w:r>
    </w:p>
    <w:p w:rsidR="003F7EB3" w:rsidRDefault="003F7EB3" w:rsidP="003F7EB3">
      <w:pPr>
        <w:autoSpaceDE w:val="0"/>
        <w:autoSpaceDN w:val="0"/>
        <w:adjustRightInd w:val="0"/>
        <w:spacing w:after="0" w:line="240" w:lineRule="auto"/>
        <w:rPr>
          <w:rFonts w:ascii="CMR10" w:eastAsia="CMR10" w:hAnsiTheme="minorHAnsi" w:cs="CMR10"/>
          <w:sz w:val="22"/>
        </w:rPr>
      </w:pPr>
      <w:proofErr w:type="gramStart"/>
      <w:r>
        <w:rPr>
          <w:rFonts w:ascii="CMR10" w:eastAsia="CMR10" w:hAnsiTheme="minorHAnsi" w:cs="CMR10"/>
          <w:sz w:val="22"/>
        </w:rPr>
        <w:t>but</w:t>
      </w:r>
      <w:proofErr w:type="gramEnd"/>
      <w:r>
        <w:rPr>
          <w:rFonts w:ascii="CMR10" w:eastAsia="CMR10" w:hAnsiTheme="minorHAnsi" w:cs="CMR10"/>
          <w:sz w:val="22"/>
        </w:rPr>
        <w:t xml:space="preserve"> the discrepancies are due to only half of the variables measured. The other</w:t>
      </w:r>
    </w:p>
    <w:p w:rsidR="003F7EB3" w:rsidRDefault="003F7EB3" w:rsidP="003F7EB3">
      <w:pPr>
        <w:pStyle w:val="Answer"/>
        <w:ind w:left="720"/>
      </w:pPr>
      <w:proofErr w:type="gramStart"/>
      <w:r>
        <w:rPr>
          <w:rFonts w:ascii="CMR10" w:eastAsia="CMR10" w:hAnsiTheme="minorHAnsi" w:cs="CMR10"/>
          <w:sz w:val="22"/>
        </w:rPr>
        <w:t>half</w:t>
      </w:r>
      <w:proofErr w:type="gramEnd"/>
      <w:r>
        <w:rPr>
          <w:rFonts w:ascii="CMR10" w:eastAsia="CMR10" w:hAnsiTheme="minorHAnsi" w:cs="CMR10"/>
          <w:sz w:val="22"/>
        </w:rPr>
        <w:t xml:space="preserve"> do not significantly differ from the government specifications.</w:t>
      </w:r>
    </w:p>
    <w:p w:rsidR="0078581F" w:rsidRDefault="0078581F">
      <w:r>
        <w:rPr>
          <w:noProof/>
        </w:rPr>
        <w:lastRenderedPageBreak/>
        <w:drawing>
          <wp:inline distT="0" distB="0" distL="0" distR="0">
            <wp:extent cx="6400800" cy="229035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6400800" cy="2290354"/>
                    </a:xfrm>
                    <a:prstGeom prst="rect">
                      <a:avLst/>
                    </a:prstGeom>
                    <a:noFill/>
                    <a:ln w="9525">
                      <a:noFill/>
                      <a:miter lim="800000"/>
                      <a:headEnd/>
                      <a:tailEnd/>
                    </a:ln>
                  </pic:spPr>
                </pic:pic>
              </a:graphicData>
            </a:graphic>
          </wp:inline>
        </w:drawing>
      </w:r>
    </w:p>
    <w:p w:rsidR="0078581F" w:rsidRDefault="00A87862" w:rsidP="00A87862">
      <w:pPr>
        <w:pStyle w:val="Answer"/>
        <w:numPr>
          <w:ilvl w:val="0"/>
          <w:numId w:val="5"/>
        </w:numPr>
      </w:pPr>
      <w:r>
        <w:t>We get the following SAS output:</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10148"/>
      </w:tblGrid>
      <w:tr w:rsidR="00A87862" w:rsidRPr="00A87862" w:rsidTr="00A87862">
        <w:trPr>
          <w:tblCellSpacing w:w="7" w:type="dxa"/>
        </w:trPr>
        <w:tc>
          <w:tcPr>
            <w:tcW w:w="0" w:type="auto"/>
            <w:shd w:val="clear" w:color="auto" w:fill="FAFBFE"/>
            <w:hideMark/>
          </w:tcPr>
          <w:p w:rsidR="00A87862" w:rsidRPr="00A87862" w:rsidRDefault="00A87862" w:rsidP="00A87862">
            <w:pPr>
              <w:spacing w:after="0" w:line="240" w:lineRule="auto"/>
              <w:jc w:val="center"/>
              <w:rPr>
                <w:rFonts w:eastAsia="Times New Roman"/>
                <w:color w:val="000000"/>
                <w:szCs w:val="20"/>
              </w:rPr>
            </w:pPr>
            <w:r w:rsidRPr="00A87862">
              <w:rPr>
                <w:rFonts w:eastAsia="Times New Roman"/>
                <w:color w:val="000000"/>
                <w:szCs w:val="20"/>
              </w:rPr>
              <w:t xml:space="preserve">Paired </w:t>
            </w:r>
            <w:proofErr w:type="spellStart"/>
            <w:r w:rsidRPr="00A87862">
              <w:rPr>
                <w:rFonts w:eastAsia="Times New Roman"/>
                <w:color w:val="000000"/>
                <w:szCs w:val="20"/>
              </w:rPr>
              <w:t>Hotelling's</w:t>
            </w:r>
            <w:proofErr w:type="spellEnd"/>
            <w:r w:rsidRPr="00A87862">
              <w:rPr>
                <w:rFonts w:eastAsia="Times New Roman"/>
                <w:color w:val="000000"/>
                <w:szCs w:val="20"/>
              </w:rPr>
              <w:t xml:space="preserve"> T-Square</w:t>
            </w:r>
          </w:p>
        </w:tc>
      </w:tr>
    </w:tbl>
    <w:p w:rsidR="00A87862" w:rsidRPr="00A87862" w:rsidRDefault="00A87862" w:rsidP="00A87862">
      <w:pPr>
        <w:spacing w:after="0" w:line="240" w:lineRule="auto"/>
        <w:rPr>
          <w:rFonts w:eastAsia="Times New Roman"/>
          <w:color w:val="00000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530"/>
        <w:gridCol w:w="872"/>
        <w:gridCol w:w="750"/>
        <w:gridCol w:w="1104"/>
        <w:gridCol w:w="982"/>
        <w:gridCol w:w="689"/>
        <w:gridCol w:w="645"/>
        <w:gridCol w:w="719"/>
        <w:gridCol w:w="719"/>
        <w:gridCol w:w="719"/>
      </w:tblGrid>
      <w:tr w:rsidR="00A87862" w:rsidRPr="00A87862" w:rsidTr="00A87862">
        <w:trPr>
          <w:tblHeade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proofErr w:type="spellStart"/>
            <w:r w:rsidRPr="00A87862">
              <w:rPr>
                <w:rFonts w:ascii="Times New Roman" w:eastAsia="Times New Roman" w:hAnsi="Times New Roman" w:cs="Times New Roman"/>
                <w:b/>
                <w:bCs/>
                <w:sz w:val="22"/>
                <w:szCs w:val="24"/>
              </w:rPr>
              <w:t>Obs</w:t>
            </w:r>
            <w:proofErr w:type="spellEnd"/>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proofErr w:type="spellStart"/>
            <w:r w:rsidRPr="00A87862">
              <w:rPr>
                <w:rFonts w:ascii="Times New Roman" w:eastAsia="Times New Roman" w:hAnsi="Times New Roman" w:cs="Times New Roman"/>
                <w:b/>
                <w:bCs/>
                <w:sz w:val="22"/>
                <w:szCs w:val="24"/>
              </w:rPr>
              <w:t>dradius</w:t>
            </w:r>
            <w:proofErr w:type="spellEnd"/>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radius</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proofErr w:type="spellStart"/>
            <w:r w:rsidRPr="00A87862">
              <w:rPr>
                <w:rFonts w:ascii="Times New Roman" w:eastAsia="Times New Roman" w:hAnsi="Times New Roman" w:cs="Times New Roman"/>
                <w:b/>
                <w:bCs/>
                <w:sz w:val="22"/>
                <w:szCs w:val="24"/>
              </w:rPr>
              <w:t>dhumerus</w:t>
            </w:r>
            <w:proofErr w:type="spellEnd"/>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proofErr w:type="spellStart"/>
            <w:r w:rsidRPr="00A87862">
              <w:rPr>
                <w:rFonts w:ascii="Times New Roman" w:eastAsia="Times New Roman" w:hAnsi="Times New Roman" w:cs="Times New Roman"/>
                <w:b/>
                <w:bCs/>
                <w:sz w:val="22"/>
                <w:szCs w:val="24"/>
              </w:rPr>
              <w:t>humerus</w:t>
            </w:r>
            <w:proofErr w:type="spellEnd"/>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proofErr w:type="spellStart"/>
            <w:r w:rsidRPr="00A87862">
              <w:rPr>
                <w:rFonts w:ascii="Times New Roman" w:eastAsia="Times New Roman" w:hAnsi="Times New Roman" w:cs="Times New Roman"/>
                <w:b/>
                <w:bCs/>
                <w:sz w:val="22"/>
                <w:szCs w:val="24"/>
              </w:rPr>
              <w:t>dulna</w:t>
            </w:r>
            <w:proofErr w:type="spellEnd"/>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ulna</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d1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d2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d3</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1.103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1.052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2.139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2.238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0.873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0.872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0.051</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-0.099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0.001</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0.842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0.859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1.873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1.741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0.590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0.744</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-0.017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0.132</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-0.154</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0.925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0.873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1.887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1.809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0.767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0.713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0.052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0.078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0.054</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0.857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0.744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1.739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1.547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0.706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0.674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0.113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0.192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0.032</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0.795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0.809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1.734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1.715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0.549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0.654</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-0.014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0.019</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-0.105</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0.787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0.779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1.509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1.474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0.782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0.571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0.008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0.035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0.211</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0.933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0.880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1.695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1.656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0.737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0.803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0.053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0.039</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-0.066</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0.799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0.851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1.740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1.777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0.618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0.682</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-0.052</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-0.037</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-0.064</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0.945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0.876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1.811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1.759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0.853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0.777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0.069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0.052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0.076</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10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0.921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0.906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1.954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2.009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0.823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0.765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0.015</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-0.055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0.058</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11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0.792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0.825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1.624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1.657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0.686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0.668</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-0.033</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-0.033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0.018</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12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0.815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0.751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2.204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1.846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0.678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0.546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0.064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0.358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0.132</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13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0.755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0.724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1.508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1.458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0.662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0.595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0.031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0.050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0.067</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14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0.880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0.866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1.786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1.811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0.810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0.819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0.014</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-0.025</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-0.009</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15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0.900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0.838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1.902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1.606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0.723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0.677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0.062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0.296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0.046</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16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0.764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0.757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1.743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1.794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0.586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0.541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0.007</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-0.051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0.045</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17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0.733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0.748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1.863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1.869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0.672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0.752</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-0.015</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-0.006</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-0.080</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18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0.932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0.898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2.028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2.032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0.836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0.805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0.034</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-0.004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0.031</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19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0.856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0.786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1.390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1.324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0.578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0.610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0.070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0.066</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-0.032</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20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0.890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0.950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2.187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2.087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0.758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0.718</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-0.060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0.100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0.040</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lastRenderedPageBreak/>
              <w:t>21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0.688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0.532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1.650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1.378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0.533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0.482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0.156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0.272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0.051</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22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0.940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0.850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2.334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2.225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0.757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0.731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0.090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0.109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0.026</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23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0.493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0.616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1.037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1.268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0.546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0.615</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-0.123</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-0.231</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-0.069</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24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0.835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0.752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1.509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1.422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0.618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0.664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0.083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0.087</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-0.046</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25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0.915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0.936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1.971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1.869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0.869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0.868</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-0.021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0.102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0.001</w:t>
            </w:r>
          </w:p>
        </w:tc>
      </w:tr>
    </w:tbl>
    <w:p w:rsidR="00A87862" w:rsidRPr="00A87862" w:rsidRDefault="00A87862" w:rsidP="00A87862">
      <w:pPr>
        <w:spacing w:after="0" w:line="240" w:lineRule="auto"/>
        <w:rPr>
          <w:rFonts w:eastAsia="Times New Roman"/>
          <w:color w:val="000000"/>
          <w:szCs w:val="20"/>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10148"/>
      </w:tblGrid>
      <w:tr w:rsidR="00A87862" w:rsidRPr="00A87862" w:rsidTr="00A87862">
        <w:trPr>
          <w:tblCellSpacing w:w="7" w:type="dxa"/>
        </w:trPr>
        <w:tc>
          <w:tcPr>
            <w:tcW w:w="0" w:type="auto"/>
            <w:shd w:val="clear" w:color="auto" w:fill="FAFBFE"/>
            <w:hideMark/>
          </w:tcPr>
          <w:p w:rsidR="00A87862" w:rsidRPr="00A87862" w:rsidRDefault="00A87862" w:rsidP="00A87862">
            <w:pPr>
              <w:spacing w:after="0" w:line="240" w:lineRule="auto"/>
              <w:jc w:val="center"/>
              <w:rPr>
                <w:rFonts w:eastAsia="Times New Roman"/>
                <w:color w:val="000000"/>
                <w:szCs w:val="20"/>
              </w:rPr>
            </w:pPr>
            <w:r w:rsidRPr="00A87862">
              <w:rPr>
                <w:rFonts w:eastAsia="Times New Roman"/>
                <w:color w:val="000000"/>
                <w:szCs w:val="20"/>
              </w:rPr>
              <w:br w:type="page"/>
            </w:r>
            <w:bookmarkStart w:id="7" w:name="IDX8"/>
            <w:bookmarkEnd w:id="7"/>
            <w:r w:rsidRPr="00A87862">
              <w:rPr>
                <w:rFonts w:eastAsia="Times New Roman"/>
                <w:color w:val="000000"/>
                <w:szCs w:val="20"/>
              </w:rPr>
              <w:t xml:space="preserve">Paired </w:t>
            </w:r>
            <w:proofErr w:type="spellStart"/>
            <w:r w:rsidRPr="00A87862">
              <w:rPr>
                <w:rFonts w:eastAsia="Times New Roman"/>
                <w:color w:val="000000"/>
                <w:szCs w:val="20"/>
              </w:rPr>
              <w:t>Hotelling's</w:t>
            </w:r>
            <w:proofErr w:type="spellEnd"/>
            <w:r w:rsidRPr="00A87862">
              <w:rPr>
                <w:rFonts w:eastAsia="Times New Roman"/>
                <w:color w:val="000000"/>
                <w:szCs w:val="20"/>
              </w:rPr>
              <w:t xml:space="preserve"> T-Square</w:t>
            </w:r>
          </w:p>
        </w:tc>
      </w:tr>
    </w:tbl>
    <w:p w:rsidR="00A87862" w:rsidRPr="00A87862" w:rsidRDefault="00A87862" w:rsidP="00A87862">
      <w:pPr>
        <w:spacing w:after="0" w:line="240" w:lineRule="auto"/>
        <w:rPr>
          <w:rFonts w:eastAsia="Times New Roman"/>
          <w:color w:val="00000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604"/>
        <w:gridCol w:w="930"/>
      </w:tblGrid>
      <w:tr w:rsidR="00A87862" w:rsidRPr="00A87862" w:rsidTr="00A87862">
        <w:trPr>
          <w:tblHeade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4"/>
                <w:szCs w:val="24"/>
              </w:rPr>
            </w:pPr>
            <w:r w:rsidRPr="00A87862">
              <w:rPr>
                <w:rFonts w:ascii="Times New Roman" w:eastAsia="Times New Roman" w:hAnsi="Times New Roman" w:cs="Times New Roman"/>
                <w:b/>
                <w:bCs/>
                <w:sz w:val="24"/>
                <w:szCs w:val="24"/>
              </w:rPr>
              <w:t>mu0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4"/>
                <w:szCs w:val="24"/>
              </w:rPr>
            </w:pPr>
            <w:proofErr w:type="spellStart"/>
            <w:r w:rsidRPr="00A87862">
              <w:rPr>
                <w:rFonts w:ascii="Times New Roman" w:eastAsia="Times New Roman" w:hAnsi="Times New Roman" w:cs="Times New Roman"/>
                <w:b/>
                <w:bCs/>
                <w:sz w:val="24"/>
                <w:szCs w:val="24"/>
              </w:rPr>
              <w:t>ybar</w:t>
            </w:r>
            <w:proofErr w:type="spellEnd"/>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0.02548</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0.05784</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0.01056</w:t>
            </w:r>
          </w:p>
        </w:tc>
      </w:tr>
    </w:tbl>
    <w:p w:rsidR="00A87862" w:rsidRPr="00A87862" w:rsidRDefault="00A87862" w:rsidP="00A87862">
      <w:pPr>
        <w:spacing w:after="0" w:line="240" w:lineRule="auto"/>
        <w:rPr>
          <w:rFonts w:eastAsia="Times New Roman"/>
          <w:color w:val="000000"/>
          <w:szCs w:val="20"/>
        </w:rPr>
      </w:pPr>
      <w:bookmarkStart w:id="8" w:name="IDX9"/>
      <w:bookmarkEnd w:id="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1170"/>
        <w:gridCol w:w="1170"/>
        <w:gridCol w:w="1170"/>
      </w:tblGrid>
      <w:tr w:rsidR="00A87862" w:rsidRPr="00A87862" w:rsidTr="00A87862">
        <w:trPr>
          <w:tblHeader/>
          <w:jc w:val="center"/>
        </w:trPr>
        <w:tc>
          <w:tcPr>
            <w:tcW w:w="0" w:type="auto"/>
            <w:gridSpan w:val="3"/>
            <w:hideMark/>
          </w:tcPr>
          <w:p w:rsidR="00A87862" w:rsidRPr="00A87862" w:rsidRDefault="00A87862" w:rsidP="00A87862">
            <w:pPr>
              <w:spacing w:after="0" w:line="240" w:lineRule="auto"/>
              <w:jc w:val="center"/>
              <w:rPr>
                <w:rFonts w:ascii="Times New Roman" w:eastAsia="Times New Roman" w:hAnsi="Times New Roman" w:cs="Times New Roman"/>
                <w:b/>
                <w:bCs/>
                <w:sz w:val="24"/>
                <w:szCs w:val="24"/>
              </w:rPr>
            </w:pPr>
            <w:r w:rsidRPr="00A87862">
              <w:rPr>
                <w:rFonts w:ascii="Times New Roman" w:eastAsia="Times New Roman" w:hAnsi="Times New Roman" w:cs="Times New Roman"/>
                <w:b/>
                <w:bCs/>
                <w:sz w:val="24"/>
                <w:szCs w:val="24"/>
              </w:rPr>
              <w:t>s</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0.0036626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0.0048286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0.0015416</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0.0048286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0.0162893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0.003048</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0.0015416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0.003048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0.0060253</w:t>
            </w:r>
          </w:p>
        </w:tc>
      </w:tr>
    </w:tbl>
    <w:p w:rsidR="00A87862" w:rsidRPr="00A87862" w:rsidRDefault="00A87862" w:rsidP="00A87862">
      <w:pPr>
        <w:spacing w:after="0" w:line="240" w:lineRule="auto"/>
        <w:rPr>
          <w:rFonts w:eastAsia="Times New Roman"/>
          <w:color w:val="000000"/>
          <w:szCs w:val="20"/>
        </w:rPr>
      </w:pPr>
      <w:bookmarkStart w:id="9" w:name="IDX10"/>
      <w:bookmarkEnd w:id="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1170"/>
        <w:gridCol w:w="1170"/>
        <w:gridCol w:w="484"/>
        <w:gridCol w:w="484"/>
        <w:gridCol w:w="1170"/>
      </w:tblGrid>
      <w:tr w:rsidR="00A87862" w:rsidRPr="00A87862" w:rsidTr="00A87862">
        <w:trPr>
          <w:tblHeade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4"/>
                <w:szCs w:val="24"/>
              </w:rPr>
            </w:pPr>
            <w:r w:rsidRPr="00A87862">
              <w:rPr>
                <w:rFonts w:ascii="Times New Roman" w:eastAsia="Times New Roman" w:hAnsi="Times New Roman" w:cs="Times New Roman"/>
                <w:b/>
                <w:bCs/>
                <w:sz w:val="24"/>
                <w:szCs w:val="24"/>
              </w:rPr>
              <w:t>t2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4"/>
                <w:szCs w:val="24"/>
              </w:rPr>
            </w:pPr>
            <w:r w:rsidRPr="00A87862">
              <w:rPr>
                <w:rFonts w:ascii="Times New Roman" w:eastAsia="Times New Roman" w:hAnsi="Times New Roman" w:cs="Times New Roman"/>
                <w:b/>
                <w:bCs/>
                <w:sz w:val="24"/>
                <w:szCs w:val="24"/>
              </w:rPr>
              <w:t>f</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4"/>
                <w:szCs w:val="24"/>
              </w:rPr>
            </w:pPr>
            <w:r w:rsidRPr="00A87862">
              <w:rPr>
                <w:rFonts w:ascii="Times New Roman" w:eastAsia="Times New Roman" w:hAnsi="Times New Roman" w:cs="Times New Roman"/>
                <w:b/>
                <w:bCs/>
                <w:sz w:val="24"/>
                <w:szCs w:val="24"/>
              </w:rPr>
              <w:t>df1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4"/>
                <w:szCs w:val="24"/>
              </w:rPr>
            </w:pPr>
            <w:r w:rsidRPr="00A87862">
              <w:rPr>
                <w:rFonts w:ascii="Times New Roman" w:eastAsia="Times New Roman" w:hAnsi="Times New Roman" w:cs="Times New Roman"/>
                <w:b/>
                <w:bCs/>
                <w:sz w:val="24"/>
                <w:szCs w:val="24"/>
              </w:rPr>
              <w:t>df2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4"/>
                <w:szCs w:val="24"/>
              </w:rPr>
            </w:pPr>
            <w:r w:rsidRPr="00A87862">
              <w:rPr>
                <w:rFonts w:ascii="Times New Roman" w:eastAsia="Times New Roman" w:hAnsi="Times New Roman" w:cs="Times New Roman"/>
                <w:b/>
                <w:bCs/>
                <w:sz w:val="24"/>
                <w:szCs w:val="24"/>
              </w:rPr>
              <w:t>p</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bookmarkStart w:id="10" w:name="_Hlk453772916"/>
            <w:r w:rsidRPr="00A87862">
              <w:rPr>
                <w:rFonts w:ascii="Times New Roman" w:eastAsia="Times New Roman" w:hAnsi="Times New Roman" w:cs="Times New Roman"/>
                <w:sz w:val="24"/>
                <w:szCs w:val="24"/>
              </w:rPr>
              <w:t>5.9459725</w:t>
            </w:r>
            <w:bookmarkEnd w:id="10"/>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bookmarkStart w:id="11" w:name="_Hlk453772928"/>
            <w:r w:rsidRPr="00A87862">
              <w:rPr>
                <w:rFonts w:ascii="Times New Roman" w:eastAsia="Times New Roman" w:hAnsi="Times New Roman" w:cs="Times New Roman"/>
                <w:sz w:val="24"/>
                <w:szCs w:val="24"/>
              </w:rPr>
              <w:t>1.8168249</w:t>
            </w:r>
            <w:bookmarkEnd w:id="11"/>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22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0.1735566</w:t>
            </w:r>
          </w:p>
        </w:tc>
      </w:tr>
    </w:tbl>
    <w:p w:rsidR="00A87862" w:rsidRPr="00A87862" w:rsidRDefault="00A87862" w:rsidP="00A87862">
      <w:pPr>
        <w:spacing w:after="0" w:line="240" w:lineRule="auto"/>
        <w:rPr>
          <w:rFonts w:eastAsia="Times New Roman"/>
          <w:color w:val="000000"/>
          <w:szCs w:val="20"/>
        </w:rPr>
      </w:pPr>
    </w:p>
    <w:p w:rsidR="00A87862" w:rsidRDefault="00A87862" w:rsidP="00A87862">
      <w:pPr>
        <w:pStyle w:val="Answer"/>
        <w:ind w:left="720"/>
      </w:pPr>
    </w:p>
    <w:p w:rsidR="00A87862" w:rsidRDefault="00A87862" w:rsidP="00A87862">
      <w:pPr>
        <w:pStyle w:val="Answer"/>
        <w:ind w:left="720"/>
      </w:pPr>
      <w:r>
        <w:t xml:space="preserve">Here we have a test statistic, T2 = </w:t>
      </w:r>
      <w:r w:rsidRPr="00A87862">
        <w:t>5.9459725</w:t>
      </w:r>
      <w:r>
        <w:t xml:space="preserve"> approximately. </w:t>
      </w:r>
      <w:proofErr w:type="gramStart"/>
      <w:r>
        <w:t xml:space="preserve">The corresponding F-value of </w:t>
      </w:r>
      <w:r w:rsidRPr="00A87862">
        <w:t>1.8168249</w:t>
      </w:r>
      <w:r>
        <w:t>, with 3 and 22 degrees of freedom.</w:t>
      </w:r>
      <w:proofErr w:type="gramEnd"/>
      <w:r>
        <w:t xml:space="preserve"> The 3 corresponds with the number of bone combinations. The 22 comes from subtracting the sample size of 25 minus the 3 combinations, equaling 22. The p-value for the test is 0.174 approximately &gt; 0.05 = alpha.</w:t>
      </w:r>
    </w:p>
    <w:p w:rsidR="00A87862" w:rsidRDefault="00A87862" w:rsidP="00A87862">
      <w:pPr>
        <w:pStyle w:val="Answer"/>
        <w:ind w:left="720"/>
      </w:pPr>
      <w:r>
        <w:t xml:space="preserve">We also have </w:t>
      </w:r>
      <w:proofErr w:type="spellStart"/>
      <w:r>
        <w:t>Fcritical</w:t>
      </w:r>
      <w:proofErr w:type="spellEnd"/>
      <w:r>
        <w:t xml:space="preserve"> 3</w:t>
      </w:r>
      <w:proofErr w:type="gramStart"/>
      <w:r>
        <w:t>,22</w:t>
      </w:r>
      <w:proofErr w:type="gramEnd"/>
      <w:r>
        <w:t xml:space="preserve">,.05 = 3.049 &gt; 1.8168  </w:t>
      </w:r>
    </w:p>
    <w:p w:rsidR="00A87862" w:rsidRDefault="00A87862" w:rsidP="00A87862">
      <w:pPr>
        <w:pStyle w:val="Answer"/>
        <w:ind w:left="720"/>
      </w:pPr>
    </w:p>
    <w:p w:rsidR="00A87862" w:rsidRDefault="00A87862" w:rsidP="00A87862">
      <w:pPr>
        <w:pStyle w:val="Answer"/>
        <w:ind w:left="720"/>
      </w:pPr>
      <w:r>
        <w:t>Therefore results of our test are that we fail to reject the null hypothesis of equality of mean mineral contents between the dominant and non-dominant bones</w:t>
      </w:r>
    </w:p>
    <w:p w:rsidR="00A87862" w:rsidRDefault="00A87862" w:rsidP="00A87862">
      <w:pPr>
        <w:pStyle w:val="Answer"/>
        <w:ind w:left="720"/>
      </w:pPr>
    </w:p>
    <w:p w:rsidR="00746250" w:rsidRDefault="00746250" w:rsidP="00A87862">
      <w:pPr>
        <w:pStyle w:val="Answer"/>
        <w:ind w:left="720"/>
      </w:pPr>
      <w:r>
        <w:t>&gt;&gt;</w:t>
      </w:r>
    </w:p>
    <w:p w:rsidR="00746250" w:rsidRDefault="00746250" w:rsidP="00746250">
      <w:pPr>
        <w:autoSpaceDE w:val="0"/>
        <w:autoSpaceDN w:val="0"/>
        <w:adjustRightInd w:val="0"/>
        <w:spacing w:after="0" w:line="240" w:lineRule="auto"/>
        <w:rPr>
          <w:rFonts w:ascii="CMR10" w:eastAsia="CMR10" w:hAnsiTheme="minorHAnsi" w:cs="CMR10"/>
          <w:sz w:val="22"/>
        </w:rPr>
      </w:pPr>
      <w:r>
        <w:rPr>
          <w:rFonts w:ascii="CMR10" w:eastAsia="CMR10" w:hAnsiTheme="minorHAnsi" w:cs="CMR10"/>
          <w:sz w:val="22"/>
        </w:rPr>
        <w:t>Test the equality of mean mineral contents between the dominant and non-dominant</w:t>
      </w:r>
    </w:p>
    <w:p w:rsidR="00746250" w:rsidRDefault="00746250" w:rsidP="00746250">
      <w:pPr>
        <w:autoSpaceDE w:val="0"/>
        <w:autoSpaceDN w:val="0"/>
        <w:adjustRightInd w:val="0"/>
        <w:spacing w:after="0" w:line="240" w:lineRule="auto"/>
        <w:rPr>
          <w:rFonts w:ascii="CMR10" w:eastAsia="CMR10" w:hAnsiTheme="minorHAnsi" w:cs="CMR10"/>
          <w:sz w:val="22"/>
        </w:rPr>
      </w:pPr>
      <w:proofErr w:type="gramStart"/>
      <w:r>
        <w:rPr>
          <w:rFonts w:ascii="CMR10" w:eastAsia="CMR10" w:hAnsiTheme="minorHAnsi" w:cs="CMR10"/>
          <w:sz w:val="22"/>
        </w:rPr>
        <w:t>bones</w:t>
      </w:r>
      <w:proofErr w:type="gramEnd"/>
      <w:r>
        <w:rPr>
          <w:rFonts w:ascii="CMR10" w:eastAsia="CMR10" w:hAnsiTheme="minorHAnsi" w:cs="CMR10"/>
          <w:sz w:val="22"/>
        </w:rPr>
        <w:t xml:space="preserve"> at the </w:t>
      </w:r>
      <w:r>
        <w:rPr>
          <w:rFonts w:ascii="CMMI10" w:eastAsia="CMR10" w:hAnsi="CMMI10" w:cs="CMMI10"/>
          <w:i/>
          <w:iCs/>
          <w:sz w:val="22"/>
        </w:rPr>
        <w:t xml:space="preserve">_ </w:t>
      </w:r>
      <w:r>
        <w:rPr>
          <w:rFonts w:ascii="CMR10" w:eastAsia="CMR10" w:hAnsiTheme="minorHAnsi" w:cs="CMR10"/>
          <w:sz w:val="22"/>
        </w:rPr>
        <w:t>= 5% level of significance.</w:t>
      </w:r>
    </w:p>
    <w:p w:rsidR="00746250" w:rsidRDefault="00746250" w:rsidP="00746250">
      <w:pPr>
        <w:autoSpaceDE w:val="0"/>
        <w:autoSpaceDN w:val="0"/>
        <w:adjustRightInd w:val="0"/>
        <w:spacing w:after="0" w:line="240" w:lineRule="auto"/>
        <w:rPr>
          <w:rFonts w:ascii="CMR10" w:eastAsia="CMR10" w:hAnsiTheme="minorHAnsi" w:cs="CMR10"/>
          <w:sz w:val="22"/>
        </w:rPr>
      </w:pPr>
      <w:r>
        <w:rPr>
          <w:rFonts w:ascii="CMR10" w:eastAsia="CMR10" w:hAnsiTheme="minorHAnsi" w:cs="CMR10"/>
          <w:sz w:val="22"/>
        </w:rPr>
        <w:t xml:space="preserve">The null hypothesis is </w:t>
      </w:r>
      <w:proofErr w:type="gramStart"/>
      <w:r>
        <w:rPr>
          <w:rFonts w:ascii="CMMI10" w:eastAsia="CMR10" w:hAnsi="CMMI10" w:cs="CMMI10"/>
          <w:i/>
          <w:iCs/>
          <w:sz w:val="22"/>
        </w:rPr>
        <w:t>H</w:t>
      </w:r>
      <w:r>
        <w:rPr>
          <w:rFonts w:ascii="CMR8" w:eastAsia="CMR10" w:hAnsi="CMR8" w:cs="CMR8"/>
          <w:sz w:val="16"/>
          <w:szCs w:val="16"/>
        </w:rPr>
        <w:t xml:space="preserve">0 </w:t>
      </w:r>
      <w:r>
        <w:rPr>
          <w:rFonts w:ascii="CMR10" w:eastAsia="CMR10" w:hAnsiTheme="minorHAnsi" w:cs="CMR10"/>
          <w:sz w:val="22"/>
        </w:rPr>
        <w:t>:</w:t>
      </w:r>
      <w:proofErr w:type="gramEnd"/>
      <w:r>
        <w:rPr>
          <w:rFonts w:ascii="CMR10" w:eastAsia="CMR10" w:hAnsiTheme="minorHAnsi" w:cs="CMR10"/>
          <w:sz w:val="22"/>
        </w:rPr>
        <w:t xml:space="preserve"> </w:t>
      </w:r>
      <w:r>
        <w:rPr>
          <w:rFonts w:ascii="CMMI10" w:eastAsia="CMR10" w:hAnsi="CMMI10" w:cs="CMMI10"/>
          <w:i/>
          <w:iCs/>
          <w:sz w:val="22"/>
        </w:rPr>
        <w:t>_</w:t>
      </w:r>
      <w:r>
        <w:rPr>
          <w:rFonts w:ascii="CMBX8" w:eastAsia="CMR10" w:hAnsi="CMBX8" w:cs="CMBX8"/>
          <w:b/>
          <w:bCs/>
          <w:sz w:val="16"/>
          <w:szCs w:val="16"/>
        </w:rPr>
        <w:t xml:space="preserve">d </w:t>
      </w:r>
      <w:r>
        <w:rPr>
          <w:rFonts w:ascii="CMR10" w:eastAsia="CMR10" w:hAnsiTheme="minorHAnsi" w:cs="CMR10"/>
          <w:sz w:val="22"/>
        </w:rPr>
        <w:t xml:space="preserve">= </w:t>
      </w:r>
      <w:r>
        <w:rPr>
          <w:rFonts w:ascii="CMBX10" w:eastAsia="CMR10" w:hAnsi="CMBX10" w:cs="CMBX10"/>
          <w:b/>
          <w:bCs/>
          <w:sz w:val="22"/>
        </w:rPr>
        <w:t>0</w:t>
      </w:r>
      <w:r>
        <w:rPr>
          <w:rFonts w:ascii="CMR10" w:eastAsia="CMR10" w:hAnsiTheme="minorHAnsi" w:cs="CMR10"/>
          <w:sz w:val="22"/>
        </w:rPr>
        <w:t xml:space="preserve">, where </w:t>
      </w:r>
      <w:r>
        <w:rPr>
          <w:rFonts w:ascii="CMMI10" w:eastAsia="CMR10" w:hAnsi="CMMI10" w:cs="CMMI10"/>
          <w:i/>
          <w:iCs/>
          <w:sz w:val="22"/>
        </w:rPr>
        <w:t>_</w:t>
      </w:r>
      <w:r>
        <w:rPr>
          <w:rFonts w:ascii="CMMI8" w:eastAsia="CMR10" w:hAnsi="CMMI8" w:cs="CMMI8"/>
          <w:i/>
          <w:iCs/>
          <w:sz w:val="16"/>
          <w:szCs w:val="16"/>
        </w:rPr>
        <w:t xml:space="preserve">d </w:t>
      </w:r>
      <w:r>
        <w:rPr>
          <w:rFonts w:ascii="CMR10" w:eastAsia="CMR10" w:hAnsiTheme="minorHAnsi" w:cs="CMR10"/>
          <w:sz w:val="22"/>
        </w:rPr>
        <w:t>is the vector of mean differences (dominant</w:t>
      </w:r>
    </w:p>
    <w:p w:rsidR="00746250" w:rsidRDefault="00746250" w:rsidP="00746250">
      <w:pPr>
        <w:autoSpaceDE w:val="0"/>
        <w:autoSpaceDN w:val="0"/>
        <w:adjustRightInd w:val="0"/>
        <w:spacing w:after="0" w:line="240" w:lineRule="auto"/>
        <w:rPr>
          <w:rFonts w:ascii="CMR10" w:eastAsia="CMR10" w:hAnsiTheme="minorHAnsi" w:cs="CMR10"/>
          <w:sz w:val="22"/>
        </w:rPr>
      </w:pPr>
      <w:proofErr w:type="gramStart"/>
      <w:r>
        <w:rPr>
          <w:rFonts w:ascii="CMR10" w:eastAsia="CMR10" w:hAnsiTheme="minorHAnsi" w:cs="CMR10"/>
          <w:sz w:val="22"/>
        </w:rPr>
        <w:t>minus</w:t>
      </w:r>
      <w:proofErr w:type="gramEnd"/>
      <w:r>
        <w:rPr>
          <w:rFonts w:ascii="CMR10" w:eastAsia="CMR10" w:hAnsiTheme="minorHAnsi" w:cs="CMR10"/>
          <w:sz w:val="22"/>
        </w:rPr>
        <w:t xml:space="preserve"> non-dominant) for the three different bones. The </w:t>
      </w:r>
      <w:proofErr w:type="spellStart"/>
      <w:r>
        <w:rPr>
          <w:rFonts w:ascii="CMR10" w:eastAsia="CMR10" w:hAnsiTheme="minorHAnsi" w:cs="CMR10"/>
          <w:sz w:val="22"/>
        </w:rPr>
        <w:t>Hotelling</w:t>
      </w:r>
      <w:proofErr w:type="spellEnd"/>
      <w:r>
        <w:rPr>
          <w:rFonts w:ascii="CMR10" w:eastAsia="CMR10" w:hAnsiTheme="minorHAnsi" w:cs="CMR10"/>
          <w:sz w:val="22"/>
        </w:rPr>
        <w:t xml:space="preserve"> value is 5.94, which</w:t>
      </w:r>
    </w:p>
    <w:p w:rsidR="00746250" w:rsidRDefault="00746250" w:rsidP="00746250">
      <w:pPr>
        <w:autoSpaceDE w:val="0"/>
        <w:autoSpaceDN w:val="0"/>
        <w:adjustRightInd w:val="0"/>
        <w:spacing w:after="0" w:line="240" w:lineRule="auto"/>
        <w:rPr>
          <w:rFonts w:ascii="CMR10" w:eastAsia="CMR10" w:hAnsiTheme="minorHAnsi" w:cs="CMR10"/>
          <w:sz w:val="22"/>
        </w:rPr>
      </w:pPr>
      <w:proofErr w:type="gramStart"/>
      <w:r>
        <w:rPr>
          <w:rFonts w:ascii="CMR10" w:eastAsia="CMR10" w:hAnsiTheme="minorHAnsi" w:cs="CMR10"/>
          <w:sz w:val="22"/>
        </w:rPr>
        <w:t>corresponds</w:t>
      </w:r>
      <w:proofErr w:type="gramEnd"/>
      <w:r>
        <w:rPr>
          <w:rFonts w:ascii="CMR10" w:eastAsia="CMR10" w:hAnsiTheme="minorHAnsi" w:cs="CMR10"/>
          <w:sz w:val="22"/>
        </w:rPr>
        <w:t xml:space="preserve"> to an </w:t>
      </w:r>
      <w:r>
        <w:rPr>
          <w:rFonts w:ascii="CMMI10" w:eastAsia="CMR10" w:hAnsi="CMMI10" w:cs="CMMI10"/>
          <w:i/>
          <w:iCs/>
          <w:sz w:val="22"/>
        </w:rPr>
        <w:t xml:space="preserve">F </w:t>
      </w:r>
      <w:r>
        <w:rPr>
          <w:rFonts w:ascii="CMR10" w:eastAsia="CMR10" w:hAnsiTheme="minorHAnsi" w:cs="CMR10"/>
          <w:sz w:val="22"/>
        </w:rPr>
        <w:t xml:space="preserve">statistic of 1.82 with 3 and 22 degrees of freedom. Since the </w:t>
      </w:r>
      <w:r>
        <w:rPr>
          <w:rFonts w:ascii="CMMI10" w:eastAsia="CMR10" w:hAnsi="CMMI10" w:cs="CMMI10"/>
          <w:i/>
          <w:iCs/>
          <w:sz w:val="22"/>
        </w:rPr>
        <w:t>p</w:t>
      </w:r>
      <w:r>
        <w:rPr>
          <w:rFonts w:ascii="CMR10" w:eastAsia="CMR10" w:hAnsiTheme="minorHAnsi" w:cs="CMR10"/>
          <w:sz w:val="22"/>
        </w:rPr>
        <w:t>-value</w:t>
      </w:r>
    </w:p>
    <w:p w:rsidR="00746250" w:rsidRDefault="00746250" w:rsidP="00746250">
      <w:pPr>
        <w:autoSpaceDE w:val="0"/>
        <w:autoSpaceDN w:val="0"/>
        <w:adjustRightInd w:val="0"/>
        <w:spacing w:after="0" w:line="240" w:lineRule="auto"/>
        <w:rPr>
          <w:rFonts w:ascii="CMR10" w:eastAsia="CMR10" w:hAnsiTheme="minorHAnsi" w:cs="CMR10"/>
          <w:sz w:val="22"/>
        </w:rPr>
      </w:pPr>
      <w:proofErr w:type="gramStart"/>
      <w:r>
        <w:rPr>
          <w:rFonts w:ascii="CMR10" w:eastAsia="CMR10" w:hAnsiTheme="minorHAnsi" w:cs="CMR10"/>
          <w:sz w:val="22"/>
        </w:rPr>
        <w:t>is</w:t>
      </w:r>
      <w:proofErr w:type="gramEnd"/>
      <w:r>
        <w:rPr>
          <w:rFonts w:ascii="CMR10" w:eastAsia="CMR10" w:hAnsiTheme="minorHAnsi" w:cs="CMR10"/>
          <w:sz w:val="22"/>
        </w:rPr>
        <w:t xml:space="preserve"> 0.17, we do not have significant evidence to say that the mean mineral values differ</w:t>
      </w:r>
    </w:p>
    <w:p w:rsidR="00746250" w:rsidRDefault="00746250" w:rsidP="00746250">
      <w:pPr>
        <w:pStyle w:val="Answer"/>
        <w:ind w:left="720"/>
        <w:rPr>
          <w:rFonts w:ascii="CMR10" w:eastAsia="CMR10" w:hAnsiTheme="minorHAnsi" w:cs="CMR10"/>
          <w:sz w:val="22"/>
        </w:rPr>
      </w:pPr>
      <w:proofErr w:type="gramStart"/>
      <w:r>
        <w:rPr>
          <w:rFonts w:ascii="CMR10" w:eastAsia="CMR10" w:hAnsiTheme="minorHAnsi" w:cs="CMR10"/>
          <w:sz w:val="22"/>
        </w:rPr>
        <w:t>between</w:t>
      </w:r>
      <w:proofErr w:type="gramEnd"/>
      <w:r>
        <w:rPr>
          <w:rFonts w:ascii="CMR10" w:eastAsia="CMR10" w:hAnsiTheme="minorHAnsi" w:cs="CMR10"/>
          <w:sz w:val="22"/>
        </w:rPr>
        <w:t xml:space="preserve"> dominant and non-dominant bones.</w:t>
      </w:r>
    </w:p>
    <w:p w:rsidR="00746250" w:rsidRDefault="00746250" w:rsidP="00746250">
      <w:pPr>
        <w:pStyle w:val="Answer"/>
        <w:ind w:left="720"/>
      </w:pPr>
    </w:p>
    <w:p w:rsidR="00A87862" w:rsidRDefault="00E9630E" w:rsidP="00A87862">
      <w:pPr>
        <w:pStyle w:val="Answer"/>
        <w:numPr>
          <w:ilvl w:val="0"/>
          <w:numId w:val="5"/>
        </w:numPr>
      </w:pPr>
      <w:r>
        <w:t>The output from SAS:</w:t>
      </w:r>
    </w:p>
    <w:p w:rsidR="00E9630E" w:rsidRDefault="00E9630E" w:rsidP="00E9630E">
      <w:pPr>
        <w:pStyle w:val="Answer"/>
        <w:ind w:left="720"/>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10148"/>
      </w:tblGrid>
      <w:tr w:rsidR="00E9630E" w:rsidRPr="00E9630E" w:rsidTr="00E9630E">
        <w:trPr>
          <w:tblCellSpacing w:w="7" w:type="dxa"/>
        </w:trPr>
        <w:tc>
          <w:tcPr>
            <w:tcW w:w="0" w:type="auto"/>
            <w:shd w:val="clear" w:color="auto" w:fill="FAFBFE"/>
            <w:hideMark/>
          </w:tcPr>
          <w:p w:rsidR="00E9630E" w:rsidRPr="00E9630E" w:rsidRDefault="00E9630E" w:rsidP="00E9630E">
            <w:pPr>
              <w:spacing w:after="0" w:line="240" w:lineRule="auto"/>
              <w:jc w:val="center"/>
              <w:rPr>
                <w:rFonts w:eastAsia="Times New Roman"/>
                <w:color w:val="000000"/>
                <w:szCs w:val="20"/>
              </w:rPr>
            </w:pPr>
            <w:r w:rsidRPr="00E9630E">
              <w:rPr>
                <w:rFonts w:eastAsia="Times New Roman"/>
                <w:color w:val="000000"/>
                <w:szCs w:val="20"/>
              </w:rPr>
              <w:t xml:space="preserve">Paired </w:t>
            </w:r>
            <w:proofErr w:type="spellStart"/>
            <w:r w:rsidRPr="00E9630E">
              <w:rPr>
                <w:rFonts w:eastAsia="Times New Roman"/>
                <w:color w:val="000000"/>
                <w:szCs w:val="20"/>
              </w:rPr>
              <w:t>Hotelling's</w:t>
            </w:r>
            <w:proofErr w:type="spellEnd"/>
            <w:r w:rsidRPr="00E9630E">
              <w:rPr>
                <w:rFonts w:eastAsia="Times New Roman"/>
                <w:color w:val="000000"/>
                <w:szCs w:val="20"/>
              </w:rPr>
              <w:t xml:space="preserve"> T-Square</w:t>
            </w:r>
          </w:p>
        </w:tc>
      </w:tr>
    </w:tbl>
    <w:p w:rsidR="00E9630E" w:rsidRPr="00E9630E" w:rsidRDefault="00E9630E" w:rsidP="00E9630E">
      <w:pPr>
        <w:spacing w:after="0" w:line="240" w:lineRule="auto"/>
        <w:rPr>
          <w:rFonts w:eastAsia="Times New Roman"/>
          <w:color w:val="00000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495"/>
        <w:gridCol w:w="850"/>
        <w:gridCol w:w="350"/>
        <w:gridCol w:w="800"/>
        <w:gridCol w:w="900"/>
        <w:gridCol w:w="800"/>
        <w:gridCol w:w="800"/>
        <w:gridCol w:w="967"/>
        <w:gridCol w:w="800"/>
        <w:gridCol w:w="967"/>
        <w:gridCol w:w="800"/>
      </w:tblGrid>
      <w:tr w:rsidR="00E9630E" w:rsidRPr="00E9630E" w:rsidTr="00E9630E">
        <w:trPr>
          <w:tblHeader/>
          <w:jc w:val="center"/>
        </w:trPr>
        <w:tc>
          <w:tcPr>
            <w:tcW w:w="0" w:type="auto"/>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proofErr w:type="spellStart"/>
            <w:r w:rsidRPr="00E9630E">
              <w:rPr>
                <w:rFonts w:ascii="Times New Roman" w:eastAsia="Times New Roman" w:hAnsi="Times New Roman" w:cs="Times New Roman"/>
                <w:b/>
                <w:bCs/>
                <w:szCs w:val="24"/>
              </w:rPr>
              <w:t>Obs</w:t>
            </w:r>
            <w:proofErr w:type="spellEnd"/>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r w:rsidRPr="00E9630E">
              <w:rPr>
                <w:rFonts w:ascii="Times New Roman" w:eastAsia="Times New Roman" w:hAnsi="Times New Roman" w:cs="Times New Roman"/>
                <w:b/>
                <w:bCs/>
                <w:szCs w:val="24"/>
              </w:rPr>
              <w:t>variable</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r w:rsidRPr="00E9630E">
              <w:rPr>
                <w:rFonts w:ascii="Times New Roman" w:eastAsia="Times New Roman" w:hAnsi="Times New Roman" w:cs="Times New Roman"/>
                <w:b/>
                <w:bCs/>
                <w:szCs w:val="24"/>
              </w:rPr>
              <w:t>n</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proofErr w:type="spellStart"/>
            <w:r w:rsidRPr="00E9630E">
              <w:rPr>
                <w:rFonts w:ascii="Times New Roman" w:eastAsia="Times New Roman" w:hAnsi="Times New Roman" w:cs="Times New Roman"/>
                <w:b/>
                <w:bCs/>
                <w:szCs w:val="24"/>
              </w:rPr>
              <w:t>xbar</w:t>
            </w:r>
            <w:proofErr w:type="spellEnd"/>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r w:rsidRPr="00E9630E">
              <w:rPr>
                <w:rFonts w:ascii="Times New Roman" w:eastAsia="Times New Roman" w:hAnsi="Times New Roman" w:cs="Times New Roman"/>
                <w:b/>
                <w:bCs/>
                <w:szCs w:val="24"/>
              </w:rPr>
              <w:t>s2</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r w:rsidRPr="00E9630E">
              <w:rPr>
                <w:rFonts w:ascii="Times New Roman" w:eastAsia="Times New Roman" w:hAnsi="Times New Roman" w:cs="Times New Roman"/>
                <w:b/>
                <w:bCs/>
                <w:szCs w:val="24"/>
              </w:rPr>
              <w:t>f</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r w:rsidRPr="00E9630E">
              <w:rPr>
                <w:rFonts w:ascii="Times New Roman" w:eastAsia="Times New Roman" w:hAnsi="Times New Roman" w:cs="Times New Roman"/>
                <w:b/>
                <w:bCs/>
                <w:szCs w:val="24"/>
              </w:rPr>
              <w:t>t</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proofErr w:type="spellStart"/>
            <w:r w:rsidRPr="00E9630E">
              <w:rPr>
                <w:rFonts w:ascii="Times New Roman" w:eastAsia="Times New Roman" w:hAnsi="Times New Roman" w:cs="Times New Roman"/>
                <w:b/>
                <w:bCs/>
                <w:szCs w:val="24"/>
              </w:rPr>
              <w:t>losim</w:t>
            </w:r>
            <w:proofErr w:type="spellEnd"/>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proofErr w:type="spellStart"/>
            <w:r w:rsidRPr="00E9630E">
              <w:rPr>
                <w:rFonts w:ascii="Times New Roman" w:eastAsia="Times New Roman" w:hAnsi="Times New Roman" w:cs="Times New Roman"/>
                <w:b/>
                <w:bCs/>
                <w:szCs w:val="24"/>
              </w:rPr>
              <w:t>upsim</w:t>
            </w:r>
            <w:proofErr w:type="spellEnd"/>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proofErr w:type="spellStart"/>
            <w:r w:rsidRPr="00E9630E">
              <w:rPr>
                <w:rFonts w:ascii="Times New Roman" w:eastAsia="Times New Roman" w:hAnsi="Times New Roman" w:cs="Times New Roman"/>
                <w:b/>
                <w:bCs/>
                <w:szCs w:val="24"/>
              </w:rPr>
              <w:t>lobon</w:t>
            </w:r>
            <w:proofErr w:type="spellEnd"/>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proofErr w:type="spellStart"/>
            <w:r w:rsidRPr="00E9630E">
              <w:rPr>
                <w:rFonts w:ascii="Times New Roman" w:eastAsia="Times New Roman" w:hAnsi="Times New Roman" w:cs="Times New Roman"/>
                <w:b/>
                <w:bCs/>
                <w:szCs w:val="24"/>
              </w:rPr>
              <w:t>upbon</w:t>
            </w:r>
            <w:proofErr w:type="spellEnd"/>
          </w:p>
        </w:tc>
      </w:tr>
      <w:tr w:rsidR="00E9630E" w:rsidRPr="00E9630E" w:rsidTr="00E9630E">
        <w:trPr>
          <w:jc w:val="center"/>
        </w:trPr>
        <w:tc>
          <w:tcPr>
            <w:tcW w:w="0" w:type="auto"/>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r w:rsidRPr="00E9630E">
              <w:rPr>
                <w:rFonts w:ascii="Times New Roman" w:eastAsia="Times New Roman" w:hAnsi="Times New Roman" w:cs="Times New Roman"/>
                <w:b/>
                <w:bCs/>
                <w:szCs w:val="24"/>
              </w:rPr>
              <w:t>1</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1</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25</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0.02548</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0.003663</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2.62832</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2.87509</w:t>
            </w:r>
          </w:p>
        </w:tc>
        <w:tc>
          <w:tcPr>
            <w:tcW w:w="0" w:type="auto"/>
            <w:noWrap/>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-0.028542</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0.07950</w:t>
            </w:r>
          </w:p>
        </w:tc>
        <w:tc>
          <w:tcPr>
            <w:tcW w:w="0" w:type="auto"/>
            <w:noWrap/>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-0.009320</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0.06028</w:t>
            </w:r>
          </w:p>
        </w:tc>
      </w:tr>
      <w:tr w:rsidR="00E9630E" w:rsidRPr="00E9630E" w:rsidTr="00E9630E">
        <w:trPr>
          <w:jc w:val="center"/>
        </w:trPr>
        <w:tc>
          <w:tcPr>
            <w:tcW w:w="0" w:type="auto"/>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r w:rsidRPr="00E9630E">
              <w:rPr>
                <w:rFonts w:ascii="Times New Roman" w:eastAsia="Times New Roman" w:hAnsi="Times New Roman" w:cs="Times New Roman"/>
                <w:b/>
                <w:bCs/>
                <w:szCs w:val="24"/>
              </w:rPr>
              <w:t>2</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2</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25</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0.05784</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0.016289</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2.62832</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2.87509</w:t>
            </w:r>
          </w:p>
        </w:tc>
        <w:tc>
          <w:tcPr>
            <w:tcW w:w="0" w:type="auto"/>
            <w:noWrap/>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-0.056086</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0.17177</w:t>
            </w:r>
          </w:p>
        </w:tc>
        <w:tc>
          <w:tcPr>
            <w:tcW w:w="0" w:type="auto"/>
            <w:noWrap/>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-0.015549</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0.13123</w:t>
            </w:r>
          </w:p>
        </w:tc>
      </w:tr>
      <w:tr w:rsidR="00E9630E" w:rsidRPr="00E9630E" w:rsidTr="00E9630E">
        <w:trPr>
          <w:jc w:val="center"/>
        </w:trPr>
        <w:tc>
          <w:tcPr>
            <w:tcW w:w="0" w:type="auto"/>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r w:rsidRPr="00E9630E">
              <w:rPr>
                <w:rFonts w:ascii="Times New Roman" w:eastAsia="Times New Roman" w:hAnsi="Times New Roman" w:cs="Times New Roman"/>
                <w:b/>
                <w:bCs/>
                <w:szCs w:val="24"/>
              </w:rPr>
              <w:t>3</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3</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25</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0.01056</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0.006025</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2.62832</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2.87509</w:t>
            </w:r>
          </w:p>
        </w:tc>
        <w:tc>
          <w:tcPr>
            <w:tcW w:w="0" w:type="auto"/>
            <w:noWrap/>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-0.058729</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0.07985</w:t>
            </w:r>
          </w:p>
        </w:tc>
        <w:tc>
          <w:tcPr>
            <w:tcW w:w="0" w:type="auto"/>
            <w:noWrap/>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-0.034074</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0.05519</w:t>
            </w:r>
          </w:p>
        </w:tc>
      </w:tr>
    </w:tbl>
    <w:p w:rsidR="00E9630E" w:rsidRDefault="00E9630E" w:rsidP="00E9630E">
      <w:pPr>
        <w:pStyle w:val="Answer"/>
        <w:ind w:left="720"/>
      </w:pPr>
    </w:p>
    <w:p w:rsidR="00E9630E" w:rsidRDefault="00E9630E" w:rsidP="00E9630E">
      <w:pPr>
        <w:pStyle w:val="Answer"/>
        <w:ind w:left="720"/>
      </w:pPr>
      <w:r w:rsidRPr="00E65BAA">
        <w:t>The following table gives the</w:t>
      </w:r>
      <w:r>
        <w:t xml:space="preserve"> </w:t>
      </w:r>
      <w:r w:rsidRPr="00E9630E">
        <w:t>simultaneous confidence intervals</w:t>
      </w:r>
      <w:r w:rsidRPr="00E65BAA">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984"/>
        <w:gridCol w:w="900"/>
        <w:gridCol w:w="570"/>
        <w:gridCol w:w="1067"/>
        <w:gridCol w:w="900"/>
      </w:tblGrid>
      <w:tr w:rsidR="00E9630E" w:rsidRPr="00E9630E" w:rsidTr="00E9630E">
        <w:trPr>
          <w:tblHeader/>
          <w:jc w:val="center"/>
        </w:trPr>
        <w:tc>
          <w:tcPr>
            <w:tcW w:w="984" w:type="dxa"/>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r w:rsidRPr="00E9630E">
              <w:rPr>
                <w:rFonts w:ascii="Times New Roman" w:eastAsia="Times New Roman" w:hAnsi="Times New Roman" w:cs="Times New Roman"/>
                <w:b/>
                <w:bCs/>
                <w:szCs w:val="24"/>
              </w:rPr>
              <w:t>variable</w:t>
            </w:r>
          </w:p>
        </w:tc>
        <w:tc>
          <w:tcPr>
            <w:tcW w:w="900" w:type="dxa"/>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proofErr w:type="spellStart"/>
            <w:r w:rsidRPr="00E9630E">
              <w:rPr>
                <w:rFonts w:ascii="Times New Roman" w:eastAsia="Times New Roman" w:hAnsi="Times New Roman" w:cs="Times New Roman"/>
                <w:b/>
                <w:bCs/>
                <w:szCs w:val="24"/>
              </w:rPr>
              <w:t>xbar</w:t>
            </w:r>
            <w:proofErr w:type="spellEnd"/>
          </w:p>
        </w:tc>
        <w:tc>
          <w:tcPr>
            <w:tcW w:w="570" w:type="dxa"/>
          </w:tcPr>
          <w:p w:rsidR="00E9630E" w:rsidRPr="00E9630E" w:rsidRDefault="00E9630E" w:rsidP="00E9630E">
            <w:pPr>
              <w:spacing w:after="0" w:line="240" w:lineRule="auto"/>
              <w:jc w:val="right"/>
              <w:rPr>
                <w:rFonts w:ascii="Times New Roman" w:eastAsia="Times New Roman" w:hAnsi="Times New Roman" w:cs="Times New Roman"/>
                <w:b/>
                <w:bCs/>
                <w:szCs w:val="24"/>
              </w:rPr>
            </w:pPr>
            <w:r>
              <w:rPr>
                <w:rFonts w:ascii="Times New Roman" w:eastAsia="Times New Roman" w:hAnsi="Times New Roman" w:cs="Times New Roman"/>
                <w:b/>
                <w:bCs/>
                <w:szCs w:val="24"/>
              </w:rPr>
              <w:t>mu0</w:t>
            </w:r>
          </w:p>
        </w:tc>
        <w:tc>
          <w:tcPr>
            <w:tcW w:w="1067" w:type="dxa"/>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proofErr w:type="spellStart"/>
            <w:r w:rsidRPr="00E9630E">
              <w:rPr>
                <w:rFonts w:ascii="Times New Roman" w:eastAsia="Times New Roman" w:hAnsi="Times New Roman" w:cs="Times New Roman"/>
                <w:b/>
                <w:bCs/>
                <w:szCs w:val="24"/>
              </w:rPr>
              <w:t>losim</w:t>
            </w:r>
            <w:proofErr w:type="spellEnd"/>
          </w:p>
        </w:tc>
        <w:tc>
          <w:tcPr>
            <w:tcW w:w="900" w:type="dxa"/>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proofErr w:type="spellStart"/>
            <w:r w:rsidRPr="00E9630E">
              <w:rPr>
                <w:rFonts w:ascii="Times New Roman" w:eastAsia="Times New Roman" w:hAnsi="Times New Roman" w:cs="Times New Roman"/>
                <w:b/>
                <w:bCs/>
                <w:szCs w:val="24"/>
              </w:rPr>
              <w:t>upsim</w:t>
            </w:r>
            <w:proofErr w:type="spellEnd"/>
          </w:p>
        </w:tc>
      </w:tr>
      <w:tr w:rsidR="00E9630E" w:rsidRPr="00E9630E" w:rsidTr="00E9630E">
        <w:trPr>
          <w:jc w:val="center"/>
        </w:trPr>
        <w:tc>
          <w:tcPr>
            <w:tcW w:w="984" w:type="dxa"/>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radius</w:t>
            </w:r>
          </w:p>
        </w:tc>
        <w:tc>
          <w:tcPr>
            <w:tcW w:w="900" w:type="dxa"/>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0.02548</w:t>
            </w:r>
          </w:p>
        </w:tc>
        <w:tc>
          <w:tcPr>
            <w:tcW w:w="570" w:type="dxa"/>
          </w:tcPr>
          <w:p w:rsidR="00E9630E" w:rsidRPr="00E9630E" w:rsidRDefault="00E9630E" w:rsidP="00E9630E">
            <w:pPr>
              <w:spacing w:after="0" w:line="240" w:lineRule="auto"/>
              <w:jc w:val="right"/>
              <w:rPr>
                <w:rFonts w:ascii="Times New Roman" w:eastAsia="Times New Roman" w:hAnsi="Times New Roman" w:cs="Times New Roman"/>
                <w:szCs w:val="24"/>
              </w:rPr>
            </w:pPr>
            <w:r>
              <w:rPr>
                <w:rFonts w:ascii="Times New Roman" w:eastAsia="Times New Roman" w:hAnsi="Times New Roman" w:cs="Times New Roman"/>
                <w:szCs w:val="24"/>
              </w:rPr>
              <w:t>0</w:t>
            </w:r>
          </w:p>
        </w:tc>
        <w:tc>
          <w:tcPr>
            <w:tcW w:w="1067" w:type="dxa"/>
            <w:noWrap/>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-0.028542</w:t>
            </w:r>
          </w:p>
        </w:tc>
        <w:tc>
          <w:tcPr>
            <w:tcW w:w="900" w:type="dxa"/>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0.07950</w:t>
            </w:r>
          </w:p>
        </w:tc>
      </w:tr>
      <w:tr w:rsidR="00E9630E" w:rsidRPr="00E9630E" w:rsidTr="00E9630E">
        <w:trPr>
          <w:jc w:val="center"/>
        </w:trPr>
        <w:tc>
          <w:tcPr>
            <w:tcW w:w="984" w:type="dxa"/>
            <w:hideMark/>
          </w:tcPr>
          <w:p w:rsidR="00E9630E" w:rsidRPr="00E9630E" w:rsidRDefault="00E9630E" w:rsidP="00E9630E">
            <w:pPr>
              <w:spacing w:after="0" w:line="240" w:lineRule="auto"/>
              <w:jc w:val="right"/>
              <w:rPr>
                <w:rFonts w:ascii="Times New Roman" w:eastAsia="Times New Roman" w:hAnsi="Times New Roman" w:cs="Times New Roman"/>
                <w:szCs w:val="24"/>
              </w:rPr>
            </w:pPr>
            <w:proofErr w:type="spellStart"/>
            <w:r>
              <w:rPr>
                <w:rFonts w:ascii="Times New Roman" w:eastAsia="Times New Roman" w:hAnsi="Times New Roman" w:cs="Times New Roman"/>
                <w:szCs w:val="24"/>
              </w:rPr>
              <w:t>Humerus</w:t>
            </w:r>
            <w:proofErr w:type="spellEnd"/>
          </w:p>
        </w:tc>
        <w:tc>
          <w:tcPr>
            <w:tcW w:w="900" w:type="dxa"/>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0.05784</w:t>
            </w:r>
          </w:p>
        </w:tc>
        <w:tc>
          <w:tcPr>
            <w:tcW w:w="570" w:type="dxa"/>
          </w:tcPr>
          <w:p w:rsidR="00E9630E" w:rsidRPr="00E9630E" w:rsidRDefault="00E9630E" w:rsidP="00E9630E">
            <w:pPr>
              <w:spacing w:after="0" w:line="240" w:lineRule="auto"/>
              <w:jc w:val="right"/>
              <w:rPr>
                <w:rFonts w:ascii="Times New Roman" w:eastAsia="Times New Roman" w:hAnsi="Times New Roman" w:cs="Times New Roman"/>
                <w:szCs w:val="24"/>
              </w:rPr>
            </w:pPr>
            <w:r>
              <w:rPr>
                <w:rFonts w:ascii="Times New Roman" w:eastAsia="Times New Roman" w:hAnsi="Times New Roman" w:cs="Times New Roman"/>
                <w:szCs w:val="24"/>
              </w:rPr>
              <w:t>0</w:t>
            </w:r>
          </w:p>
        </w:tc>
        <w:tc>
          <w:tcPr>
            <w:tcW w:w="1067" w:type="dxa"/>
            <w:noWrap/>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-0.056086</w:t>
            </w:r>
          </w:p>
        </w:tc>
        <w:tc>
          <w:tcPr>
            <w:tcW w:w="900" w:type="dxa"/>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0.17177</w:t>
            </w:r>
          </w:p>
        </w:tc>
      </w:tr>
      <w:tr w:rsidR="00E9630E" w:rsidRPr="00E9630E" w:rsidTr="00E9630E">
        <w:trPr>
          <w:jc w:val="center"/>
        </w:trPr>
        <w:tc>
          <w:tcPr>
            <w:tcW w:w="984" w:type="dxa"/>
            <w:hideMark/>
          </w:tcPr>
          <w:p w:rsidR="00E9630E" w:rsidRPr="00E9630E" w:rsidRDefault="00E9630E" w:rsidP="00E9630E">
            <w:pPr>
              <w:spacing w:after="0" w:line="240" w:lineRule="auto"/>
              <w:jc w:val="right"/>
              <w:rPr>
                <w:rFonts w:ascii="Times New Roman" w:eastAsia="Times New Roman" w:hAnsi="Times New Roman" w:cs="Times New Roman"/>
                <w:szCs w:val="24"/>
              </w:rPr>
            </w:pPr>
            <w:r>
              <w:rPr>
                <w:rFonts w:ascii="Times New Roman" w:eastAsia="Times New Roman" w:hAnsi="Times New Roman" w:cs="Times New Roman"/>
                <w:szCs w:val="24"/>
              </w:rPr>
              <w:t>ulna</w:t>
            </w:r>
          </w:p>
        </w:tc>
        <w:tc>
          <w:tcPr>
            <w:tcW w:w="900" w:type="dxa"/>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0.01056</w:t>
            </w:r>
          </w:p>
        </w:tc>
        <w:tc>
          <w:tcPr>
            <w:tcW w:w="570" w:type="dxa"/>
          </w:tcPr>
          <w:p w:rsidR="00E9630E" w:rsidRPr="00E9630E" w:rsidRDefault="00E9630E" w:rsidP="00E9630E">
            <w:pPr>
              <w:spacing w:after="0" w:line="240" w:lineRule="auto"/>
              <w:jc w:val="right"/>
              <w:rPr>
                <w:rFonts w:ascii="Times New Roman" w:eastAsia="Times New Roman" w:hAnsi="Times New Roman" w:cs="Times New Roman"/>
                <w:szCs w:val="24"/>
              </w:rPr>
            </w:pPr>
            <w:r>
              <w:rPr>
                <w:rFonts w:ascii="Times New Roman" w:eastAsia="Times New Roman" w:hAnsi="Times New Roman" w:cs="Times New Roman"/>
                <w:szCs w:val="24"/>
              </w:rPr>
              <w:t>0</w:t>
            </w:r>
          </w:p>
        </w:tc>
        <w:tc>
          <w:tcPr>
            <w:tcW w:w="1067" w:type="dxa"/>
            <w:noWrap/>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-0.058729</w:t>
            </w:r>
          </w:p>
        </w:tc>
        <w:tc>
          <w:tcPr>
            <w:tcW w:w="900" w:type="dxa"/>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0.07985</w:t>
            </w:r>
          </w:p>
        </w:tc>
      </w:tr>
    </w:tbl>
    <w:p w:rsidR="00E9630E" w:rsidRDefault="00E9630E" w:rsidP="00E9630E">
      <w:pPr>
        <w:pStyle w:val="Answer"/>
        <w:ind w:left="720"/>
      </w:pPr>
    </w:p>
    <w:p w:rsidR="00E9630E" w:rsidRDefault="00E9630E" w:rsidP="00E9630E">
      <w:pPr>
        <w:pStyle w:val="Answer"/>
        <w:ind w:left="720"/>
      </w:pPr>
      <w:r w:rsidRPr="00B61E5C">
        <w:t xml:space="preserve">Looking at these simultaneous confidence intervals we can see </w:t>
      </w:r>
      <w:r>
        <w:t>the following</w:t>
      </w:r>
    </w:p>
    <w:p w:rsidR="00E9630E" w:rsidRDefault="00E9630E" w:rsidP="00E9630E">
      <w:pPr>
        <w:pStyle w:val="Answer"/>
        <w:numPr>
          <w:ilvl w:val="0"/>
          <w:numId w:val="3"/>
        </w:numPr>
      </w:pPr>
      <w:r>
        <w:t>All the variables have mu0</w:t>
      </w:r>
      <w:r w:rsidR="00AC1587">
        <w:t xml:space="preserve"> </w:t>
      </w:r>
      <w:r>
        <w:t>=</w:t>
      </w:r>
      <w:r w:rsidR="00AC1587">
        <w:t xml:space="preserve"> </w:t>
      </w:r>
      <w:r>
        <w:t>0 within the range</w:t>
      </w:r>
    </w:p>
    <w:p w:rsidR="00E9630E" w:rsidRDefault="00E9630E" w:rsidP="00E9630E">
      <w:pPr>
        <w:pStyle w:val="Answer"/>
        <w:ind w:left="720"/>
      </w:pPr>
    </w:p>
    <w:p w:rsidR="00E9630E" w:rsidRDefault="00E9630E" w:rsidP="00E9630E">
      <w:pPr>
        <w:pStyle w:val="Answer"/>
        <w:ind w:left="720"/>
      </w:pPr>
    </w:p>
    <w:p w:rsidR="00E9630E" w:rsidRDefault="00E9630E" w:rsidP="00A87862">
      <w:pPr>
        <w:pStyle w:val="Answer"/>
        <w:numPr>
          <w:ilvl w:val="0"/>
          <w:numId w:val="5"/>
        </w:numPr>
      </w:pPr>
      <w:r w:rsidRPr="00E9630E">
        <w:t xml:space="preserve">So overall the result is consistent since the first part found that </w:t>
      </w:r>
      <w:r>
        <w:t xml:space="preserve">we fail to reject the null hypothesis and conclude that mu = </w:t>
      </w:r>
      <w:r w:rsidR="00AC1587">
        <w:t>0</w:t>
      </w:r>
      <w:r w:rsidRPr="00E9630E">
        <w:t xml:space="preserve">. In the second part we found </w:t>
      </w:r>
      <w:r w:rsidR="00AC1587">
        <w:t xml:space="preserve">that 0 was within the range of all the </w:t>
      </w:r>
      <w:r w:rsidR="00C81127">
        <w:t>confidence intervals.</w:t>
      </w:r>
    </w:p>
    <w:p w:rsidR="00C81127" w:rsidRDefault="00C81127" w:rsidP="00C81127">
      <w:pPr>
        <w:pStyle w:val="Answer"/>
        <w:ind w:left="720"/>
      </w:pPr>
    </w:p>
    <w:p w:rsidR="00C81127" w:rsidRDefault="00C81127" w:rsidP="00C81127">
      <w:pPr>
        <w:pStyle w:val="Answer"/>
        <w:ind w:left="720"/>
      </w:pPr>
      <w:r>
        <w:t>We can conclude that we have equality of mean mineral contents between the dominant and non-dominant bones.</w:t>
      </w:r>
    </w:p>
    <w:p w:rsidR="00746250" w:rsidRDefault="00746250" w:rsidP="00C81127">
      <w:pPr>
        <w:pStyle w:val="Answer"/>
        <w:ind w:left="720"/>
      </w:pPr>
    </w:p>
    <w:p w:rsidR="00746250" w:rsidRDefault="00746250" w:rsidP="00C81127">
      <w:pPr>
        <w:pStyle w:val="Answer"/>
        <w:ind w:left="720"/>
      </w:pPr>
      <w:r>
        <w:t>&gt;&gt;</w:t>
      </w:r>
    </w:p>
    <w:p w:rsidR="00746250" w:rsidRDefault="00746250" w:rsidP="00746250">
      <w:pPr>
        <w:pStyle w:val="Answer"/>
        <w:ind w:left="720"/>
      </w:pPr>
      <w:r>
        <w:t>Considering that zero lies within each interval, it is not surprising that we failed reject</w:t>
      </w:r>
    </w:p>
    <w:p w:rsidR="00746250" w:rsidRDefault="00746250" w:rsidP="00746250">
      <w:pPr>
        <w:pStyle w:val="Answer"/>
        <w:ind w:left="720"/>
      </w:pPr>
      <w:proofErr w:type="gramStart"/>
      <w:r>
        <w:t>the</w:t>
      </w:r>
      <w:proofErr w:type="gramEnd"/>
      <w:r>
        <w:t xml:space="preserve"> zero vector as a possibility for the mean difference vector between dominant and</w:t>
      </w:r>
    </w:p>
    <w:p w:rsidR="00746250" w:rsidRDefault="00746250" w:rsidP="00746250">
      <w:pPr>
        <w:pStyle w:val="Answer"/>
        <w:ind w:left="720"/>
      </w:pPr>
      <w:proofErr w:type="gramStart"/>
      <w:r>
        <w:t>non-dominant</w:t>
      </w:r>
      <w:proofErr w:type="gramEnd"/>
      <w:r>
        <w:t xml:space="preserve"> mineral contents.</w:t>
      </w:r>
    </w:p>
    <w:sectPr w:rsidR="00746250" w:rsidSect="00EC6873">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MMI10">
    <w:panose1 w:val="00000000000000000000"/>
    <w:charset w:val="00"/>
    <w:family w:val="auto"/>
    <w:notTrueType/>
    <w:pitch w:val="default"/>
    <w:sig w:usb0="00000003" w:usb1="00000000" w:usb2="00000000" w:usb3="00000000" w:csb0="00000001" w:csb1="00000000"/>
  </w:font>
  <w:font w:name="CMR10">
    <w:altName w:val="MS Mincho"/>
    <w:panose1 w:val="00000000000000000000"/>
    <w:charset w:val="80"/>
    <w:family w:val="auto"/>
    <w:notTrueType/>
    <w:pitch w:val="default"/>
    <w:sig w:usb0="00000001" w:usb1="08070000" w:usb2="00000010" w:usb3="00000000" w:csb0="00020000" w:csb1="00000000"/>
  </w:font>
  <w:font w:name="CMTI10">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CMBX8">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8DF8C99A"/>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6712522"/>
    <w:multiLevelType w:val="hybridMultilevel"/>
    <w:tmpl w:val="7C94CA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6A6BCC"/>
    <w:multiLevelType w:val="hybridMultilevel"/>
    <w:tmpl w:val="E61C51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3708FD"/>
    <w:multiLevelType w:val="hybridMultilevel"/>
    <w:tmpl w:val="94FC0434"/>
    <w:lvl w:ilvl="0" w:tplc="DCECCAC6">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1B01969"/>
    <w:multiLevelType w:val="hybridMultilevel"/>
    <w:tmpl w:val="EAD47B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661A6D"/>
    <w:multiLevelType w:val="hybridMultilevel"/>
    <w:tmpl w:val="280EE6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78581F"/>
    <w:rsid w:val="000E2D76"/>
    <w:rsid w:val="002A6FD9"/>
    <w:rsid w:val="002D1FCA"/>
    <w:rsid w:val="00302A09"/>
    <w:rsid w:val="003F7EB3"/>
    <w:rsid w:val="004D001B"/>
    <w:rsid w:val="005A2E89"/>
    <w:rsid w:val="00613397"/>
    <w:rsid w:val="006D2D0A"/>
    <w:rsid w:val="00746250"/>
    <w:rsid w:val="007561DC"/>
    <w:rsid w:val="007768E5"/>
    <w:rsid w:val="00782222"/>
    <w:rsid w:val="0078581F"/>
    <w:rsid w:val="00847762"/>
    <w:rsid w:val="009219D9"/>
    <w:rsid w:val="009C42E1"/>
    <w:rsid w:val="00A2146E"/>
    <w:rsid w:val="00A87862"/>
    <w:rsid w:val="00AB6AB8"/>
    <w:rsid w:val="00AC1587"/>
    <w:rsid w:val="00B20B56"/>
    <w:rsid w:val="00B61E5C"/>
    <w:rsid w:val="00B97388"/>
    <w:rsid w:val="00BA5FC9"/>
    <w:rsid w:val="00BC362C"/>
    <w:rsid w:val="00C81127"/>
    <w:rsid w:val="00D03E95"/>
    <w:rsid w:val="00E65BAA"/>
    <w:rsid w:val="00E86E80"/>
    <w:rsid w:val="00E9630E"/>
    <w:rsid w:val="00EA5F37"/>
    <w:rsid w:val="00EC6873"/>
    <w:rsid w:val="00F232DB"/>
    <w:rsid w:val="00FC62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D0A"/>
    <w:rPr>
      <w:rFonts w:ascii="Arial" w:hAnsi="Arial" w:cs="Arial"/>
      <w:sz w:val="20"/>
    </w:rPr>
  </w:style>
  <w:style w:type="paragraph" w:styleId="Heading1">
    <w:name w:val="heading 1"/>
    <w:basedOn w:val="Normal"/>
    <w:next w:val="Normal"/>
    <w:link w:val="Heading1Char"/>
    <w:uiPriority w:val="9"/>
    <w:qFormat/>
    <w:rsid w:val="00FC628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Heading1"/>
    <w:next w:val="Normal"/>
    <w:link w:val="Heading4Char"/>
    <w:qFormat/>
    <w:rsid w:val="00FC628F"/>
    <w:pPr>
      <w:keepLines w:val="0"/>
      <w:widowControl w:val="0"/>
      <w:numPr>
        <w:ilvl w:val="3"/>
      </w:numPr>
      <w:spacing w:before="120" w:after="60" w:line="240" w:lineRule="atLeast"/>
      <w:outlineLvl w:val="3"/>
    </w:pPr>
    <w:rPr>
      <w:rFonts w:ascii="Arial" w:eastAsia="Times New Roman" w:hAnsi="Arial" w:cs="Times New Roman"/>
      <w:b w:val="0"/>
      <w:bCs w:val="0"/>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Normal"/>
    <w:qFormat/>
    <w:rsid w:val="00613397"/>
    <w:pPr>
      <w:widowControl w:val="0"/>
      <w:spacing w:after="0" w:line="240" w:lineRule="atLeast"/>
    </w:pPr>
    <w:rPr>
      <w:rFonts w:ascii="Times New Roman" w:hAnsi="Times New Roman"/>
      <w:color w:val="002060"/>
      <w:szCs w:val="20"/>
    </w:rPr>
  </w:style>
  <w:style w:type="character" w:customStyle="1" w:styleId="Heading4Char">
    <w:name w:val="Heading 4 Char"/>
    <w:basedOn w:val="DefaultParagraphFont"/>
    <w:link w:val="Heading4"/>
    <w:rsid w:val="00FC628F"/>
    <w:rPr>
      <w:rFonts w:ascii="Arial" w:eastAsia="Times New Roman" w:hAnsi="Arial" w:cs="Times New Roman"/>
      <w:sz w:val="20"/>
      <w:szCs w:val="20"/>
    </w:rPr>
  </w:style>
  <w:style w:type="character" w:customStyle="1" w:styleId="Heading1Char">
    <w:name w:val="Heading 1 Char"/>
    <w:basedOn w:val="DefaultParagraphFont"/>
    <w:link w:val="Heading1"/>
    <w:uiPriority w:val="9"/>
    <w:rsid w:val="00FC628F"/>
    <w:rPr>
      <w:rFonts w:asciiTheme="majorHAnsi" w:eastAsiaTheme="majorEastAsia" w:hAnsiTheme="majorHAnsi" w:cstheme="majorBidi"/>
      <w:b/>
      <w:bCs/>
      <w:color w:val="365F91" w:themeColor="accent1" w:themeShade="BF"/>
      <w:sz w:val="28"/>
      <w:szCs w:val="28"/>
    </w:rPr>
  </w:style>
  <w:style w:type="paragraph" w:customStyle="1" w:styleId="Code">
    <w:name w:val="Code"/>
    <w:next w:val="Normal"/>
    <w:link w:val="CodeChar"/>
    <w:qFormat/>
    <w:rsid w:val="007768E5"/>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pPr>
    <w:rPr>
      <w:rFonts w:ascii="Courier" w:eastAsia="Calibri" w:hAnsi="Courier" w:cs="Arial"/>
      <w:iCs/>
      <w:color w:val="000000" w:themeColor="text1"/>
      <w:sz w:val="20"/>
    </w:rPr>
  </w:style>
  <w:style w:type="character" w:customStyle="1" w:styleId="CodeChar">
    <w:name w:val="Code Char"/>
    <w:basedOn w:val="DefaultParagraphFont"/>
    <w:link w:val="Code"/>
    <w:rsid w:val="007768E5"/>
    <w:rPr>
      <w:rFonts w:ascii="Courier" w:eastAsia="Calibri" w:hAnsi="Courier" w:cs="Arial"/>
      <w:iCs/>
      <w:color w:val="000000" w:themeColor="text1"/>
      <w:sz w:val="20"/>
      <w:shd w:val="clear" w:color="auto" w:fill="DBE5F1" w:themeFill="accent1" w:themeFillTint="33"/>
    </w:rPr>
  </w:style>
  <w:style w:type="paragraph" w:styleId="BalloonText">
    <w:name w:val="Balloon Text"/>
    <w:basedOn w:val="Normal"/>
    <w:link w:val="BalloonTextChar"/>
    <w:uiPriority w:val="99"/>
    <w:semiHidden/>
    <w:unhideWhenUsed/>
    <w:rsid w:val="00785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81F"/>
    <w:rPr>
      <w:rFonts w:ascii="Tahoma" w:hAnsi="Tahoma" w:cs="Tahoma"/>
      <w:sz w:val="16"/>
      <w:szCs w:val="16"/>
    </w:rPr>
  </w:style>
  <w:style w:type="paragraph" w:styleId="ListParagraph">
    <w:name w:val="List Paragraph"/>
    <w:basedOn w:val="Normal"/>
    <w:uiPriority w:val="34"/>
    <w:qFormat/>
    <w:rsid w:val="00A87862"/>
    <w:pPr>
      <w:ind w:left="720"/>
      <w:contextualSpacing/>
    </w:pPr>
  </w:style>
  <w:style w:type="paragraph" w:styleId="NormalWeb">
    <w:name w:val="Normal (Web)"/>
    <w:basedOn w:val="Normal"/>
    <w:uiPriority w:val="99"/>
    <w:semiHidden/>
    <w:unhideWhenUsed/>
    <w:rsid w:val="00A878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6814">
      <w:bodyDiv w:val="1"/>
      <w:marLeft w:val="120"/>
      <w:marRight w:val="120"/>
      <w:marTop w:val="0"/>
      <w:marBottom w:val="0"/>
      <w:divBdr>
        <w:top w:val="none" w:sz="0" w:space="0" w:color="auto"/>
        <w:left w:val="none" w:sz="0" w:space="0" w:color="auto"/>
        <w:bottom w:val="none" w:sz="0" w:space="0" w:color="auto"/>
        <w:right w:val="none" w:sz="0" w:space="0" w:color="auto"/>
      </w:divBdr>
      <w:divsChild>
        <w:div w:id="1556546560">
          <w:marLeft w:val="0"/>
          <w:marRight w:val="0"/>
          <w:marTop w:val="0"/>
          <w:marBottom w:val="0"/>
          <w:divBdr>
            <w:top w:val="none" w:sz="0" w:space="0" w:color="auto"/>
            <w:left w:val="none" w:sz="0" w:space="0" w:color="auto"/>
            <w:bottom w:val="none" w:sz="0" w:space="0" w:color="auto"/>
            <w:right w:val="none" w:sz="0" w:space="0" w:color="auto"/>
          </w:divBdr>
          <w:divsChild>
            <w:div w:id="17364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754">
      <w:bodyDiv w:val="1"/>
      <w:marLeft w:val="120"/>
      <w:marRight w:val="120"/>
      <w:marTop w:val="0"/>
      <w:marBottom w:val="0"/>
      <w:divBdr>
        <w:top w:val="none" w:sz="0" w:space="0" w:color="auto"/>
        <w:left w:val="none" w:sz="0" w:space="0" w:color="auto"/>
        <w:bottom w:val="none" w:sz="0" w:space="0" w:color="auto"/>
        <w:right w:val="none" w:sz="0" w:space="0" w:color="auto"/>
      </w:divBdr>
      <w:divsChild>
        <w:div w:id="72943153">
          <w:marLeft w:val="0"/>
          <w:marRight w:val="0"/>
          <w:marTop w:val="0"/>
          <w:marBottom w:val="0"/>
          <w:divBdr>
            <w:top w:val="none" w:sz="0" w:space="0" w:color="auto"/>
            <w:left w:val="none" w:sz="0" w:space="0" w:color="auto"/>
            <w:bottom w:val="none" w:sz="0" w:space="0" w:color="auto"/>
            <w:right w:val="none" w:sz="0" w:space="0" w:color="auto"/>
          </w:divBdr>
          <w:divsChild>
            <w:div w:id="20014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3430">
      <w:bodyDiv w:val="1"/>
      <w:marLeft w:val="120"/>
      <w:marRight w:val="120"/>
      <w:marTop w:val="0"/>
      <w:marBottom w:val="0"/>
      <w:divBdr>
        <w:top w:val="none" w:sz="0" w:space="0" w:color="auto"/>
        <w:left w:val="none" w:sz="0" w:space="0" w:color="auto"/>
        <w:bottom w:val="none" w:sz="0" w:space="0" w:color="auto"/>
        <w:right w:val="none" w:sz="0" w:space="0" w:color="auto"/>
      </w:divBdr>
      <w:divsChild>
        <w:div w:id="948388362">
          <w:marLeft w:val="0"/>
          <w:marRight w:val="0"/>
          <w:marTop w:val="0"/>
          <w:marBottom w:val="0"/>
          <w:divBdr>
            <w:top w:val="none" w:sz="0" w:space="0" w:color="auto"/>
            <w:left w:val="none" w:sz="0" w:space="0" w:color="auto"/>
            <w:bottom w:val="none" w:sz="0" w:space="0" w:color="auto"/>
            <w:right w:val="none" w:sz="0" w:space="0" w:color="auto"/>
          </w:divBdr>
          <w:divsChild>
            <w:div w:id="920720130">
              <w:marLeft w:val="0"/>
              <w:marRight w:val="0"/>
              <w:marTop w:val="0"/>
              <w:marBottom w:val="0"/>
              <w:divBdr>
                <w:top w:val="none" w:sz="0" w:space="0" w:color="auto"/>
                <w:left w:val="none" w:sz="0" w:space="0" w:color="auto"/>
                <w:bottom w:val="none" w:sz="0" w:space="0" w:color="auto"/>
                <w:right w:val="none" w:sz="0" w:space="0" w:color="auto"/>
              </w:divBdr>
            </w:div>
          </w:divsChild>
        </w:div>
        <w:div w:id="1926306715">
          <w:marLeft w:val="0"/>
          <w:marRight w:val="0"/>
          <w:marTop w:val="0"/>
          <w:marBottom w:val="0"/>
          <w:divBdr>
            <w:top w:val="none" w:sz="0" w:space="0" w:color="auto"/>
            <w:left w:val="none" w:sz="0" w:space="0" w:color="auto"/>
            <w:bottom w:val="none" w:sz="0" w:space="0" w:color="auto"/>
            <w:right w:val="none" w:sz="0" w:space="0" w:color="auto"/>
          </w:divBdr>
          <w:divsChild>
            <w:div w:id="176386645">
              <w:marLeft w:val="0"/>
              <w:marRight w:val="0"/>
              <w:marTop w:val="0"/>
              <w:marBottom w:val="0"/>
              <w:divBdr>
                <w:top w:val="none" w:sz="0" w:space="0" w:color="auto"/>
                <w:left w:val="none" w:sz="0" w:space="0" w:color="auto"/>
                <w:bottom w:val="none" w:sz="0" w:space="0" w:color="auto"/>
                <w:right w:val="none" w:sz="0" w:space="0" w:color="auto"/>
              </w:divBdr>
            </w:div>
            <w:div w:id="1568606505">
              <w:marLeft w:val="0"/>
              <w:marRight w:val="0"/>
              <w:marTop w:val="0"/>
              <w:marBottom w:val="0"/>
              <w:divBdr>
                <w:top w:val="none" w:sz="0" w:space="0" w:color="auto"/>
                <w:left w:val="none" w:sz="0" w:space="0" w:color="auto"/>
                <w:bottom w:val="none" w:sz="0" w:space="0" w:color="auto"/>
                <w:right w:val="none" w:sz="0" w:space="0" w:color="auto"/>
              </w:divBdr>
            </w:div>
            <w:div w:id="17225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5542">
      <w:bodyDiv w:val="1"/>
      <w:marLeft w:val="120"/>
      <w:marRight w:val="120"/>
      <w:marTop w:val="0"/>
      <w:marBottom w:val="0"/>
      <w:divBdr>
        <w:top w:val="none" w:sz="0" w:space="0" w:color="auto"/>
        <w:left w:val="none" w:sz="0" w:space="0" w:color="auto"/>
        <w:bottom w:val="none" w:sz="0" w:space="0" w:color="auto"/>
        <w:right w:val="none" w:sz="0" w:space="0" w:color="auto"/>
      </w:divBdr>
      <w:divsChild>
        <w:div w:id="1462918334">
          <w:marLeft w:val="0"/>
          <w:marRight w:val="0"/>
          <w:marTop w:val="0"/>
          <w:marBottom w:val="0"/>
          <w:divBdr>
            <w:top w:val="none" w:sz="0" w:space="0" w:color="auto"/>
            <w:left w:val="none" w:sz="0" w:space="0" w:color="auto"/>
            <w:bottom w:val="none" w:sz="0" w:space="0" w:color="auto"/>
            <w:right w:val="none" w:sz="0" w:space="0" w:color="auto"/>
          </w:divBdr>
          <w:divsChild>
            <w:div w:id="8609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25731">
      <w:bodyDiv w:val="1"/>
      <w:marLeft w:val="120"/>
      <w:marRight w:val="120"/>
      <w:marTop w:val="0"/>
      <w:marBottom w:val="0"/>
      <w:divBdr>
        <w:top w:val="none" w:sz="0" w:space="0" w:color="auto"/>
        <w:left w:val="none" w:sz="0" w:space="0" w:color="auto"/>
        <w:bottom w:val="none" w:sz="0" w:space="0" w:color="auto"/>
        <w:right w:val="none" w:sz="0" w:space="0" w:color="auto"/>
      </w:divBdr>
      <w:divsChild>
        <w:div w:id="306327759">
          <w:marLeft w:val="0"/>
          <w:marRight w:val="0"/>
          <w:marTop w:val="0"/>
          <w:marBottom w:val="0"/>
          <w:divBdr>
            <w:top w:val="none" w:sz="0" w:space="0" w:color="auto"/>
            <w:left w:val="none" w:sz="0" w:space="0" w:color="auto"/>
            <w:bottom w:val="none" w:sz="0" w:space="0" w:color="auto"/>
            <w:right w:val="none" w:sz="0" w:space="0" w:color="auto"/>
          </w:divBdr>
          <w:divsChild>
            <w:div w:id="12390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91493">
      <w:bodyDiv w:val="1"/>
      <w:marLeft w:val="120"/>
      <w:marRight w:val="120"/>
      <w:marTop w:val="0"/>
      <w:marBottom w:val="0"/>
      <w:divBdr>
        <w:top w:val="none" w:sz="0" w:space="0" w:color="auto"/>
        <w:left w:val="none" w:sz="0" w:space="0" w:color="auto"/>
        <w:bottom w:val="none" w:sz="0" w:space="0" w:color="auto"/>
        <w:right w:val="none" w:sz="0" w:space="0" w:color="auto"/>
      </w:divBdr>
      <w:divsChild>
        <w:div w:id="462500805">
          <w:marLeft w:val="0"/>
          <w:marRight w:val="0"/>
          <w:marTop w:val="0"/>
          <w:marBottom w:val="0"/>
          <w:divBdr>
            <w:top w:val="none" w:sz="0" w:space="0" w:color="auto"/>
            <w:left w:val="none" w:sz="0" w:space="0" w:color="auto"/>
            <w:bottom w:val="none" w:sz="0" w:space="0" w:color="auto"/>
            <w:right w:val="none" w:sz="0" w:space="0" w:color="auto"/>
          </w:divBdr>
          <w:divsChild>
            <w:div w:id="16996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7634">
      <w:bodyDiv w:val="1"/>
      <w:marLeft w:val="120"/>
      <w:marRight w:val="120"/>
      <w:marTop w:val="0"/>
      <w:marBottom w:val="0"/>
      <w:divBdr>
        <w:top w:val="none" w:sz="0" w:space="0" w:color="auto"/>
        <w:left w:val="none" w:sz="0" w:space="0" w:color="auto"/>
        <w:bottom w:val="none" w:sz="0" w:space="0" w:color="auto"/>
        <w:right w:val="none" w:sz="0" w:space="0" w:color="auto"/>
      </w:divBdr>
      <w:divsChild>
        <w:div w:id="754209422">
          <w:marLeft w:val="0"/>
          <w:marRight w:val="0"/>
          <w:marTop w:val="0"/>
          <w:marBottom w:val="0"/>
          <w:divBdr>
            <w:top w:val="none" w:sz="0" w:space="0" w:color="auto"/>
            <w:left w:val="none" w:sz="0" w:space="0" w:color="auto"/>
            <w:bottom w:val="none" w:sz="0" w:space="0" w:color="auto"/>
            <w:right w:val="none" w:sz="0" w:space="0" w:color="auto"/>
          </w:divBdr>
          <w:divsChild>
            <w:div w:id="7567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4877">
      <w:bodyDiv w:val="1"/>
      <w:marLeft w:val="120"/>
      <w:marRight w:val="120"/>
      <w:marTop w:val="0"/>
      <w:marBottom w:val="0"/>
      <w:divBdr>
        <w:top w:val="none" w:sz="0" w:space="0" w:color="auto"/>
        <w:left w:val="none" w:sz="0" w:space="0" w:color="auto"/>
        <w:bottom w:val="none" w:sz="0" w:space="0" w:color="auto"/>
        <w:right w:val="none" w:sz="0" w:space="0" w:color="auto"/>
      </w:divBdr>
      <w:divsChild>
        <w:div w:id="1061758569">
          <w:marLeft w:val="0"/>
          <w:marRight w:val="0"/>
          <w:marTop w:val="0"/>
          <w:marBottom w:val="0"/>
          <w:divBdr>
            <w:top w:val="none" w:sz="0" w:space="0" w:color="auto"/>
            <w:left w:val="none" w:sz="0" w:space="0" w:color="auto"/>
            <w:bottom w:val="none" w:sz="0" w:space="0" w:color="auto"/>
            <w:right w:val="none" w:sz="0" w:space="0" w:color="auto"/>
          </w:divBdr>
          <w:divsChild>
            <w:div w:id="645083831">
              <w:marLeft w:val="0"/>
              <w:marRight w:val="0"/>
              <w:marTop w:val="0"/>
              <w:marBottom w:val="0"/>
              <w:divBdr>
                <w:top w:val="none" w:sz="0" w:space="0" w:color="auto"/>
                <w:left w:val="none" w:sz="0" w:space="0" w:color="auto"/>
                <w:bottom w:val="none" w:sz="0" w:space="0" w:color="auto"/>
                <w:right w:val="none" w:sz="0" w:space="0" w:color="auto"/>
              </w:divBdr>
            </w:div>
          </w:divsChild>
        </w:div>
        <w:div w:id="2140605429">
          <w:marLeft w:val="0"/>
          <w:marRight w:val="0"/>
          <w:marTop w:val="0"/>
          <w:marBottom w:val="0"/>
          <w:divBdr>
            <w:top w:val="none" w:sz="0" w:space="0" w:color="auto"/>
            <w:left w:val="none" w:sz="0" w:space="0" w:color="auto"/>
            <w:bottom w:val="none" w:sz="0" w:space="0" w:color="auto"/>
            <w:right w:val="none" w:sz="0" w:space="0" w:color="auto"/>
          </w:divBdr>
          <w:divsChild>
            <w:div w:id="219292216">
              <w:marLeft w:val="0"/>
              <w:marRight w:val="0"/>
              <w:marTop w:val="0"/>
              <w:marBottom w:val="0"/>
              <w:divBdr>
                <w:top w:val="none" w:sz="0" w:space="0" w:color="auto"/>
                <w:left w:val="none" w:sz="0" w:space="0" w:color="auto"/>
                <w:bottom w:val="none" w:sz="0" w:space="0" w:color="auto"/>
                <w:right w:val="none" w:sz="0" w:space="0" w:color="auto"/>
              </w:divBdr>
            </w:div>
            <w:div w:id="1092354519">
              <w:marLeft w:val="0"/>
              <w:marRight w:val="0"/>
              <w:marTop w:val="0"/>
              <w:marBottom w:val="0"/>
              <w:divBdr>
                <w:top w:val="none" w:sz="0" w:space="0" w:color="auto"/>
                <w:left w:val="none" w:sz="0" w:space="0" w:color="auto"/>
                <w:bottom w:val="none" w:sz="0" w:space="0" w:color="auto"/>
                <w:right w:val="none" w:sz="0" w:space="0" w:color="auto"/>
              </w:divBdr>
            </w:div>
            <w:div w:id="2050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1374">
      <w:bodyDiv w:val="1"/>
      <w:marLeft w:val="0"/>
      <w:marRight w:val="0"/>
      <w:marTop w:val="0"/>
      <w:marBottom w:val="0"/>
      <w:divBdr>
        <w:top w:val="none" w:sz="0" w:space="0" w:color="auto"/>
        <w:left w:val="none" w:sz="0" w:space="0" w:color="auto"/>
        <w:bottom w:val="none" w:sz="0" w:space="0" w:color="auto"/>
        <w:right w:val="none" w:sz="0" w:space="0" w:color="auto"/>
      </w:divBdr>
    </w:div>
    <w:div w:id="1109084324">
      <w:bodyDiv w:val="1"/>
      <w:marLeft w:val="120"/>
      <w:marRight w:val="120"/>
      <w:marTop w:val="0"/>
      <w:marBottom w:val="0"/>
      <w:divBdr>
        <w:top w:val="none" w:sz="0" w:space="0" w:color="auto"/>
        <w:left w:val="none" w:sz="0" w:space="0" w:color="auto"/>
        <w:bottom w:val="none" w:sz="0" w:space="0" w:color="auto"/>
        <w:right w:val="none" w:sz="0" w:space="0" w:color="auto"/>
      </w:divBdr>
      <w:divsChild>
        <w:div w:id="337805276">
          <w:marLeft w:val="0"/>
          <w:marRight w:val="0"/>
          <w:marTop w:val="0"/>
          <w:marBottom w:val="0"/>
          <w:divBdr>
            <w:top w:val="none" w:sz="0" w:space="0" w:color="auto"/>
            <w:left w:val="none" w:sz="0" w:space="0" w:color="auto"/>
            <w:bottom w:val="none" w:sz="0" w:space="0" w:color="auto"/>
            <w:right w:val="none" w:sz="0" w:space="0" w:color="auto"/>
          </w:divBdr>
          <w:divsChild>
            <w:div w:id="969239490">
              <w:marLeft w:val="0"/>
              <w:marRight w:val="0"/>
              <w:marTop w:val="0"/>
              <w:marBottom w:val="0"/>
              <w:divBdr>
                <w:top w:val="none" w:sz="0" w:space="0" w:color="auto"/>
                <w:left w:val="none" w:sz="0" w:space="0" w:color="auto"/>
                <w:bottom w:val="none" w:sz="0" w:space="0" w:color="auto"/>
                <w:right w:val="none" w:sz="0" w:space="0" w:color="auto"/>
              </w:divBdr>
            </w:div>
            <w:div w:id="676926227">
              <w:marLeft w:val="0"/>
              <w:marRight w:val="0"/>
              <w:marTop w:val="0"/>
              <w:marBottom w:val="0"/>
              <w:divBdr>
                <w:top w:val="none" w:sz="0" w:space="0" w:color="auto"/>
                <w:left w:val="none" w:sz="0" w:space="0" w:color="auto"/>
                <w:bottom w:val="none" w:sz="0" w:space="0" w:color="auto"/>
                <w:right w:val="none" w:sz="0" w:space="0" w:color="auto"/>
              </w:divBdr>
            </w:div>
            <w:div w:id="1392923229">
              <w:marLeft w:val="0"/>
              <w:marRight w:val="0"/>
              <w:marTop w:val="0"/>
              <w:marBottom w:val="0"/>
              <w:divBdr>
                <w:top w:val="none" w:sz="0" w:space="0" w:color="auto"/>
                <w:left w:val="none" w:sz="0" w:space="0" w:color="auto"/>
                <w:bottom w:val="none" w:sz="0" w:space="0" w:color="auto"/>
                <w:right w:val="none" w:sz="0" w:space="0" w:color="auto"/>
              </w:divBdr>
            </w:div>
            <w:div w:id="1495804749">
              <w:marLeft w:val="0"/>
              <w:marRight w:val="0"/>
              <w:marTop w:val="0"/>
              <w:marBottom w:val="0"/>
              <w:divBdr>
                <w:top w:val="none" w:sz="0" w:space="0" w:color="auto"/>
                <w:left w:val="none" w:sz="0" w:space="0" w:color="auto"/>
                <w:bottom w:val="none" w:sz="0" w:space="0" w:color="auto"/>
                <w:right w:val="none" w:sz="0" w:space="0" w:color="auto"/>
              </w:divBdr>
            </w:div>
            <w:div w:id="1337683816">
              <w:marLeft w:val="0"/>
              <w:marRight w:val="0"/>
              <w:marTop w:val="0"/>
              <w:marBottom w:val="0"/>
              <w:divBdr>
                <w:top w:val="none" w:sz="0" w:space="0" w:color="auto"/>
                <w:left w:val="none" w:sz="0" w:space="0" w:color="auto"/>
                <w:bottom w:val="none" w:sz="0" w:space="0" w:color="auto"/>
                <w:right w:val="none" w:sz="0" w:space="0" w:color="auto"/>
              </w:divBdr>
            </w:div>
            <w:div w:id="5122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0192">
      <w:bodyDiv w:val="1"/>
      <w:marLeft w:val="120"/>
      <w:marRight w:val="120"/>
      <w:marTop w:val="0"/>
      <w:marBottom w:val="0"/>
      <w:divBdr>
        <w:top w:val="none" w:sz="0" w:space="0" w:color="auto"/>
        <w:left w:val="none" w:sz="0" w:space="0" w:color="auto"/>
        <w:bottom w:val="none" w:sz="0" w:space="0" w:color="auto"/>
        <w:right w:val="none" w:sz="0" w:space="0" w:color="auto"/>
      </w:divBdr>
      <w:divsChild>
        <w:div w:id="1234124499">
          <w:marLeft w:val="0"/>
          <w:marRight w:val="0"/>
          <w:marTop w:val="0"/>
          <w:marBottom w:val="0"/>
          <w:divBdr>
            <w:top w:val="none" w:sz="0" w:space="0" w:color="auto"/>
            <w:left w:val="none" w:sz="0" w:space="0" w:color="auto"/>
            <w:bottom w:val="none" w:sz="0" w:space="0" w:color="auto"/>
            <w:right w:val="none" w:sz="0" w:space="0" w:color="auto"/>
          </w:divBdr>
          <w:divsChild>
            <w:div w:id="8664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0895">
      <w:bodyDiv w:val="1"/>
      <w:marLeft w:val="120"/>
      <w:marRight w:val="120"/>
      <w:marTop w:val="0"/>
      <w:marBottom w:val="0"/>
      <w:divBdr>
        <w:top w:val="none" w:sz="0" w:space="0" w:color="auto"/>
        <w:left w:val="none" w:sz="0" w:space="0" w:color="auto"/>
        <w:bottom w:val="none" w:sz="0" w:space="0" w:color="auto"/>
        <w:right w:val="none" w:sz="0" w:space="0" w:color="auto"/>
      </w:divBdr>
      <w:divsChild>
        <w:div w:id="171653162">
          <w:marLeft w:val="0"/>
          <w:marRight w:val="0"/>
          <w:marTop w:val="0"/>
          <w:marBottom w:val="0"/>
          <w:divBdr>
            <w:top w:val="none" w:sz="0" w:space="0" w:color="auto"/>
            <w:left w:val="none" w:sz="0" w:space="0" w:color="auto"/>
            <w:bottom w:val="none" w:sz="0" w:space="0" w:color="auto"/>
            <w:right w:val="none" w:sz="0" w:space="0" w:color="auto"/>
          </w:divBdr>
          <w:divsChild>
            <w:div w:id="8964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0607">
      <w:bodyDiv w:val="1"/>
      <w:marLeft w:val="120"/>
      <w:marRight w:val="120"/>
      <w:marTop w:val="0"/>
      <w:marBottom w:val="0"/>
      <w:divBdr>
        <w:top w:val="none" w:sz="0" w:space="0" w:color="auto"/>
        <w:left w:val="none" w:sz="0" w:space="0" w:color="auto"/>
        <w:bottom w:val="none" w:sz="0" w:space="0" w:color="auto"/>
        <w:right w:val="none" w:sz="0" w:space="0" w:color="auto"/>
      </w:divBdr>
      <w:divsChild>
        <w:div w:id="980575188">
          <w:marLeft w:val="0"/>
          <w:marRight w:val="0"/>
          <w:marTop w:val="0"/>
          <w:marBottom w:val="0"/>
          <w:divBdr>
            <w:top w:val="none" w:sz="0" w:space="0" w:color="auto"/>
            <w:left w:val="none" w:sz="0" w:space="0" w:color="auto"/>
            <w:bottom w:val="none" w:sz="0" w:space="0" w:color="auto"/>
            <w:right w:val="none" w:sz="0" w:space="0" w:color="auto"/>
          </w:divBdr>
          <w:divsChild>
            <w:div w:id="15053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9685">
      <w:bodyDiv w:val="1"/>
      <w:marLeft w:val="120"/>
      <w:marRight w:val="120"/>
      <w:marTop w:val="0"/>
      <w:marBottom w:val="0"/>
      <w:divBdr>
        <w:top w:val="none" w:sz="0" w:space="0" w:color="auto"/>
        <w:left w:val="none" w:sz="0" w:space="0" w:color="auto"/>
        <w:bottom w:val="none" w:sz="0" w:space="0" w:color="auto"/>
        <w:right w:val="none" w:sz="0" w:space="0" w:color="auto"/>
      </w:divBdr>
      <w:divsChild>
        <w:div w:id="1881556026">
          <w:marLeft w:val="0"/>
          <w:marRight w:val="0"/>
          <w:marTop w:val="0"/>
          <w:marBottom w:val="0"/>
          <w:divBdr>
            <w:top w:val="none" w:sz="0" w:space="0" w:color="auto"/>
            <w:left w:val="none" w:sz="0" w:space="0" w:color="auto"/>
            <w:bottom w:val="none" w:sz="0" w:space="0" w:color="auto"/>
            <w:right w:val="none" w:sz="0" w:space="0" w:color="auto"/>
          </w:divBdr>
          <w:divsChild>
            <w:div w:id="8044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09462">
      <w:bodyDiv w:val="1"/>
      <w:marLeft w:val="120"/>
      <w:marRight w:val="120"/>
      <w:marTop w:val="0"/>
      <w:marBottom w:val="0"/>
      <w:divBdr>
        <w:top w:val="none" w:sz="0" w:space="0" w:color="auto"/>
        <w:left w:val="none" w:sz="0" w:space="0" w:color="auto"/>
        <w:bottom w:val="none" w:sz="0" w:space="0" w:color="auto"/>
        <w:right w:val="none" w:sz="0" w:space="0" w:color="auto"/>
      </w:divBdr>
      <w:divsChild>
        <w:div w:id="2012099834">
          <w:marLeft w:val="0"/>
          <w:marRight w:val="0"/>
          <w:marTop w:val="0"/>
          <w:marBottom w:val="0"/>
          <w:divBdr>
            <w:top w:val="none" w:sz="0" w:space="0" w:color="auto"/>
            <w:left w:val="none" w:sz="0" w:space="0" w:color="auto"/>
            <w:bottom w:val="none" w:sz="0" w:space="0" w:color="auto"/>
            <w:right w:val="none" w:sz="0" w:space="0" w:color="auto"/>
          </w:divBdr>
          <w:divsChild>
            <w:div w:id="5302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TotalTime>
  <Pages>9</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9079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Daljeet Maken</dc:creator>
  <cp:keywords/>
  <dc:description/>
  <cp:lastModifiedBy>Daljeet Maken</cp:lastModifiedBy>
  <cp:revision>17</cp:revision>
  <dcterms:created xsi:type="dcterms:W3CDTF">2016-06-15T15:01:00Z</dcterms:created>
  <dcterms:modified xsi:type="dcterms:W3CDTF">2016-07-08T17:26:00Z</dcterms:modified>
</cp:coreProperties>
</file>