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127" w:rsidRDefault="00BA7CA8" w:rsidP="00BA7CA8">
      <w:r>
        <w:rPr>
          <w:noProof/>
        </w:rPr>
        <w:drawing>
          <wp:inline distT="0" distB="0" distL="0" distR="0">
            <wp:extent cx="6400800" cy="361281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1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CA7" w:rsidRDefault="00A55CA7" w:rsidP="00BA7CA8">
      <w:r>
        <w:rPr>
          <w:noProof/>
        </w:rPr>
        <w:drawing>
          <wp:inline distT="0" distB="0" distL="0" distR="0">
            <wp:extent cx="5057775" cy="2228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4D8" w:rsidRDefault="001224D8" w:rsidP="00B73827">
      <w:pPr>
        <w:pStyle w:val="Answer"/>
        <w:rPr>
          <w:vertAlign w:val="subscript"/>
        </w:rPr>
      </w:pPr>
      <w:r>
        <w:t xml:space="preserve">Assumption 1: </w:t>
      </w:r>
      <w:r w:rsidRPr="001224D8">
        <w:t xml:space="preserve">The data from group </w:t>
      </w:r>
      <w:proofErr w:type="spellStart"/>
      <w:r w:rsidRPr="001224D8">
        <w:t>i</w:t>
      </w:r>
      <w:proofErr w:type="spellEnd"/>
      <w:r w:rsidRPr="001224D8">
        <w:t xml:space="preserve"> has common mean vector </w:t>
      </w:r>
      <w:proofErr w:type="spellStart"/>
      <w:r w:rsidRPr="001224D8">
        <w:t>μ</w:t>
      </w:r>
      <w:r w:rsidRPr="001224D8">
        <w:rPr>
          <w:vertAlign w:val="subscript"/>
        </w:rPr>
        <w:t>i</w:t>
      </w:r>
      <w:proofErr w:type="spellEnd"/>
    </w:p>
    <w:p w:rsidR="001224D8" w:rsidRDefault="00FD57DC" w:rsidP="00B73827">
      <w:pPr>
        <w:pStyle w:val="Answer"/>
      </w:pPr>
      <w:r w:rsidRPr="00FD57DC">
        <w:t xml:space="preserve">This assumption says that there are no subpopulations with different mean vectors. Here, this assumption might be violated if </w:t>
      </w:r>
      <w:r>
        <w:t xml:space="preserve">skulls </w:t>
      </w:r>
      <w:r w:rsidRPr="00FD57DC">
        <w:t xml:space="preserve">collected from a given </w:t>
      </w:r>
      <w:r>
        <w:t xml:space="preserve">time period </w:t>
      </w:r>
      <w:r w:rsidRPr="00FD57DC">
        <w:t>has inconsistency due to some reason.</w:t>
      </w:r>
    </w:p>
    <w:p w:rsidR="00FD57DC" w:rsidRDefault="00FD57DC" w:rsidP="00B73827">
      <w:pPr>
        <w:pStyle w:val="Answer"/>
      </w:pPr>
    </w:p>
    <w:p w:rsidR="00FD57DC" w:rsidRDefault="00FD57DC" w:rsidP="00B73827">
      <w:pPr>
        <w:pStyle w:val="Answer"/>
      </w:pPr>
      <w:r>
        <w:t xml:space="preserve">Assumption 3: </w:t>
      </w:r>
      <w:r w:rsidRPr="00FD57DC">
        <w:t>Independence: The subjects are independently sampled.</w:t>
      </w:r>
      <w:r>
        <w:t xml:space="preserve"> Even though we see that the samples were selected over a period of time, time is a part of the hypothesis.</w:t>
      </w:r>
    </w:p>
    <w:p w:rsidR="00FD57DC" w:rsidRDefault="00FD57DC" w:rsidP="00B73827">
      <w:pPr>
        <w:pStyle w:val="Answer"/>
      </w:pPr>
    </w:p>
    <w:p w:rsidR="00FD57DC" w:rsidRPr="001224D8" w:rsidRDefault="00FD57DC" w:rsidP="00B73827">
      <w:pPr>
        <w:pStyle w:val="Answer"/>
      </w:pPr>
      <w:r w:rsidRPr="00FD57DC">
        <w:t>Assumption 4: Normality: The data are multivariate normally distributed.</w:t>
      </w:r>
    </w:p>
    <w:p w:rsidR="00A55CA7" w:rsidRDefault="00B73827" w:rsidP="00B73827">
      <w:pPr>
        <w:pStyle w:val="Answer"/>
      </w:pPr>
      <w:r>
        <w:t>We have from SAS:</w:t>
      </w:r>
    </w:p>
    <w:p w:rsidR="0087159C" w:rsidRDefault="0087159C" w:rsidP="00B73827">
      <w:pPr>
        <w:pStyle w:val="Answer"/>
      </w:pPr>
      <w:r>
        <w:rPr>
          <w:rFonts w:ascii="Arial" w:hAnsi="Arial"/>
          <w:noProof/>
          <w:color w:val="000000"/>
        </w:rPr>
        <w:lastRenderedPageBreak/>
        <w:drawing>
          <wp:inline distT="0" distB="0" distL="0" distR="0">
            <wp:extent cx="6096000" cy="4572000"/>
            <wp:effectExtent l="19050" t="0" r="0" b="0"/>
            <wp:docPr id="33" name="Picture 33" descr="Histogram for r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istogram for rX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159C">
        <w:rPr>
          <w:rFonts w:ascii="Arial" w:hAnsi="Arial"/>
          <w:color w:val="000000"/>
        </w:rPr>
        <w:t xml:space="preserve"> </w:t>
      </w:r>
      <w:r>
        <w:rPr>
          <w:rFonts w:ascii="Arial" w:hAnsi="Arial"/>
          <w:noProof/>
          <w:color w:val="000000"/>
        </w:rPr>
        <w:lastRenderedPageBreak/>
        <w:drawing>
          <wp:inline distT="0" distB="0" distL="0" distR="0">
            <wp:extent cx="6096000" cy="4572000"/>
            <wp:effectExtent l="19050" t="0" r="0" b="0"/>
            <wp:docPr id="36" name="Picture 36" descr="Histogram for r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istogram for rX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159C">
        <w:rPr>
          <w:rFonts w:ascii="Arial" w:hAnsi="Arial"/>
          <w:color w:val="000000"/>
        </w:rPr>
        <w:t xml:space="preserve"> </w:t>
      </w:r>
      <w:r>
        <w:rPr>
          <w:rFonts w:ascii="Arial" w:hAnsi="Arial"/>
          <w:noProof/>
          <w:color w:val="000000"/>
        </w:rPr>
        <w:lastRenderedPageBreak/>
        <w:drawing>
          <wp:inline distT="0" distB="0" distL="0" distR="0">
            <wp:extent cx="6096000" cy="4572000"/>
            <wp:effectExtent l="19050" t="0" r="0" b="0"/>
            <wp:docPr id="39" name="Picture 39" descr="Histogram for r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istogram for rX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159C">
        <w:rPr>
          <w:rFonts w:ascii="Arial" w:hAnsi="Arial"/>
          <w:color w:val="000000"/>
        </w:rPr>
        <w:t xml:space="preserve"> </w:t>
      </w:r>
      <w:r>
        <w:rPr>
          <w:rFonts w:ascii="Arial" w:hAnsi="Arial"/>
          <w:noProof/>
          <w:color w:val="000000"/>
        </w:rPr>
        <w:lastRenderedPageBreak/>
        <w:drawing>
          <wp:inline distT="0" distB="0" distL="0" distR="0">
            <wp:extent cx="6096000" cy="4572000"/>
            <wp:effectExtent l="19050" t="0" r="0" b="0"/>
            <wp:docPr id="42" name="Picture 42" descr="Histogram for r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istogram for rX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827" w:rsidRDefault="0087159C" w:rsidP="00B73827">
      <w:pPr>
        <w:pStyle w:val="Answer"/>
      </w:pPr>
      <w:r>
        <w:rPr>
          <w:rFonts w:ascii="Arial" w:hAnsi="Arial"/>
          <w:noProof/>
          <w:color w:val="000000"/>
        </w:rPr>
        <w:lastRenderedPageBreak/>
        <w:drawing>
          <wp:inline distT="0" distB="0" distL="0" distR="0">
            <wp:extent cx="6096000" cy="6096000"/>
            <wp:effectExtent l="19050" t="0" r="0" b="0"/>
            <wp:docPr id="30" name="Picture 30" descr="Scatter Plot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catter Plot Matrix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59C" w:rsidRDefault="0087159C" w:rsidP="00B73827">
      <w:pPr>
        <w:pStyle w:val="Answer"/>
      </w:pPr>
    </w:p>
    <w:p w:rsidR="0087159C" w:rsidRDefault="0087159C" w:rsidP="00B73827">
      <w:pPr>
        <w:pStyle w:val="Answer"/>
      </w:pPr>
    </w:p>
    <w:p w:rsidR="0087159C" w:rsidRDefault="0087159C" w:rsidP="00B73827">
      <w:pPr>
        <w:pStyle w:val="Answer"/>
      </w:pPr>
    </w:p>
    <w:p w:rsidR="00B73827" w:rsidRDefault="0087159C" w:rsidP="00B73827">
      <w:pPr>
        <w:pStyle w:val="Answer"/>
      </w:pPr>
      <w:r>
        <w:t xml:space="preserve">Histograms suggest that </w:t>
      </w:r>
      <w:r w:rsidR="00B73827" w:rsidRPr="00B73827">
        <w:t>the distributions are relatively symmetric</w:t>
      </w:r>
      <w:r w:rsidR="00B73827">
        <w:t>.</w:t>
      </w:r>
    </w:p>
    <w:p w:rsidR="00FD57DC" w:rsidRDefault="00FD57DC" w:rsidP="00B73827">
      <w:pPr>
        <w:pStyle w:val="Answer"/>
      </w:pPr>
    </w:p>
    <w:p w:rsidR="00FD57DC" w:rsidRDefault="00FD57DC" w:rsidP="00B73827">
      <w:pPr>
        <w:pStyle w:val="Answer"/>
      </w:pPr>
      <w:r w:rsidRPr="00FD57DC">
        <w:t>Assumption 2: The data from all groups have common variance-covariance matrix Σ.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48"/>
      </w:tblGrid>
      <w:tr w:rsidR="0087159C" w:rsidRPr="0087159C" w:rsidTr="0087159C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87159C" w:rsidRPr="0087159C" w:rsidRDefault="0087159C" w:rsidP="0087159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</w:rPr>
            </w:pPr>
            <w:r w:rsidRPr="0087159C">
              <w:rPr>
                <w:rFonts w:eastAsia="Times New Roman"/>
                <w:color w:val="000000"/>
                <w:szCs w:val="20"/>
              </w:rPr>
              <w:t>Bartlett's Test</w:t>
            </w:r>
          </w:p>
        </w:tc>
      </w:tr>
    </w:tbl>
    <w:p w:rsidR="0087159C" w:rsidRPr="0087159C" w:rsidRDefault="0087159C" w:rsidP="0087159C">
      <w:pPr>
        <w:spacing w:after="0" w:line="240" w:lineRule="auto"/>
        <w:rPr>
          <w:rFonts w:eastAsia="Times New Roman"/>
          <w:color w:val="000000"/>
          <w:szCs w:val="20"/>
        </w:rPr>
      </w:pPr>
    </w:p>
    <w:p w:rsidR="0087159C" w:rsidRPr="0087159C" w:rsidRDefault="0087159C" w:rsidP="0087159C">
      <w:pPr>
        <w:spacing w:after="0" w:line="240" w:lineRule="auto"/>
        <w:jc w:val="center"/>
        <w:rPr>
          <w:rFonts w:eastAsia="Times New Roman"/>
          <w:color w:val="000000"/>
          <w:szCs w:val="20"/>
        </w:rPr>
      </w:pPr>
      <w:r w:rsidRPr="0087159C">
        <w:rPr>
          <w:rFonts w:eastAsia="Times New Roman"/>
          <w:color w:val="000000"/>
          <w:szCs w:val="20"/>
        </w:rPr>
        <w:t>The DISCRIM Procedure</w:t>
      </w:r>
    </w:p>
    <w:p w:rsidR="0087159C" w:rsidRPr="0087159C" w:rsidRDefault="0087159C" w:rsidP="0087159C">
      <w:pPr>
        <w:spacing w:after="0" w:line="240" w:lineRule="auto"/>
        <w:jc w:val="center"/>
        <w:rPr>
          <w:rFonts w:eastAsia="Times New Roman"/>
          <w:color w:val="000000"/>
          <w:szCs w:val="20"/>
        </w:rPr>
      </w:pPr>
      <w:r w:rsidRPr="0087159C">
        <w:rPr>
          <w:rFonts w:eastAsia="Times New Roman"/>
          <w:color w:val="000000"/>
          <w:szCs w:val="20"/>
        </w:rPr>
        <w:t>Test of Homogeneity of Within Covariance Matrices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37"/>
        <w:gridCol w:w="470"/>
        <w:gridCol w:w="1301"/>
      </w:tblGrid>
      <w:tr w:rsidR="0087159C" w:rsidRPr="0087159C" w:rsidTr="0087159C">
        <w:trPr>
          <w:tblHeader/>
          <w:jc w:val="center"/>
        </w:trPr>
        <w:tc>
          <w:tcPr>
            <w:tcW w:w="0" w:type="auto"/>
            <w:hideMark/>
          </w:tcPr>
          <w:p w:rsidR="0087159C" w:rsidRPr="0087159C" w:rsidRDefault="0087159C" w:rsidP="00871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hideMark/>
          </w:tcPr>
          <w:p w:rsidR="0087159C" w:rsidRPr="0087159C" w:rsidRDefault="0087159C" w:rsidP="00871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:rsidR="0087159C" w:rsidRPr="0087159C" w:rsidRDefault="0087159C" w:rsidP="00871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</w:t>
            </w:r>
            <w:proofErr w:type="spellStart"/>
            <w:r w:rsidRPr="00871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87159C" w:rsidRPr="0087159C" w:rsidTr="0087159C">
        <w:trPr>
          <w:jc w:val="center"/>
        </w:trPr>
        <w:tc>
          <w:tcPr>
            <w:tcW w:w="0" w:type="auto"/>
            <w:hideMark/>
          </w:tcPr>
          <w:p w:rsidR="0087159C" w:rsidRPr="0087159C" w:rsidRDefault="0087159C" w:rsidP="00871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59C">
              <w:rPr>
                <w:rFonts w:ascii="Times New Roman" w:eastAsia="Times New Roman" w:hAnsi="Times New Roman" w:cs="Times New Roman"/>
                <w:sz w:val="24"/>
                <w:szCs w:val="24"/>
              </w:rPr>
              <w:t>21.048436</w:t>
            </w:r>
          </w:p>
        </w:tc>
        <w:tc>
          <w:tcPr>
            <w:tcW w:w="0" w:type="auto"/>
            <w:hideMark/>
          </w:tcPr>
          <w:p w:rsidR="0087159C" w:rsidRPr="0087159C" w:rsidRDefault="0087159C" w:rsidP="00871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59C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87159C" w:rsidRPr="0087159C" w:rsidRDefault="0087159C" w:rsidP="00871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59C">
              <w:rPr>
                <w:rFonts w:ascii="Times New Roman" w:eastAsia="Times New Roman" w:hAnsi="Times New Roman" w:cs="Times New Roman"/>
                <w:sz w:val="24"/>
                <w:szCs w:val="24"/>
              </w:rPr>
              <w:t>0.3943</w:t>
            </w:r>
          </w:p>
        </w:tc>
      </w:tr>
    </w:tbl>
    <w:p w:rsidR="00FD57DC" w:rsidRDefault="00FD57DC" w:rsidP="00B73827">
      <w:pPr>
        <w:pStyle w:val="Answer"/>
      </w:pPr>
    </w:p>
    <w:p w:rsidR="00FD57DC" w:rsidRDefault="00C45C03" w:rsidP="0087159C">
      <w:pPr>
        <w:pStyle w:val="Answer"/>
      </w:pPr>
      <w:r w:rsidRPr="00C45C03">
        <w:t xml:space="preserve">We find no statistically significant evidence against the null hypothesis that the variance-covariance matrices are homogeneous (L' = </w:t>
      </w:r>
      <w:r>
        <w:t>21.05</w:t>
      </w:r>
      <w:r w:rsidRPr="00C45C03">
        <w:t xml:space="preserve">; </w:t>
      </w:r>
      <w:proofErr w:type="spellStart"/>
      <w:proofErr w:type="gramStart"/>
      <w:r w:rsidRPr="00C45C03">
        <w:t>d.f</w:t>
      </w:r>
      <w:proofErr w:type="spellEnd"/>
      <w:proofErr w:type="gramEnd"/>
      <w:r w:rsidRPr="00C45C03">
        <w:t xml:space="preserve">. = </w:t>
      </w:r>
      <w:r>
        <w:t>20</w:t>
      </w:r>
      <w:r w:rsidRPr="00C45C03">
        <w:t>; p = 0.</w:t>
      </w:r>
      <w:r>
        <w:t>39</w:t>
      </w:r>
      <w:r w:rsidRPr="00C45C03">
        <w:t>).</w:t>
      </w:r>
    </w:p>
    <w:p w:rsidR="00260A2E" w:rsidRDefault="00260A2E" w:rsidP="0087159C">
      <w:pPr>
        <w:pStyle w:val="Answer"/>
      </w:pPr>
      <w:proofErr w:type="spellStart"/>
      <w:r>
        <w:lastRenderedPageBreak/>
        <w:t>Manova</w:t>
      </w:r>
      <w:proofErr w:type="spellEnd"/>
      <w:r>
        <w:t xml:space="preserve"> output:</w:t>
      </w:r>
    </w:p>
    <w:p w:rsidR="00260A2E" w:rsidRDefault="00260A2E" w:rsidP="0087159C">
      <w:pPr>
        <w:pStyle w:val="Answer"/>
      </w:pPr>
      <w:r>
        <w:rPr>
          <w:noProof/>
        </w:rPr>
        <w:drawing>
          <wp:inline distT="0" distB="0" distL="0" distR="0">
            <wp:extent cx="5105400" cy="266700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A2E" w:rsidRDefault="00260A2E" w:rsidP="0087159C">
      <w:pPr>
        <w:pStyle w:val="Answer"/>
      </w:pPr>
      <w:r w:rsidRPr="00260A2E">
        <w:t xml:space="preserve">The </w:t>
      </w:r>
      <w:r>
        <w:t xml:space="preserve">measurements of the skull </w:t>
      </w:r>
      <w:r w:rsidRPr="00260A2E">
        <w:t xml:space="preserve">depends on the </w:t>
      </w:r>
      <w:r>
        <w:t xml:space="preserve">period </w:t>
      </w:r>
      <w:r w:rsidRPr="00260A2E">
        <w:t xml:space="preserve">from which the sample was obtained </w:t>
      </w:r>
      <w:proofErr w:type="gramStart"/>
      <w:r w:rsidRPr="00260A2E">
        <w:t>( Λ</w:t>
      </w:r>
      <w:proofErr w:type="gramEnd"/>
      <w:r w:rsidRPr="00260A2E">
        <w:t>* = 0.</w:t>
      </w:r>
      <w:r w:rsidR="00C209BC">
        <w:t>8301</w:t>
      </w:r>
      <w:r w:rsidRPr="00260A2E">
        <w:t xml:space="preserve">; F = </w:t>
      </w:r>
      <w:r w:rsidR="00C209BC">
        <w:t>2.05</w:t>
      </w:r>
      <w:r w:rsidRPr="00260A2E">
        <w:t xml:space="preserve">; </w:t>
      </w:r>
      <w:proofErr w:type="spellStart"/>
      <w:r w:rsidRPr="00260A2E">
        <w:t>d.f</w:t>
      </w:r>
      <w:proofErr w:type="spellEnd"/>
      <w:r w:rsidRPr="00260A2E">
        <w:t xml:space="preserve">. = </w:t>
      </w:r>
      <w:r w:rsidR="00C209BC">
        <w:t>8</w:t>
      </w:r>
      <w:r w:rsidRPr="00260A2E">
        <w:t xml:space="preserve">, </w:t>
      </w:r>
      <w:r w:rsidR="00C209BC">
        <w:t>168</w:t>
      </w:r>
      <w:r w:rsidRPr="00260A2E">
        <w:t xml:space="preserve">; p </w:t>
      </w:r>
      <w:r w:rsidR="00C209BC">
        <w:t>= 0.0436 &lt; 0.05</w:t>
      </w:r>
      <w:r w:rsidRPr="00260A2E">
        <w:t xml:space="preserve">). It was found therefore, that there are differences in the </w:t>
      </w:r>
      <w:r w:rsidR="00C209BC">
        <w:t xml:space="preserve">measurements of the skull </w:t>
      </w:r>
      <w:r w:rsidRPr="00260A2E">
        <w:t xml:space="preserve">of at least one </w:t>
      </w:r>
      <w:r w:rsidR="00C209BC">
        <w:t xml:space="preserve">dimension </w:t>
      </w:r>
      <w:r w:rsidRPr="00260A2E">
        <w:t xml:space="preserve">between at least one pair of </w:t>
      </w:r>
      <w:r w:rsidR="00C209BC">
        <w:t>periods</w:t>
      </w:r>
      <w:r w:rsidRPr="00260A2E">
        <w:t>.</w:t>
      </w:r>
    </w:p>
    <w:p w:rsidR="00B73827" w:rsidRDefault="00B73827" w:rsidP="00B73827">
      <w:pPr>
        <w:pStyle w:val="Answer"/>
      </w:pPr>
    </w:p>
    <w:p w:rsidR="00C209BC" w:rsidRDefault="00C209BC" w:rsidP="00B73827">
      <w:pPr>
        <w:pStyle w:val="Answer"/>
      </w:pPr>
    </w:p>
    <w:p w:rsidR="00B73827" w:rsidRDefault="00C209BC" w:rsidP="00B73827">
      <w:pPr>
        <w:pStyle w:val="Answer"/>
      </w:pPr>
      <w:r>
        <w:rPr>
          <w:noProof/>
        </w:rPr>
        <w:drawing>
          <wp:inline distT="0" distB="0" distL="0" distR="0">
            <wp:extent cx="4914900" cy="472440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B2" w:rsidRDefault="00F225B2" w:rsidP="00B73827">
      <w:pPr>
        <w:pStyle w:val="Answer"/>
      </w:pPr>
    </w:p>
    <w:tbl>
      <w:tblPr>
        <w:tblW w:w="979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26"/>
        <w:gridCol w:w="2562"/>
        <w:gridCol w:w="1848"/>
        <w:gridCol w:w="3456"/>
      </w:tblGrid>
      <w:tr w:rsidR="00C209BC" w:rsidRPr="00C209BC" w:rsidTr="00C209BC">
        <w:trPr>
          <w:jc w:val="center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color w:val="000000"/>
                <w:sz w:val="27"/>
                <w:szCs w:val="27"/>
              </w:rPr>
            </w:pPr>
            <w:bookmarkStart w:id="0" w:name="_Hlk454456757"/>
            <w:r>
              <w:rPr>
                <w:rFonts w:eastAsia="Times New Roman"/>
                <w:b/>
                <w:bCs/>
                <w:color w:val="000000"/>
                <w:sz w:val="27"/>
              </w:rPr>
              <w:lastRenderedPageBreak/>
              <w:t>Skull Dimension</w:t>
            </w:r>
          </w:p>
        </w:tc>
        <w:tc>
          <w:tcPr>
            <w:tcW w:w="2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209BC">
              <w:rPr>
                <w:rFonts w:eastAsia="Times New Roman"/>
                <w:b/>
                <w:bCs/>
                <w:color w:val="000000"/>
                <w:sz w:val="27"/>
              </w:rPr>
              <w:t>F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7"/>
              </w:rPr>
              <w:t>df</w:t>
            </w:r>
            <w:proofErr w:type="spellEnd"/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209BC">
              <w:rPr>
                <w:rFonts w:eastAsia="Times New Roman"/>
                <w:b/>
                <w:bCs/>
                <w:color w:val="000000"/>
                <w:sz w:val="27"/>
              </w:rPr>
              <w:t>SAS </w:t>
            </w:r>
            <w:r w:rsidRPr="00C209BC">
              <w:rPr>
                <w:rFonts w:eastAsia="Times New Roman"/>
                <w:b/>
                <w:bCs/>
                <w:i/>
                <w:iCs/>
                <w:color w:val="000000"/>
                <w:sz w:val="27"/>
              </w:rPr>
              <w:t>p</w:t>
            </w:r>
            <w:r w:rsidRPr="00C209BC">
              <w:rPr>
                <w:rFonts w:eastAsia="Times New Roman"/>
                <w:b/>
                <w:bCs/>
                <w:color w:val="000000"/>
                <w:sz w:val="27"/>
              </w:rPr>
              <w:t>-value</w:t>
            </w:r>
          </w:p>
        </w:tc>
      </w:tr>
      <w:tr w:rsidR="00C209BC" w:rsidRPr="00C209BC" w:rsidTr="00C209BC">
        <w:trPr>
          <w:jc w:val="center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X1</w:t>
            </w:r>
          </w:p>
        </w:tc>
        <w:tc>
          <w:tcPr>
            <w:tcW w:w="2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3.66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2, 87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0.0298</w:t>
            </w:r>
          </w:p>
        </w:tc>
      </w:tr>
      <w:tr w:rsidR="00C209BC" w:rsidRPr="00C209BC" w:rsidTr="00C209BC">
        <w:trPr>
          <w:jc w:val="center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X2</w:t>
            </w:r>
          </w:p>
        </w:tc>
        <w:tc>
          <w:tcPr>
            <w:tcW w:w="2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0.47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2, 87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0.6293</w:t>
            </w:r>
          </w:p>
        </w:tc>
      </w:tr>
      <w:tr w:rsidR="00C209BC" w:rsidRPr="00C209BC" w:rsidTr="00C209BC">
        <w:trPr>
          <w:jc w:val="center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X3</w:t>
            </w:r>
          </w:p>
        </w:tc>
        <w:tc>
          <w:tcPr>
            <w:tcW w:w="2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3.84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2, 87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0.0251</w:t>
            </w:r>
          </w:p>
        </w:tc>
      </w:tr>
      <w:tr w:rsidR="00C209BC" w:rsidRPr="00C209BC" w:rsidTr="00C209BC">
        <w:trPr>
          <w:jc w:val="center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X4</w:t>
            </w:r>
          </w:p>
        </w:tc>
        <w:tc>
          <w:tcPr>
            <w:tcW w:w="2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0.1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2, 87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0.9007</w:t>
            </w:r>
          </w:p>
        </w:tc>
      </w:tr>
    </w:tbl>
    <w:p w:rsidR="00BA7CA8" w:rsidRDefault="00BA7CA8" w:rsidP="00BA7CA8"/>
    <w:p w:rsidR="00F225B2" w:rsidRDefault="00F225B2" w:rsidP="00F225B2">
      <w:pPr>
        <w:pStyle w:val="Answer"/>
      </w:pPr>
    </w:p>
    <w:p w:rsidR="00F225B2" w:rsidRPr="00F225B2" w:rsidRDefault="00F225B2" w:rsidP="00F225B2">
      <w:pPr>
        <w:pStyle w:val="Answer"/>
        <w:rPr>
          <w:b/>
        </w:rPr>
      </w:pPr>
      <w:r w:rsidRPr="00F225B2">
        <w:rPr>
          <w:b/>
        </w:rPr>
        <w:t>Analysis of Individual Chemical Elements – Naïve approach</w:t>
      </w:r>
    </w:p>
    <w:p w:rsidR="00F225B2" w:rsidRDefault="00F225B2" w:rsidP="00F225B2">
      <w:pPr>
        <w:pStyle w:val="Answer"/>
      </w:pPr>
    </w:p>
    <w:p w:rsidR="00F225B2" w:rsidRDefault="00F225B2" w:rsidP="00F225B2">
      <w:pPr>
        <w:pStyle w:val="Answer"/>
      </w:pPr>
      <w:proofErr w:type="gramStart"/>
      <w:r w:rsidRPr="00F225B2">
        <w:t>F</w:t>
      </w:r>
      <w:r>
        <w:t>(</w:t>
      </w:r>
      <w:proofErr w:type="gramEnd"/>
      <w:r>
        <w:t>2</w:t>
      </w:r>
      <w:r w:rsidRPr="00F225B2">
        <w:t>,</w:t>
      </w:r>
      <w:r>
        <w:t xml:space="preserve"> 87</w:t>
      </w:r>
      <w:r w:rsidRPr="00F225B2">
        <w:t>,</w:t>
      </w:r>
      <w:r>
        <w:t xml:space="preserve"> </w:t>
      </w:r>
      <w:r w:rsidRPr="00F225B2">
        <w:t>0.0</w:t>
      </w:r>
      <w:r>
        <w:t>5)</w:t>
      </w:r>
      <w:r w:rsidRPr="00F225B2">
        <w:t xml:space="preserve"> </w:t>
      </w:r>
      <w:r>
        <w:t>= 3.1013</w:t>
      </w:r>
    </w:p>
    <w:p w:rsidR="00F225B2" w:rsidRDefault="00F225B2" w:rsidP="00F225B2">
      <w:pPr>
        <w:pStyle w:val="Answer"/>
      </w:pPr>
      <w:r>
        <w:t xml:space="preserve">No we see that F-value is &gt; </w:t>
      </w:r>
      <w:proofErr w:type="spellStart"/>
      <w:r>
        <w:t>Fcritical</w:t>
      </w:r>
      <w:proofErr w:type="spellEnd"/>
      <w:r>
        <w:t xml:space="preserve"> for X1 and X3 dimensions. Also for these variables p &lt; 0.05 and therefore we see that for X1 and X3 we have significant results </w:t>
      </w:r>
    </w:p>
    <w:p w:rsidR="00F225B2" w:rsidRDefault="00F225B2" w:rsidP="00F225B2">
      <w:pPr>
        <w:pStyle w:val="Answer"/>
      </w:pPr>
    </w:p>
    <w:p w:rsidR="00F225B2" w:rsidRPr="007F266C" w:rsidRDefault="00F225B2" w:rsidP="00F225B2">
      <w:pPr>
        <w:pStyle w:val="Answer"/>
        <w:rPr>
          <w:b/>
        </w:rPr>
      </w:pPr>
      <w:r w:rsidRPr="007F266C">
        <w:rPr>
          <w:b/>
        </w:rPr>
        <w:t xml:space="preserve">Analysis of Individual Chemical Elements – </w:t>
      </w:r>
      <w:proofErr w:type="spellStart"/>
      <w:r w:rsidR="007F266C" w:rsidRPr="007F266C">
        <w:rPr>
          <w:b/>
        </w:rPr>
        <w:t>Bonferroni</w:t>
      </w:r>
      <w:proofErr w:type="spellEnd"/>
      <w:r w:rsidR="007F266C" w:rsidRPr="007F266C">
        <w:rPr>
          <w:b/>
        </w:rPr>
        <w:t xml:space="preserve"> correction</w:t>
      </w:r>
    </w:p>
    <w:p w:rsidR="00F225B2" w:rsidRDefault="00F225B2" w:rsidP="00F225B2">
      <w:pPr>
        <w:pStyle w:val="Answer"/>
      </w:pPr>
      <w:r>
        <w:t>Here, p = 4 variables, g = 3 groups, and a total of N = 90 observations. So, for an α = 0.05 level test, we reject</w:t>
      </w:r>
    </w:p>
    <w:p w:rsidR="00F225B2" w:rsidRDefault="00F225B2" w:rsidP="00F225B2">
      <w:pPr>
        <w:pStyle w:val="Answer"/>
      </w:pPr>
    </w:p>
    <w:p w:rsidR="00F225B2" w:rsidRDefault="00F225B2" w:rsidP="00F225B2">
      <w:pPr>
        <w:pStyle w:val="Answer"/>
      </w:pPr>
      <w:r>
        <w:t>H0:μ1k=μ2k=</w:t>
      </w:r>
      <w:r>
        <w:rPr>
          <w:rFonts w:ascii="Cambria Math" w:hAnsi="Cambria Math" w:cs="Cambria Math"/>
        </w:rPr>
        <w:t>⋯</w:t>
      </w:r>
      <w:r>
        <w:rPr>
          <w:rFonts w:cs="Times New Roman"/>
        </w:rPr>
        <w:t>=</w:t>
      </w:r>
      <w:proofErr w:type="spellStart"/>
      <w:r>
        <w:rPr>
          <w:rFonts w:cs="Times New Roman"/>
        </w:rPr>
        <w:t>μgk</w:t>
      </w:r>
      <w:proofErr w:type="spellEnd"/>
      <w:r>
        <w:rPr>
          <w:rFonts w:cs="Times New Roman"/>
        </w:rPr>
        <w:t xml:space="preserve">    </w:t>
      </w:r>
      <w:r>
        <w:t xml:space="preserve">if     </w:t>
      </w:r>
      <w:proofErr w:type="gramStart"/>
      <w:r>
        <w:t>F  &gt;</w:t>
      </w:r>
      <w:proofErr w:type="gramEnd"/>
      <w:r>
        <w:t xml:space="preserve"> F(2, 87, 0.05/4) = 4.61</w:t>
      </w:r>
    </w:p>
    <w:bookmarkEnd w:id="0"/>
    <w:p w:rsidR="007F266C" w:rsidRDefault="007F266C" w:rsidP="00F225B2">
      <w:pPr>
        <w:pStyle w:val="Answer"/>
      </w:pPr>
    </w:p>
    <w:p w:rsidR="007F266C" w:rsidRDefault="007F266C" w:rsidP="00F225B2">
      <w:pPr>
        <w:pStyle w:val="Answer"/>
      </w:pPr>
      <w:r w:rsidRPr="007F266C">
        <w:t xml:space="preserve">Since </w:t>
      </w:r>
      <w:r>
        <w:t xml:space="preserve">none </w:t>
      </w:r>
      <w:r w:rsidRPr="007F266C">
        <w:t>of the F-statistics exceed the critical value of 4.</w:t>
      </w:r>
      <w:r>
        <w:t>61</w:t>
      </w:r>
      <w:r w:rsidRPr="007F266C">
        <w:t xml:space="preserve">, or equivalently, since the SAS p-values all fall </w:t>
      </w:r>
      <w:r>
        <w:t xml:space="preserve">above </w:t>
      </w:r>
      <w:r w:rsidRPr="007F266C">
        <w:t>0.01</w:t>
      </w:r>
      <w:r>
        <w:t>25 (= 0.05/4)</w:t>
      </w:r>
      <w:r w:rsidRPr="007F266C">
        <w:t xml:space="preserve">, we can see that </w:t>
      </w:r>
      <w:r>
        <w:t xml:space="preserve">none of the dimensions </w:t>
      </w:r>
      <w:r w:rsidRPr="007F266C">
        <w:t xml:space="preserve">are significant at the 0.05 level under the </w:t>
      </w:r>
      <w:proofErr w:type="spellStart"/>
      <w:r w:rsidRPr="007F266C">
        <w:t>Bonferroni</w:t>
      </w:r>
      <w:proofErr w:type="spellEnd"/>
      <w:r w:rsidRPr="007F266C">
        <w:t xml:space="preserve"> correction.</w:t>
      </w:r>
    </w:p>
    <w:p w:rsidR="007F266C" w:rsidRDefault="007F266C" w:rsidP="00F225B2">
      <w:pPr>
        <w:pStyle w:val="Answer"/>
      </w:pPr>
    </w:p>
    <w:p w:rsidR="007F266C" w:rsidRDefault="007F266C" w:rsidP="00F225B2">
      <w:pPr>
        <w:pStyle w:val="Answer"/>
      </w:pPr>
      <w:r w:rsidRPr="007F266C">
        <w:rPr>
          <w:b/>
        </w:rPr>
        <w:t>Conclusion</w:t>
      </w:r>
      <w:r w:rsidRPr="007F266C">
        <w:t xml:space="preserve">: Means for all </w:t>
      </w:r>
      <w:r>
        <w:t xml:space="preserve">dimensions don’t </w:t>
      </w:r>
      <w:r w:rsidRPr="007F266C">
        <w:t xml:space="preserve">differ significantly among the </w:t>
      </w:r>
      <w:r>
        <w:t>periods</w:t>
      </w:r>
      <w:r w:rsidRPr="007F266C">
        <w:t xml:space="preserve">. </w:t>
      </w:r>
    </w:p>
    <w:p w:rsidR="000757E4" w:rsidRDefault="000757E4" w:rsidP="00F225B2">
      <w:pPr>
        <w:pStyle w:val="Answer"/>
      </w:pPr>
    </w:p>
    <w:p w:rsidR="000757E4" w:rsidRDefault="00F351BB" w:rsidP="00F225B2">
      <w:pPr>
        <w:pStyle w:val="Answer"/>
      </w:pPr>
      <w:r>
        <w:t>We set up contrasts as follows:</w:t>
      </w:r>
    </w:p>
    <w:tbl>
      <w:tblPr>
        <w:tblStyle w:val="TableGrid"/>
        <w:tblW w:w="0" w:type="auto"/>
        <w:tblLook w:val="04A0"/>
      </w:tblPr>
      <w:tblGrid>
        <w:gridCol w:w="2574"/>
        <w:gridCol w:w="2574"/>
        <w:gridCol w:w="2574"/>
        <w:gridCol w:w="2574"/>
      </w:tblGrid>
      <w:tr w:rsidR="00F351BB" w:rsidRPr="00F351BB" w:rsidTr="00F351BB">
        <w:tc>
          <w:tcPr>
            <w:tcW w:w="2574" w:type="dxa"/>
          </w:tcPr>
          <w:p w:rsidR="00F351BB" w:rsidRPr="00F351BB" w:rsidRDefault="00F351BB" w:rsidP="00F351BB">
            <w:pPr>
              <w:pStyle w:val="Answer"/>
              <w:jc w:val="center"/>
              <w:rPr>
                <w:b/>
              </w:rPr>
            </w:pPr>
            <w:r w:rsidRPr="00F351BB">
              <w:rPr>
                <w:b/>
              </w:rPr>
              <w:t>Contrast</w:t>
            </w:r>
          </w:p>
        </w:tc>
        <w:tc>
          <w:tcPr>
            <w:tcW w:w="2574" w:type="dxa"/>
          </w:tcPr>
          <w:p w:rsidR="00F351BB" w:rsidRPr="00F351BB" w:rsidRDefault="00F351BB" w:rsidP="00F351BB">
            <w:pPr>
              <w:pStyle w:val="Answer"/>
              <w:jc w:val="center"/>
              <w:rPr>
                <w:b/>
              </w:rPr>
            </w:pPr>
            <w:r w:rsidRPr="00F351BB">
              <w:rPr>
                <w:b/>
              </w:rPr>
              <w:t>Period 1</w:t>
            </w:r>
          </w:p>
        </w:tc>
        <w:tc>
          <w:tcPr>
            <w:tcW w:w="2574" w:type="dxa"/>
          </w:tcPr>
          <w:p w:rsidR="00F351BB" w:rsidRPr="00F351BB" w:rsidRDefault="00F351BB" w:rsidP="00F351BB">
            <w:pPr>
              <w:pStyle w:val="Answer"/>
              <w:jc w:val="center"/>
              <w:rPr>
                <w:b/>
              </w:rPr>
            </w:pPr>
            <w:r w:rsidRPr="00F351BB">
              <w:rPr>
                <w:b/>
              </w:rPr>
              <w:t>Period 2</w:t>
            </w:r>
          </w:p>
        </w:tc>
        <w:tc>
          <w:tcPr>
            <w:tcW w:w="2574" w:type="dxa"/>
          </w:tcPr>
          <w:p w:rsidR="00F351BB" w:rsidRPr="00F351BB" w:rsidRDefault="00F351BB" w:rsidP="00F351BB">
            <w:pPr>
              <w:pStyle w:val="Answer"/>
              <w:jc w:val="center"/>
              <w:rPr>
                <w:b/>
              </w:rPr>
            </w:pPr>
            <w:r w:rsidRPr="00F351BB">
              <w:rPr>
                <w:b/>
              </w:rPr>
              <w:t>Period 3</w:t>
            </w:r>
          </w:p>
        </w:tc>
      </w:tr>
      <w:tr w:rsidR="00F351BB" w:rsidTr="00F351BB">
        <w:tc>
          <w:tcPr>
            <w:tcW w:w="2574" w:type="dxa"/>
          </w:tcPr>
          <w:p w:rsidR="00F351BB" w:rsidRDefault="00F351BB" w:rsidP="00F225B2">
            <w:pPr>
              <w:pStyle w:val="Answer"/>
            </w:pPr>
            <w:r>
              <w:t>1</w:t>
            </w:r>
            <w:r w:rsidR="00E939FD">
              <w:t xml:space="preserve"> – 1 </w:t>
            </w:r>
            <w:proofErr w:type="spellStart"/>
            <w:r w:rsidR="00E939FD">
              <w:t>vs</w:t>
            </w:r>
            <w:proofErr w:type="spellEnd"/>
            <w:r w:rsidR="00E939FD">
              <w:t xml:space="preserve"> 2</w:t>
            </w:r>
          </w:p>
        </w:tc>
        <w:tc>
          <w:tcPr>
            <w:tcW w:w="2574" w:type="dxa"/>
          </w:tcPr>
          <w:p w:rsidR="00F351BB" w:rsidRDefault="00E939FD" w:rsidP="00F225B2">
            <w:pPr>
              <w:pStyle w:val="Answer"/>
            </w:pPr>
            <w:r>
              <w:t>1</w:t>
            </w:r>
          </w:p>
        </w:tc>
        <w:tc>
          <w:tcPr>
            <w:tcW w:w="2574" w:type="dxa"/>
          </w:tcPr>
          <w:p w:rsidR="00F351BB" w:rsidRDefault="00E939FD" w:rsidP="00F225B2">
            <w:pPr>
              <w:pStyle w:val="Answer"/>
            </w:pPr>
            <w:r>
              <w:t>-1</w:t>
            </w:r>
          </w:p>
        </w:tc>
        <w:tc>
          <w:tcPr>
            <w:tcW w:w="2574" w:type="dxa"/>
          </w:tcPr>
          <w:p w:rsidR="00F351BB" w:rsidRDefault="00E939FD" w:rsidP="00F225B2">
            <w:pPr>
              <w:pStyle w:val="Answer"/>
            </w:pPr>
            <w:r>
              <w:t>0</w:t>
            </w:r>
          </w:p>
        </w:tc>
      </w:tr>
      <w:tr w:rsidR="00F351BB" w:rsidTr="00F351BB">
        <w:tc>
          <w:tcPr>
            <w:tcW w:w="2574" w:type="dxa"/>
          </w:tcPr>
          <w:p w:rsidR="00F351BB" w:rsidRDefault="00F351BB" w:rsidP="00F225B2">
            <w:pPr>
              <w:pStyle w:val="Answer"/>
            </w:pPr>
            <w:r>
              <w:t>2</w:t>
            </w:r>
            <w:r w:rsidR="00E939FD">
              <w:t xml:space="preserve"> – 1 </w:t>
            </w:r>
            <w:proofErr w:type="spellStart"/>
            <w:r w:rsidR="00E939FD">
              <w:t>vs</w:t>
            </w:r>
            <w:proofErr w:type="spellEnd"/>
            <w:r w:rsidR="00E939FD">
              <w:t xml:space="preserve"> 3</w:t>
            </w:r>
          </w:p>
        </w:tc>
        <w:tc>
          <w:tcPr>
            <w:tcW w:w="2574" w:type="dxa"/>
          </w:tcPr>
          <w:p w:rsidR="00F351BB" w:rsidRDefault="00F351BB" w:rsidP="00F225B2">
            <w:pPr>
              <w:pStyle w:val="Answer"/>
            </w:pPr>
            <w:r>
              <w:t>1</w:t>
            </w:r>
          </w:p>
        </w:tc>
        <w:tc>
          <w:tcPr>
            <w:tcW w:w="2574" w:type="dxa"/>
          </w:tcPr>
          <w:p w:rsidR="00F351BB" w:rsidRDefault="00E939FD" w:rsidP="00F225B2">
            <w:pPr>
              <w:pStyle w:val="Answer"/>
            </w:pPr>
            <w:r>
              <w:t>0</w:t>
            </w:r>
          </w:p>
        </w:tc>
        <w:tc>
          <w:tcPr>
            <w:tcW w:w="2574" w:type="dxa"/>
          </w:tcPr>
          <w:p w:rsidR="00F351BB" w:rsidRDefault="00E939FD" w:rsidP="00F225B2">
            <w:pPr>
              <w:pStyle w:val="Answer"/>
            </w:pPr>
            <w:r>
              <w:t>-1</w:t>
            </w:r>
          </w:p>
        </w:tc>
      </w:tr>
      <w:tr w:rsidR="00E939FD" w:rsidTr="00F351BB">
        <w:tc>
          <w:tcPr>
            <w:tcW w:w="2574" w:type="dxa"/>
          </w:tcPr>
          <w:p w:rsidR="00E939FD" w:rsidRDefault="00E939FD" w:rsidP="00F225B2">
            <w:pPr>
              <w:pStyle w:val="Answer"/>
            </w:pPr>
            <w:r>
              <w:t xml:space="preserve">3 – 2 </w:t>
            </w:r>
            <w:proofErr w:type="spellStart"/>
            <w:r>
              <w:t>vs</w:t>
            </w:r>
            <w:proofErr w:type="spellEnd"/>
            <w:r>
              <w:t xml:space="preserve"> 3</w:t>
            </w:r>
          </w:p>
        </w:tc>
        <w:tc>
          <w:tcPr>
            <w:tcW w:w="2574" w:type="dxa"/>
          </w:tcPr>
          <w:p w:rsidR="00E939FD" w:rsidRDefault="00E939FD" w:rsidP="00F225B2">
            <w:pPr>
              <w:pStyle w:val="Answer"/>
            </w:pPr>
            <w:r>
              <w:t>0</w:t>
            </w:r>
          </w:p>
        </w:tc>
        <w:tc>
          <w:tcPr>
            <w:tcW w:w="2574" w:type="dxa"/>
          </w:tcPr>
          <w:p w:rsidR="00E939FD" w:rsidRDefault="00E939FD" w:rsidP="00F225B2">
            <w:pPr>
              <w:pStyle w:val="Answer"/>
            </w:pPr>
            <w:r>
              <w:t>1</w:t>
            </w:r>
          </w:p>
        </w:tc>
        <w:tc>
          <w:tcPr>
            <w:tcW w:w="2574" w:type="dxa"/>
          </w:tcPr>
          <w:p w:rsidR="00E939FD" w:rsidRDefault="00E939FD" w:rsidP="00F225B2">
            <w:pPr>
              <w:pStyle w:val="Answer"/>
            </w:pPr>
            <w:r>
              <w:t>-1</w:t>
            </w:r>
          </w:p>
        </w:tc>
      </w:tr>
    </w:tbl>
    <w:p w:rsidR="00F351BB" w:rsidRDefault="00F351BB" w:rsidP="00F225B2">
      <w:pPr>
        <w:pStyle w:val="Answer"/>
      </w:pPr>
    </w:p>
    <w:p w:rsidR="00171176" w:rsidRDefault="00171176" w:rsidP="00F225B2">
      <w:pPr>
        <w:pStyle w:val="Answer"/>
      </w:pPr>
      <w:r>
        <w:t xml:space="preserve">We have </w:t>
      </w:r>
      <w:r>
        <w:rPr>
          <w:noProof/>
        </w:rPr>
        <w:drawing>
          <wp:inline distT="0" distB="0" distL="0" distR="0">
            <wp:extent cx="3257550" cy="666750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176" w:rsidRDefault="00171176" w:rsidP="00F225B2">
      <w:pPr>
        <w:pStyle w:val="Answer"/>
      </w:pPr>
    </w:p>
    <w:p w:rsidR="00171176" w:rsidRDefault="00171176" w:rsidP="00F225B2">
      <w:pPr>
        <w:pStyle w:val="Answer"/>
      </w:pPr>
      <w:r w:rsidRPr="00171176">
        <w:t xml:space="preserve">Recall that we have p = </w:t>
      </w:r>
      <w:r>
        <w:t>4</w:t>
      </w:r>
      <w:r w:rsidRPr="00171176">
        <w:t xml:space="preserve"> </w:t>
      </w:r>
      <w:r>
        <w:t>dimensions</w:t>
      </w:r>
      <w:r w:rsidRPr="00171176">
        <w:t xml:space="preserve">, g = </w:t>
      </w:r>
      <w:r>
        <w:t>3</w:t>
      </w:r>
      <w:r w:rsidRPr="00171176">
        <w:t xml:space="preserve"> </w:t>
      </w:r>
      <w:r>
        <w:t>periods</w:t>
      </w:r>
      <w:r w:rsidRPr="00171176">
        <w:t xml:space="preserve">, and a total of N = </w:t>
      </w:r>
      <w:r>
        <w:t>90</w:t>
      </w:r>
      <w:r w:rsidRPr="00171176">
        <w:t xml:space="preserve"> observations. From the F-table, we have </w:t>
      </w:r>
      <w:proofErr w:type="gramStart"/>
      <w:r w:rsidRPr="00171176">
        <w:t>F</w:t>
      </w:r>
      <w:r>
        <w:t>[</w:t>
      </w:r>
      <w:proofErr w:type="gramEnd"/>
      <w:r>
        <w:t>4</w:t>
      </w:r>
      <w:r w:rsidRPr="00171176">
        <w:t>,</w:t>
      </w:r>
      <w:r>
        <w:t>90-3-4+1</w:t>
      </w:r>
      <w:r w:rsidRPr="00171176">
        <w:t>,0.05</w:t>
      </w:r>
      <w:r>
        <w:t>]</w:t>
      </w:r>
      <w:r w:rsidRPr="00171176">
        <w:t xml:space="preserve"> </w:t>
      </w:r>
      <w:r>
        <w:t xml:space="preserve">= F[4,84,0.05] </w:t>
      </w:r>
      <w:r w:rsidRPr="00171176">
        <w:t>= 2.</w:t>
      </w:r>
      <w:r>
        <w:t>48</w:t>
      </w:r>
      <w:r w:rsidRPr="00171176">
        <w:t>. Then our multiplier is:</w:t>
      </w:r>
    </w:p>
    <w:p w:rsidR="00171176" w:rsidRDefault="00171176" w:rsidP="00F225B2">
      <w:pPr>
        <w:pStyle w:val="Answer"/>
      </w:pPr>
    </w:p>
    <w:p w:rsidR="00171176" w:rsidRDefault="00171176" w:rsidP="00F225B2">
      <w:pPr>
        <w:pStyle w:val="Answer"/>
      </w:pPr>
      <w:r>
        <w:t xml:space="preserve">M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 ((p * (N-g)) / (N-g-p+1))  *  F[p, N-g-p+1]) = </w:t>
      </w:r>
      <w:proofErr w:type="spellStart"/>
      <w:r>
        <w:t>sqrt</w:t>
      </w:r>
      <w:proofErr w:type="spellEnd"/>
      <w:r>
        <w:t>( ((4 * (90-3)) / (90-3-4+1))  *  2.48) = 3.205</w:t>
      </w:r>
    </w:p>
    <w:tbl>
      <w:tblPr>
        <w:tblW w:w="74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0"/>
        <w:gridCol w:w="960"/>
        <w:gridCol w:w="925"/>
        <w:gridCol w:w="2031"/>
        <w:gridCol w:w="1051"/>
        <w:gridCol w:w="1273"/>
      </w:tblGrid>
      <w:tr w:rsidR="00D13512" w:rsidRPr="00D13512" w:rsidTr="00D13512">
        <w:trPr>
          <w:trHeight w:val="51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M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SQRT( ((4 * (90-3)) / (90-3-4+1))  *  2.48)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3.205353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Contrast 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 xml:space="preserve">1 </w:t>
            </w:r>
            <w:proofErr w:type="spellStart"/>
            <w:r w:rsidRPr="00D13512">
              <w:rPr>
                <w:rFonts w:eastAsia="Times New Roman"/>
                <w:color w:val="000000"/>
                <w:szCs w:val="20"/>
              </w:rPr>
              <w:t>vs</w:t>
            </w:r>
            <w:proofErr w:type="spellEnd"/>
            <w:r w:rsidRPr="00D13512">
              <w:rPr>
                <w:rFonts w:eastAsia="Times New Roman"/>
                <w:color w:val="000000"/>
                <w:szCs w:val="20"/>
              </w:rPr>
              <w:t xml:space="preserve"> 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D13512" w:rsidRPr="00D13512" w:rsidTr="00D13512">
        <w:trPr>
          <w:trHeight w:val="255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Ψ^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SE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M X SE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Lower CI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Upper CI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1.17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3.750262619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-4.75026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2.75026262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X2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0.9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1.214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3.891298137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-2.9913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4.79129814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0.1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1.284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4.115672823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-4.31567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3.91567282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lastRenderedPageBreak/>
              <w:t>X4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0.3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0.802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2.570692838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-2.27069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2.87069284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Contrast 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 xml:space="preserve">1 </w:t>
            </w:r>
            <w:proofErr w:type="spellStart"/>
            <w:r w:rsidRPr="00D13512">
              <w:rPr>
                <w:rFonts w:eastAsia="Times New Roman"/>
                <w:color w:val="000000"/>
                <w:szCs w:val="20"/>
              </w:rPr>
              <w:t>vs</w:t>
            </w:r>
            <w:proofErr w:type="spellEnd"/>
            <w:r w:rsidRPr="00D13512">
              <w:rPr>
                <w:rFonts w:eastAsia="Times New Roman"/>
                <w:color w:val="000000"/>
                <w:szCs w:val="20"/>
              </w:rPr>
              <w:t xml:space="preserve"> 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D13512" w:rsidRPr="00D13512" w:rsidTr="00D13512">
        <w:trPr>
          <w:trHeight w:val="255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Ψ^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SE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M X SE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Lower CI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Upper CI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-3.1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1.17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3.750262619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-6.85026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0.65026262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X2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-0.2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1.214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3.891298137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-4.0913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3.69129814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X3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3.133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1.284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4.115672823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-0.98267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7.24867282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X4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-0.033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0.802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2.570692838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-2.60369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2.53769284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Contrast 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 xml:space="preserve">2 </w:t>
            </w:r>
            <w:proofErr w:type="spellStart"/>
            <w:r w:rsidRPr="00D13512">
              <w:rPr>
                <w:rFonts w:eastAsia="Times New Roman"/>
                <w:color w:val="000000"/>
                <w:szCs w:val="20"/>
              </w:rPr>
              <w:t>vs</w:t>
            </w:r>
            <w:proofErr w:type="spellEnd"/>
            <w:r w:rsidRPr="00D13512">
              <w:rPr>
                <w:rFonts w:eastAsia="Times New Roman"/>
                <w:color w:val="000000"/>
                <w:szCs w:val="20"/>
              </w:rPr>
              <w:t xml:space="preserve"> 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D13512" w:rsidRPr="00D13512" w:rsidTr="00D13512">
        <w:trPr>
          <w:trHeight w:val="255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Ψ^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SE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M X SE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Lower CI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Upper CI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-2.1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1.17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3.750262619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-5.85026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1.65026262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X2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-1.1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1.214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3.891298137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-4.9913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2.79129814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X3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3.033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1.284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4.115672823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-1.08267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7.14867282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X4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-0.333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0.802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2.570692838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-2.90369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2.23769284</w:t>
            </w:r>
          </w:p>
        </w:tc>
      </w:tr>
    </w:tbl>
    <w:p w:rsidR="00D13512" w:rsidRDefault="00D13512" w:rsidP="00F225B2">
      <w:pPr>
        <w:pStyle w:val="Answer"/>
      </w:pPr>
    </w:p>
    <w:p w:rsidR="00BA7CA8" w:rsidRDefault="00BA7CA8" w:rsidP="00BA7CA8">
      <w:r>
        <w:rPr>
          <w:noProof/>
        </w:rPr>
        <w:lastRenderedPageBreak/>
        <w:drawing>
          <wp:inline distT="0" distB="0" distL="0" distR="0">
            <wp:extent cx="5400675" cy="7505700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CA8" w:rsidRDefault="000740F4" w:rsidP="00B56F2B">
      <w:pPr>
        <w:pStyle w:val="ListParagraph"/>
        <w:numPr>
          <w:ilvl w:val="0"/>
          <w:numId w:val="7"/>
        </w:numPr>
      </w:pPr>
      <w:bookmarkStart w:id="1" w:name="_Hlk454454959"/>
      <w:r>
        <w:t xml:space="preserve">At alpha = 0.05 (no </w:t>
      </w:r>
      <w:proofErr w:type="spellStart"/>
      <w:r>
        <w:t>Bonferrorni</w:t>
      </w:r>
      <w:proofErr w:type="spellEnd"/>
      <w:r>
        <w:t xml:space="preserve"> correction) - </w:t>
      </w:r>
      <w:r w:rsidRPr="000740F4">
        <w:t xml:space="preserve">The </w:t>
      </w:r>
      <w:r>
        <w:t xml:space="preserve">dependant variables </w:t>
      </w:r>
      <w:r w:rsidRPr="000740F4">
        <w:t xml:space="preserve">depends on the </w:t>
      </w:r>
      <w:r>
        <w:t xml:space="preserve">location of the seeds </w:t>
      </w:r>
      <w:proofErr w:type="gramStart"/>
      <w:r w:rsidRPr="000740F4">
        <w:t>( Λ</w:t>
      </w:r>
      <w:proofErr w:type="gramEnd"/>
      <w:r w:rsidRPr="000740F4">
        <w:t xml:space="preserve">* = 0.10651620; F = 11.18; </w:t>
      </w:r>
      <w:proofErr w:type="spellStart"/>
      <w:r w:rsidRPr="000740F4">
        <w:t>d.f</w:t>
      </w:r>
      <w:proofErr w:type="spellEnd"/>
      <w:r w:rsidRPr="000740F4">
        <w:t xml:space="preserve">. = </w:t>
      </w:r>
      <w:r>
        <w:t>3, 4</w:t>
      </w:r>
      <w:r w:rsidRPr="000740F4">
        <w:t xml:space="preserve">; p </w:t>
      </w:r>
      <w:r>
        <w:t xml:space="preserve">= 0.0205 </w:t>
      </w:r>
      <w:r w:rsidRPr="000740F4">
        <w:t>&lt; 0.0</w:t>
      </w:r>
      <w:r>
        <w:t>5</w:t>
      </w:r>
      <w:r w:rsidRPr="000740F4">
        <w:t>)</w:t>
      </w:r>
      <w:r>
        <w:t>. We reject the null hypothesis.</w:t>
      </w:r>
    </w:p>
    <w:p w:rsidR="000740F4" w:rsidRDefault="000740F4" w:rsidP="000740F4">
      <w:pPr>
        <w:pStyle w:val="ListParagraph"/>
      </w:pPr>
    </w:p>
    <w:p w:rsidR="000740F4" w:rsidRDefault="000740F4" w:rsidP="000740F4">
      <w:pPr>
        <w:pStyle w:val="ListParagraph"/>
      </w:pPr>
      <w:r>
        <w:t xml:space="preserve">At alpha = 0.05 after </w:t>
      </w:r>
      <w:proofErr w:type="spellStart"/>
      <w:r>
        <w:t>Bonferrorni</w:t>
      </w:r>
      <w:proofErr w:type="spellEnd"/>
      <w:r>
        <w:t xml:space="preserve"> correction = 0.05/3 = 0.0167 - </w:t>
      </w:r>
      <w:r w:rsidRPr="000740F4">
        <w:t xml:space="preserve">The </w:t>
      </w:r>
      <w:r>
        <w:t xml:space="preserve">dependant variables don’t </w:t>
      </w:r>
      <w:r w:rsidRPr="000740F4">
        <w:t xml:space="preserve">depends on the </w:t>
      </w:r>
      <w:r>
        <w:t xml:space="preserve">location of the seeds </w:t>
      </w:r>
      <w:proofErr w:type="gramStart"/>
      <w:r w:rsidRPr="000740F4">
        <w:t>( Λ</w:t>
      </w:r>
      <w:proofErr w:type="gramEnd"/>
      <w:r w:rsidRPr="000740F4">
        <w:t xml:space="preserve">* = 0.10651620; F = 11.18; </w:t>
      </w:r>
      <w:proofErr w:type="spellStart"/>
      <w:r w:rsidRPr="000740F4">
        <w:t>d.f</w:t>
      </w:r>
      <w:proofErr w:type="spellEnd"/>
      <w:r w:rsidRPr="000740F4">
        <w:t xml:space="preserve">. = </w:t>
      </w:r>
      <w:r>
        <w:t>3, 4</w:t>
      </w:r>
      <w:r w:rsidRPr="000740F4">
        <w:t xml:space="preserve">; p </w:t>
      </w:r>
      <w:r>
        <w:t>= 0.0205 &gt;</w:t>
      </w:r>
      <w:r w:rsidRPr="000740F4">
        <w:t xml:space="preserve"> 0.0</w:t>
      </w:r>
      <w:r>
        <w:t>167</w:t>
      </w:r>
      <w:r w:rsidRPr="000740F4">
        <w:t>)</w:t>
      </w:r>
      <w:r>
        <w:t>. We fail to reject the null hypothesis.</w:t>
      </w:r>
    </w:p>
    <w:bookmarkEnd w:id="1"/>
    <w:p w:rsidR="000740F4" w:rsidRDefault="000740F4" w:rsidP="00B56F2B">
      <w:pPr>
        <w:pStyle w:val="ListParagraph"/>
        <w:numPr>
          <w:ilvl w:val="0"/>
          <w:numId w:val="7"/>
        </w:numPr>
      </w:pPr>
      <w:r>
        <w:lastRenderedPageBreak/>
        <w:t>The p-values are:</w:t>
      </w:r>
    </w:p>
    <w:p w:rsidR="000740F4" w:rsidRDefault="000740F4" w:rsidP="000740F4">
      <w:pPr>
        <w:pStyle w:val="ListParagraph"/>
      </w:pPr>
      <w:r>
        <w:rPr>
          <w:noProof/>
        </w:rPr>
        <w:drawing>
          <wp:inline distT="0" distB="0" distL="0" distR="0">
            <wp:extent cx="5324475" cy="2381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0F4" w:rsidRDefault="00BF682D" w:rsidP="000740F4">
      <w:pPr>
        <w:pStyle w:val="ListParagraph"/>
      </w:pPr>
      <w:r>
        <w:t xml:space="preserve">Making conclusions based on </w:t>
      </w:r>
      <w:proofErr w:type="spellStart"/>
      <w:r>
        <w:t>Wilks</w:t>
      </w:r>
      <w:proofErr w:type="spellEnd"/>
      <w:r>
        <w:t xml:space="preserve"> Lambda:</w:t>
      </w:r>
    </w:p>
    <w:p w:rsidR="00BF682D" w:rsidRDefault="00BF682D" w:rsidP="00BF682D">
      <w:pPr>
        <w:pStyle w:val="ListParagraph"/>
      </w:pPr>
      <w:r>
        <w:t xml:space="preserve">At alpha = 0.05 (no </w:t>
      </w:r>
      <w:proofErr w:type="spellStart"/>
      <w:r>
        <w:t>Bonferrorni</w:t>
      </w:r>
      <w:proofErr w:type="spellEnd"/>
      <w:r>
        <w:t xml:space="preserve"> correction) - The dependant variable means depends on the variety of the seeds </w:t>
      </w:r>
      <w:proofErr w:type="gramStart"/>
      <w:r>
        <w:t>( Λ</w:t>
      </w:r>
      <w:proofErr w:type="gramEnd"/>
      <w:r>
        <w:t xml:space="preserve">* = </w:t>
      </w:r>
      <w:r w:rsidRPr="00BF682D">
        <w:t>0.01244417</w:t>
      </w:r>
      <w:r>
        <w:t xml:space="preserve">; F = </w:t>
      </w:r>
      <w:r w:rsidRPr="00BF682D">
        <w:t>10.62</w:t>
      </w:r>
      <w:r>
        <w:t xml:space="preserve">; </w:t>
      </w:r>
      <w:proofErr w:type="spellStart"/>
      <w:r>
        <w:t>d.f</w:t>
      </w:r>
      <w:proofErr w:type="spellEnd"/>
      <w:r>
        <w:t xml:space="preserve">. = 6, 8; p = </w:t>
      </w:r>
      <w:r w:rsidRPr="00BF682D">
        <w:t>0.0019</w:t>
      </w:r>
      <w:r>
        <w:t xml:space="preserve"> &lt; 0.05). We reject the null hypothesis.</w:t>
      </w:r>
    </w:p>
    <w:p w:rsidR="00BF682D" w:rsidRDefault="00BF682D" w:rsidP="00BF682D">
      <w:pPr>
        <w:pStyle w:val="ListParagraph"/>
      </w:pPr>
    </w:p>
    <w:p w:rsidR="00BF682D" w:rsidRDefault="00BF682D" w:rsidP="00BF682D">
      <w:pPr>
        <w:pStyle w:val="ListParagraph"/>
      </w:pPr>
      <w:r>
        <w:t xml:space="preserve">At alpha = 0.05 after </w:t>
      </w:r>
      <w:proofErr w:type="spellStart"/>
      <w:r>
        <w:t>Bonferrorni</w:t>
      </w:r>
      <w:proofErr w:type="spellEnd"/>
      <w:r>
        <w:t xml:space="preserve"> correction = 0.05/3 = 0.0167 - The dependant variable means depends on the variety of the seeds </w:t>
      </w:r>
      <w:proofErr w:type="gramStart"/>
      <w:r>
        <w:t>( Λ</w:t>
      </w:r>
      <w:proofErr w:type="gramEnd"/>
      <w:r>
        <w:t xml:space="preserve">* = </w:t>
      </w:r>
      <w:r w:rsidRPr="00BF682D">
        <w:t>0.01244417</w:t>
      </w:r>
      <w:r>
        <w:t xml:space="preserve">; F = </w:t>
      </w:r>
      <w:r w:rsidRPr="00BF682D">
        <w:t>10.62</w:t>
      </w:r>
      <w:r>
        <w:t xml:space="preserve">; </w:t>
      </w:r>
      <w:proofErr w:type="spellStart"/>
      <w:r>
        <w:t>d.f</w:t>
      </w:r>
      <w:proofErr w:type="spellEnd"/>
      <w:r>
        <w:t xml:space="preserve">. = 6, 8; p = </w:t>
      </w:r>
      <w:r w:rsidRPr="00BF682D">
        <w:t>0.0019</w:t>
      </w:r>
      <w:r>
        <w:t xml:space="preserve"> &lt; 0.0167). We reject the null hypothesis.</w:t>
      </w:r>
    </w:p>
    <w:p w:rsidR="000740F4" w:rsidRDefault="000740F4" w:rsidP="000740F4">
      <w:pPr>
        <w:pStyle w:val="ListParagraph"/>
      </w:pPr>
    </w:p>
    <w:p w:rsidR="000740F4" w:rsidRDefault="00BF682D" w:rsidP="00B56F2B">
      <w:pPr>
        <w:pStyle w:val="ListParagraph"/>
        <w:numPr>
          <w:ilvl w:val="0"/>
          <w:numId w:val="7"/>
        </w:numPr>
      </w:pPr>
      <w:r>
        <w:t>The p-values are:</w:t>
      </w:r>
    </w:p>
    <w:p w:rsidR="00BF682D" w:rsidRDefault="00BF682D" w:rsidP="00BF682D">
      <w:pPr>
        <w:pStyle w:val="ListParagraph"/>
      </w:pPr>
      <w:r>
        <w:rPr>
          <w:noProof/>
        </w:rPr>
        <w:drawing>
          <wp:inline distT="0" distB="0" distL="0" distR="0">
            <wp:extent cx="5581650" cy="2381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82D" w:rsidRDefault="00BF682D" w:rsidP="00BF682D">
      <w:pPr>
        <w:pStyle w:val="ListParagraph"/>
      </w:pPr>
      <w:r>
        <w:t xml:space="preserve">Making conclusions based on </w:t>
      </w:r>
      <w:proofErr w:type="spellStart"/>
      <w:r>
        <w:t>Wilks</w:t>
      </w:r>
      <w:proofErr w:type="spellEnd"/>
      <w:r>
        <w:t xml:space="preserve"> Lambda:</w:t>
      </w:r>
    </w:p>
    <w:p w:rsidR="00BF682D" w:rsidRDefault="00BF682D" w:rsidP="00BF682D">
      <w:pPr>
        <w:pStyle w:val="ListParagraph"/>
      </w:pPr>
      <w:r>
        <w:t xml:space="preserve">Here we have </w:t>
      </w:r>
      <w:r w:rsidRPr="00BF682D">
        <w:t xml:space="preserve">H0: there is no </w:t>
      </w:r>
      <w:proofErr w:type="gramStart"/>
      <w:r w:rsidRPr="00BF682D">
        <w:t>interaction</w:t>
      </w:r>
      <w:r>
        <w:t xml:space="preserve">  and</w:t>
      </w:r>
      <w:proofErr w:type="gramEnd"/>
      <w:r>
        <w:t xml:space="preserve">   </w:t>
      </w:r>
      <w:r w:rsidRPr="00BF682D">
        <w:t>HA: an interaction exists</w:t>
      </w:r>
    </w:p>
    <w:p w:rsidR="00BF682D" w:rsidRDefault="00BF682D" w:rsidP="00BF682D">
      <w:pPr>
        <w:pStyle w:val="ListParagraph"/>
      </w:pPr>
      <w:r>
        <w:t xml:space="preserve">At alpha = 0.05, we see </w:t>
      </w:r>
      <w:r w:rsidRPr="00BF682D">
        <w:t xml:space="preserve">that the interaction term is </w:t>
      </w:r>
      <w:r>
        <w:t xml:space="preserve">not </w:t>
      </w:r>
      <w:r w:rsidRPr="00BF682D">
        <w:t>significant</w:t>
      </w:r>
      <w:r>
        <w:t xml:space="preserve">. </w:t>
      </w:r>
      <w:r w:rsidRPr="00BF682D">
        <w:t xml:space="preserve">Since the interaction term is </w:t>
      </w:r>
      <w:r>
        <w:t xml:space="preserve">not </w:t>
      </w:r>
      <w:r w:rsidRPr="00BF682D">
        <w:t xml:space="preserve">significant we </w:t>
      </w:r>
      <w:r>
        <w:t xml:space="preserve">can </w:t>
      </w:r>
      <w:r w:rsidRPr="00BF682D">
        <w:t>interpret the individual factors</w:t>
      </w:r>
      <w:r>
        <w:t xml:space="preserve"> as we did in parts a and b</w:t>
      </w:r>
    </w:p>
    <w:p w:rsidR="00BF682D" w:rsidRDefault="00BF682D" w:rsidP="00BF682D">
      <w:pPr>
        <w:pStyle w:val="ListParagraph"/>
      </w:pPr>
    </w:p>
    <w:p w:rsidR="00BF682D" w:rsidRDefault="007318DF" w:rsidP="00B56F2B">
      <w:pPr>
        <w:pStyle w:val="ListParagraph"/>
        <w:numPr>
          <w:ilvl w:val="0"/>
          <w:numId w:val="7"/>
        </w:numPr>
      </w:pPr>
      <w:r>
        <w:t>ANOVA for the 3 variables gives us:</w:t>
      </w:r>
    </w:p>
    <w:p w:rsidR="007318DF" w:rsidRDefault="007318DF" w:rsidP="007318DF">
      <w:pPr>
        <w:pStyle w:val="ListParagraph"/>
      </w:pPr>
    </w:p>
    <w:tbl>
      <w:tblPr>
        <w:tblW w:w="979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26"/>
        <w:gridCol w:w="2562"/>
        <w:gridCol w:w="1848"/>
        <w:gridCol w:w="3456"/>
      </w:tblGrid>
      <w:tr w:rsidR="00761E8F" w:rsidTr="00761E8F">
        <w:trPr>
          <w:jc w:val="center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Default="00761E8F">
            <w:pPr>
              <w:spacing w:after="0" w:line="240" w:lineRule="auto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Dimension</w:t>
            </w:r>
          </w:p>
        </w:tc>
        <w:tc>
          <w:tcPr>
            <w:tcW w:w="2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Default="00761E8F">
            <w:pPr>
              <w:spacing w:after="0" w:line="240" w:lineRule="auto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F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1E8F" w:rsidRDefault="00761E8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7"/>
              </w:rPr>
              <w:t>df</w:t>
            </w:r>
            <w:proofErr w:type="spellEnd"/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Default="00761E8F">
            <w:pPr>
              <w:spacing w:after="0" w:line="240" w:lineRule="auto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SAS 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7"/>
              </w:rPr>
              <w:t>p</w:t>
            </w:r>
            <w:r>
              <w:rPr>
                <w:rFonts w:eastAsia="Times New Roman"/>
                <w:b/>
                <w:bCs/>
                <w:color w:val="000000"/>
                <w:sz w:val="27"/>
              </w:rPr>
              <w:t>-value</w:t>
            </w:r>
          </w:p>
        </w:tc>
      </w:tr>
      <w:tr w:rsidR="00761E8F" w:rsidTr="00761E8F">
        <w:trPr>
          <w:jc w:val="center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Default="00761E8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X1</w:t>
            </w:r>
          </w:p>
        </w:tc>
        <w:tc>
          <w:tcPr>
            <w:tcW w:w="2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Default="00761E8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 w:rsidRPr="00761E8F">
              <w:rPr>
                <w:rFonts w:eastAsia="Times New Roman"/>
                <w:b/>
                <w:bCs/>
                <w:color w:val="000000"/>
                <w:sz w:val="27"/>
              </w:rPr>
              <w:t>4.63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1E8F" w:rsidRDefault="00761E8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5, 6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Default="00761E8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0.0446</w:t>
            </w:r>
          </w:p>
        </w:tc>
      </w:tr>
      <w:tr w:rsidR="00761E8F" w:rsidTr="00761E8F">
        <w:trPr>
          <w:jc w:val="center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Default="00761E8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lastRenderedPageBreak/>
              <w:t>X2</w:t>
            </w:r>
          </w:p>
        </w:tc>
        <w:tc>
          <w:tcPr>
            <w:tcW w:w="2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Default="00761E8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6.92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1E8F" w:rsidRDefault="00761E8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5, 6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Default="00761E8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0.0177</w:t>
            </w:r>
          </w:p>
        </w:tc>
      </w:tr>
      <w:tr w:rsidR="00761E8F" w:rsidTr="00761E8F">
        <w:trPr>
          <w:jc w:val="center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Default="00761E8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X3</w:t>
            </w:r>
          </w:p>
        </w:tc>
        <w:tc>
          <w:tcPr>
            <w:tcW w:w="2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Default="00761E8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5.6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1E8F" w:rsidRDefault="00761E8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5, 6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Default="00761E8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0.0292</w:t>
            </w:r>
          </w:p>
        </w:tc>
      </w:tr>
    </w:tbl>
    <w:p w:rsidR="00761E8F" w:rsidRDefault="00761E8F" w:rsidP="00761E8F"/>
    <w:p w:rsidR="00761E8F" w:rsidRDefault="00761E8F" w:rsidP="00761E8F">
      <w:pPr>
        <w:pStyle w:val="Answer"/>
      </w:pPr>
    </w:p>
    <w:p w:rsidR="00761E8F" w:rsidRDefault="00761E8F" w:rsidP="00761E8F">
      <w:pPr>
        <w:pStyle w:val="Answer"/>
        <w:rPr>
          <w:b/>
        </w:rPr>
      </w:pPr>
      <w:r>
        <w:rPr>
          <w:b/>
        </w:rPr>
        <w:t>Analysis of individual variables – Naïve approach</w:t>
      </w:r>
    </w:p>
    <w:p w:rsidR="00761E8F" w:rsidRDefault="00761E8F" w:rsidP="00761E8F">
      <w:pPr>
        <w:pStyle w:val="Answer"/>
      </w:pPr>
    </w:p>
    <w:p w:rsidR="00761E8F" w:rsidRDefault="00761E8F" w:rsidP="00761E8F">
      <w:pPr>
        <w:pStyle w:val="Answer"/>
      </w:pPr>
      <w:proofErr w:type="gramStart"/>
      <w:r>
        <w:t>F(</w:t>
      </w:r>
      <w:proofErr w:type="gramEnd"/>
      <w:r>
        <w:t>5, 6, 0.05) = 4.387</w:t>
      </w:r>
    </w:p>
    <w:p w:rsidR="00761E8F" w:rsidRDefault="00761E8F" w:rsidP="00761E8F">
      <w:pPr>
        <w:pStyle w:val="Answer"/>
      </w:pPr>
      <w:r>
        <w:t xml:space="preserve">Now we see that F-value is &gt; </w:t>
      </w:r>
      <w:proofErr w:type="spellStart"/>
      <w:r>
        <w:t>Fcritical</w:t>
      </w:r>
      <w:proofErr w:type="spellEnd"/>
      <w:r>
        <w:t xml:space="preserve"> for all dimensions. Also for these variables p &lt; 0.05 and therefore we see that all X1, X2 and X3 we have significant results </w:t>
      </w:r>
    </w:p>
    <w:p w:rsidR="00761E8F" w:rsidRDefault="00761E8F" w:rsidP="00761E8F">
      <w:pPr>
        <w:pStyle w:val="Answer"/>
      </w:pPr>
    </w:p>
    <w:p w:rsidR="00761E8F" w:rsidRDefault="00761E8F" w:rsidP="00761E8F">
      <w:pPr>
        <w:pStyle w:val="Answer"/>
        <w:rPr>
          <w:b/>
        </w:rPr>
      </w:pPr>
      <w:r>
        <w:rPr>
          <w:b/>
        </w:rPr>
        <w:t xml:space="preserve">Analysis of individual variables – </w:t>
      </w:r>
      <w:proofErr w:type="spellStart"/>
      <w:r>
        <w:rPr>
          <w:b/>
        </w:rPr>
        <w:t>Bonferroni</w:t>
      </w:r>
      <w:proofErr w:type="spellEnd"/>
      <w:r>
        <w:rPr>
          <w:b/>
        </w:rPr>
        <w:t xml:space="preserve"> correction</w:t>
      </w:r>
    </w:p>
    <w:p w:rsidR="00761E8F" w:rsidRDefault="00761E8F" w:rsidP="00761E8F">
      <w:pPr>
        <w:pStyle w:val="Answer"/>
      </w:pPr>
      <w:r>
        <w:t>Here, p = 3 variables. So, for an α = 0.05 level test, we reject</w:t>
      </w:r>
    </w:p>
    <w:p w:rsidR="00761E8F" w:rsidRDefault="00761E8F" w:rsidP="00761E8F">
      <w:pPr>
        <w:pStyle w:val="Answer"/>
      </w:pPr>
    </w:p>
    <w:p w:rsidR="00761E8F" w:rsidRDefault="00761E8F" w:rsidP="00761E8F">
      <w:pPr>
        <w:pStyle w:val="Answer"/>
      </w:pPr>
      <w:r>
        <w:t>H0:μ1k=μ2k=</w:t>
      </w:r>
      <w:r>
        <w:rPr>
          <w:rFonts w:ascii="Cambria Math" w:hAnsi="Cambria Math" w:cs="Cambria Math"/>
        </w:rPr>
        <w:t>⋯</w:t>
      </w:r>
      <w:r>
        <w:rPr>
          <w:rFonts w:cs="Times New Roman"/>
        </w:rPr>
        <w:t>=</w:t>
      </w:r>
      <w:proofErr w:type="spellStart"/>
      <w:r>
        <w:rPr>
          <w:rFonts w:cs="Times New Roman"/>
        </w:rPr>
        <w:t>μgk</w:t>
      </w:r>
      <w:proofErr w:type="spellEnd"/>
      <w:r>
        <w:rPr>
          <w:rFonts w:cs="Times New Roman"/>
        </w:rPr>
        <w:t xml:space="preserve">    </w:t>
      </w:r>
      <w:r>
        <w:t xml:space="preserve">if     </w:t>
      </w:r>
      <w:proofErr w:type="gramStart"/>
      <w:r>
        <w:t>F  &gt;</w:t>
      </w:r>
      <w:proofErr w:type="gramEnd"/>
      <w:r>
        <w:t xml:space="preserve"> F(5, 6, 0.05/3) = 7.10</w:t>
      </w:r>
    </w:p>
    <w:p w:rsidR="00761E8F" w:rsidRDefault="00761E8F" w:rsidP="00761E8F">
      <w:pPr>
        <w:pStyle w:val="Answer"/>
      </w:pPr>
    </w:p>
    <w:p w:rsidR="00761E8F" w:rsidRDefault="00761E8F" w:rsidP="00761E8F">
      <w:pPr>
        <w:pStyle w:val="Answer"/>
      </w:pPr>
      <w:r>
        <w:t xml:space="preserve">Now we see that F-value is &lt; </w:t>
      </w:r>
      <w:proofErr w:type="spellStart"/>
      <w:r>
        <w:t>Fcritical</w:t>
      </w:r>
      <w:proofErr w:type="spellEnd"/>
      <w:r>
        <w:t xml:space="preserve"> for all dimensions. Therefore we see that all X1, X2 and X3 we don’t have significant results </w:t>
      </w:r>
    </w:p>
    <w:p w:rsidR="007318DF" w:rsidRDefault="007318DF" w:rsidP="007318DF">
      <w:pPr>
        <w:pStyle w:val="ListParagraph"/>
      </w:pPr>
    </w:p>
    <w:p w:rsidR="007318DF" w:rsidRDefault="00761E8F" w:rsidP="00B56F2B">
      <w:pPr>
        <w:pStyle w:val="ListParagraph"/>
        <w:numPr>
          <w:ilvl w:val="0"/>
          <w:numId w:val="7"/>
        </w:numPr>
      </w:pPr>
      <w:r>
        <w:t>For co</w:t>
      </w:r>
      <w:r w:rsidR="00164D04">
        <w:t>ntrast “diff56”</w:t>
      </w:r>
    </w:p>
    <w:p w:rsidR="00164D04" w:rsidRDefault="009036AD" w:rsidP="00164D04">
      <w:pPr>
        <w:pStyle w:val="ListParagraph"/>
      </w:pPr>
      <w:proofErr w:type="spellStart"/>
      <w:proofErr w:type="gramStart"/>
      <w:r>
        <w:t>Lets</w:t>
      </w:r>
      <w:proofErr w:type="spellEnd"/>
      <w:proofErr w:type="gramEnd"/>
      <w:r>
        <w:t xml:space="preserve"> make the table for all the contrasts</w:t>
      </w:r>
    </w:p>
    <w:p w:rsidR="009036AD" w:rsidRDefault="009036AD" w:rsidP="00164D04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733"/>
        <w:gridCol w:w="1642"/>
        <w:gridCol w:w="1544"/>
        <w:gridCol w:w="1590"/>
        <w:gridCol w:w="1519"/>
        <w:gridCol w:w="1548"/>
      </w:tblGrid>
      <w:tr w:rsidR="009036AD" w:rsidTr="009036AD">
        <w:tc>
          <w:tcPr>
            <w:tcW w:w="1733" w:type="dxa"/>
          </w:tcPr>
          <w:p w:rsidR="009036AD" w:rsidRDefault="009036AD" w:rsidP="00164D04">
            <w:pPr>
              <w:pStyle w:val="ListParagraph"/>
              <w:ind w:left="0"/>
            </w:pPr>
            <w:r>
              <w:t>Contrast</w:t>
            </w:r>
          </w:p>
        </w:tc>
        <w:tc>
          <w:tcPr>
            <w:tcW w:w="1642" w:type="dxa"/>
          </w:tcPr>
          <w:p w:rsidR="009036AD" w:rsidRDefault="009036AD" w:rsidP="00164D0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257175" cy="209550"/>
                  <wp:effectExtent l="19050" t="0" r="9525" b="0"/>
                  <wp:docPr id="5" name="Picture 7" descr="https://onlinecourses.science.psu.edu/stat505/sites/onlinecourses.science.psu.edu.stat505/files/lesson13/formula_8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onlinecourses.science.psu.edu/stat505/sites/onlinecourses.science.psu.edu.stat505/files/lesson13/formula_8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:rsidR="009036AD" w:rsidRDefault="009036AD" w:rsidP="00164D04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90" w:type="dxa"/>
          </w:tcPr>
          <w:p w:rsidR="009036AD" w:rsidRDefault="009036AD" w:rsidP="00164D04">
            <w:pPr>
              <w:pStyle w:val="ListParagraph"/>
              <w:ind w:left="0"/>
            </w:pPr>
            <w:r>
              <w:t xml:space="preserve">Num </w:t>
            </w:r>
            <w:proofErr w:type="spellStart"/>
            <w:r>
              <w:t>d.f</w:t>
            </w:r>
            <w:proofErr w:type="spellEnd"/>
            <w:r>
              <w:t>.</w:t>
            </w:r>
          </w:p>
        </w:tc>
        <w:tc>
          <w:tcPr>
            <w:tcW w:w="1519" w:type="dxa"/>
          </w:tcPr>
          <w:p w:rsidR="009036AD" w:rsidRDefault="009036AD" w:rsidP="00164D04">
            <w:pPr>
              <w:pStyle w:val="ListParagraph"/>
              <w:ind w:left="0"/>
            </w:pPr>
            <w:proofErr w:type="spellStart"/>
            <w:r>
              <w:t>Denom</w:t>
            </w:r>
            <w:proofErr w:type="spellEnd"/>
            <w:r>
              <w:t xml:space="preserve"> </w:t>
            </w:r>
            <w:proofErr w:type="spellStart"/>
            <w:r>
              <w:t>d.f</w:t>
            </w:r>
            <w:proofErr w:type="spellEnd"/>
            <w:r>
              <w:t>.</w:t>
            </w:r>
          </w:p>
        </w:tc>
        <w:tc>
          <w:tcPr>
            <w:tcW w:w="1548" w:type="dxa"/>
          </w:tcPr>
          <w:p w:rsidR="009036AD" w:rsidRDefault="009036AD" w:rsidP="00164D04">
            <w:pPr>
              <w:pStyle w:val="ListParagraph"/>
              <w:ind w:left="0"/>
            </w:pPr>
            <w:r>
              <w:t>p</w:t>
            </w:r>
          </w:p>
        </w:tc>
      </w:tr>
      <w:tr w:rsidR="009036AD" w:rsidTr="00B72C3F">
        <w:tc>
          <w:tcPr>
            <w:tcW w:w="1733" w:type="dxa"/>
          </w:tcPr>
          <w:p w:rsidR="009036AD" w:rsidRDefault="009036AD" w:rsidP="00164D04">
            <w:pPr>
              <w:pStyle w:val="ListParagraph"/>
              <w:ind w:left="0"/>
            </w:pPr>
            <w:r>
              <w:t>diff56</w:t>
            </w:r>
          </w:p>
        </w:tc>
        <w:tc>
          <w:tcPr>
            <w:tcW w:w="1642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0.069559</w:t>
            </w:r>
          </w:p>
        </w:tc>
        <w:tc>
          <w:tcPr>
            <w:tcW w:w="1544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17.83</w:t>
            </w:r>
          </w:p>
        </w:tc>
        <w:tc>
          <w:tcPr>
            <w:tcW w:w="1590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1519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1548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0.0089</w:t>
            </w:r>
          </w:p>
        </w:tc>
      </w:tr>
      <w:tr w:rsidR="009036AD" w:rsidTr="004252DE">
        <w:tc>
          <w:tcPr>
            <w:tcW w:w="1733" w:type="dxa"/>
          </w:tcPr>
          <w:p w:rsidR="009036AD" w:rsidRDefault="009036AD" w:rsidP="00164D04">
            <w:pPr>
              <w:pStyle w:val="ListParagraph"/>
              <w:ind w:left="0"/>
            </w:pPr>
            <w:r>
              <w:t>diff58</w:t>
            </w:r>
          </w:p>
        </w:tc>
        <w:tc>
          <w:tcPr>
            <w:tcW w:w="1642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0.23363</w:t>
            </w:r>
          </w:p>
        </w:tc>
        <w:tc>
          <w:tcPr>
            <w:tcW w:w="1544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4.37</w:t>
            </w:r>
          </w:p>
        </w:tc>
        <w:tc>
          <w:tcPr>
            <w:tcW w:w="1590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1519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1548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0.094</w:t>
            </w:r>
          </w:p>
        </w:tc>
      </w:tr>
      <w:tr w:rsidR="009036AD" w:rsidTr="006D10AB">
        <w:tc>
          <w:tcPr>
            <w:tcW w:w="1733" w:type="dxa"/>
          </w:tcPr>
          <w:p w:rsidR="009036AD" w:rsidRDefault="009036AD" w:rsidP="00164D04">
            <w:pPr>
              <w:pStyle w:val="ListParagraph"/>
              <w:ind w:left="0"/>
            </w:pPr>
            <w:r>
              <w:t>diff68</w:t>
            </w:r>
          </w:p>
        </w:tc>
        <w:tc>
          <w:tcPr>
            <w:tcW w:w="1642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0.06095</w:t>
            </w:r>
          </w:p>
        </w:tc>
        <w:tc>
          <w:tcPr>
            <w:tcW w:w="1544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20.54</w:t>
            </w:r>
          </w:p>
        </w:tc>
        <w:tc>
          <w:tcPr>
            <w:tcW w:w="1590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1519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1548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0.0068</w:t>
            </w:r>
          </w:p>
        </w:tc>
      </w:tr>
    </w:tbl>
    <w:p w:rsidR="009036AD" w:rsidRDefault="009036AD" w:rsidP="00164D04">
      <w:pPr>
        <w:pStyle w:val="ListParagraph"/>
      </w:pPr>
    </w:p>
    <w:p w:rsidR="009036AD" w:rsidRDefault="008E0BFD" w:rsidP="00164D04">
      <w:pPr>
        <w:pStyle w:val="ListParagraph"/>
      </w:pPr>
      <w:bookmarkStart w:id="2" w:name="_Hlk454458506"/>
      <w:r w:rsidRPr="008E0BFD">
        <w:t xml:space="preserve">The mean </w:t>
      </w:r>
      <w:r>
        <w:t xml:space="preserve">dimension </w:t>
      </w:r>
      <w:r w:rsidRPr="008E0BFD">
        <w:t xml:space="preserve">of </w:t>
      </w:r>
      <w:r>
        <w:t>seeds</w:t>
      </w:r>
      <w:r w:rsidRPr="008E0BFD">
        <w:t xml:space="preserve"> from </w:t>
      </w:r>
      <w:r>
        <w:t xml:space="preserve">variety 5 </w:t>
      </w:r>
      <w:r w:rsidRPr="008E0BFD">
        <w:t xml:space="preserve">differs in at least one </w:t>
      </w:r>
      <w:r>
        <w:t>variable</w:t>
      </w:r>
      <w:r w:rsidRPr="008E0BFD">
        <w:t xml:space="preserve"> from that of </w:t>
      </w:r>
      <w:r>
        <w:t xml:space="preserve">variety 6 </w:t>
      </w:r>
      <w:r w:rsidRPr="008E0BFD">
        <w:t>(</w:t>
      </w:r>
      <w:r w:rsidRPr="008E0BFD">
        <w:drawing>
          <wp:inline distT="0" distB="0" distL="0" distR="0">
            <wp:extent cx="257175" cy="209550"/>
            <wp:effectExtent l="19050" t="0" r="9525" b="0"/>
            <wp:docPr id="8" name="Picture 7" descr="https://onlinecourses.science.psu.edu/stat505/sites/onlinecourses.science.psu.edu.stat505/files/lesson13/formula_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nlinecourses.science.psu.edu/stat505/sites/onlinecourses.science.psu.edu.stat505/files/lesson13/formula_80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BFD">
        <w:t xml:space="preserve"> = </w:t>
      </w:r>
      <w:r>
        <w:rPr>
          <w:color w:val="000000"/>
          <w:szCs w:val="20"/>
        </w:rPr>
        <w:t>0.069559</w:t>
      </w:r>
      <w:r w:rsidRPr="008E0BFD">
        <w:t xml:space="preserve">; F = </w:t>
      </w:r>
      <w:r>
        <w:t>17.83</w:t>
      </w:r>
      <w:r w:rsidRPr="008E0BFD">
        <w:t xml:space="preserve">; </w:t>
      </w:r>
      <w:proofErr w:type="spellStart"/>
      <w:proofErr w:type="gramStart"/>
      <w:r w:rsidRPr="008E0BFD">
        <w:t>d.f</w:t>
      </w:r>
      <w:proofErr w:type="spellEnd"/>
      <w:proofErr w:type="gramEnd"/>
      <w:r w:rsidRPr="008E0BFD">
        <w:t xml:space="preserve">. = </w:t>
      </w:r>
      <w:r>
        <w:t>3, 4</w:t>
      </w:r>
      <w:r w:rsidRPr="008E0BFD">
        <w:t xml:space="preserve">; p </w:t>
      </w:r>
      <w:r>
        <w:t xml:space="preserve">= 0.0089 </w:t>
      </w:r>
      <w:r w:rsidRPr="008E0BFD">
        <w:t>&lt; 0.0</w:t>
      </w:r>
      <w:r>
        <w:t>5</w:t>
      </w:r>
      <w:r w:rsidRPr="008E0BFD">
        <w:t>).</w:t>
      </w:r>
      <w:r>
        <w:t xml:space="preserve"> We reject the null.</w:t>
      </w:r>
    </w:p>
    <w:bookmarkEnd w:id="2"/>
    <w:p w:rsidR="00164D04" w:rsidRDefault="00164D04" w:rsidP="00164D04">
      <w:pPr>
        <w:pStyle w:val="ListParagraph"/>
      </w:pPr>
    </w:p>
    <w:p w:rsidR="00164D04" w:rsidRDefault="008E0BFD" w:rsidP="00B56F2B">
      <w:pPr>
        <w:pStyle w:val="ListParagraph"/>
        <w:numPr>
          <w:ilvl w:val="0"/>
          <w:numId w:val="7"/>
        </w:numPr>
      </w:pPr>
      <w:r>
        <w:t xml:space="preserve">Refer table above - </w:t>
      </w:r>
      <w:r w:rsidRPr="008E0BFD">
        <w:t xml:space="preserve">There is no significant difference in the mean </w:t>
      </w:r>
      <w:r>
        <w:t xml:space="preserve">dimension </w:t>
      </w:r>
      <w:r w:rsidRPr="008E0BFD">
        <w:t xml:space="preserve">of </w:t>
      </w:r>
      <w:r>
        <w:t>seeds</w:t>
      </w:r>
      <w:r w:rsidRPr="008E0BFD">
        <w:t xml:space="preserve"> from </w:t>
      </w:r>
      <w:r>
        <w:t xml:space="preserve">variety 5 </w:t>
      </w:r>
      <w:r w:rsidRPr="008E0BFD">
        <w:t xml:space="preserve">and </w:t>
      </w:r>
      <w:r>
        <w:t xml:space="preserve">8 </w:t>
      </w:r>
      <w:r w:rsidRPr="008E0BFD">
        <w:t>(</w:t>
      </w:r>
      <w:r w:rsidRPr="008E0BFD">
        <w:drawing>
          <wp:inline distT="0" distB="0" distL="0" distR="0">
            <wp:extent cx="257175" cy="209550"/>
            <wp:effectExtent l="19050" t="0" r="9525" b="0"/>
            <wp:docPr id="9" name="Picture 7" descr="https://onlinecourses.science.psu.edu/stat505/sites/onlinecourses.science.psu.edu.stat505/files/lesson13/formula_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nlinecourses.science.psu.edu/stat505/sites/onlinecourses.science.psu.edu.stat505/files/lesson13/formula_80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BFD">
        <w:t xml:space="preserve"> = </w:t>
      </w:r>
      <w:r>
        <w:rPr>
          <w:color w:val="000000"/>
          <w:szCs w:val="20"/>
        </w:rPr>
        <w:t>0.23363</w:t>
      </w:r>
      <w:r w:rsidRPr="008E0BFD">
        <w:t xml:space="preserve">; F = </w:t>
      </w:r>
      <w:r>
        <w:t>4.37</w:t>
      </w:r>
      <w:r w:rsidRPr="008E0BFD">
        <w:t xml:space="preserve">; </w:t>
      </w:r>
      <w:proofErr w:type="spellStart"/>
      <w:proofErr w:type="gramStart"/>
      <w:r w:rsidRPr="008E0BFD">
        <w:t>d.f</w:t>
      </w:r>
      <w:proofErr w:type="spellEnd"/>
      <w:proofErr w:type="gramEnd"/>
      <w:r w:rsidRPr="008E0BFD">
        <w:t xml:space="preserve">. = </w:t>
      </w:r>
      <w:r>
        <w:t>3, 4</w:t>
      </w:r>
      <w:r w:rsidRPr="008E0BFD">
        <w:t xml:space="preserve">; p </w:t>
      </w:r>
      <w:r>
        <w:t>= 0.094 &gt;</w:t>
      </w:r>
      <w:r w:rsidRPr="008E0BFD">
        <w:t xml:space="preserve"> 0.0</w:t>
      </w:r>
      <w:r>
        <w:t>5</w:t>
      </w:r>
      <w:r w:rsidRPr="008E0BFD">
        <w:t>).</w:t>
      </w:r>
      <w:r>
        <w:t xml:space="preserve"> We fail to reject the null.</w:t>
      </w:r>
    </w:p>
    <w:p w:rsidR="008E0BFD" w:rsidRDefault="008E0BFD" w:rsidP="00B56F2B">
      <w:pPr>
        <w:pStyle w:val="ListParagraph"/>
        <w:numPr>
          <w:ilvl w:val="0"/>
          <w:numId w:val="7"/>
        </w:numPr>
      </w:pPr>
      <w:r>
        <w:t xml:space="preserve">Refer table above - </w:t>
      </w:r>
      <w:r w:rsidRPr="008E0BFD">
        <w:t xml:space="preserve">The mean dimension of seeds from variety </w:t>
      </w:r>
      <w:r>
        <w:t>6</w:t>
      </w:r>
      <w:r w:rsidRPr="008E0BFD">
        <w:t xml:space="preserve"> differs in at least one variable from that of variety </w:t>
      </w:r>
      <w:r>
        <w:t>8</w:t>
      </w:r>
      <w:r w:rsidRPr="008E0BFD">
        <w:t xml:space="preserve"> (</w:t>
      </w:r>
      <w:r w:rsidRPr="008E0BFD">
        <w:drawing>
          <wp:inline distT="0" distB="0" distL="0" distR="0">
            <wp:extent cx="257175" cy="209550"/>
            <wp:effectExtent l="19050" t="0" r="9525" b="0"/>
            <wp:docPr id="10" name="Picture 7" descr="https://onlinecourses.science.psu.edu/stat505/sites/onlinecourses.science.psu.edu.stat505/files/lesson13/formula_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nlinecourses.science.psu.edu/stat505/sites/onlinecourses.science.psu.edu.stat505/files/lesson13/formula_80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BFD">
        <w:t xml:space="preserve"> = 0.06</w:t>
      </w:r>
      <w:r>
        <w:t>0</w:t>
      </w:r>
      <w:r w:rsidRPr="008E0BFD">
        <w:t xml:space="preserve">95; F = </w:t>
      </w:r>
      <w:r>
        <w:t>20.54</w:t>
      </w:r>
      <w:r w:rsidRPr="008E0BFD">
        <w:t xml:space="preserve">; </w:t>
      </w:r>
      <w:proofErr w:type="spellStart"/>
      <w:proofErr w:type="gramStart"/>
      <w:r w:rsidRPr="008E0BFD">
        <w:t>d.f</w:t>
      </w:r>
      <w:proofErr w:type="spellEnd"/>
      <w:proofErr w:type="gramEnd"/>
      <w:r w:rsidRPr="008E0BFD">
        <w:t>. = 3, 4; p = 0.00</w:t>
      </w:r>
      <w:r>
        <w:t>68</w:t>
      </w:r>
      <w:r w:rsidRPr="008E0BFD">
        <w:t xml:space="preserve"> &lt; 0.05). We reject the null.</w:t>
      </w:r>
    </w:p>
    <w:p w:rsidR="008E0BFD" w:rsidRDefault="001B025F" w:rsidP="00B56F2B">
      <w:pPr>
        <w:pStyle w:val="ListParagraph"/>
        <w:numPr>
          <w:ilvl w:val="0"/>
          <w:numId w:val="7"/>
        </w:numPr>
      </w:pPr>
      <w:r>
        <w:t>Here we will use the following variables:</w:t>
      </w:r>
    </w:p>
    <w:p w:rsidR="001B025F" w:rsidRDefault="001B025F" w:rsidP="001B025F">
      <w:pPr>
        <w:pStyle w:val="ListParagraph"/>
      </w:pPr>
    </w:p>
    <w:p w:rsidR="001B025F" w:rsidRDefault="001B025F" w:rsidP="001B025F">
      <w:pPr>
        <w:pStyle w:val="ListParagraph"/>
      </w:pPr>
      <w:r>
        <w:t>Variable: X1</w:t>
      </w:r>
    </w:p>
    <w:p w:rsidR="001B025F" w:rsidRDefault="001B025F" w:rsidP="001B025F">
      <w:pPr>
        <w:pStyle w:val="ListParagraph"/>
      </w:pPr>
      <w:r>
        <w:rPr>
          <w:noProof/>
        </w:rPr>
        <w:drawing>
          <wp:inline distT="0" distB="0" distL="0" distR="0">
            <wp:extent cx="3152775" cy="1123950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25F" w:rsidRDefault="001B025F" w:rsidP="001B025F">
      <w:pPr>
        <w:pStyle w:val="ListParagraph"/>
      </w:pPr>
      <w:r>
        <w:t>Variable: X2</w:t>
      </w:r>
    </w:p>
    <w:p w:rsidR="001B025F" w:rsidRDefault="001B025F" w:rsidP="001B025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190875" cy="1038225"/>
            <wp:effectExtent l="19050" t="0" r="952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25F" w:rsidRDefault="001B025F" w:rsidP="001B025F">
      <w:pPr>
        <w:pStyle w:val="ListParagraph"/>
      </w:pPr>
      <w:r>
        <w:t>Variable: X3</w:t>
      </w:r>
    </w:p>
    <w:p w:rsidR="001B025F" w:rsidRDefault="001B025F" w:rsidP="001B025F">
      <w:pPr>
        <w:pStyle w:val="ListParagraph"/>
      </w:pPr>
      <w:r>
        <w:rPr>
          <w:noProof/>
        </w:rPr>
        <w:drawing>
          <wp:inline distT="0" distB="0" distL="0" distR="0">
            <wp:extent cx="3152775" cy="1038225"/>
            <wp:effectExtent l="19050" t="0" r="9525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25F" w:rsidRDefault="001B025F" w:rsidP="001B025F">
      <w:pPr>
        <w:pStyle w:val="ListParagraph"/>
      </w:pPr>
    </w:p>
    <w:p w:rsidR="001B025F" w:rsidRDefault="001B025F" w:rsidP="001B025F">
      <w:pPr>
        <w:pStyle w:val="ListParagraph"/>
      </w:pPr>
      <w:r>
        <w:t>Based on the above tables we see that for contrast diff56, we have significant differences for variable X1 (p=0.0154) and X2 (p=0.0186)</w:t>
      </w:r>
    </w:p>
    <w:p w:rsidR="001B025F" w:rsidRDefault="001B025F" w:rsidP="001B025F">
      <w:pPr>
        <w:pStyle w:val="ListParagraph"/>
      </w:pPr>
    </w:p>
    <w:p w:rsidR="001B025F" w:rsidRDefault="001B025F" w:rsidP="00B56F2B">
      <w:pPr>
        <w:pStyle w:val="ListParagraph"/>
        <w:numPr>
          <w:ilvl w:val="0"/>
          <w:numId w:val="7"/>
        </w:numPr>
      </w:pPr>
      <w:r w:rsidRPr="001B025F">
        <w:t>Based on the above table</w:t>
      </w:r>
      <w:r>
        <w:t>s we see that for contrast diff58</w:t>
      </w:r>
      <w:r w:rsidRPr="001B025F">
        <w:t>, we have significant differences for variable X</w:t>
      </w:r>
      <w:r>
        <w:t>2</w:t>
      </w:r>
      <w:r w:rsidRPr="001B025F">
        <w:t xml:space="preserve"> </w:t>
      </w:r>
      <w:r>
        <w:t xml:space="preserve">(p=0.0064) </w:t>
      </w:r>
      <w:r w:rsidRPr="001B025F">
        <w:t>and X</w:t>
      </w:r>
      <w:r>
        <w:t>3 (p=0.0082)</w:t>
      </w:r>
    </w:p>
    <w:p w:rsidR="001B025F" w:rsidRDefault="001B025F" w:rsidP="001B025F">
      <w:pPr>
        <w:pStyle w:val="ListParagraph"/>
        <w:numPr>
          <w:ilvl w:val="0"/>
          <w:numId w:val="7"/>
        </w:numPr>
      </w:pPr>
      <w:r w:rsidRPr="001B025F">
        <w:t>Based on the above table</w:t>
      </w:r>
      <w:r>
        <w:t>s we see that for contrast diff68</w:t>
      </w:r>
      <w:r w:rsidRPr="001B025F">
        <w:t>, we have significant differences for variable X</w:t>
      </w:r>
      <w:r>
        <w:t>3</w:t>
      </w:r>
      <w:r w:rsidRPr="001B025F">
        <w:t xml:space="preserve"> </w:t>
      </w:r>
      <w:r>
        <w:t xml:space="preserve">(p=0.0141) </w:t>
      </w:r>
    </w:p>
    <w:p w:rsidR="001B025F" w:rsidRDefault="003219BB" w:rsidP="00B56F2B">
      <w:pPr>
        <w:pStyle w:val="ListParagraph"/>
        <w:numPr>
          <w:ilvl w:val="0"/>
          <w:numId w:val="7"/>
        </w:numPr>
      </w:pPr>
      <w:r w:rsidRPr="003219BB">
        <w:t>The null-hypothesis of this test is that the population is normally distributed. Thus if the p-value is less than the chosen alpha level, then the null hypothesis is rejected and there is evidence that the data tested are not from a normally distributed population. In other words, the data are not normal.</w:t>
      </w:r>
    </w:p>
    <w:p w:rsidR="003219BB" w:rsidRDefault="003219BB" w:rsidP="003219BB">
      <w:pPr>
        <w:pStyle w:val="ListParagraph"/>
      </w:pPr>
    </w:p>
    <w:p w:rsidR="003219BB" w:rsidRDefault="003219BB" w:rsidP="003219BB">
      <w:pPr>
        <w:pStyle w:val="ListParagraph"/>
      </w:pPr>
      <w:r>
        <w:t>Residuals: res1</w:t>
      </w:r>
    </w:p>
    <w:p w:rsidR="003219BB" w:rsidRDefault="003219BB" w:rsidP="003219BB">
      <w:pPr>
        <w:pStyle w:val="ListParagraph"/>
      </w:pPr>
      <w:r>
        <w:rPr>
          <w:noProof/>
        </w:rPr>
        <w:drawing>
          <wp:inline distT="0" distB="0" distL="0" distR="0">
            <wp:extent cx="3115310" cy="744220"/>
            <wp:effectExtent l="19050" t="0" r="889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9BB" w:rsidRDefault="003219BB" w:rsidP="003219BB">
      <w:pPr>
        <w:pStyle w:val="ListParagraph"/>
      </w:pPr>
      <w:r>
        <w:t>We have p-value &gt; alpha = 0.05, we fail to reject the null hypothesis. We can conclude that the data came from a normal distribution.</w:t>
      </w:r>
    </w:p>
    <w:p w:rsidR="003219BB" w:rsidRDefault="003219BB" w:rsidP="003219BB">
      <w:pPr>
        <w:pStyle w:val="ListParagraph"/>
      </w:pPr>
    </w:p>
    <w:p w:rsidR="003219BB" w:rsidRDefault="003219BB" w:rsidP="003219BB">
      <w:pPr>
        <w:pStyle w:val="ListParagraph"/>
      </w:pPr>
      <w:r>
        <w:t>Residuals: res2</w:t>
      </w:r>
    </w:p>
    <w:p w:rsidR="003219BB" w:rsidRDefault="003219BB" w:rsidP="003219BB">
      <w:pPr>
        <w:pStyle w:val="ListParagraph"/>
      </w:pPr>
      <w:r>
        <w:rPr>
          <w:noProof/>
        </w:rPr>
        <w:drawing>
          <wp:inline distT="0" distB="0" distL="0" distR="0">
            <wp:extent cx="3189605" cy="701675"/>
            <wp:effectExtent l="19050" t="0" r="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9BB" w:rsidRDefault="003219BB" w:rsidP="003219BB">
      <w:pPr>
        <w:pStyle w:val="ListParagraph"/>
      </w:pPr>
      <w:r>
        <w:t>We have p-value &gt; alpha = 0.05, we fail to reject the null hypothesis. We can conclude that the data came from a normal distribution.</w:t>
      </w:r>
    </w:p>
    <w:p w:rsidR="003219BB" w:rsidRDefault="003219BB" w:rsidP="003219BB">
      <w:pPr>
        <w:pStyle w:val="ListParagraph"/>
      </w:pPr>
    </w:p>
    <w:p w:rsidR="003219BB" w:rsidRDefault="003219BB" w:rsidP="003219BB">
      <w:pPr>
        <w:pStyle w:val="ListParagraph"/>
      </w:pPr>
      <w:r>
        <w:t>Residuals: res3</w:t>
      </w:r>
    </w:p>
    <w:p w:rsidR="003219BB" w:rsidRDefault="003219BB" w:rsidP="003219BB">
      <w:pPr>
        <w:pStyle w:val="ListParagraph"/>
      </w:pPr>
      <w:r>
        <w:rPr>
          <w:noProof/>
        </w:rPr>
        <w:drawing>
          <wp:inline distT="0" distB="0" distL="0" distR="0">
            <wp:extent cx="3338830" cy="723265"/>
            <wp:effectExtent l="1905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9BB" w:rsidRDefault="003219BB" w:rsidP="003219BB">
      <w:pPr>
        <w:pStyle w:val="ListParagraph"/>
      </w:pPr>
      <w:r>
        <w:t>We have p-value &gt; alpha = 0.05, we fail to reject the null hypothesis. We can conclude that the data came from a normal distribution.</w:t>
      </w:r>
    </w:p>
    <w:p w:rsidR="00B56F2B" w:rsidRPr="00BA7CA8" w:rsidRDefault="00B56F2B" w:rsidP="00BA7CA8"/>
    <w:sectPr w:rsidR="00B56F2B" w:rsidRPr="00BA7CA8" w:rsidSect="00EC687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DF8C99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6436EAB"/>
    <w:multiLevelType w:val="hybridMultilevel"/>
    <w:tmpl w:val="A0FEBA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12522"/>
    <w:multiLevelType w:val="hybridMultilevel"/>
    <w:tmpl w:val="7C94CA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A6BCC"/>
    <w:multiLevelType w:val="hybridMultilevel"/>
    <w:tmpl w:val="E61C51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3708FD"/>
    <w:multiLevelType w:val="hybridMultilevel"/>
    <w:tmpl w:val="94FC0434"/>
    <w:lvl w:ilvl="0" w:tplc="DCECCAC6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B01969"/>
    <w:multiLevelType w:val="hybridMultilevel"/>
    <w:tmpl w:val="EAD47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61A6D"/>
    <w:multiLevelType w:val="hybridMultilevel"/>
    <w:tmpl w:val="280EE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581F"/>
    <w:rsid w:val="000740F4"/>
    <w:rsid w:val="000757E4"/>
    <w:rsid w:val="000E2D76"/>
    <w:rsid w:val="001224D8"/>
    <w:rsid w:val="00164D04"/>
    <w:rsid w:val="00171176"/>
    <w:rsid w:val="001B025F"/>
    <w:rsid w:val="00260A2E"/>
    <w:rsid w:val="002A6FD9"/>
    <w:rsid w:val="00302A09"/>
    <w:rsid w:val="003219BB"/>
    <w:rsid w:val="004F0084"/>
    <w:rsid w:val="005A2E89"/>
    <w:rsid w:val="00613397"/>
    <w:rsid w:val="006A3848"/>
    <w:rsid w:val="006D2D0A"/>
    <w:rsid w:val="007318DF"/>
    <w:rsid w:val="007561DC"/>
    <w:rsid w:val="00761E8F"/>
    <w:rsid w:val="007768E5"/>
    <w:rsid w:val="00782222"/>
    <w:rsid w:val="0078581F"/>
    <w:rsid w:val="007F266C"/>
    <w:rsid w:val="00847762"/>
    <w:rsid w:val="0087159C"/>
    <w:rsid w:val="008E0BFD"/>
    <w:rsid w:val="009036AD"/>
    <w:rsid w:val="009219D9"/>
    <w:rsid w:val="009C42E1"/>
    <w:rsid w:val="00A2146E"/>
    <w:rsid w:val="00A55CA7"/>
    <w:rsid w:val="00A87862"/>
    <w:rsid w:val="00AB6AB8"/>
    <w:rsid w:val="00AC1587"/>
    <w:rsid w:val="00B20B56"/>
    <w:rsid w:val="00B56F2B"/>
    <w:rsid w:val="00B61E5C"/>
    <w:rsid w:val="00B73827"/>
    <w:rsid w:val="00B97388"/>
    <w:rsid w:val="00BA5FC9"/>
    <w:rsid w:val="00BA7CA8"/>
    <w:rsid w:val="00BC362C"/>
    <w:rsid w:val="00BD658E"/>
    <w:rsid w:val="00BF682D"/>
    <w:rsid w:val="00C209BC"/>
    <w:rsid w:val="00C45C03"/>
    <w:rsid w:val="00C81127"/>
    <w:rsid w:val="00D03E95"/>
    <w:rsid w:val="00D13512"/>
    <w:rsid w:val="00D13F88"/>
    <w:rsid w:val="00E65BAA"/>
    <w:rsid w:val="00E86E80"/>
    <w:rsid w:val="00E939FD"/>
    <w:rsid w:val="00E9630E"/>
    <w:rsid w:val="00EA5F37"/>
    <w:rsid w:val="00EC6873"/>
    <w:rsid w:val="00F225B2"/>
    <w:rsid w:val="00F232DB"/>
    <w:rsid w:val="00F351BB"/>
    <w:rsid w:val="00FC628F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D0A"/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28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Heading1"/>
    <w:next w:val="Normal"/>
    <w:link w:val="Heading4Char"/>
    <w:qFormat/>
    <w:rsid w:val="00FC628F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qFormat/>
    <w:rsid w:val="00613397"/>
    <w:pPr>
      <w:widowControl w:val="0"/>
      <w:spacing w:after="0" w:line="240" w:lineRule="atLeast"/>
    </w:pPr>
    <w:rPr>
      <w:rFonts w:ascii="Times New Roman" w:hAnsi="Times New Roman"/>
      <w:color w:val="002060"/>
      <w:szCs w:val="20"/>
    </w:rPr>
  </w:style>
  <w:style w:type="character" w:customStyle="1" w:styleId="Heading4Char">
    <w:name w:val="Heading 4 Char"/>
    <w:basedOn w:val="DefaultParagraphFont"/>
    <w:link w:val="Heading4"/>
    <w:rsid w:val="00FC628F"/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6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next w:val="Normal"/>
    <w:link w:val="CodeChar"/>
    <w:qFormat/>
    <w:rsid w:val="007768E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spacing w:after="0" w:line="240" w:lineRule="auto"/>
    </w:pPr>
    <w:rPr>
      <w:rFonts w:ascii="Courier" w:eastAsia="Calibri" w:hAnsi="Courier" w:cs="Arial"/>
      <w:iCs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7768E5"/>
    <w:rPr>
      <w:rFonts w:ascii="Courier" w:eastAsia="Calibri" w:hAnsi="Courier" w:cs="Arial"/>
      <w:iCs/>
      <w:color w:val="000000" w:themeColor="text1"/>
      <w:sz w:val="20"/>
      <w:shd w:val="clear" w:color="auto" w:fill="DBE5F1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8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8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7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09BC"/>
    <w:rPr>
      <w:b/>
      <w:bCs/>
    </w:rPr>
  </w:style>
  <w:style w:type="character" w:customStyle="1" w:styleId="apple-converted-space">
    <w:name w:val="apple-converted-space"/>
    <w:basedOn w:val="DefaultParagraphFont"/>
    <w:rsid w:val="00C209BC"/>
  </w:style>
  <w:style w:type="character" w:styleId="Emphasis">
    <w:name w:val="Emphasis"/>
    <w:basedOn w:val="DefaultParagraphFont"/>
    <w:uiPriority w:val="20"/>
    <w:qFormat/>
    <w:rsid w:val="00C209BC"/>
    <w:rPr>
      <w:i/>
      <w:iCs/>
    </w:rPr>
  </w:style>
  <w:style w:type="table" w:styleId="TableGrid">
    <w:name w:val="Table Grid"/>
    <w:basedOn w:val="TableNormal"/>
    <w:uiPriority w:val="59"/>
    <w:rsid w:val="00F35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87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34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554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2573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9149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215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399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7784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763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99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487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3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01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08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60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968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0946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13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7441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Daljeet Maken</dc:creator>
  <cp:keywords/>
  <dc:description/>
  <cp:lastModifiedBy>Daljeet Maken</cp:lastModifiedBy>
  <cp:revision>28</cp:revision>
  <dcterms:created xsi:type="dcterms:W3CDTF">2016-06-15T15:01:00Z</dcterms:created>
  <dcterms:modified xsi:type="dcterms:W3CDTF">2016-06-23T19:57:00Z</dcterms:modified>
</cp:coreProperties>
</file>