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AB64BD">
        <w:tc>
          <w:tcPr>
            <w:tcW w:w="8948" w:type="dxa"/>
            <w:gridSpan w:val="2"/>
            <w:shd w:val="clear" w:color="auto" w:fill="auto"/>
          </w:tcPr>
          <w:p w14:paraId="27F900D1" w14:textId="77777777" w:rsidR="00F0030C" w:rsidRDefault="00F0030C" w:rsidP="009B604D">
            <w:pPr>
              <w:pStyle w:val="Cabealho"/>
              <w:rPr>
                <w:rStyle w:val="Nmerodepgina"/>
              </w:rPr>
            </w:pPr>
            <w:bookmarkStart w:id="1" w:name="_Hlk144745291"/>
            <w:bookmarkStart w:id="2" w:name="_Toc420723208"/>
            <w:bookmarkStart w:id="3" w:name="_Toc482682369"/>
            <w:bookmarkStart w:id="4" w:name="_Toc54164903"/>
            <w:bookmarkStart w:id="5" w:name="_Toc54165663"/>
            <w:bookmarkStart w:id="6" w:name="_Toc54169315"/>
            <w:bookmarkStart w:id="7" w:name="_Toc96347419"/>
            <w:bookmarkStart w:id="8" w:name="_Toc96357709"/>
            <w:bookmarkStart w:id="9" w:name="_Toc96491849"/>
            <w:bookmarkStart w:id="10" w:name="_Toc411603089"/>
            <w:bookmarkEnd w:id="1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AB64BD">
        <w:tc>
          <w:tcPr>
            <w:tcW w:w="5301" w:type="dxa"/>
            <w:shd w:val="clear" w:color="auto" w:fill="auto"/>
          </w:tcPr>
          <w:p w14:paraId="3D025371" w14:textId="0D553E3C" w:rsidR="00F0030C" w:rsidRPr="003C5262" w:rsidRDefault="00F0030C" w:rsidP="009B604D">
            <w:pPr>
              <w:pStyle w:val="Cabealho"/>
            </w:pPr>
            <w:r>
              <w:rPr>
                <w:rStyle w:val="Nmerodepgina"/>
              </w:rPr>
              <w:t>( </w:t>
            </w:r>
            <w:del w:id="11" w:author="Dalton Solano dos Reis" w:date="2023-12-20T14:22:00Z">
              <w:r w:rsidR="00935ACE" w:rsidDel="002B006A">
                <w:rPr>
                  <w:rStyle w:val="Nmerodepgina"/>
                </w:rPr>
                <w:delText>X</w:delText>
              </w:r>
            </w:del>
            <w:r>
              <w:rPr>
                <w:rStyle w:val="Nmerodepgina"/>
              </w:rPr>
              <w:t> 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>  </w:t>
            </w:r>
            <w:ins w:id="12" w:author="Dalton Solano dos Reis" w:date="2023-12-20T14:22:00Z">
              <w:r w:rsidR="002B006A">
                <w:t>X</w:t>
              </w:r>
            </w:ins>
            <w:del w:id="13" w:author="Dalton Solano dos Reis" w:date="2023-12-20T14:22:00Z">
              <w:r w:rsidDel="002B006A">
                <w:delText> </w:delText>
              </w:r>
            </w:del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47" w:type="dxa"/>
            <w:shd w:val="clear" w:color="auto" w:fill="auto"/>
          </w:tcPr>
          <w:p w14:paraId="1D47DDD6" w14:textId="2DDCAEAF" w:rsidR="00F0030C" w:rsidRDefault="00F0030C" w:rsidP="009B604D">
            <w:pPr>
              <w:pStyle w:val="Cabealho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del w:id="14" w:author="Dalton Solano dos Reis" w:date="2023-12-20T14:23:00Z">
              <w:r w:rsidR="002F6021" w:rsidDel="002B006A">
                <w:rPr>
                  <w:rStyle w:val="Nmerodepgina"/>
                </w:rPr>
                <w:delText>1</w:delText>
              </w:r>
            </w:del>
            <w:ins w:id="15" w:author="Dalton Solano dos Reis" w:date="2023-12-20T14:23:00Z">
              <w:r w:rsidR="002B006A">
                <w:rPr>
                  <w:rStyle w:val="Nmerodepgina"/>
                </w:rPr>
                <w:t>2</w:t>
              </w:r>
            </w:ins>
          </w:p>
        </w:tc>
      </w:tr>
    </w:tbl>
    <w:p w14:paraId="6057E3DB" w14:textId="77777777" w:rsidR="00AB64BD" w:rsidRPr="00AB64BD" w:rsidRDefault="00AB64BD" w:rsidP="00AB64BD">
      <w:pPr>
        <w:pStyle w:val="TF-AUTOR0"/>
        <w:rPr>
          <w:b/>
          <w:caps/>
          <w:color w:val="auto"/>
          <w:sz w:val="24"/>
        </w:rPr>
      </w:pPr>
      <w:r w:rsidRPr="00AB64BD">
        <w:rPr>
          <w:b/>
          <w:caps/>
          <w:color w:val="auto"/>
          <w:sz w:val="24"/>
        </w:rPr>
        <w:t xml:space="preserve">PROTÓTIPO DE UM JOGO PARA O AUXÍLIO NO </w:t>
      </w:r>
    </w:p>
    <w:p w14:paraId="26CD3BCD" w14:textId="77777777" w:rsidR="00AB64BD" w:rsidRPr="00AB64BD" w:rsidRDefault="00AB64BD" w:rsidP="00AB64BD">
      <w:pPr>
        <w:pStyle w:val="TF-AUTOR0"/>
        <w:rPr>
          <w:b/>
          <w:caps/>
          <w:color w:val="auto"/>
          <w:sz w:val="24"/>
        </w:rPr>
      </w:pPr>
      <w:r w:rsidRPr="00AB64BD">
        <w:rPr>
          <w:b/>
          <w:caps/>
          <w:color w:val="auto"/>
          <w:sz w:val="24"/>
        </w:rPr>
        <w:t xml:space="preserve">ENSINO DE JOVENS COM TRANSTORNOS DE DÉFICIT DE </w:t>
      </w:r>
    </w:p>
    <w:p w14:paraId="486FC6E8" w14:textId="2B8573E3" w:rsidR="00AB64BD" w:rsidRDefault="00AB64BD" w:rsidP="00AB64BD">
      <w:pPr>
        <w:pStyle w:val="TF-AUTOR0"/>
        <w:rPr>
          <w:b/>
          <w:caps/>
          <w:color w:val="auto"/>
          <w:sz w:val="24"/>
        </w:rPr>
      </w:pPr>
      <w:r w:rsidRPr="00AB64BD">
        <w:rPr>
          <w:b/>
          <w:caps/>
          <w:color w:val="auto"/>
          <w:sz w:val="24"/>
        </w:rPr>
        <w:t>ATENÇÃO</w:t>
      </w:r>
      <w:r w:rsidR="00286F6B">
        <w:rPr>
          <w:b/>
          <w:caps/>
          <w:color w:val="auto"/>
          <w:sz w:val="24"/>
        </w:rPr>
        <w:t xml:space="preserve"> COM HIperatividade</w:t>
      </w:r>
    </w:p>
    <w:p w14:paraId="0B25484D" w14:textId="77777777" w:rsidR="00867833" w:rsidRDefault="00867833" w:rsidP="001E682E">
      <w:pPr>
        <w:pStyle w:val="TF-AUTOR0"/>
      </w:pPr>
      <w:r>
        <w:t>Rodrigo Luís Zimmermann</w:t>
      </w:r>
    </w:p>
    <w:p w14:paraId="15D37EA2" w14:textId="5255AB3D" w:rsidR="001E682E" w:rsidRDefault="00877263" w:rsidP="001E682E">
      <w:pPr>
        <w:pStyle w:val="TF-AUTOR0"/>
      </w:pPr>
      <w:r>
        <w:t>Prof.ª</w:t>
      </w:r>
      <w:r w:rsidR="000A1129">
        <w:t xml:space="preserve"> </w:t>
      </w:r>
      <w:r w:rsidR="00867833">
        <w:t xml:space="preserve">Luciana Pereira de Araújo Kohler </w:t>
      </w:r>
      <w:r w:rsidR="001E682E">
        <w:t>– Orientador</w:t>
      </w:r>
      <w:r w:rsidR="002557C0">
        <w:t>a</w:t>
      </w:r>
    </w:p>
    <w:p w14:paraId="401C6CA4" w14:textId="207652DB" w:rsidR="00F255FC" w:rsidRDefault="00F255FC" w:rsidP="00AF571C">
      <w:pPr>
        <w:pStyle w:val="Ttulo1"/>
      </w:pPr>
      <w:r w:rsidRPr="007D10F2">
        <w:t xml:space="preserve">Introdução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8FC6498" w14:textId="069619B1" w:rsidR="009E4EE6" w:rsidRDefault="00995301" w:rsidP="00695BAB">
      <w:pPr>
        <w:pStyle w:val="TF-TEXTO"/>
      </w:pPr>
      <w:r>
        <w:t xml:space="preserve">Segundo </w:t>
      </w:r>
      <w:r w:rsidR="00083784">
        <w:t xml:space="preserve">a Biblioteca </w:t>
      </w:r>
      <w:r w:rsidR="002923DB">
        <w:t xml:space="preserve">Virtual </w:t>
      </w:r>
      <w:r w:rsidR="00083784">
        <w:t xml:space="preserve">em </w:t>
      </w:r>
      <w:r w:rsidR="002923DB">
        <w:t xml:space="preserve">Saúde </w:t>
      </w:r>
      <w:r w:rsidR="00C54E6F">
        <w:t>(2014)</w:t>
      </w:r>
      <w:r w:rsidR="00B17C2D">
        <w:t xml:space="preserve">, </w:t>
      </w:r>
      <w:r w:rsidR="00455E4A">
        <w:t xml:space="preserve">o </w:t>
      </w:r>
      <w:r w:rsidR="00ED622F">
        <w:t xml:space="preserve">Transtorno de Déficit </w:t>
      </w:r>
      <w:r w:rsidR="00286F6B">
        <w:t>de Atenção com Hiperatividade (TDAH)</w:t>
      </w:r>
      <w:r w:rsidR="00ED622F">
        <w:t xml:space="preserve"> </w:t>
      </w:r>
      <w:r w:rsidR="00263DB6">
        <w:t>p</w:t>
      </w:r>
      <w:r w:rsidR="00B17C2D">
        <w:t xml:space="preserve">ode ser </w:t>
      </w:r>
      <w:r w:rsidR="00455E4A">
        <w:t>definido</w:t>
      </w:r>
      <w:r w:rsidR="00B17C2D">
        <w:t xml:space="preserve"> </w:t>
      </w:r>
      <w:r w:rsidR="006245F0">
        <w:t xml:space="preserve">como </w:t>
      </w:r>
      <w:r w:rsidR="006245F0" w:rsidRPr="006D4955">
        <w:t>um</w:t>
      </w:r>
      <w:r w:rsidR="006D4955" w:rsidRPr="006D4955">
        <w:t xml:space="preserve"> distúrbio neurológico de origem genética que se manifesta por meio de sintomas como dificuldade de concentração, agitação e tendência a agir impulsivamente.</w:t>
      </w:r>
      <w:r w:rsidR="004A67D1">
        <w:t xml:space="preserve"> </w:t>
      </w:r>
      <w:proofErr w:type="spellStart"/>
      <w:r w:rsidR="004A67D1">
        <w:t>Davela</w:t>
      </w:r>
      <w:proofErr w:type="spellEnd"/>
      <w:r w:rsidR="004A67D1">
        <w:t xml:space="preserve"> e Almeida </w:t>
      </w:r>
      <w:r w:rsidR="00250AC1">
        <w:t>(</w:t>
      </w:r>
      <w:r w:rsidR="004A67D1">
        <w:t>2016</w:t>
      </w:r>
      <w:r w:rsidR="006C7A90">
        <w:t>) destacam</w:t>
      </w:r>
      <w:r w:rsidR="0038194A">
        <w:t xml:space="preserve"> que em alguns indivíduos</w:t>
      </w:r>
      <w:r w:rsidR="00B13348">
        <w:t xml:space="preserve"> </w:t>
      </w:r>
      <w:r w:rsidR="0038194A">
        <w:t>esses sintomas tendem a diminuir ao longo da</w:t>
      </w:r>
      <w:r w:rsidR="00695BAB">
        <w:t xml:space="preserve"> </w:t>
      </w:r>
      <w:r w:rsidR="0038194A">
        <w:t>vida</w:t>
      </w:r>
      <w:r w:rsidR="00CC2D12">
        <w:t>. Além disso</w:t>
      </w:r>
      <w:r w:rsidR="008B2CA6">
        <w:t>,</w:t>
      </w:r>
      <w:r w:rsidR="00CC2D12">
        <w:t xml:space="preserve"> essas</w:t>
      </w:r>
      <w:r w:rsidR="005068AE">
        <w:t xml:space="preserve"> definiç</w:t>
      </w:r>
      <w:r w:rsidR="00CC2D12">
        <w:t>ões são</w:t>
      </w:r>
      <w:r w:rsidR="005068AE">
        <w:t xml:space="preserve"> recente</w:t>
      </w:r>
      <w:r w:rsidR="00CC2D12">
        <w:t>s</w:t>
      </w:r>
      <w:r w:rsidR="005068AE">
        <w:t>, d</w:t>
      </w:r>
      <w:r w:rsidR="00BC18B5">
        <w:t xml:space="preserve">e acordo com </w:t>
      </w:r>
      <w:r w:rsidR="008D0BCE">
        <w:t xml:space="preserve">Souza </w:t>
      </w:r>
      <w:r w:rsidR="008D0BCE" w:rsidRPr="008D0BCE">
        <w:rPr>
          <w:i/>
          <w:iCs/>
        </w:rPr>
        <w:t>et al</w:t>
      </w:r>
      <w:r w:rsidR="008D0BCE" w:rsidRPr="008D0BCE">
        <w:t>.</w:t>
      </w:r>
      <w:r w:rsidR="008D0BCE">
        <w:t xml:space="preserve"> </w:t>
      </w:r>
      <w:r w:rsidR="008D0BCE" w:rsidRPr="008D0BCE">
        <w:t>(2021)</w:t>
      </w:r>
      <w:r w:rsidR="00481558">
        <w:t>,</w:t>
      </w:r>
      <w:r w:rsidR="005068AE">
        <w:t xml:space="preserve"> os primeiros esc</w:t>
      </w:r>
      <w:r w:rsidR="000659B6">
        <w:t>ritos sobre o TDAH foram aparecer</w:t>
      </w:r>
      <w:r w:rsidR="00734DA8">
        <w:t xml:space="preserve"> ao final </w:t>
      </w:r>
      <w:r w:rsidR="000659B6">
        <w:t>século</w:t>
      </w:r>
      <w:r w:rsidR="002B6C9B">
        <w:t xml:space="preserve"> X</w:t>
      </w:r>
      <w:r w:rsidR="00734DA8">
        <w:t>VIII e início do XIV respectivamente com os autores Alexander</w:t>
      </w:r>
      <w:r w:rsidR="00E02273">
        <w:t xml:space="preserve"> Crichton e Heinrich Hoffman, porém o início oficial é reconhecido a</w:t>
      </w:r>
      <w:r w:rsidR="00D03522">
        <w:t>través do autor George F. Still e seu</w:t>
      </w:r>
      <w:r w:rsidR="00BD7180">
        <w:t xml:space="preserve"> artigo “deficiência do controle moral”</w:t>
      </w:r>
      <w:r w:rsidR="00F133FD">
        <w:t xml:space="preserve"> que surgiu apenas n</w:t>
      </w:r>
      <w:r w:rsidR="00E859FF">
        <w:t>o século XX</w:t>
      </w:r>
      <w:r w:rsidR="00E27CFE">
        <w:t xml:space="preserve"> </w:t>
      </w:r>
      <w:r w:rsidR="00BC724C">
        <w:t>(S</w:t>
      </w:r>
      <w:r w:rsidR="009A6DD2">
        <w:t>ouza</w:t>
      </w:r>
      <w:r w:rsidR="00BC724C">
        <w:t xml:space="preserve"> </w:t>
      </w:r>
      <w:r w:rsidR="00BC724C" w:rsidRPr="006B3EBF">
        <w:rPr>
          <w:i/>
          <w:iCs/>
        </w:rPr>
        <w:t>et al.</w:t>
      </w:r>
      <w:r w:rsidR="00BC724C">
        <w:t>, 202</w:t>
      </w:r>
      <w:r w:rsidR="00A44B1D">
        <w:t>1</w:t>
      </w:r>
      <w:r w:rsidR="00BC724C">
        <w:t>).</w:t>
      </w:r>
      <w:r w:rsidR="009E4EE6">
        <w:t xml:space="preserve"> </w:t>
      </w:r>
    </w:p>
    <w:p w14:paraId="245DD428" w14:textId="47644C61" w:rsidR="00A35BAF" w:rsidRDefault="00101039" w:rsidP="0030440A">
      <w:pPr>
        <w:pStyle w:val="TF-TEXTO"/>
      </w:pPr>
      <w:r>
        <w:t xml:space="preserve">De acordo com </w:t>
      </w:r>
      <w:proofErr w:type="spellStart"/>
      <w:r>
        <w:t>Graeff</w:t>
      </w:r>
      <w:proofErr w:type="spellEnd"/>
      <w:r>
        <w:t xml:space="preserve"> e Vaz (2008)</w:t>
      </w:r>
      <w:r w:rsidR="00602214">
        <w:t>,</w:t>
      </w:r>
      <w:r>
        <w:t xml:space="preserve"> o diagnóstico do TDAH envolve uma avaliação clínica detalhada que considera a história do paciente e pode incluir recursos instrumentais, como entrevistas e testes psicológicos</w:t>
      </w:r>
      <w:r w:rsidR="00602214">
        <w:t>,</w:t>
      </w:r>
      <w:r>
        <w:t xml:space="preserve"> estes são fundamentais para determinar a presença do TDAH e planejar intervenções adequadas ao tratamento.</w:t>
      </w:r>
      <w:r w:rsidR="001050A5">
        <w:t xml:space="preserve"> O </w:t>
      </w:r>
      <w:r w:rsidR="00400B07">
        <w:t>profissional deve diagnosticar corretamente crianças e adultos com TDAH de acordo com diret</w:t>
      </w:r>
      <w:r w:rsidR="00D86999">
        <w:t>rizes estabelecidas pela comunidade científica (</w:t>
      </w:r>
      <w:r w:rsidR="00F46B6E">
        <w:t>Rosa</w:t>
      </w:r>
      <w:r w:rsidR="00102C28">
        <w:t>;</w:t>
      </w:r>
      <w:r w:rsidR="00F46B6E">
        <w:t xml:space="preserve"> Telles, 2009</w:t>
      </w:r>
      <w:r w:rsidR="00D86999">
        <w:t>)</w:t>
      </w:r>
      <w:r>
        <w:t xml:space="preserve">. </w:t>
      </w:r>
      <w:r w:rsidR="00EC71D2">
        <w:t xml:space="preserve">Souza </w:t>
      </w:r>
      <w:r w:rsidR="00EC71D2" w:rsidRPr="00DA2291">
        <w:rPr>
          <w:i/>
          <w:iCs/>
        </w:rPr>
        <w:t>et al.</w:t>
      </w:r>
      <w:r w:rsidR="00EC71D2">
        <w:t xml:space="preserve"> (2021)</w:t>
      </w:r>
      <w:r w:rsidR="001C19FE">
        <w:t xml:space="preserve"> reforça</w:t>
      </w:r>
      <w:r w:rsidR="007F48F9">
        <w:t>m</w:t>
      </w:r>
      <w:r w:rsidR="001C19FE">
        <w:t xml:space="preserve"> mencionando que</w:t>
      </w:r>
      <w:r w:rsidR="00645EDE">
        <w:t xml:space="preserve"> os </w:t>
      </w:r>
      <w:r w:rsidR="0045160F">
        <w:t xml:space="preserve">sintomas </w:t>
      </w:r>
      <w:r w:rsidR="00645EDE">
        <w:t xml:space="preserve">do TDAH </w:t>
      </w:r>
      <w:r w:rsidR="0045160F">
        <w:t xml:space="preserve">não devem ser atribuídos a outras condições ou fatores psicossociais. O distúrbio geralmente se torna evidente quando a criança ingressa na escola e é importante observar que o critério de início dos sintomas antes dos </w:t>
      </w:r>
      <w:r w:rsidR="007E3D32">
        <w:t xml:space="preserve">seis </w:t>
      </w:r>
      <w:r w:rsidR="0045160F">
        <w:t>anos não é absoluto (</w:t>
      </w:r>
      <w:r w:rsidR="00EB480D">
        <w:t xml:space="preserve">Souza </w:t>
      </w:r>
      <w:r w:rsidR="00EB480D" w:rsidRPr="00DA2291">
        <w:rPr>
          <w:i/>
          <w:iCs/>
        </w:rPr>
        <w:t>et al.</w:t>
      </w:r>
      <w:r w:rsidR="00AC4DE4">
        <w:t xml:space="preserve">, </w:t>
      </w:r>
      <w:r w:rsidR="00E61C81">
        <w:t>20</w:t>
      </w:r>
      <w:r w:rsidR="00197468">
        <w:t>21</w:t>
      </w:r>
      <w:r w:rsidR="0045160F">
        <w:t>).</w:t>
      </w:r>
      <w:bookmarkStart w:id="16" w:name="_Toc419598576"/>
      <w:bookmarkStart w:id="17" w:name="_Toc420721317"/>
      <w:bookmarkStart w:id="18" w:name="_Toc420721467"/>
      <w:bookmarkStart w:id="19" w:name="_Toc420721562"/>
      <w:bookmarkStart w:id="20" w:name="_Toc420721768"/>
      <w:bookmarkStart w:id="21" w:name="_Toc420723209"/>
      <w:bookmarkStart w:id="22" w:name="_Toc482682370"/>
      <w:bookmarkStart w:id="23" w:name="_Toc54164904"/>
      <w:bookmarkStart w:id="24" w:name="_Toc54165664"/>
      <w:bookmarkStart w:id="25" w:name="_Toc54169316"/>
      <w:bookmarkStart w:id="26" w:name="_Toc96347426"/>
      <w:bookmarkStart w:id="27" w:name="_Toc96357710"/>
      <w:bookmarkStart w:id="28" w:name="_Toc96491850"/>
      <w:bookmarkStart w:id="29" w:name="_Toc411603090"/>
      <w:r w:rsidR="00377CE5">
        <w:t xml:space="preserve"> </w:t>
      </w:r>
    </w:p>
    <w:p w14:paraId="59D8EA03" w14:textId="5F4724C9" w:rsidR="005F3DAD" w:rsidRPr="0099528F" w:rsidRDefault="00044B20" w:rsidP="0030440A">
      <w:pPr>
        <w:pStyle w:val="TF-TEXTO"/>
      </w:pPr>
      <w:r>
        <w:t xml:space="preserve">Guimaraes Junior </w:t>
      </w:r>
      <w:r w:rsidR="005F3DAD" w:rsidRPr="005F3DAD">
        <w:rPr>
          <w:i/>
          <w:iCs/>
        </w:rPr>
        <w:t>et al.</w:t>
      </w:r>
      <w:r w:rsidR="005F3DAD">
        <w:rPr>
          <w:i/>
          <w:iCs/>
        </w:rPr>
        <w:t xml:space="preserve"> </w:t>
      </w:r>
      <w:r w:rsidR="005F3DAD">
        <w:t xml:space="preserve">(2022) </w:t>
      </w:r>
      <w:r w:rsidR="00D11985">
        <w:t>menciona</w:t>
      </w:r>
      <w:r w:rsidR="007F48F9">
        <w:t>m</w:t>
      </w:r>
      <w:r w:rsidR="00D11985">
        <w:t xml:space="preserve"> sobre a dificuldade de ensinar jovens com TDAH e </w:t>
      </w:r>
      <w:r w:rsidR="00E47898">
        <w:t>faz</w:t>
      </w:r>
      <w:r w:rsidR="007F48F9">
        <w:t>e</w:t>
      </w:r>
      <w:r w:rsidR="00786A60">
        <w:t>m</w:t>
      </w:r>
      <w:r w:rsidR="00E47898">
        <w:t xml:space="preserve"> uma </w:t>
      </w:r>
      <w:r w:rsidR="003779DB">
        <w:t>crítica a</w:t>
      </w:r>
      <w:r w:rsidR="00E47898">
        <w:t>o ensino tradicional</w:t>
      </w:r>
      <w:r w:rsidR="003F07AC">
        <w:t xml:space="preserve">, pois </w:t>
      </w:r>
      <w:r w:rsidR="00812CC6">
        <w:t>os professores</w:t>
      </w:r>
      <w:r w:rsidR="00E46C6F">
        <w:t xml:space="preserve"> muitas vezes </w:t>
      </w:r>
      <w:r w:rsidR="003F07AC">
        <w:t xml:space="preserve">são </w:t>
      </w:r>
      <w:r w:rsidR="00E46C6F">
        <w:t xml:space="preserve">despreparados para lidar com alunos especiais ou </w:t>
      </w:r>
      <w:r w:rsidR="003F07AC">
        <w:t>utili</w:t>
      </w:r>
      <w:r w:rsidR="00450893">
        <w:t xml:space="preserve">zam </w:t>
      </w:r>
      <w:r w:rsidR="00E46C6F">
        <w:t xml:space="preserve">métodos de ensino </w:t>
      </w:r>
      <w:r w:rsidR="00450893">
        <w:t xml:space="preserve">ultrapassados que </w:t>
      </w:r>
      <w:r w:rsidR="00E46C6F">
        <w:t xml:space="preserve">fazem com que </w:t>
      </w:r>
      <w:r w:rsidR="00C92E32">
        <w:t xml:space="preserve">esses jovens </w:t>
      </w:r>
      <w:r w:rsidR="00A37FE2">
        <w:t>percam o interesse</w:t>
      </w:r>
      <w:r w:rsidR="00404B6F">
        <w:t xml:space="preserve"> </w:t>
      </w:r>
      <w:r w:rsidR="003C7DC1">
        <w:t xml:space="preserve">de </w:t>
      </w:r>
      <w:r w:rsidR="00404B6F">
        <w:t>aprender</w:t>
      </w:r>
      <w:r w:rsidR="00B775BB">
        <w:t xml:space="preserve">, </w:t>
      </w:r>
      <w:r w:rsidR="000A6709">
        <w:t>enfrenta</w:t>
      </w:r>
      <w:r w:rsidR="00B775BB">
        <w:t>do</w:t>
      </w:r>
      <w:r w:rsidR="000A6709">
        <w:t xml:space="preserve"> desafios </w:t>
      </w:r>
      <w:r w:rsidR="00F2659F">
        <w:t>por possuírem dificuldades emocionas, de concentração e de aprendizagem</w:t>
      </w:r>
      <w:r w:rsidR="00B775BB">
        <w:t xml:space="preserve"> (</w:t>
      </w:r>
      <w:r>
        <w:t xml:space="preserve">Guimaraes Junior </w:t>
      </w:r>
      <w:r w:rsidR="00B775BB" w:rsidRPr="00DA2291">
        <w:rPr>
          <w:i/>
          <w:iCs/>
        </w:rPr>
        <w:t>et al.</w:t>
      </w:r>
      <w:r w:rsidR="00B775BB">
        <w:t>, 202</w:t>
      </w:r>
      <w:r w:rsidR="0000645C">
        <w:t>2</w:t>
      </w:r>
      <w:r w:rsidR="00B775BB">
        <w:t>)</w:t>
      </w:r>
      <w:r w:rsidR="008A21E2">
        <w:t xml:space="preserve">. </w:t>
      </w:r>
      <w:r w:rsidR="00DB716F">
        <w:t xml:space="preserve">Silva e Paloma (2022) </w:t>
      </w:r>
      <w:r w:rsidR="00871731">
        <w:t>ressalta</w:t>
      </w:r>
      <w:r w:rsidR="00DB716F">
        <w:t>m</w:t>
      </w:r>
      <w:r w:rsidR="00871731">
        <w:t xml:space="preserve"> a necessidade</w:t>
      </w:r>
      <w:r w:rsidR="005E548E">
        <w:t xml:space="preserve"> </w:t>
      </w:r>
      <w:r w:rsidR="00871731">
        <w:t>da</w:t>
      </w:r>
      <w:r w:rsidR="005E548E">
        <w:t xml:space="preserve"> inovação nas metodologias de ensino e a importância da inclusão </w:t>
      </w:r>
      <w:r w:rsidR="0065561C">
        <w:t>desses alunos</w:t>
      </w:r>
      <w:r w:rsidR="00B76475">
        <w:t xml:space="preserve"> com diferentes necessidades</w:t>
      </w:r>
      <w:r w:rsidR="0065561C">
        <w:t>.</w:t>
      </w:r>
      <w:r w:rsidR="004E0433">
        <w:t xml:space="preserve"> </w:t>
      </w:r>
    </w:p>
    <w:p w14:paraId="2A6074A8" w14:textId="475B0C2F" w:rsidR="00A35BAF" w:rsidRDefault="0098200F" w:rsidP="00576350">
      <w:pPr>
        <w:pStyle w:val="TF-TEXTO"/>
      </w:pPr>
      <w:r>
        <w:t xml:space="preserve">Conforme </w:t>
      </w:r>
      <w:r w:rsidR="006B59EA">
        <w:t>Torquato</w:t>
      </w:r>
      <w:r>
        <w:t xml:space="preserve"> </w:t>
      </w:r>
      <w:r w:rsidR="006B59EA">
        <w:t>(2020)</w:t>
      </w:r>
      <w:r w:rsidR="00E53909">
        <w:t xml:space="preserve">, </w:t>
      </w:r>
      <w:r w:rsidR="00A35BAF">
        <w:t>os jogos educacionais podem facilitar a aprendizagem e promover habilidades em crianças com TDAH, considerando que essas crianças muitas vezes enfrentam desafios na socialização e no desempenho escolar</w:t>
      </w:r>
      <w:r w:rsidR="00E63823">
        <w:t>.</w:t>
      </w:r>
      <w:r w:rsidR="008E1878">
        <w:t xml:space="preserve"> </w:t>
      </w:r>
      <w:r w:rsidR="00D20DE2">
        <w:t>Torquato</w:t>
      </w:r>
      <w:r w:rsidR="00E53909">
        <w:t xml:space="preserve"> </w:t>
      </w:r>
      <w:r w:rsidR="00D20DE2">
        <w:t>(2020</w:t>
      </w:r>
      <w:r w:rsidR="006F7649">
        <w:t>)</w:t>
      </w:r>
      <w:r w:rsidR="00D20DE2">
        <w:t xml:space="preserve"> </w:t>
      </w:r>
      <w:r w:rsidR="00E53909">
        <w:t xml:space="preserve">explora </w:t>
      </w:r>
      <w:r w:rsidR="00A35BAF">
        <w:t>o conceito de competência informacional e sua relação com a aprendizagem</w:t>
      </w:r>
      <w:r w:rsidR="00300050">
        <w:t>, pontuando que o</w:t>
      </w:r>
      <w:r w:rsidR="00A35BAF">
        <w:t xml:space="preserve">s jogos foram vistos como recursos que podem ajudar os alunos a </w:t>
      </w:r>
      <w:r w:rsidR="00A35BAF" w:rsidRPr="004F5491">
        <w:t>desenvolver</w:t>
      </w:r>
      <w:r w:rsidR="00A35BAF">
        <w:t xml:space="preserve"> habilidades informacionais, tornando-os competentes em lidar eficientemente com informações.</w:t>
      </w:r>
      <w:r w:rsidR="00B2313B">
        <w:t xml:space="preserve"> </w:t>
      </w:r>
      <w:r w:rsidR="00115F09">
        <w:t>No livro Gamificação na educação</w:t>
      </w:r>
      <w:r w:rsidR="00707624">
        <w:t>,</w:t>
      </w:r>
      <w:r w:rsidR="00115F09">
        <w:t xml:space="preserve"> Alvez (</w:t>
      </w:r>
      <w:r w:rsidR="004D7E20">
        <w:t>2019</w:t>
      </w:r>
      <w:r w:rsidR="00115F09">
        <w:t xml:space="preserve">) </w:t>
      </w:r>
      <w:r w:rsidR="00F969E7">
        <w:t xml:space="preserve">destaca a importância da </w:t>
      </w:r>
      <w:r w:rsidR="00A35BAF">
        <w:t>gamificação ou a incorporação de elementos de jogos nas atividades educacionais</w:t>
      </w:r>
      <w:r w:rsidR="004E0433">
        <w:t>,</w:t>
      </w:r>
      <w:r w:rsidR="00F969E7">
        <w:t xml:space="preserve"> mencionando que </w:t>
      </w:r>
      <w:r w:rsidR="00065FCE">
        <w:t>elas</w:t>
      </w:r>
      <w:r w:rsidR="00E96305">
        <w:t xml:space="preserve"> servem como </w:t>
      </w:r>
      <w:r w:rsidR="00A35BAF">
        <w:t>uma forma de motivar os alunos e facilitar a aprendizagem</w:t>
      </w:r>
      <w:r w:rsidR="00F969E7">
        <w:t>.</w:t>
      </w:r>
      <w:r w:rsidR="00707624">
        <w:t xml:space="preserve"> </w:t>
      </w:r>
      <w:r w:rsidR="001944D6">
        <w:t xml:space="preserve">Almeida, Oliveira e Reis </w:t>
      </w:r>
      <w:r w:rsidR="00716A40">
        <w:t>(2021)</w:t>
      </w:r>
      <w:r w:rsidR="00625B12">
        <w:t xml:space="preserve"> reafirma</w:t>
      </w:r>
      <w:r w:rsidR="00786A60">
        <w:t>m</w:t>
      </w:r>
      <w:r w:rsidR="00625B12">
        <w:t xml:space="preserve"> tais conceitos ao trazer trabalhos sobres jogos </w:t>
      </w:r>
      <w:r w:rsidR="00715B6E">
        <w:t xml:space="preserve">que </w:t>
      </w:r>
      <w:r w:rsidR="00625B12">
        <w:t>ensin</w:t>
      </w:r>
      <w:r w:rsidR="00715B6E">
        <w:t>am</w:t>
      </w:r>
      <w:r w:rsidR="00BB3BD2">
        <w:t>, ressaltando os pontos positivos ao introduzirem tais metodologias as escolas.</w:t>
      </w:r>
    </w:p>
    <w:p w14:paraId="3EC6EC39" w14:textId="0D2D3332" w:rsidR="006D0599" w:rsidRPr="009C4CC4" w:rsidRDefault="00F4479D" w:rsidP="00A75A33">
      <w:pPr>
        <w:pStyle w:val="TF-TEXTO"/>
      </w:pPr>
      <w:r>
        <w:t xml:space="preserve">Souza </w:t>
      </w:r>
      <w:r w:rsidR="00431839">
        <w:t>e Lima</w:t>
      </w:r>
      <w:r w:rsidR="005F2C2E">
        <w:t xml:space="preserve"> </w:t>
      </w:r>
      <w:r w:rsidR="005F2C2E" w:rsidRPr="005F2C2E">
        <w:t>(202</w:t>
      </w:r>
      <w:r w:rsidR="00431839">
        <w:t>0</w:t>
      </w:r>
      <w:r w:rsidR="005F2C2E" w:rsidRPr="005F2C2E">
        <w:t>)</w:t>
      </w:r>
      <w:r w:rsidR="00752E49">
        <w:t xml:space="preserve"> </w:t>
      </w:r>
      <w:r w:rsidR="00FC3B89">
        <w:t xml:space="preserve">trazem </w:t>
      </w:r>
      <w:r w:rsidR="00752E49">
        <w:t xml:space="preserve">a importância do uso da </w:t>
      </w:r>
      <w:r w:rsidR="008B1943">
        <w:t>R</w:t>
      </w:r>
      <w:r w:rsidR="00752E49">
        <w:t xml:space="preserve">ealidade </w:t>
      </w:r>
      <w:r w:rsidR="008B1943">
        <w:t>V</w:t>
      </w:r>
      <w:r w:rsidR="00752E49">
        <w:t>irtual</w:t>
      </w:r>
      <w:r w:rsidR="00610F5E">
        <w:t xml:space="preserve"> (RV)</w:t>
      </w:r>
      <w:r w:rsidR="00752E49">
        <w:t xml:space="preserve"> </w:t>
      </w:r>
      <w:r w:rsidR="00F66339">
        <w:t xml:space="preserve">na educação, </w:t>
      </w:r>
      <w:r w:rsidR="00FD7FE9">
        <w:t>seus pontos positivos estão no</w:t>
      </w:r>
      <w:r w:rsidR="00F627DD">
        <w:t xml:space="preserve"> potencial de transformar a forma como os alunos aprende</w:t>
      </w:r>
      <w:r w:rsidR="00527F69">
        <w:t>m</w:t>
      </w:r>
      <w:r w:rsidR="008708BD">
        <w:t xml:space="preserve"> e </w:t>
      </w:r>
      <w:r w:rsidR="00F627DD">
        <w:t xml:space="preserve">a experiência </w:t>
      </w:r>
      <w:r w:rsidR="00591958">
        <w:t>enriquecedora e inovadora que a tecnologia proporciona</w:t>
      </w:r>
      <w:r w:rsidR="008708BD">
        <w:t xml:space="preserve">. Santos </w:t>
      </w:r>
      <w:r w:rsidR="008708BD" w:rsidRPr="005F2C2E">
        <w:rPr>
          <w:i/>
          <w:iCs/>
        </w:rPr>
        <w:t>et al</w:t>
      </w:r>
      <w:r w:rsidR="008708BD" w:rsidRPr="005F2C2E">
        <w:t>.</w:t>
      </w:r>
      <w:r w:rsidR="008708BD">
        <w:t xml:space="preserve"> </w:t>
      </w:r>
      <w:r w:rsidR="008708BD" w:rsidRPr="005F2C2E">
        <w:t>(2023</w:t>
      </w:r>
      <w:r w:rsidR="008708BD">
        <w:t>) menciona</w:t>
      </w:r>
      <w:r w:rsidR="000A612A">
        <w:t>m</w:t>
      </w:r>
      <w:r w:rsidR="008708BD">
        <w:t xml:space="preserve"> que a </w:t>
      </w:r>
      <w:r w:rsidR="002363F6">
        <w:t>RV</w:t>
      </w:r>
      <w:r w:rsidR="008708BD">
        <w:t xml:space="preserve"> </w:t>
      </w:r>
      <w:r w:rsidR="002363F6">
        <w:t>tem o poder de criar uma sensação de isolamento, fazendo os alunos ficarem focados na interação</w:t>
      </w:r>
      <w:r w:rsidR="00BF2EB8">
        <w:t xml:space="preserve"> com os objetos do mundo virtual e por sua vez se desconectarem do ambiente externo</w:t>
      </w:r>
      <w:r w:rsidR="00DF73CE">
        <w:t>.</w:t>
      </w:r>
      <w:r w:rsidR="00A75A33">
        <w:t xml:space="preserve"> </w:t>
      </w:r>
      <w:r w:rsidR="006D0599">
        <w:t>Diante desse</w:t>
      </w:r>
      <w:r w:rsidR="00EB6CED">
        <w:t>s</w:t>
      </w:r>
      <w:r w:rsidR="006D0599">
        <w:t xml:space="preserve"> cenário</w:t>
      </w:r>
      <w:r w:rsidR="00EB6CED">
        <w:t>s</w:t>
      </w:r>
      <w:r w:rsidR="006D0599">
        <w:t xml:space="preserve">, este trabalho propõe o desenvolvimento de um protótipo de jogo que utiliza </w:t>
      </w:r>
      <w:r w:rsidR="00610F5E">
        <w:t xml:space="preserve">RV </w:t>
      </w:r>
      <w:r w:rsidR="00EB6CED">
        <w:t xml:space="preserve">para auxiliar </w:t>
      </w:r>
      <w:r w:rsidR="00B53564">
        <w:t xml:space="preserve">alunos </w:t>
      </w:r>
      <w:r w:rsidR="001A1480">
        <w:t>n</w:t>
      </w:r>
      <w:r w:rsidR="006D0599">
        <w:t xml:space="preserve">o ensino </w:t>
      </w:r>
      <w:r w:rsidR="001A1480">
        <w:t>de química, com foco na tabela periódica.</w:t>
      </w:r>
    </w:p>
    <w:p w14:paraId="4DEEAE1F" w14:textId="2DF2DF8C" w:rsidR="00F255FC" w:rsidRPr="007D10F2" w:rsidRDefault="00677BDC" w:rsidP="004650F3">
      <w:pPr>
        <w:pStyle w:val="Ttulo2"/>
      </w:pPr>
      <w:r w:rsidRPr="007D10F2">
        <w:t>OBJETIVOS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40426DB7" w14:textId="162893A6" w:rsidR="00C35E57" w:rsidRDefault="00C35E57" w:rsidP="009A3CA7">
      <w:pPr>
        <w:pStyle w:val="TF-TEXTO"/>
      </w:pPr>
      <w:r>
        <w:t xml:space="preserve">O objetivo </w:t>
      </w:r>
      <w:r w:rsidR="00384974">
        <w:t xml:space="preserve">deste trabalho é </w:t>
      </w:r>
      <w:r w:rsidR="00945E67">
        <w:t xml:space="preserve">disponibilizar </w:t>
      </w:r>
      <w:r w:rsidR="009A701B">
        <w:t>um protótipo de jogo</w:t>
      </w:r>
      <w:r w:rsidR="007E14A4">
        <w:t xml:space="preserve"> </w:t>
      </w:r>
      <w:r w:rsidR="001429D6">
        <w:t>com Realidade Virtual</w:t>
      </w:r>
      <w:r w:rsidR="0061580F">
        <w:t>,</w:t>
      </w:r>
      <w:r w:rsidR="001429D6">
        <w:t xml:space="preserve"> </w:t>
      </w:r>
      <w:r w:rsidR="007E14A4">
        <w:t xml:space="preserve">sobre a </w:t>
      </w:r>
      <w:r w:rsidR="0025163F">
        <w:t xml:space="preserve">disciplina </w:t>
      </w:r>
      <w:r w:rsidR="007E14A4">
        <w:t>de química</w:t>
      </w:r>
      <w:r w:rsidR="00A5652D">
        <w:t xml:space="preserve"> </w:t>
      </w:r>
      <w:r w:rsidR="009B7141">
        <w:t>com foco na tabela periódica</w:t>
      </w:r>
      <w:r w:rsidR="00CA3B3F">
        <w:t>,</w:t>
      </w:r>
      <w:r w:rsidR="009B7141">
        <w:t xml:space="preserve"> </w:t>
      </w:r>
      <w:r w:rsidR="00994766">
        <w:t>para</w:t>
      </w:r>
      <w:r w:rsidR="00A5652D">
        <w:t xml:space="preserve"> ensin</w:t>
      </w:r>
      <w:r w:rsidR="009B7141">
        <w:t>ar</w:t>
      </w:r>
      <w:r w:rsidR="00A5652D">
        <w:t xml:space="preserve"> </w:t>
      </w:r>
      <w:r w:rsidR="001A1480">
        <w:t xml:space="preserve">alunos </w:t>
      </w:r>
      <w:r w:rsidR="00C60B55">
        <w:t xml:space="preserve">com </w:t>
      </w:r>
      <w:r w:rsidR="0025163F">
        <w:t xml:space="preserve">Transtorno </w:t>
      </w:r>
      <w:r w:rsidR="00462994">
        <w:t xml:space="preserve">de </w:t>
      </w:r>
      <w:r w:rsidR="0025163F">
        <w:t xml:space="preserve">Déficit </w:t>
      </w:r>
      <w:r w:rsidR="00462994">
        <w:t xml:space="preserve">de </w:t>
      </w:r>
      <w:r w:rsidR="0025163F">
        <w:t xml:space="preserve">Atenção </w:t>
      </w:r>
      <w:r w:rsidR="00462994">
        <w:t xml:space="preserve">com </w:t>
      </w:r>
      <w:r w:rsidR="0025163F">
        <w:t>Hiperatividade</w:t>
      </w:r>
      <w:r w:rsidR="00462994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A0C7DFF" w14:textId="40135606" w:rsidR="00C35E57" w:rsidRDefault="0025163F" w:rsidP="00C35E57">
      <w:pPr>
        <w:pStyle w:val="TF-ALNEA"/>
      </w:pPr>
      <w:r>
        <w:t>p</w:t>
      </w:r>
      <w:r w:rsidR="00052176">
        <w:t xml:space="preserve">ossibilitar que o aluno </w:t>
      </w:r>
      <w:r w:rsidR="006306FE">
        <w:t>se concentre somente na atividade do jogo</w:t>
      </w:r>
      <w:r>
        <w:t>;</w:t>
      </w:r>
    </w:p>
    <w:p w14:paraId="113612B6" w14:textId="53D5EB04" w:rsidR="006A2CD1" w:rsidRDefault="0025163F" w:rsidP="00C35E57">
      <w:pPr>
        <w:pStyle w:val="TF-ALNEA"/>
      </w:pPr>
      <w:r>
        <w:t xml:space="preserve">disponibilizar </w:t>
      </w:r>
      <w:r w:rsidR="006A2CD1">
        <w:t>um</w:t>
      </w:r>
      <w:r w:rsidR="0045618C">
        <w:t xml:space="preserve"> </w:t>
      </w:r>
      <w:r w:rsidR="00517B80">
        <w:rPr>
          <w:i/>
          <w:iCs/>
        </w:rPr>
        <w:t>dashboard</w:t>
      </w:r>
      <w:r w:rsidR="00517B80">
        <w:t xml:space="preserve"> </w:t>
      </w:r>
      <w:r w:rsidR="0038718E">
        <w:t xml:space="preserve">com os resultados </w:t>
      </w:r>
      <w:r w:rsidR="006A2CD1">
        <w:t>para o acompanhamento do</w:t>
      </w:r>
      <w:r w:rsidR="00A7113C">
        <w:t>s alunos pelo</w:t>
      </w:r>
      <w:r w:rsidR="006A2CD1">
        <w:t xml:space="preserve"> professor</w:t>
      </w:r>
      <w:r w:rsidR="00517B80">
        <w:t>.</w:t>
      </w:r>
    </w:p>
    <w:p w14:paraId="6B0A09B4" w14:textId="77777777" w:rsidR="00A44581" w:rsidRDefault="00A44581" w:rsidP="00AF571C">
      <w:pPr>
        <w:pStyle w:val="Ttulo1"/>
      </w:pPr>
      <w:bookmarkStart w:id="30" w:name="_Toc419598587"/>
      <w:r>
        <w:lastRenderedPageBreak/>
        <w:t xml:space="preserve">trabalhos </w:t>
      </w:r>
      <w:r w:rsidRPr="00FC4A9F">
        <w:t>correlatos</w:t>
      </w:r>
    </w:p>
    <w:p w14:paraId="535EA530" w14:textId="53BD02C2" w:rsidR="00FA5504" w:rsidRDefault="00912DC6" w:rsidP="00FA5504">
      <w:pPr>
        <w:pStyle w:val="TF-TEXTO"/>
      </w:pPr>
      <w:r>
        <w:t>Nest</w:t>
      </w:r>
      <w:r w:rsidR="008B363F">
        <w:t>a</w:t>
      </w:r>
      <w:r>
        <w:t xml:space="preserve"> </w:t>
      </w:r>
      <w:r w:rsidR="008B363F">
        <w:t xml:space="preserve">seção </w:t>
      </w:r>
      <w:r>
        <w:t xml:space="preserve">são apresentados trabalhos com características semelhantes aos principais objetivos do estudo proposto. A </w:t>
      </w:r>
      <w:r w:rsidR="00EF44D5">
        <w:t>subseção</w:t>
      </w:r>
      <w:r>
        <w:t xml:space="preserve"> 2.1 detalha o trabalho de</w:t>
      </w:r>
      <w:r w:rsidR="0018517E">
        <w:t xml:space="preserve"> Salazar</w:t>
      </w:r>
      <w:r w:rsidR="00CF451B">
        <w:t xml:space="preserve"> </w:t>
      </w:r>
      <w:r w:rsidRPr="00B66B55">
        <w:rPr>
          <w:i/>
          <w:iCs/>
        </w:rPr>
        <w:t>et al</w:t>
      </w:r>
      <w:r>
        <w:t>. (20</w:t>
      </w:r>
      <w:r w:rsidR="008B2B45">
        <w:t>20</w:t>
      </w:r>
      <w:r w:rsidR="00B66B55">
        <w:t>)</w:t>
      </w:r>
      <w:r w:rsidR="009C1774">
        <w:t xml:space="preserve"> que</w:t>
      </w:r>
      <w:r w:rsidR="00B66B55">
        <w:t xml:space="preserve"> construíram</w:t>
      </w:r>
      <w:r w:rsidR="005D7A48">
        <w:t xml:space="preserve"> </w:t>
      </w:r>
      <w:r>
        <w:t>um</w:t>
      </w:r>
      <w:r w:rsidR="00E06072">
        <w:t xml:space="preserve"> protótipo de aplicação de </w:t>
      </w:r>
      <w:r w:rsidR="002C08C3">
        <w:t xml:space="preserve">RV </w:t>
      </w:r>
      <w:r w:rsidR="00E06072">
        <w:t xml:space="preserve">para auxiliar </w:t>
      </w:r>
      <w:r w:rsidR="00753FCD">
        <w:t>na aprendizagem</w:t>
      </w:r>
      <w:r w:rsidR="00E06072">
        <w:t xml:space="preserve"> da disciplina de História para alunos com TDAH</w:t>
      </w:r>
      <w:r w:rsidR="006818C0">
        <w:t xml:space="preserve">, </w:t>
      </w:r>
      <w:r w:rsidR="00EF3045">
        <w:t>intitulado de CLIO</w:t>
      </w:r>
      <w:r>
        <w:t xml:space="preserve">. Na </w:t>
      </w:r>
      <w:r w:rsidR="00EF44D5">
        <w:t>subseção</w:t>
      </w:r>
      <w:r>
        <w:t xml:space="preserve"> 2.2 é descrito o trabalho de</w:t>
      </w:r>
      <w:r w:rsidR="00D81346">
        <w:t xml:space="preserve"> </w:t>
      </w:r>
      <w:r w:rsidR="00B52E95">
        <w:t xml:space="preserve">Souza e Basilio (2019) </w:t>
      </w:r>
      <w:r>
        <w:t xml:space="preserve">apontando </w:t>
      </w:r>
      <w:r w:rsidR="00026A01">
        <w:t>a importância do uso de jogos eletrônicos</w:t>
      </w:r>
      <w:r w:rsidR="00541CDE">
        <w:t xml:space="preserve"> na educação</w:t>
      </w:r>
      <w:r w:rsidR="00026A01">
        <w:t xml:space="preserve"> </w:t>
      </w:r>
      <w:r w:rsidR="00541CDE">
        <w:t xml:space="preserve">de </w:t>
      </w:r>
      <w:r w:rsidR="00026A01">
        <w:t>crianças com déficit de</w:t>
      </w:r>
      <w:r w:rsidR="00541CDE">
        <w:t xml:space="preserve"> atenção e hiperatividade.</w:t>
      </w:r>
      <w:r>
        <w:t xml:space="preserve"> </w:t>
      </w:r>
      <w:r w:rsidR="00DC3DBA">
        <w:t>P</w:t>
      </w:r>
      <w:r>
        <w:t xml:space="preserve">or fim, a </w:t>
      </w:r>
      <w:r w:rsidR="00EF44D5">
        <w:t xml:space="preserve">subseção </w:t>
      </w:r>
      <w:r>
        <w:t>2.3</w:t>
      </w:r>
      <w:r w:rsidR="009C1774">
        <w:t xml:space="preserve"> </w:t>
      </w:r>
      <w:r w:rsidR="00DC3DBA">
        <w:t xml:space="preserve">apresenta </w:t>
      </w:r>
      <w:r w:rsidR="00F164F5">
        <w:t xml:space="preserve">o trabalho </w:t>
      </w:r>
      <w:r w:rsidR="00596B65">
        <w:t>de Noronha</w:t>
      </w:r>
      <w:r w:rsidR="00DB1C1B">
        <w:t xml:space="preserve"> </w:t>
      </w:r>
      <w:r w:rsidR="00596B65">
        <w:t>(2019)</w:t>
      </w:r>
      <w:r w:rsidR="00AD002C">
        <w:t xml:space="preserve"> que </w:t>
      </w:r>
      <w:r w:rsidR="00464CFE">
        <w:t xml:space="preserve">criou </w:t>
      </w:r>
      <w:r w:rsidR="00AD002C">
        <w:t xml:space="preserve">um protótipo </w:t>
      </w:r>
      <w:r w:rsidR="00152215">
        <w:t xml:space="preserve">chamado </w:t>
      </w:r>
      <w:proofErr w:type="spellStart"/>
      <w:r w:rsidR="00152215">
        <w:t>EscapeLab</w:t>
      </w:r>
      <w:proofErr w:type="spellEnd"/>
      <w:r w:rsidR="00152215">
        <w:t xml:space="preserve"> com o intuito de auxiliar no ensino de química para jovens </w:t>
      </w:r>
      <w:r w:rsidR="00BC27FF">
        <w:t>em geral, tal abordagem foi feita utilizando o Unity3D dentre outras tecnologias para o desenvolvimento de jogos em</w:t>
      </w:r>
      <w:r w:rsidR="002C08C3">
        <w:t xml:space="preserve"> RV</w:t>
      </w:r>
      <w:r w:rsidR="00BC27FF">
        <w:t>.</w:t>
      </w:r>
    </w:p>
    <w:p w14:paraId="3AFBACAA" w14:textId="60D8D851" w:rsidR="00A44581" w:rsidRDefault="0034406D" w:rsidP="004650F3">
      <w:pPr>
        <w:pStyle w:val="Ttulo2"/>
      </w:pPr>
      <w:r w:rsidRPr="0034406D">
        <w:t>CLIO – UM PROTÓTIPO DE APLICAÇÃO DE REALIDADE VIRTUAL PARA AUXILIAR NO ENSINO DA DISCIPLINA DE HISTÓRIA PARA ALUNOS COM TDAH.</w:t>
      </w:r>
    </w:p>
    <w:p w14:paraId="1A2BA532" w14:textId="5B92FA69" w:rsidR="000D5B78" w:rsidRDefault="00164433" w:rsidP="000D5B78">
      <w:pPr>
        <w:pStyle w:val="TF-TEXTO"/>
      </w:pPr>
      <w:r>
        <w:t>Salazar</w:t>
      </w:r>
      <w:r w:rsidR="0003039C">
        <w:t xml:space="preserve"> </w:t>
      </w:r>
      <w:r w:rsidRPr="005A537E">
        <w:rPr>
          <w:i/>
          <w:iCs/>
        </w:rPr>
        <w:t>et al</w:t>
      </w:r>
      <w:r>
        <w:t>. (2020)</w:t>
      </w:r>
      <w:r w:rsidR="00A8385D">
        <w:t xml:space="preserve"> </w:t>
      </w:r>
      <w:r w:rsidR="006A2C42" w:rsidRPr="002B006A">
        <w:rPr>
          <w:highlight w:val="yellow"/>
          <w:rPrChange w:id="31" w:author="Dalton Solano dos Reis" w:date="2023-12-20T14:30:00Z">
            <w:rPr/>
          </w:rPrChange>
        </w:rPr>
        <w:t>desenvolveram</w:t>
      </w:r>
      <w:r w:rsidR="006A2C42">
        <w:t xml:space="preserve"> um </w:t>
      </w:r>
      <w:r w:rsidR="00171C98">
        <w:t xml:space="preserve">protótipo em </w:t>
      </w:r>
      <w:r w:rsidR="002C08C3">
        <w:t xml:space="preserve">RV </w:t>
      </w:r>
      <w:r w:rsidR="00171C98">
        <w:t xml:space="preserve">utilizando a linguagem C#, bem como </w:t>
      </w:r>
      <w:r w:rsidR="00BA59E0">
        <w:t xml:space="preserve">o Unity para </w:t>
      </w:r>
      <w:r w:rsidR="00BA59E0" w:rsidRPr="002B006A">
        <w:rPr>
          <w:highlight w:val="yellow"/>
          <w:rPrChange w:id="32" w:author="Dalton Solano dos Reis" w:date="2023-12-20T14:30:00Z">
            <w:rPr/>
          </w:rPrChange>
        </w:rPr>
        <w:t>desenvolvimento</w:t>
      </w:r>
      <w:r w:rsidR="00BA59E0">
        <w:t xml:space="preserve"> d</w:t>
      </w:r>
      <w:r w:rsidR="00EF71AE">
        <w:t>e um</w:t>
      </w:r>
      <w:r w:rsidR="00BA59E0">
        <w:t xml:space="preserve"> jogo</w:t>
      </w:r>
      <w:r w:rsidR="00EF71AE">
        <w:t xml:space="preserve"> educacional que ensina história</w:t>
      </w:r>
      <w:r w:rsidR="00816322">
        <w:t>.</w:t>
      </w:r>
      <w:r w:rsidR="00BA59E0">
        <w:t xml:space="preserve"> </w:t>
      </w:r>
      <w:r w:rsidR="00F23285">
        <w:t xml:space="preserve">Por meio </w:t>
      </w:r>
      <w:r w:rsidR="00BA59E0">
        <w:t xml:space="preserve">do Google </w:t>
      </w:r>
      <w:proofErr w:type="spellStart"/>
      <w:r w:rsidR="00BA59E0">
        <w:t>Cardboard</w:t>
      </w:r>
      <w:proofErr w:type="spellEnd"/>
      <w:r w:rsidR="00EE0F29">
        <w:t xml:space="preserve"> </w:t>
      </w:r>
      <w:r w:rsidR="00835B47">
        <w:t>criaram a interação visual</w:t>
      </w:r>
      <w:r w:rsidR="00EE0F29">
        <w:t>,</w:t>
      </w:r>
      <w:r w:rsidR="00F25B0F">
        <w:t xml:space="preserve"> </w:t>
      </w:r>
      <w:r w:rsidR="0091333E">
        <w:t xml:space="preserve">com </w:t>
      </w:r>
      <w:r w:rsidR="00EE0F29">
        <w:t xml:space="preserve">o uso do </w:t>
      </w:r>
      <w:r w:rsidR="00EE0F29" w:rsidRPr="00911695">
        <w:rPr>
          <w:i/>
          <w:iCs/>
        </w:rPr>
        <w:t>software</w:t>
      </w:r>
      <w:r w:rsidR="00EE0F29">
        <w:t xml:space="preserve"> </w:t>
      </w:r>
      <w:proofErr w:type="spellStart"/>
      <w:r w:rsidR="000B05E4">
        <w:t>Audacity</w:t>
      </w:r>
      <w:proofErr w:type="spellEnd"/>
      <w:r w:rsidR="000B05E4">
        <w:t xml:space="preserve"> </w:t>
      </w:r>
      <w:r w:rsidR="00AD1234">
        <w:t xml:space="preserve">fizeram </w:t>
      </w:r>
      <w:r w:rsidR="000B05E4">
        <w:t>a criação do áudio</w:t>
      </w:r>
      <w:r w:rsidR="00883F42">
        <w:t xml:space="preserve"> e </w:t>
      </w:r>
      <w:r w:rsidR="00AD1234">
        <w:t xml:space="preserve">utilizaram </w:t>
      </w:r>
      <w:r w:rsidR="00883F42">
        <w:t xml:space="preserve">o </w:t>
      </w:r>
      <w:r w:rsidR="00883F42" w:rsidRPr="00534B6D">
        <w:rPr>
          <w:i/>
          <w:iCs/>
        </w:rPr>
        <w:t xml:space="preserve">joystick </w:t>
      </w:r>
      <w:r w:rsidR="00883F42" w:rsidRPr="002B006A">
        <w:rPr>
          <w:i/>
          <w:iCs/>
          <w:highlight w:val="yellow"/>
          <w:rPrChange w:id="33" w:author="Dalton Solano dos Reis" w:date="2023-12-20T14:30:00Z">
            <w:rPr>
              <w:i/>
              <w:iCs/>
            </w:rPr>
          </w:rPrChange>
        </w:rPr>
        <w:t>bluetooth</w:t>
      </w:r>
      <w:r w:rsidR="00883F42">
        <w:t xml:space="preserve"> para interação com os objetos.</w:t>
      </w:r>
      <w:r w:rsidR="000B05E4">
        <w:t xml:space="preserve"> </w:t>
      </w:r>
      <w:r w:rsidR="00883F42">
        <w:t>A</w:t>
      </w:r>
      <w:r w:rsidR="000B05E4">
        <w:t xml:space="preserve"> ideia </w:t>
      </w:r>
      <w:r w:rsidR="00DF182C">
        <w:t xml:space="preserve">do jogo </w:t>
      </w:r>
      <w:r w:rsidR="000B05E4">
        <w:t xml:space="preserve">é mostrar que a imersão do </w:t>
      </w:r>
      <w:r w:rsidR="00AD1234">
        <w:t xml:space="preserve">aluno </w:t>
      </w:r>
      <w:r w:rsidR="000B05E4">
        <w:t xml:space="preserve">neste mundo </w:t>
      </w:r>
      <w:r w:rsidR="00883F42">
        <w:t xml:space="preserve">irá fazer </w:t>
      </w:r>
      <w:r w:rsidR="000B05E4">
        <w:t xml:space="preserve">com que </w:t>
      </w:r>
      <w:r w:rsidR="00E8797C">
        <w:t>ele</w:t>
      </w:r>
      <w:r w:rsidR="00883F42">
        <w:t xml:space="preserve"> tenha </w:t>
      </w:r>
      <w:r w:rsidR="000B05E4">
        <w:t>atenção exclusiv</w:t>
      </w:r>
      <w:r w:rsidR="006E0150">
        <w:t>amente</w:t>
      </w:r>
      <w:r w:rsidR="002716A1">
        <w:t xml:space="preserve"> da história narrada pela personagem</w:t>
      </w:r>
      <w:r w:rsidR="00C77201">
        <w:t xml:space="preserve">, conforme pode ser visto na </w:t>
      </w:r>
      <w:r w:rsidR="003A22B2">
        <w:fldChar w:fldCharType="begin"/>
      </w:r>
      <w:r w:rsidR="003A22B2">
        <w:instrText xml:space="preserve"> REF _Ref146911155 \h </w:instrText>
      </w:r>
      <w:r w:rsidR="003A22B2">
        <w:fldChar w:fldCharType="separate"/>
      </w:r>
      <w:r w:rsidR="003A22B2">
        <w:t xml:space="preserve">Figura </w:t>
      </w:r>
      <w:r w:rsidR="003A22B2">
        <w:rPr>
          <w:noProof/>
        </w:rPr>
        <w:t>1</w:t>
      </w:r>
      <w:r w:rsidR="003A22B2">
        <w:fldChar w:fldCharType="end"/>
      </w:r>
      <w:r w:rsidR="006246F6">
        <w:t xml:space="preserve"> </w:t>
      </w:r>
      <w:r w:rsidR="00C77201">
        <w:t>os estímulos com o mundo externo são cortados</w:t>
      </w:r>
      <w:r w:rsidR="00D300AD" w:rsidRPr="00D300AD">
        <w:t xml:space="preserve"> </w:t>
      </w:r>
      <w:r w:rsidR="00D300AD">
        <w:t xml:space="preserve">(Salazar </w:t>
      </w:r>
      <w:r w:rsidR="00D300AD" w:rsidRPr="005A537E">
        <w:rPr>
          <w:i/>
          <w:iCs/>
        </w:rPr>
        <w:t>et al</w:t>
      </w:r>
      <w:r w:rsidR="00D300AD">
        <w:t>., 2020).</w:t>
      </w:r>
    </w:p>
    <w:p w14:paraId="7AD0F884" w14:textId="607DB2C0" w:rsidR="0069105D" w:rsidRDefault="0069105D" w:rsidP="00EC4AFC">
      <w:pPr>
        <w:pStyle w:val="TF-LEGENDA"/>
      </w:pPr>
      <w:bookmarkStart w:id="34" w:name="_Ref146911155"/>
      <w:r>
        <w:t xml:space="preserve">Figura </w:t>
      </w:r>
      <w:r w:rsidR="005D7261">
        <w:fldChar w:fldCharType="begin"/>
      </w:r>
      <w:r w:rsidR="005D7261">
        <w:instrText xml:space="preserve"> SEQ Figura \* ARABIC </w:instrText>
      </w:r>
      <w:r w:rsidR="005D7261">
        <w:fldChar w:fldCharType="separate"/>
      </w:r>
      <w:r w:rsidR="00D30743">
        <w:rPr>
          <w:noProof/>
        </w:rPr>
        <w:t>1</w:t>
      </w:r>
      <w:r w:rsidR="005D7261">
        <w:rPr>
          <w:noProof/>
        </w:rPr>
        <w:fldChar w:fldCharType="end"/>
      </w:r>
      <w:bookmarkEnd w:id="34"/>
      <w:r w:rsidR="00016C27" w:rsidRPr="004A6B5F">
        <w:t xml:space="preserve"> – </w:t>
      </w:r>
      <w:r w:rsidRPr="00916EC4">
        <w:rPr>
          <w:noProof/>
        </w:rPr>
        <w:t xml:space="preserve">Aluno usando óculos de </w:t>
      </w:r>
      <w:r w:rsidR="00BD55A3">
        <w:rPr>
          <w:noProof/>
        </w:rPr>
        <w:t>RV</w:t>
      </w:r>
      <w:r w:rsidRPr="00916EC4">
        <w:rPr>
          <w:noProof/>
        </w:rPr>
        <w:t xml:space="preserve"> e um controle para locomover-se no ambiente virtual</w:t>
      </w:r>
    </w:p>
    <w:p w14:paraId="093E14E3" w14:textId="174CD53E" w:rsidR="00580D5D" w:rsidRDefault="0089765A" w:rsidP="006F1B82">
      <w:pPr>
        <w:pStyle w:val="TF-FIGURA"/>
      </w:pPr>
      <w:r w:rsidRPr="006F1B82">
        <w:rPr>
          <w:noProof/>
        </w:rPr>
        <w:drawing>
          <wp:inline distT="0" distB="0" distL="0" distR="0" wp14:anchorId="799D5CAC" wp14:editId="42FF5618">
            <wp:extent cx="1941576" cy="1786890"/>
            <wp:effectExtent l="19050" t="19050" r="20955" b="22860"/>
            <wp:docPr id="501" name="Picture 501" descr="Homem em pé em frente a armári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 descr="Homem em pé em frente a armário&#10;&#10;Descrição gerada automaticamente com confiança baix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576" cy="1786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14993" w14:textId="4606FDF1" w:rsidR="00BF5F93" w:rsidRDefault="00BF5F93" w:rsidP="0089765A">
      <w:pPr>
        <w:pStyle w:val="TF-FONTE"/>
      </w:pPr>
      <w:r>
        <w:t>Fonte: Salazar</w:t>
      </w:r>
      <w:r w:rsidR="003134F1">
        <w:t xml:space="preserve"> </w:t>
      </w:r>
      <w:r w:rsidRPr="00534B6D">
        <w:rPr>
          <w:i/>
          <w:iCs/>
        </w:rPr>
        <w:t>et al</w:t>
      </w:r>
      <w:r>
        <w:t>. (2020)</w:t>
      </w:r>
      <w:r w:rsidR="00B03B68">
        <w:t>.</w:t>
      </w:r>
    </w:p>
    <w:p w14:paraId="22DB07D0" w14:textId="42A46381" w:rsidR="0003039C" w:rsidRDefault="00530DCF" w:rsidP="00F0273D">
      <w:pPr>
        <w:pStyle w:val="TF-TEXTO"/>
      </w:pPr>
      <w:r w:rsidRPr="0089765A">
        <w:t>Salazar</w:t>
      </w:r>
      <w:r>
        <w:t xml:space="preserve"> </w:t>
      </w:r>
      <w:r w:rsidRPr="00534B6D">
        <w:rPr>
          <w:i/>
          <w:iCs/>
        </w:rPr>
        <w:t>et al.</w:t>
      </w:r>
      <w:r w:rsidRPr="0089765A">
        <w:t xml:space="preserve"> (2020)</w:t>
      </w:r>
      <w:r>
        <w:t xml:space="preserve"> criaram </w:t>
      </w:r>
      <w:r w:rsidR="00C36395">
        <w:t xml:space="preserve">a </w:t>
      </w:r>
      <w:r>
        <w:t>personagem</w:t>
      </w:r>
      <w:r w:rsidRPr="0089765A">
        <w:t xml:space="preserve"> CLIO</w:t>
      </w:r>
      <w:r>
        <w:t xml:space="preserve"> que </w:t>
      </w:r>
      <w:r w:rsidRPr="0089765A">
        <w:t xml:space="preserve">irá contar a história </w:t>
      </w:r>
      <w:r>
        <w:t xml:space="preserve">na </w:t>
      </w:r>
      <w:r w:rsidRPr="0089765A">
        <w:t xml:space="preserve">viagem </w:t>
      </w:r>
      <w:r>
        <w:t xml:space="preserve">realizada </w:t>
      </w:r>
      <w:r w:rsidRPr="0089765A">
        <w:t>com o</w:t>
      </w:r>
      <w:r>
        <w:t xml:space="preserve"> aluno</w:t>
      </w:r>
      <w:r w:rsidRPr="0089765A">
        <w:t>.</w:t>
      </w:r>
      <w:r>
        <w:t xml:space="preserve"> </w:t>
      </w:r>
      <w:r w:rsidR="00F15F8C">
        <w:t xml:space="preserve">O </w:t>
      </w:r>
      <w:r w:rsidR="001F37FA">
        <w:t xml:space="preserve">jogo </w:t>
      </w:r>
      <w:r w:rsidR="00F15F8C">
        <w:t xml:space="preserve">possui três fases, sendo elas: o </w:t>
      </w:r>
      <w:r w:rsidR="00F15F8C" w:rsidRPr="002B006A">
        <w:rPr>
          <w:highlight w:val="yellow"/>
          <w:rPrChange w:id="35" w:author="Dalton Solano dos Reis" w:date="2023-12-20T14:31:00Z">
            <w:rPr/>
          </w:rPrChange>
        </w:rPr>
        <w:t>Parthenon</w:t>
      </w:r>
      <w:r w:rsidR="00F15F8C">
        <w:t xml:space="preserve"> que </w:t>
      </w:r>
      <w:r w:rsidR="001F37FA">
        <w:t xml:space="preserve">é </w:t>
      </w:r>
      <w:r w:rsidR="00F15F8C">
        <w:t xml:space="preserve">o marco inicial </w:t>
      </w:r>
      <w:r w:rsidR="007E29C7">
        <w:t xml:space="preserve">para </w:t>
      </w:r>
      <w:r w:rsidR="00F15F8C">
        <w:t>conhecer e explorar os demais mundos</w:t>
      </w:r>
      <w:r w:rsidR="00FF69F2">
        <w:t xml:space="preserve"> </w:t>
      </w:r>
      <w:r w:rsidR="00F21511">
        <w:t>(</w:t>
      </w:r>
      <w:r w:rsidR="00165C29">
        <w:fldChar w:fldCharType="begin"/>
      </w:r>
      <w:r w:rsidR="00165C29">
        <w:instrText xml:space="preserve"> REF _Ref146974612 \h </w:instrText>
      </w:r>
      <w:r w:rsidR="00165C29">
        <w:fldChar w:fldCharType="separate"/>
      </w:r>
      <w:r w:rsidR="00165C29">
        <w:t xml:space="preserve">Figura </w:t>
      </w:r>
      <w:r w:rsidR="00165C29">
        <w:rPr>
          <w:noProof/>
        </w:rPr>
        <w:t>2</w:t>
      </w:r>
      <w:r w:rsidR="00165C29">
        <w:fldChar w:fldCharType="end"/>
      </w:r>
      <w:r w:rsidR="00FF69F2">
        <w:t>)</w:t>
      </w:r>
      <w:r w:rsidR="00F15F8C">
        <w:t xml:space="preserve">; o </w:t>
      </w:r>
      <w:r w:rsidR="007E341C" w:rsidRPr="002B006A">
        <w:rPr>
          <w:highlight w:val="yellow"/>
          <w:rPrChange w:id="36" w:author="Dalton Solano dos Reis" w:date="2023-12-20T14:31:00Z">
            <w:rPr/>
          </w:rPrChange>
        </w:rPr>
        <w:t>e</w:t>
      </w:r>
      <w:r w:rsidR="00F15F8C" w:rsidRPr="002B006A">
        <w:rPr>
          <w:highlight w:val="yellow"/>
          <w:rPrChange w:id="37" w:author="Dalton Solano dos Reis" w:date="2023-12-20T14:31:00Z">
            <w:rPr/>
          </w:rPrChange>
        </w:rPr>
        <w:t xml:space="preserve">spaço </w:t>
      </w:r>
      <w:r w:rsidR="007E341C" w:rsidRPr="002B006A">
        <w:rPr>
          <w:highlight w:val="yellow"/>
          <w:rPrChange w:id="38" w:author="Dalton Solano dos Reis" w:date="2023-12-20T14:31:00Z">
            <w:rPr/>
          </w:rPrChange>
        </w:rPr>
        <w:t>s</w:t>
      </w:r>
      <w:r w:rsidR="00F15F8C" w:rsidRPr="002B006A">
        <w:rPr>
          <w:highlight w:val="yellow"/>
          <w:rPrChange w:id="39" w:author="Dalton Solano dos Reis" w:date="2023-12-20T14:31:00Z">
            <w:rPr/>
          </w:rPrChange>
        </w:rPr>
        <w:t>ideral</w:t>
      </w:r>
      <w:r w:rsidR="00F15F8C">
        <w:t xml:space="preserve"> </w:t>
      </w:r>
      <w:r w:rsidR="005A6CE1">
        <w:t xml:space="preserve">que possui </w:t>
      </w:r>
      <w:r w:rsidR="007E29C7">
        <w:t xml:space="preserve">a </w:t>
      </w:r>
      <w:r w:rsidR="00F15F8C">
        <w:t xml:space="preserve">linha do tempo </w:t>
      </w:r>
      <w:r w:rsidR="007E29C7">
        <w:t xml:space="preserve">o </w:t>
      </w:r>
      <w:r w:rsidR="00F15F8C">
        <w:t xml:space="preserve">qual </w:t>
      </w:r>
      <w:r w:rsidR="007E29C7">
        <w:t xml:space="preserve">o </w:t>
      </w:r>
      <w:r w:rsidR="00F15F8C">
        <w:t>tour inicia</w:t>
      </w:r>
      <w:r w:rsidR="005A6CE1">
        <w:t xml:space="preserve"> (</w:t>
      </w:r>
      <w:r w:rsidR="00D10148">
        <w:fldChar w:fldCharType="begin"/>
      </w:r>
      <w:r w:rsidR="00D10148">
        <w:instrText xml:space="preserve"> REF _Ref146974754 \h </w:instrText>
      </w:r>
      <w:r w:rsidR="00D10148">
        <w:fldChar w:fldCharType="separate"/>
      </w:r>
      <w:r w:rsidR="00D10148">
        <w:t xml:space="preserve">Figura </w:t>
      </w:r>
      <w:r w:rsidR="00D10148">
        <w:rPr>
          <w:noProof/>
        </w:rPr>
        <w:t>3</w:t>
      </w:r>
      <w:r w:rsidR="00D10148">
        <w:fldChar w:fldCharType="end"/>
      </w:r>
      <w:r w:rsidR="005A6CE1">
        <w:t>)</w:t>
      </w:r>
      <w:r w:rsidR="00F15F8C">
        <w:t>;</w:t>
      </w:r>
      <w:r w:rsidR="007C474B">
        <w:t xml:space="preserve"> por fim </w:t>
      </w:r>
      <w:r w:rsidR="00F15F8C">
        <w:t xml:space="preserve">o </w:t>
      </w:r>
      <w:r w:rsidR="00F15F8C" w:rsidRPr="002B006A">
        <w:rPr>
          <w:highlight w:val="yellow"/>
          <w:rPrChange w:id="40" w:author="Dalton Solano dos Reis" w:date="2023-12-20T14:31:00Z">
            <w:rPr/>
          </w:rPrChange>
        </w:rPr>
        <w:t xml:space="preserve">mundo do </w:t>
      </w:r>
      <w:r w:rsidR="0014143D" w:rsidRPr="002B006A">
        <w:rPr>
          <w:highlight w:val="yellow"/>
          <w:rPrChange w:id="41" w:author="Dalton Solano dos Reis" w:date="2023-12-20T14:31:00Z">
            <w:rPr/>
          </w:rPrChange>
        </w:rPr>
        <w:t>t</w:t>
      </w:r>
      <w:r w:rsidR="00F15F8C" w:rsidRPr="002B006A">
        <w:rPr>
          <w:highlight w:val="yellow"/>
          <w:rPrChange w:id="42" w:author="Dalton Solano dos Reis" w:date="2023-12-20T14:31:00Z">
            <w:rPr/>
          </w:rPrChange>
        </w:rPr>
        <w:t>our</w:t>
      </w:r>
      <w:r w:rsidR="00F15F8C">
        <w:t xml:space="preserve"> </w:t>
      </w:r>
      <w:r w:rsidR="005A6CE1">
        <w:t xml:space="preserve">em que </w:t>
      </w:r>
      <w:r w:rsidR="00F15F8C">
        <w:t>o aluno poderá, por meio da</w:t>
      </w:r>
      <w:r w:rsidR="002C08C3">
        <w:t xml:space="preserve"> RV</w:t>
      </w:r>
      <w:r w:rsidR="00F15F8C">
        <w:t>, viajar e conhecer a história deles</w:t>
      </w:r>
      <w:r w:rsidR="005A6CE1">
        <w:t xml:space="preserve"> (</w:t>
      </w:r>
      <w:r w:rsidR="00065C90">
        <w:fldChar w:fldCharType="begin"/>
      </w:r>
      <w:r w:rsidR="00065C90">
        <w:instrText xml:space="preserve"> REF _Ref146974917 \h </w:instrText>
      </w:r>
      <w:r w:rsidR="00065C90">
        <w:fldChar w:fldCharType="separate"/>
      </w:r>
      <w:r w:rsidR="00065C90">
        <w:t xml:space="preserve">Figura </w:t>
      </w:r>
      <w:r w:rsidR="00065C90">
        <w:rPr>
          <w:noProof/>
        </w:rPr>
        <w:t>4</w:t>
      </w:r>
      <w:r w:rsidR="00065C90">
        <w:fldChar w:fldCharType="end"/>
      </w:r>
      <w:r w:rsidR="005A6CE1">
        <w:t>)</w:t>
      </w:r>
      <w:r w:rsidR="00123EB1">
        <w:t xml:space="preserve"> (Salazar </w:t>
      </w:r>
      <w:r w:rsidR="00123EB1" w:rsidRPr="005A537E">
        <w:rPr>
          <w:i/>
          <w:iCs/>
        </w:rPr>
        <w:t>et al</w:t>
      </w:r>
      <w:r w:rsidR="00123EB1">
        <w:t>., 2020).</w:t>
      </w:r>
    </w:p>
    <w:p w14:paraId="2C5A62E9" w14:textId="5B80B961" w:rsidR="00165C29" w:rsidRDefault="00165C29" w:rsidP="00165C29">
      <w:pPr>
        <w:pStyle w:val="TF-LEGENDA"/>
      </w:pPr>
      <w:bookmarkStart w:id="43" w:name="_Ref146974612"/>
      <w:r>
        <w:t xml:space="preserve">Figura </w:t>
      </w:r>
      <w:r w:rsidR="005D7261">
        <w:fldChar w:fldCharType="begin"/>
      </w:r>
      <w:r w:rsidR="005D7261">
        <w:instrText xml:space="preserve"> SEQ Figura \* ARABIC </w:instrText>
      </w:r>
      <w:r w:rsidR="005D7261">
        <w:fldChar w:fldCharType="separate"/>
      </w:r>
      <w:r w:rsidR="00D30743">
        <w:rPr>
          <w:noProof/>
        </w:rPr>
        <w:t>2</w:t>
      </w:r>
      <w:r w:rsidR="005D7261">
        <w:rPr>
          <w:noProof/>
        </w:rPr>
        <w:fldChar w:fldCharType="end"/>
      </w:r>
      <w:bookmarkEnd w:id="43"/>
      <w:r w:rsidRPr="004A6B5F">
        <w:t xml:space="preserve"> – </w:t>
      </w:r>
      <w:proofErr w:type="spellStart"/>
      <w:r w:rsidRPr="004A6B5F">
        <w:t>Partheon</w:t>
      </w:r>
      <w:proofErr w:type="spellEnd"/>
    </w:p>
    <w:p w14:paraId="06FA7620" w14:textId="0C55D28B" w:rsidR="00547BAF" w:rsidRPr="00547BAF" w:rsidRDefault="00547BAF" w:rsidP="003134F1">
      <w:pPr>
        <w:pStyle w:val="TF-FIGURA"/>
      </w:pPr>
      <w:r w:rsidRPr="003134F1">
        <w:rPr>
          <w:noProof/>
        </w:rPr>
        <w:drawing>
          <wp:inline distT="0" distB="0" distL="0" distR="0" wp14:anchorId="4F59D744" wp14:editId="27E54879">
            <wp:extent cx="3296285" cy="1361948"/>
            <wp:effectExtent l="19050" t="19050" r="18415" b="10160"/>
            <wp:docPr id="551" name="Picture 551" descr="Uma imagem contendo edifício, cozinha, mesa, pis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 descr="Uma imagem contendo edifício, cozinha, mesa, pis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13619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7069A" w14:textId="1548D83A" w:rsidR="00F0273D" w:rsidRDefault="006E6FFB" w:rsidP="00F0273D">
      <w:pPr>
        <w:pStyle w:val="TF-FONTE"/>
      </w:pPr>
      <w:r>
        <w:t xml:space="preserve">Fonte: Salazar </w:t>
      </w:r>
      <w:r w:rsidRPr="006058BE">
        <w:rPr>
          <w:i/>
          <w:iCs/>
        </w:rPr>
        <w:t>et al.</w:t>
      </w:r>
      <w:r>
        <w:t xml:space="preserve"> (2020)</w:t>
      </w:r>
      <w:r w:rsidR="00B03B68">
        <w:t>.</w:t>
      </w:r>
    </w:p>
    <w:p w14:paraId="0AE74973" w14:textId="42E627D3" w:rsidR="00D10148" w:rsidRDefault="00D10148" w:rsidP="00D10148">
      <w:pPr>
        <w:pStyle w:val="TF-LEGENDA"/>
      </w:pPr>
      <w:bookmarkStart w:id="44" w:name="_Ref146974754"/>
      <w:r>
        <w:lastRenderedPageBreak/>
        <w:t xml:space="preserve">Figura </w:t>
      </w:r>
      <w:r w:rsidR="005D7261">
        <w:fldChar w:fldCharType="begin"/>
      </w:r>
      <w:r w:rsidR="005D7261">
        <w:instrText xml:space="preserve"> SEQ Figura \* ARABIC </w:instrText>
      </w:r>
      <w:r w:rsidR="005D7261">
        <w:fldChar w:fldCharType="separate"/>
      </w:r>
      <w:r w:rsidR="00D30743">
        <w:rPr>
          <w:noProof/>
        </w:rPr>
        <w:t>3</w:t>
      </w:r>
      <w:r w:rsidR="005D7261">
        <w:rPr>
          <w:noProof/>
        </w:rPr>
        <w:fldChar w:fldCharType="end"/>
      </w:r>
      <w:bookmarkEnd w:id="44"/>
      <w:r>
        <w:t xml:space="preserve"> </w:t>
      </w:r>
      <w:r w:rsidRPr="00F66693">
        <w:t xml:space="preserve">– </w:t>
      </w:r>
      <w:r w:rsidR="00DB13D1">
        <w:t>E</w:t>
      </w:r>
      <w:r w:rsidRPr="00F66693">
        <w:t xml:space="preserve">spaço </w:t>
      </w:r>
      <w:r w:rsidR="00DB13D1">
        <w:t>s</w:t>
      </w:r>
      <w:r w:rsidRPr="00F66693">
        <w:t>ideral</w:t>
      </w:r>
    </w:p>
    <w:p w14:paraId="6F44C811" w14:textId="59350AB3" w:rsidR="00F0273D" w:rsidRDefault="003317D1" w:rsidP="00F0273D">
      <w:pPr>
        <w:pStyle w:val="TF-FIGURA"/>
      </w:pPr>
      <w:r>
        <w:rPr>
          <w:noProof/>
        </w:rPr>
        <w:drawing>
          <wp:inline distT="0" distB="0" distL="0" distR="0" wp14:anchorId="6B04D8A3" wp14:editId="14B962C3">
            <wp:extent cx="3028315" cy="1691640"/>
            <wp:effectExtent l="19050" t="19050" r="19685" b="22860"/>
            <wp:docPr id="619" name="Picture 619" descr="Interface gráfica do usuário, Sit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 descr="Interface gráfica do usuário, Site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691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26769" w14:textId="269BDC19" w:rsidR="00F0273D" w:rsidRDefault="00F0273D" w:rsidP="00F0273D">
      <w:pPr>
        <w:pStyle w:val="TF-FONTE"/>
      </w:pPr>
      <w:r>
        <w:t xml:space="preserve">Fonte: Salazar </w:t>
      </w:r>
      <w:r w:rsidRPr="006058BE">
        <w:rPr>
          <w:i/>
          <w:iCs/>
        </w:rPr>
        <w:t>et al.</w:t>
      </w:r>
      <w:r>
        <w:t xml:space="preserve"> (2020)</w:t>
      </w:r>
      <w:r w:rsidR="00B03B68">
        <w:t>.</w:t>
      </w:r>
    </w:p>
    <w:p w14:paraId="067496AD" w14:textId="6F634B03" w:rsidR="00065C90" w:rsidRDefault="00065C90" w:rsidP="00065C90">
      <w:pPr>
        <w:pStyle w:val="TF-LEGENDA"/>
      </w:pPr>
      <w:bookmarkStart w:id="45" w:name="_Ref146974917"/>
      <w:r>
        <w:t xml:space="preserve">Figura </w:t>
      </w:r>
      <w:r w:rsidR="005D7261">
        <w:fldChar w:fldCharType="begin"/>
      </w:r>
      <w:r w:rsidR="005D7261">
        <w:instrText xml:space="preserve"> SEQ Figura \* ARABIC </w:instrText>
      </w:r>
      <w:r w:rsidR="005D7261">
        <w:fldChar w:fldCharType="separate"/>
      </w:r>
      <w:r w:rsidR="00D30743">
        <w:rPr>
          <w:noProof/>
        </w:rPr>
        <w:t>4</w:t>
      </w:r>
      <w:r w:rsidR="005D7261">
        <w:rPr>
          <w:noProof/>
        </w:rPr>
        <w:fldChar w:fldCharType="end"/>
      </w:r>
      <w:bookmarkEnd w:id="45"/>
      <w:r>
        <w:t xml:space="preserve"> </w:t>
      </w:r>
      <w:r w:rsidR="00016C27">
        <w:t>–</w:t>
      </w:r>
      <w:r w:rsidRPr="003E7F2F">
        <w:t xml:space="preserve"> O mundo do tour</w:t>
      </w:r>
    </w:p>
    <w:p w14:paraId="42CE6611" w14:textId="77777777" w:rsidR="00F0273D" w:rsidRDefault="003D5F41" w:rsidP="00F0273D">
      <w:pPr>
        <w:pStyle w:val="TF-FIGURA"/>
      </w:pPr>
      <w:r w:rsidRPr="00F0273D">
        <w:rPr>
          <w:noProof/>
        </w:rPr>
        <w:drawing>
          <wp:inline distT="0" distB="0" distL="0" distR="0" wp14:anchorId="31186106" wp14:editId="00C8CD22">
            <wp:extent cx="2697861" cy="1344295"/>
            <wp:effectExtent l="19050" t="19050" r="26670" b="27305"/>
            <wp:docPr id="729" name="Picture 729" descr="Uma imagem contendo mesa, edifício, grande, vinh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 descr="Uma imagem contendo mesa, edifício, grande, vinh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861" cy="13442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79360" w14:textId="4457794F" w:rsidR="005057BD" w:rsidRDefault="00F0273D" w:rsidP="00F0273D">
      <w:pPr>
        <w:pStyle w:val="TF-FONTE"/>
      </w:pPr>
      <w:r>
        <w:t xml:space="preserve">Fonte: Salazar </w:t>
      </w:r>
      <w:r w:rsidRPr="006058BE">
        <w:rPr>
          <w:i/>
          <w:iCs/>
        </w:rPr>
        <w:t>et al.</w:t>
      </w:r>
      <w:r>
        <w:t xml:space="preserve"> (2020)</w:t>
      </w:r>
      <w:r w:rsidR="00B03B68">
        <w:t>.</w:t>
      </w:r>
    </w:p>
    <w:p w14:paraId="79326573" w14:textId="798B56D1" w:rsidR="0098724F" w:rsidRDefault="00CC49DA" w:rsidP="00955FF3">
      <w:pPr>
        <w:pStyle w:val="TF-TEXTO"/>
        <w:ind w:firstLine="567"/>
      </w:pPr>
      <w:r>
        <w:t xml:space="preserve">Salazar </w:t>
      </w:r>
      <w:r w:rsidRPr="00534B6D">
        <w:rPr>
          <w:i/>
          <w:iCs/>
        </w:rPr>
        <w:t>et al.</w:t>
      </w:r>
      <w:r>
        <w:t xml:space="preserve"> (2020) </w:t>
      </w:r>
      <w:r w:rsidR="00582DD2">
        <w:t xml:space="preserve">projetaram </w:t>
      </w:r>
      <w:r>
        <w:t xml:space="preserve">um sistema de perguntas </w:t>
      </w:r>
      <w:r w:rsidR="00764D18">
        <w:t>para poderem ter um filtro do aprendizado do aluno</w:t>
      </w:r>
      <w:r w:rsidR="007D5510">
        <w:t xml:space="preserve">. As considerações finais ressaltam </w:t>
      </w:r>
      <w:r w:rsidR="00B14B2B">
        <w:t>que os ambientes virtuais buscam prender a atenção do aluno de distrações que possam ocorrer no mundo exterior</w:t>
      </w:r>
      <w:r w:rsidR="009E1E39">
        <w:t xml:space="preserve"> como sons e movimentos</w:t>
      </w:r>
      <w:r w:rsidR="00A25807">
        <w:t>.</w:t>
      </w:r>
      <w:r w:rsidR="007601D6">
        <w:t xml:space="preserve"> </w:t>
      </w:r>
      <w:r w:rsidR="00A25807">
        <w:t>O</w:t>
      </w:r>
      <w:r w:rsidR="007601D6">
        <w:t xml:space="preserve"> </w:t>
      </w:r>
      <w:r w:rsidR="00925AFB">
        <w:t xml:space="preserve">jogo </w:t>
      </w:r>
      <w:r w:rsidR="007601D6">
        <w:t xml:space="preserve">pretende ser aprimorado e continuado </w:t>
      </w:r>
      <w:r w:rsidR="00E13F6E">
        <w:t xml:space="preserve">para que seja </w:t>
      </w:r>
      <w:r w:rsidR="00310512">
        <w:t xml:space="preserve">realizada </w:t>
      </w:r>
      <w:r w:rsidR="00E13F6E">
        <w:t xml:space="preserve">a </w:t>
      </w:r>
      <w:r w:rsidR="00310512">
        <w:t xml:space="preserve">implantação </w:t>
      </w:r>
      <w:r w:rsidR="00E13F6E">
        <w:t>dele nas escolas a fim de auxiliar os professores de história</w:t>
      </w:r>
      <w:r w:rsidR="00123EB1">
        <w:t xml:space="preserve"> (Salazar </w:t>
      </w:r>
      <w:r w:rsidR="00123EB1" w:rsidRPr="005A537E">
        <w:rPr>
          <w:i/>
          <w:iCs/>
        </w:rPr>
        <w:t>et al</w:t>
      </w:r>
      <w:r w:rsidR="00123EB1">
        <w:t>., 2020).</w:t>
      </w:r>
    </w:p>
    <w:p w14:paraId="1ABB6976" w14:textId="59D279C4" w:rsidR="00A44581" w:rsidRDefault="00CD292E" w:rsidP="004650F3">
      <w:pPr>
        <w:pStyle w:val="Ttulo2"/>
      </w:pPr>
      <w:r>
        <w:t>JOGOS ELETRÔNICOS PARA CRIANÇAS COM DÉFICIT DE ATENÇÃO E HIPERATIVIDADE</w:t>
      </w:r>
    </w:p>
    <w:p w14:paraId="22C9A192" w14:textId="5E6228CB" w:rsidR="00A44581" w:rsidRDefault="002D5D31" w:rsidP="00A44581">
      <w:pPr>
        <w:pStyle w:val="TF-TEXTO"/>
      </w:pPr>
      <w:r>
        <w:t>Souza</w:t>
      </w:r>
      <w:r w:rsidR="008552A9">
        <w:t xml:space="preserve"> e Basilio</w:t>
      </w:r>
      <w:r w:rsidR="00EA71C4">
        <w:t xml:space="preserve"> (2019)</w:t>
      </w:r>
      <w:r w:rsidR="00C07198">
        <w:t xml:space="preserve"> </w:t>
      </w:r>
      <w:r w:rsidR="001B3BCE">
        <w:t xml:space="preserve">desenvolveram </w:t>
      </w:r>
      <w:r w:rsidR="0018256C">
        <w:t xml:space="preserve">um trabalho sobre os jogos </w:t>
      </w:r>
      <w:r w:rsidR="00AC0C02">
        <w:t xml:space="preserve">eletrônicos </w:t>
      </w:r>
      <w:r w:rsidR="0018256C">
        <w:t xml:space="preserve">e a importância </w:t>
      </w:r>
      <w:r w:rsidR="00CC22B5">
        <w:t>deles</w:t>
      </w:r>
      <w:r w:rsidR="000527CC">
        <w:t xml:space="preserve"> para crianças com TDAH</w:t>
      </w:r>
      <w:r w:rsidR="003908CF">
        <w:t>.</w:t>
      </w:r>
      <w:r w:rsidR="003C01CC">
        <w:t xml:space="preserve"> </w:t>
      </w:r>
      <w:r w:rsidR="00C73306">
        <w:t xml:space="preserve">O trabalho de </w:t>
      </w:r>
      <w:r w:rsidR="008552A9">
        <w:t xml:space="preserve">Souza e Basilio </w:t>
      </w:r>
      <w:r w:rsidR="00C73306">
        <w:t xml:space="preserve">(2019) </w:t>
      </w:r>
      <w:r w:rsidR="003C01CC">
        <w:t xml:space="preserve">foi fundamentado utilizando </w:t>
      </w:r>
      <w:r w:rsidR="00532FBC">
        <w:t xml:space="preserve">a </w:t>
      </w:r>
      <w:r w:rsidR="003C01CC">
        <w:t xml:space="preserve">teoria </w:t>
      </w:r>
      <w:r w:rsidR="008B3040">
        <w:t xml:space="preserve">dos pensadores </w:t>
      </w:r>
      <w:proofErr w:type="spellStart"/>
      <w:r w:rsidR="00E663BC">
        <w:t>Vigostski</w:t>
      </w:r>
      <w:proofErr w:type="spellEnd"/>
      <w:r w:rsidR="00E663BC">
        <w:t xml:space="preserve"> e Piaget</w:t>
      </w:r>
      <w:r w:rsidR="00532FBC">
        <w:t xml:space="preserve"> e </w:t>
      </w:r>
      <w:r w:rsidR="00671EEA">
        <w:t xml:space="preserve">teve como base para teste </w:t>
      </w:r>
      <w:r w:rsidR="00A30CF4">
        <w:t xml:space="preserve">a Associação de Pais e Amigos dos Excepcionais </w:t>
      </w:r>
      <w:r w:rsidR="008938AB">
        <w:t xml:space="preserve">(APAE) </w:t>
      </w:r>
      <w:r w:rsidR="00671EEA">
        <w:t xml:space="preserve">da Aparecida do Taboado no estado de Mato Grosso do Sul que disponibilizou </w:t>
      </w:r>
      <w:r w:rsidR="00F35BB4">
        <w:t>os meios para o avanço do estudo.</w:t>
      </w:r>
    </w:p>
    <w:p w14:paraId="485E1850" w14:textId="7DB272C1" w:rsidR="00F35BB4" w:rsidRDefault="008552A9" w:rsidP="00A44581">
      <w:pPr>
        <w:pStyle w:val="TF-TEXTO"/>
      </w:pPr>
      <w:r>
        <w:t xml:space="preserve">Souza e Basilio </w:t>
      </w:r>
      <w:r w:rsidR="004F31A7">
        <w:t xml:space="preserve">(2019) </w:t>
      </w:r>
      <w:r w:rsidR="00532FBC">
        <w:t xml:space="preserve">fizeram </w:t>
      </w:r>
      <w:r w:rsidR="00610F64">
        <w:t xml:space="preserve">um levantamento </w:t>
      </w:r>
      <w:r w:rsidR="00B91BD8">
        <w:t xml:space="preserve">das abordagens de </w:t>
      </w:r>
      <w:proofErr w:type="spellStart"/>
      <w:r w:rsidR="00B91BD8">
        <w:t>Vigostski</w:t>
      </w:r>
      <w:proofErr w:type="spellEnd"/>
      <w:r w:rsidR="00B91BD8">
        <w:t xml:space="preserve"> e Piaget para posteriormente criar</w:t>
      </w:r>
      <w:r w:rsidR="00C613FA">
        <w:t>em</w:t>
      </w:r>
      <w:r w:rsidR="00B91BD8">
        <w:t xml:space="preserve"> </w:t>
      </w:r>
      <w:r w:rsidR="00FC7E11">
        <w:t>um</w:t>
      </w:r>
      <w:r w:rsidR="00B91BD8">
        <w:t xml:space="preserve"> jogo baseado </w:t>
      </w:r>
      <w:r w:rsidR="00FC7E11">
        <w:t>na ideia desses autores.</w:t>
      </w:r>
      <w:r w:rsidR="006315CE">
        <w:t xml:space="preserve"> Segundo </w:t>
      </w:r>
      <w:proofErr w:type="spellStart"/>
      <w:r w:rsidR="00767852">
        <w:t>Vigostski</w:t>
      </w:r>
      <w:proofErr w:type="spellEnd"/>
      <w:r w:rsidR="00582FA8">
        <w:t xml:space="preserve"> (</w:t>
      </w:r>
      <w:r w:rsidR="0097404E">
        <w:t>2007</w:t>
      </w:r>
      <w:r w:rsidR="00424386">
        <w:t xml:space="preserve"> apud</w:t>
      </w:r>
      <w:r w:rsidR="006E4395">
        <w:t xml:space="preserve"> Souza</w:t>
      </w:r>
      <w:r w:rsidR="007834F0">
        <w:t>;</w:t>
      </w:r>
      <w:r w:rsidR="006E4395">
        <w:t xml:space="preserve"> Basilio, 2019)</w:t>
      </w:r>
      <w:r w:rsidR="008E79AA">
        <w:t xml:space="preserve"> </w:t>
      </w:r>
      <w:r w:rsidR="006315CE">
        <w:t xml:space="preserve">existem três etapas importantes para o desenvolvimento </w:t>
      </w:r>
      <w:r w:rsidR="00AA2B80">
        <w:t>cognitivo da criança</w:t>
      </w:r>
      <w:r w:rsidR="00C613FA">
        <w:t>, as quais são</w:t>
      </w:r>
      <w:r w:rsidR="001A1E2D">
        <w:t xml:space="preserve">: </w:t>
      </w:r>
      <w:r w:rsidR="00C613FA">
        <w:t xml:space="preserve">a </w:t>
      </w:r>
      <w:r w:rsidR="001A1E2D">
        <w:t xml:space="preserve">cultura e </w:t>
      </w:r>
      <w:r w:rsidR="00C613FA">
        <w:t xml:space="preserve">a </w:t>
      </w:r>
      <w:r w:rsidR="001A1E2D">
        <w:t>linguagem</w:t>
      </w:r>
      <w:r w:rsidR="00263CA5">
        <w:t>;</w:t>
      </w:r>
      <w:r w:rsidR="00F07E41">
        <w:t xml:space="preserve"> a presença de tutores que orientem e passem os ensinamentos</w:t>
      </w:r>
      <w:r w:rsidR="00263CA5">
        <w:t>;</w:t>
      </w:r>
      <w:r w:rsidR="00F07E41">
        <w:t xml:space="preserve"> </w:t>
      </w:r>
      <w:r w:rsidR="00396B9E">
        <w:t xml:space="preserve">e a </w:t>
      </w:r>
      <w:r w:rsidR="00F07E41">
        <w:t xml:space="preserve">zona de </w:t>
      </w:r>
      <w:r w:rsidR="00263CA5">
        <w:t>desenvolvimento</w:t>
      </w:r>
      <w:r w:rsidR="00757182">
        <w:t xml:space="preserve"> que é a capacidade de resolver problemas sem orientações</w:t>
      </w:r>
      <w:r w:rsidR="00913ABF">
        <w:t>.</w:t>
      </w:r>
      <w:r w:rsidR="00100C9D">
        <w:t xml:space="preserve"> Já para Piaget</w:t>
      </w:r>
      <w:r w:rsidR="001A78DC">
        <w:t xml:space="preserve"> (</w:t>
      </w:r>
      <w:r w:rsidR="0097404E">
        <w:t>1977</w:t>
      </w:r>
      <w:r w:rsidR="006E4395">
        <w:t xml:space="preserve"> apud Souza</w:t>
      </w:r>
      <w:r w:rsidR="007834F0">
        <w:t>;</w:t>
      </w:r>
      <w:r w:rsidR="006E4395">
        <w:t xml:space="preserve"> Basilio, 2019) a</w:t>
      </w:r>
      <w:r w:rsidR="006E4395">
        <w:rPr>
          <w:rStyle w:val="Refdecomentrio"/>
        </w:rPr>
        <w:t xml:space="preserve"> </w:t>
      </w:r>
      <w:r w:rsidR="00100C9D">
        <w:t>divisão ocorre de quatro formas:</w:t>
      </w:r>
      <w:r w:rsidR="00E06C4F">
        <w:t xml:space="preserve"> período</w:t>
      </w:r>
      <w:r w:rsidR="007065CE">
        <w:t xml:space="preserve"> </w:t>
      </w:r>
      <w:r w:rsidR="00E06C4F">
        <w:t>sensório-motor</w:t>
      </w:r>
      <w:r w:rsidR="00396B9E">
        <w:t xml:space="preserve">; </w:t>
      </w:r>
      <w:r w:rsidR="009009F6">
        <w:t>pré-operatório</w:t>
      </w:r>
      <w:r w:rsidR="00396B9E">
        <w:t xml:space="preserve">; </w:t>
      </w:r>
      <w:r w:rsidR="009009F6">
        <w:t>operatório-concreto</w:t>
      </w:r>
      <w:r w:rsidR="00396B9E">
        <w:t xml:space="preserve">; e </w:t>
      </w:r>
      <w:r w:rsidR="007065CE">
        <w:t>operatório formal</w:t>
      </w:r>
      <w:r w:rsidR="00856A39">
        <w:t>.</w:t>
      </w:r>
    </w:p>
    <w:p w14:paraId="53F1F0DA" w14:textId="7F230A50" w:rsidR="00D601E1" w:rsidRDefault="00AD632B" w:rsidP="00A44581">
      <w:pPr>
        <w:pStyle w:val="TF-TEXTO"/>
      </w:pPr>
      <w:r>
        <w:t xml:space="preserve">Após as análises realizadas na literatura, </w:t>
      </w:r>
      <w:r w:rsidR="001B443E">
        <w:t xml:space="preserve">Souza e Basilio </w:t>
      </w:r>
      <w:r w:rsidR="00D601E1">
        <w:t xml:space="preserve">(2019) </w:t>
      </w:r>
      <w:r>
        <w:t>criaram</w:t>
      </w:r>
      <w:r w:rsidR="00945D94">
        <w:t xml:space="preserve"> um jogo </w:t>
      </w:r>
      <w:r w:rsidR="00DF1765">
        <w:t>que estimul</w:t>
      </w:r>
      <w:r w:rsidR="00D06093">
        <w:t>a</w:t>
      </w:r>
      <w:r w:rsidR="00DF1765">
        <w:t xml:space="preserve"> o reconhecimento de padrões </w:t>
      </w:r>
      <w:r w:rsidR="003C4331">
        <w:t xml:space="preserve">com o foco em </w:t>
      </w:r>
      <w:r w:rsidR="00DF1765">
        <w:t>crianças</w:t>
      </w:r>
      <w:r w:rsidR="003C4331">
        <w:t xml:space="preserve">. Tal </w:t>
      </w:r>
      <w:r w:rsidR="00DF1765">
        <w:t xml:space="preserve">jogo </w:t>
      </w:r>
      <w:r w:rsidR="00672B00">
        <w:t>consiste em formas geométricas</w:t>
      </w:r>
      <w:r w:rsidR="00120528">
        <w:t xml:space="preserve"> e é disponível </w:t>
      </w:r>
      <w:r w:rsidR="009F1D13">
        <w:t>para computador</w:t>
      </w:r>
      <w:r w:rsidR="00120528">
        <w:t xml:space="preserve">. No jogo, </w:t>
      </w:r>
      <w:r w:rsidR="00504A59">
        <w:t xml:space="preserve">o aluno </w:t>
      </w:r>
      <w:r w:rsidR="00120528">
        <w:t xml:space="preserve">deve </w:t>
      </w:r>
      <w:r w:rsidR="00504A59">
        <w:t xml:space="preserve">selecionar </w:t>
      </w:r>
      <w:r w:rsidR="00A663A5">
        <w:t xml:space="preserve">a cor da </w:t>
      </w:r>
      <w:r w:rsidR="00AD0AD1">
        <w:t xml:space="preserve">figura geométrica </w:t>
      </w:r>
      <w:r w:rsidR="006A6E47">
        <w:t>na parte inferior da tela</w:t>
      </w:r>
      <w:r w:rsidR="00120528">
        <w:t xml:space="preserve"> conforme a cor que aparece no centro da tela</w:t>
      </w:r>
      <w:r w:rsidR="00C363DC">
        <w:t xml:space="preserve">, conforme </w:t>
      </w:r>
      <w:r w:rsidR="00120528">
        <w:t>é ilustrado na</w:t>
      </w:r>
      <w:r w:rsidR="0099397E">
        <w:t xml:space="preserve"> </w:t>
      </w:r>
      <w:r w:rsidR="0099397E">
        <w:fldChar w:fldCharType="begin"/>
      </w:r>
      <w:r w:rsidR="0099397E">
        <w:instrText xml:space="preserve"> REF _Ref146975789 \h </w:instrText>
      </w:r>
      <w:r w:rsidR="0099397E">
        <w:fldChar w:fldCharType="separate"/>
      </w:r>
      <w:r w:rsidR="0099397E">
        <w:t xml:space="preserve">Figura </w:t>
      </w:r>
      <w:r w:rsidR="0099397E">
        <w:rPr>
          <w:noProof/>
        </w:rPr>
        <w:t>5</w:t>
      </w:r>
      <w:r w:rsidR="0099397E">
        <w:fldChar w:fldCharType="end"/>
      </w:r>
      <w:r w:rsidR="00E23150">
        <w:t xml:space="preserve"> (Souza</w:t>
      </w:r>
      <w:r w:rsidR="00102C28">
        <w:t>;</w:t>
      </w:r>
      <w:r w:rsidR="00E23150">
        <w:t xml:space="preserve"> </w:t>
      </w:r>
      <w:proofErr w:type="spellStart"/>
      <w:r w:rsidR="00E23150">
        <w:t>Basilio</w:t>
      </w:r>
      <w:proofErr w:type="spellEnd"/>
      <w:r w:rsidR="00E23150">
        <w:t>, 2019)</w:t>
      </w:r>
      <w:r w:rsidR="0099397E">
        <w:t>.</w:t>
      </w:r>
    </w:p>
    <w:p w14:paraId="66F2CC64" w14:textId="42063E59" w:rsidR="0099397E" w:rsidRDefault="0099397E" w:rsidP="0099397E">
      <w:pPr>
        <w:pStyle w:val="TF-LEGENDA"/>
      </w:pPr>
      <w:bookmarkStart w:id="46" w:name="_Ref146975789"/>
      <w:r>
        <w:lastRenderedPageBreak/>
        <w:t xml:space="preserve">Figura </w:t>
      </w:r>
      <w:r w:rsidR="005D7261">
        <w:fldChar w:fldCharType="begin"/>
      </w:r>
      <w:r w:rsidR="005D7261">
        <w:instrText xml:space="preserve"> SEQ Figura \* ARABIC </w:instrText>
      </w:r>
      <w:r w:rsidR="005D7261">
        <w:fldChar w:fldCharType="separate"/>
      </w:r>
      <w:r w:rsidR="00D30743">
        <w:rPr>
          <w:noProof/>
        </w:rPr>
        <w:t>5</w:t>
      </w:r>
      <w:r w:rsidR="005D7261">
        <w:rPr>
          <w:noProof/>
        </w:rPr>
        <w:fldChar w:fldCharType="end"/>
      </w:r>
      <w:bookmarkEnd w:id="46"/>
      <w:r w:rsidR="0078505D" w:rsidRPr="004A6B5F">
        <w:t xml:space="preserve"> –</w:t>
      </w:r>
      <w:r w:rsidR="00F95C83">
        <w:t xml:space="preserve"> </w:t>
      </w:r>
      <w:r w:rsidRPr="00601529">
        <w:t>Jogo para computador</w:t>
      </w:r>
    </w:p>
    <w:p w14:paraId="06DA7B12" w14:textId="3573200B" w:rsidR="000C0A3B" w:rsidRDefault="000C0A3B" w:rsidP="006058BE">
      <w:pPr>
        <w:pStyle w:val="TF-FIGURA"/>
      </w:pPr>
      <w:r>
        <w:rPr>
          <w:noProof/>
        </w:rPr>
        <w:drawing>
          <wp:inline distT="0" distB="0" distL="0" distR="0" wp14:anchorId="1CA12921" wp14:editId="7BCC0DE8">
            <wp:extent cx="2082165" cy="2159635"/>
            <wp:effectExtent l="19050" t="19050" r="13335" b="12065"/>
            <wp:docPr id="118286825" name="Picture 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6825" name="Picture 9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21596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8FF68" w14:textId="6AD59773" w:rsidR="006058BE" w:rsidRDefault="006058BE" w:rsidP="006058BE">
      <w:pPr>
        <w:pStyle w:val="TF-FONTE"/>
      </w:pPr>
      <w:r>
        <w:t xml:space="preserve">Fonte: </w:t>
      </w:r>
      <w:r w:rsidR="004003C2">
        <w:t>Souza e Basilio (2019)</w:t>
      </w:r>
      <w:r w:rsidR="00B03B68">
        <w:t>.</w:t>
      </w:r>
    </w:p>
    <w:p w14:paraId="3D80B745" w14:textId="29F221B5" w:rsidR="00497D7F" w:rsidRDefault="001B443E" w:rsidP="00497D7F">
      <w:pPr>
        <w:pStyle w:val="TF-TEXTO"/>
      </w:pPr>
      <w:r>
        <w:t>Souza e Basilio</w:t>
      </w:r>
      <w:r w:rsidR="00711781">
        <w:t xml:space="preserve"> (2019)</w:t>
      </w:r>
      <w:r>
        <w:t xml:space="preserve"> </w:t>
      </w:r>
      <w:r w:rsidR="00120528">
        <w:t xml:space="preserve">desenvolveram também </w:t>
      </w:r>
      <w:r w:rsidR="00497D7F">
        <w:t>uma versão para tablet</w:t>
      </w:r>
      <w:r w:rsidR="00120528">
        <w:t xml:space="preserve"> Android</w:t>
      </w:r>
      <w:r w:rsidR="00C772A0">
        <w:t>,</w:t>
      </w:r>
      <w:r w:rsidR="004E28DE">
        <w:t xml:space="preserve"> no qual</w:t>
      </w:r>
      <w:r w:rsidR="00C772A0">
        <w:t xml:space="preserve"> </w:t>
      </w:r>
      <w:r w:rsidR="00A24677">
        <w:t xml:space="preserve">por meio </w:t>
      </w:r>
      <w:r w:rsidR="00C772A0">
        <w:t xml:space="preserve">do dedo o aluno </w:t>
      </w:r>
      <w:r w:rsidR="00FF44F1">
        <w:t xml:space="preserve">poderá </w:t>
      </w:r>
      <w:r w:rsidR="00DC3E9E">
        <w:t xml:space="preserve">arrastar </w:t>
      </w:r>
      <w:r w:rsidR="00C772A0">
        <w:t xml:space="preserve">os objetos espalhados em tela e levar eles para </w:t>
      </w:r>
      <w:r w:rsidR="00FF44F1">
        <w:t xml:space="preserve">suas respectivas </w:t>
      </w:r>
      <w:r w:rsidR="00C772A0">
        <w:t xml:space="preserve">cestas que terão a cor e forma da </w:t>
      </w:r>
      <w:r w:rsidR="00FF44F1">
        <w:t xml:space="preserve">figura </w:t>
      </w:r>
      <w:r w:rsidR="00C772A0">
        <w:t xml:space="preserve">geométrica </w:t>
      </w:r>
      <w:r w:rsidR="00190E3B">
        <w:t>selecionada</w:t>
      </w:r>
      <w:r w:rsidR="004E28DE">
        <w:t>. Este cenário é demonstrado na</w:t>
      </w:r>
      <w:r w:rsidR="004C3CF0">
        <w:t xml:space="preserve"> </w:t>
      </w:r>
      <w:r w:rsidR="004C3CF0">
        <w:fldChar w:fldCharType="begin"/>
      </w:r>
      <w:r w:rsidR="004C3CF0">
        <w:instrText xml:space="preserve"> REF _Ref146975875 \h </w:instrText>
      </w:r>
      <w:r w:rsidR="004C3CF0">
        <w:fldChar w:fldCharType="separate"/>
      </w:r>
      <w:r w:rsidR="004C3CF0">
        <w:t xml:space="preserve">Figura </w:t>
      </w:r>
      <w:r w:rsidR="004C3CF0">
        <w:rPr>
          <w:noProof/>
        </w:rPr>
        <w:t>6</w:t>
      </w:r>
      <w:r w:rsidR="004C3CF0">
        <w:fldChar w:fldCharType="end"/>
      </w:r>
      <w:r w:rsidR="004C3CF0">
        <w:t>.</w:t>
      </w:r>
    </w:p>
    <w:p w14:paraId="5463809C" w14:textId="5230AB00" w:rsidR="004C3CF0" w:rsidRDefault="004C3CF0" w:rsidP="004C3CF0">
      <w:pPr>
        <w:pStyle w:val="TF-LEGENDA"/>
      </w:pPr>
      <w:bookmarkStart w:id="47" w:name="_Ref146975875"/>
      <w:r>
        <w:t xml:space="preserve">Figura </w:t>
      </w:r>
      <w:r w:rsidR="005D7261">
        <w:fldChar w:fldCharType="begin"/>
      </w:r>
      <w:r w:rsidR="005D7261">
        <w:instrText xml:space="preserve"> SEQ Figura \* ARABIC </w:instrText>
      </w:r>
      <w:r w:rsidR="005D7261">
        <w:fldChar w:fldCharType="separate"/>
      </w:r>
      <w:r w:rsidR="00D30743">
        <w:rPr>
          <w:noProof/>
        </w:rPr>
        <w:t>6</w:t>
      </w:r>
      <w:r w:rsidR="005D7261">
        <w:rPr>
          <w:noProof/>
        </w:rPr>
        <w:fldChar w:fldCharType="end"/>
      </w:r>
      <w:bookmarkEnd w:id="47"/>
      <w:r w:rsidR="001A353A" w:rsidRPr="004A6B5F">
        <w:t xml:space="preserve"> –</w:t>
      </w:r>
      <w:r w:rsidR="00F95C83">
        <w:t xml:space="preserve"> </w:t>
      </w:r>
      <w:r w:rsidRPr="00EB4334">
        <w:t>Jogo para tablet</w:t>
      </w:r>
    </w:p>
    <w:p w14:paraId="69117956" w14:textId="694C1080" w:rsidR="006755D0" w:rsidRDefault="006755D0" w:rsidP="006755D0">
      <w:pPr>
        <w:pStyle w:val="TF-FIGURA"/>
      </w:pPr>
      <w:r>
        <w:rPr>
          <w:noProof/>
        </w:rPr>
        <w:drawing>
          <wp:inline distT="0" distB="0" distL="0" distR="0" wp14:anchorId="2621ED3F" wp14:editId="6590394A">
            <wp:extent cx="3613785" cy="2295525"/>
            <wp:effectExtent l="19050" t="19050" r="24765" b="28575"/>
            <wp:docPr id="1035" name="Picture 1035" descr="Diagrama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035" descr="Diagrama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2295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14100" w14:textId="1F20091F" w:rsidR="006755D0" w:rsidRDefault="006755D0" w:rsidP="006755D0">
      <w:pPr>
        <w:pStyle w:val="TF-FONTE"/>
      </w:pPr>
      <w:r>
        <w:t xml:space="preserve">Fonte: </w:t>
      </w:r>
      <w:r w:rsidR="004003C2">
        <w:t>Souza e Basilio (2019)</w:t>
      </w:r>
      <w:r w:rsidR="00B03B68">
        <w:t>.</w:t>
      </w:r>
    </w:p>
    <w:p w14:paraId="6A8117E3" w14:textId="258CDED3" w:rsidR="006058BE" w:rsidRDefault="0029534C" w:rsidP="00500D42">
      <w:pPr>
        <w:pStyle w:val="TF-TEXTO"/>
      </w:pPr>
      <w:r>
        <w:t xml:space="preserve">Souza e Basilio (2019) </w:t>
      </w:r>
      <w:r w:rsidR="00FA360E">
        <w:t xml:space="preserve">verificaram </w:t>
      </w:r>
      <w:r w:rsidR="00072FC1">
        <w:t>que os acertos e erros</w:t>
      </w:r>
      <w:r w:rsidR="00D920F3">
        <w:t xml:space="preserve"> no jogo quando eram discutidos </w:t>
      </w:r>
      <w:r w:rsidR="003259BB">
        <w:t xml:space="preserve">entre os jovens </w:t>
      </w:r>
      <w:r w:rsidR="0056697B">
        <w:t xml:space="preserve">estimulava </w:t>
      </w:r>
      <w:r w:rsidR="004A2D8A">
        <w:t xml:space="preserve">o indivíduo </w:t>
      </w:r>
      <w:r w:rsidR="0056697B">
        <w:t xml:space="preserve">com </w:t>
      </w:r>
      <w:r w:rsidR="00D920F3">
        <w:t>hiperatividade</w:t>
      </w:r>
      <w:r w:rsidR="0056697B">
        <w:t xml:space="preserve"> a tentar evoluir e aprender mais, </w:t>
      </w:r>
      <w:r w:rsidR="00033707">
        <w:t xml:space="preserve">enquanto </w:t>
      </w:r>
      <w:r w:rsidR="0056697B">
        <w:t xml:space="preserve">para </w:t>
      </w:r>
      <w:r w:rsidR="004A2D8A">
        <w:t xml:space="preserve">o indivíduo </w:t>
      </w:r>
      <w:r w:rsidR="0056697B">
        <w:t>com déficit de atenção o uso de som</w:t>
      </w:r>
      <w:r w:rsidR="00DA1185">
        <w:t xml:space="preserve"> e cores no jogo foram o que trouxeram resultados mais significativos para o seu aprendizado.</w:t>
      </w:r>
      <w:r w:rsidR="00500D42">
        <w:t xml:space="preserve"> </w:t>
      </w:r>
      <w:r w:rsidR="00D80C9E">
        <w:t xml:space="preserve">A conclusão é de que o jogo deve </w:t>
      </w:r>
      <w:r w:rsidR="00632705">
        <w:t>ter ciclos dinâmicos</w:t>
      </w:r>
      <w:r w:rsidR="00697B01">
        <w:t xml:space="preserve"> a fim de estimular </w:t>
      </w:r>
      <w:r w:rsidR="004A2D8A">
        <w:t xml:space="preserve">o </w:t>
      </w:r>
      <w:r w:rsidR="00A97E40">
        <w:t xml:space="preserve">jogador </w:t>
      </w:r>
      <w:r w:rsidR="0070272A">
        <w:t xml:space="preserve">e </w:t>
      </w:r>
      <w:r w:rsidR="00697B01">
        <w:t>para</w:t>
      </w:r>
      <w:r w:rsidR="0070272A">
        <w:t xml:space="preserve"> o trabalho destes autores</w:t>
      </w:r>
      <w:r w:rsidR="00697B01">
        <w:t xml:space="preserve"> o uso d</w:t>
      </w:r>
      <w:r w:rsidR="00706F1E">
        <w:t xml:space="preserve">e dinâmicas e interação com os professores e alunos fez com que </w:t>
      </w:r>
      <w:r w:rsidR="00783ED3">
        <w:t>as jogatinas se tornassem</w:t>
      </w:r>
      <w:r w:rsidR="00706F1E">
        <w:t xml:space="preserve"> mais</w:t>
      </w:r>
      <w:r w:rsidR="00B0180F">
        <w:t xml:space="preserve"> interessante para os envolvidos</w:t>
      </w:r>
      <w:r w:rsidR="0070272A">
        <w:t xml:space="preserve"> (</w:t>
      </w:r>
      <w:r>
        <w:t>Souza</w:t>
      </w:r>
      <w:r w:rsidR="00F42658">
        <w:t>;</w:t>
      </w:r>
      <w:r>
        <w:t xml:space="preserve"> Basilio</w:t>
      </w:r>
      <w:r w:rsidR="0070272A">
        <w:t>, 2019)</w:t>
      </w:r>
      <w:r w:rsidR="004539ED">
        <w:t>.</w:t>
      </w:r>
      <w:r w:rsidR="0070272A">
        <w:t xml:space="preserve"> </w:t>
      </w:r>
      <w:r w:rsidR="00706F1E">
        <w:t xml:space="preserve"> </w:t>
      </w:r>
    </w:p>
    <w:p w14:paraId="2C481F61" w14:textId="2EBDEE25" w:rsidR="00A44581" w:rsidRPr="00C64D81" w:rsidRDefault="0050512D" w:rsidP="004650F3">
      <w:pPr>
        <w:pStyle w:val="Ttulo2"/>
      </w:pPr>
      <w:r w:rsidRPr="00C64D81">
        <w:t>EscapeLab: um objeto virtual de aprendizagem para o ensino de química utilizando Unity 3D</w:t>
      </w:r>
    </w:p>
    <w:p w14:paraId="66AB7A42" w14:textId="4D702649" w:rsidR="0050512D" w:rsidRPr="0050512D" w:rsidRDefault="0050512D" w:rsidP="0050512D">
      <w:pPr>
        <w:pStyle w:val="TF-TEXTO"/>
      </w:pPr>
      <w:r>
        <w:t>Noronha</w:t>
      </w:r>
      <w:r w:rsidR="006C0210">
        <w:t xml:space="preserve"> </w:t>
      </w:r>
      <w:r>
        <w:t>(2019)</w:t>
      </w:r>
      <w:r w:rsidR="00243240">
        <w:t xml:space="preserve"> cita que existe uma dificuldade no ensino das ciências exatas</w:t>
      </w:r>
      <w:r w:rsidR="00895299">
        <w:t xml:space="preserve"> no ensino médio, o que faz com</w:t>
      </w:r>
      <w:r w:rsidR="005A6CB7">
        <w:t xml:space="preserve"> que</w:t>
      </w:r>
      <w:r w:rsidR="00895299">
        <w:t xml:space="preserve"> </w:t>
      </w:r>
      <w:r w:rsidR="00A75537">
        <w:t>ess</w:t>
      </w:r>
      <w:r w:rsidR="005A6CB7">
        <w:t>e</w:t>
      </w:r>
      <w:r w:rsidR="00A75537">
        <w:t xml:space="preserve"> seja um dos principais motivos para a evasão de alunos nos cursos superiores</w:t>
      </w:r>
      <w:r w:rsidR="00F628FB">
        <w:t>. Para quebrar esse paradigma</w:t>
      </w:r>
      <w:r w:rsidR="00272520">
        <w:t>,</w:t>
      </w:r>
      <w:r w:rsidR="00F628FB">
        <w:t xml:space="preserve"> foi </w:t>
      </w:r>
      <w:r w:rsidR="00272520">
        <w:t xml:space="preserve">utilizado </w:t>
      </w:r>
      <w:r w:rsidR="00BF112B">
        <w:t xml:space="preserve">a abordagem de criar um jogo voltado para o ensino de química </w:t>
      </w:r>
      <w:r w:rsidR="004227EC">
        <w:t xml:space="preserve">para auxiliar </w:t>
      </w:r>
      <w:r w:rsidR="003B483E">
        <w:t>no ensino dessa matéria.</w:t>
      </w:r>
      <w:r w:rsidR="0010647A">
        <w:t xml:space="preserve"> Utilizando tecnologias como Unity3D, Blender e </w:t>
      </w:r>
      <w:proofErr w:type="spellStart"/>
      <w:r w:rsidR="0010647A">
        <w:t>MakeHuman</w:t>
      </w:r>
      <w:proofErr w:type="spellEnd"/>
      <w:r w:rsidR="00C33FC5">
        <w:t xml:space="preserve">, com programação desenvolvida em C#, </w:t>
      </w:r>
      <w:r w:rsidR="0074650A">
        <w:t>além</w:t>
      </w:r>
      <w:r w:rsidR="00C33FC5">
        <w:t xml:space="preserve"> </w:t>
      </w:r>
      <w:r w:rsidR="0074650A">
        <w:t>d</w:t>
      </w:r>
      <w:r w:rsidR="00C33FC5">
        <w:t xml:space="preserve">o uso de </w:t>
      </w:r>
      <w:proofErr w:type="spellStart"/>
      <w:r w:rsidR="00C33FC5">
        <w:t>MonoDevelop</w:t>
      </w:r>
      <w:proofErr w:type="spellEnd"/>
      <w:r w:rsidR="00261E59">
        <w:t xml:space="preserve"> f</w:t>
      </w:r>
      <w:r w:rsidR="000D12CB">
        <w:t xml:space="preserve">oi criado o </w:t>
      </w:r>
      <w:proofErr w:type="spellStart"/>
      <w:r w:rsidR="000D12CB">
        <w:t>EscapLab</w:t>
      </w:r>
      <w:proofErr w:type="spellEnd"/>
      <w:r w:rsidR="00E97F1E">
        <w:t>.</w:t>
      </w:r>
      <w:r w:rsidR="00D700C9">
        <w:t xml:space="preserve"> Neste </w:t>
      </w:r>
      <w:r w:rsidR="000D12CB">
        <w:t>jogo</w:t>
      </w:r>
      <w:r w:rsidR="00D700C9">
        <w:t xml:space="preserve">, o jogador tem por objetivo </w:t>
      </w:r>
      <w:r w:rsidR="00814712">
        <w:t>sair de um laboratório resolvendo quebra-cabeças de química</w:t>
      </w:r>
      <w:r w:rsidR="00E23150">
        <w:t xml:space="preserve"> (Noronha, 2019)</w:t>
      </w:r>
      <w:r w:rsidR="00814712">
        <w:t>.</w:t>
      </w:r>
    </w:p>
    <w:p w14:paraId="6DB0B876" w14:textId="37C715D6" w:rsidR="00664B77" w:rsidRDefault="00664B77" w:rsidP="00664B77">
      <w:pPr>
        <w:pStyle w:val="TF-TEXTO"/>
      </w:pPr>
      <w:r>
        <w:t>Noronha</w:t>
      </w:r>
      <w:r w:rsidR="00934AB5">
        <w:t xml:space="preserve"> </w:t>
      </w:r>
      <w:r>
        <w:t xml:space="preserve">(2019) </w:t>
      </w:r>
      <w:r w:rsidR="00911BD6">
        <w:t>abord</w:t>
      </w:r>
      <w:r w:rsidR="00E93047">
        <w:t>a</w:t>
      </w:r>
      <w:r w:rsidR="00911BD6">
        <w:t xml:space="preserve"> a obra de Jean Piaget como base de ensino no qual </w:t>
      </w:r>
      <w:r w:rsidR="006C0D80">
        <w:t xml:space="preserve">possui a </w:t>
      </w:r>
      <w:r w:rsidR="00F6313E">
        <w:t xml:space="preserve">teoria </w:t>
      </w:r>
      <w:r w:rsidR="006C0D80">
        <w:t>pedagógica construtiva</w:t>
      </w:r>
      <w:r w:rsidR="006565C2">
        <w:t xml:space="preserve">. </w:t>
      </w:r>
      <w:r w:rsidR="00036C7E">
        <w:t xml:space="preserve">A teoria construtiva </w:t>
      </w:r>
      <w:r w:rsidR="00D964A7">
        <w:t xml:space="preserve">afirma </w:t>
      </w:r>
      <w:r w:rsidR="00036C7E">
        <w:t xml:space="preserve">que na educação </w:t>
      </w:r>
      <w:r w:rsidR="006565C2">
        <w:t>há</w:t>
      </w:r>
      <w:r w:rsidR="00036C7E">
        <w:t xml:space="preserve"> uma</w:t>
      </w:r>
      <w:r w:rsidR="006565C2">
        <w:t xml:space="preserve"> </w:t>
      </w:r>
      <w:r w:rsidR="00211317">
        <w:t xml:space="preserve">menor interferência do professor, </w:t>
      </w:r>
      <w:r w:rsidR="00036C7E">
        <w:t xml:space="preserve">bem como existem </w:t>
      </w:r>
      <w:r w:rsidR="00211317">
        <w:t xml:space="preserve">ambientes </w:t>
      </w:r>
      <w:r w:rsidR="004D480E">
        <w:t>diversificados além da sala de aula, estímulos para participação do alun</w:t>
      </w:r>
      <w:r w:rsidR="007A3CAF">
        <w:t>o</w:t>
      </w:r>
      <w:r w:rsidR="00782719">
        <w:t xml:space="preserve"> e há </w:t>
      </w:r>
      <w:r w:rsidR="004D480E">
        <w:t xml:space="preserve">um </w:t>
      </w:r>
      <w:r w:rsidR="007A3CAF">
        <w:t>ensino</w:t>
      </w:r>
      <w:r w:rsidR="004D480E">
        <w:t xml:space="preserve"> menos rígido</w:t>
      </w:r>
      <w:r w:rsidR="00782719">
        <w:t xml:space="preserve">. Essas características </w:t>
      </w:r>
      <w:r w:rsidR="005B159F">
        <w:t xml:space="preserve">farão com que </w:t>
      </w:r>
      <w:r w:rsidR="00D07DE1">
        <w:t xml:space="preserve">o </w:t>
      </w:r>
      <w:r w:rsidR="006565C2">
        <w:t xml:space="preserve">aluno </w:t>
      </w:r>
      <w:r w:rsidR="00535D11">
        <w:t>apresente curvas de aprendizado melhores, tendo uma maior autonomia e ca</w:t>
      </w:r>
      <w:r w:rsidR="000D06D3">
        <w:t>pacidade para resolução de problemas</w:t>
      </w:r>
      <w:r w:rsidR="00E23150">
        <w:t xml:space="preserve"> (Noronha, 2019).</w:t>
      </w:r>
    </w:p>
    <w:p w14:paraId="44E5AB9F" w14:textId="274542E0" w:rsidR="00D6188E" w:rsidRDefault="000D06D3" w:rsidP="00D6188E">
      <w:pPr>
        <w:pStyle w:val="TF-TEXTO"/>
      </w:pPr>
      <w:r>
        <w:lastRenderedPageBreak/>
        <w:t>Noronha</w:t>
      </w:r>
      <w:r w:rsidR="00934AB5">
        <w:t xml:space="preserve"> </w:t>
      </w:r>
      <w:r>
        <w:t xml:space="preserve">(2019) </w:t>
      </w:r>
      <w:r w:rsidR="00CC3C2B">
        <w:t xml:space="preserve">fundamenta </w:t>
      </w:r>
      <w:r w:rsidR="00BD2655">
        <w:t xml:space="preserve">e limita o conteúdo do jogo para tornar a abordagem mais precisa para temas que são realmente necessários, neste caso </w:t>
      </w:r>
      <w:r w:rsidR="00CE109A">
        <w:t>foi feito um levantamento dos conteúdos de vestibulares e</w:t>
      </w:r>
      <w:r w:rsidR="008D3F0E" w:rsidRPr="008D3F0E">
        <w:t xml:space="preserve"> </w:t>
      </w:r>
      <w:r w:rsidR="008D3F0E">
        <w:t>Exame Nacional do Ensino Médio</w:t>
      </w:r>
      <w:r w:rsidR="00A035DF">
        <w:t xml:space="preserve"> (ENEM)</w:t>
      </w:r>
      <w:r w:rsidR="008D3F0E">
        <w:t>,</w:t>
      </w:r>
      <w:r w:rsidR="008A726C">
        <w:t xml:space="preserve"> com foco na</w:t>
      </w:r>
      <w:r w:rsidR="00914DE2">
        <w:t xml:space="preserve"> área de </w:t>
      </w:r>
      <w:r w:rsidR="00A035DF">
        <w:t>Q</w:t>
      </w:r>
      <w:r w:rsidR="00914DE2">
        <w:t>uímica</w:t>
      </w:r>
      <w:r w:rsidR="009272F4">
        <w:t>.</w:t>
      </w:r>
      <w:r w:rsidR="00A035DF">
        <w:t xml:space="preserve"> </w:t>
      </w:r>
      <w:r w:rsidR="00D6188E">
        <w:t>Noronha</w:t>
      </w:r>
      <w:r w:rsidR="00934AB5">
        <w:t xml:space="preserve"> </w:t>
      </w:r>
      <w:r w:rsidR="00D6188E">
        <w:t xml:space="preserve">(2019) </w:t>
      </w:r>
      <w:r w:rsidR="00540C36">
        <w:t>desenvolve</w:t>
      </w:r>
      <w:r w:rsidR="00B134C1">
        <w:t xml:space="preserve"> a modelagem </w:t>
      </w:r>
      <w:r w:rsidR="00BE2551">
        <w:t xml:space="preserve">e codificação do </w:t>
      </w:r>
      <w:r w:rsidR="00540C36">
        <w:t xml:space="preserve">jogo </w:t>
      </w:r>
      <w:r w:rsidR="00A2693A">
        <w:t>resultando em</w:t>
      </w:r>
      <w:r w:rsidR="00BE2551">
        <w:t xml:space="preserve"> um </w:t>
      </w:r>
      <w:r w:rsidR="00540C36">
        <w:t xml:space="preserve">ambiente </w:t>
      </w:r>
      <w:r w:rsidR="00955590">
        <w:t>que simulará um laboratório de química,</w:t>
      </w:r>
      <w:r w:rsidR="00A2693A">
        <w:t xml:space="preserve"> </w:t>
      </w:r>
      <w:r w:rsidR="00540C36">
        <w:t xml:space="preserve">no qual </w:t>
      </w:r>
      <w:r w:rsidR="00A2693A">
        <w:t>a personagem intitulada Samara deverá sair do local interagindo com os objetos</w:t>
      </w:r>
      <w:r w:rsidR="00CF34FA">
        <w:t xml:space="preserve"> e utilizando as ferramentas do laboratório </w:t>
      </w:r>
      <w:r w:rsidR="00C741BC">
        <w:t>para fazer</w:t>
      </w:r>
      <w:r w:rsidR="00540C36">
        <w:t xml:space="preserve"> a</w:t>
      </w:r>
      <w:r w:rsidR="00C741BC">
        <w:t xml:space="preserve"> química. Conforme a </w:t>
      </w:r>
      <w:r w:rsidR="00534056">
        <w:fldChar w:fldCharType="begin"/>
      </w:r>
      <w:r w:rsidR="00534056">
        <w:instrText xml:space="preserve"> REF _Ref146976361 \h </w:instrText>
      </w:r>
      <w:r w:rsidR="00534056">
        <w:fldChar w:fldCharType="separate"/>
      </w:r>
      <w:r w:rsidR="00534056">
        <w:t xml:space="preserve">Figura </w:t>
      </w:r>
      <w:r w:rsidR="00534056">
        <w:rPr>
          <w:noProof/>
        </w:rPr>
        <w:t>7</w:t>
      </w:r>
      <w:r w:rsidR="00534056">
        <w:fldChar w:fldCharType="end"/>
      </w:r>
      <w:r w:rsidR="00534056">
        <w:t xml:space="preserve"> </w:t>
      </w:r>
      <w:r w:rsidR="00C741BC">
        <w:t xml:space="preserve">pode ser </w:t>
      </w:r>
      <w:r w:rsidR="00FC1353">
        <w:t>visualizad</w:t>
      </w:r>
      <w:r w:rsidR="00534056">
        <w:t>o</w:t>
      </w:r>
      <w:r w:rsidR="00916306">
        <w:t xml:space="preserve"> </w:t>
      </w:r>
      <w:r w:rsidR="00FF4BFA">
        <w:t>como ficou o esquema do cenário</w:t>
      </w:r>
      <w:r w:rsidR="00E23150">
        <w:t xml:space="preserve"> (Noronha, 2019).</w:t>
      </w:r>
    </w:p>
    <w:p w14:paraId="4FABB822" w14:textId="584567DB" w:rsidR="009272F4" w:rsidRDefault="009272F4" w:rsidP="009272F4">
      <w:pPr>
        <w:pStyle w:val="TF-LEGENDA"/>
      </w:pPr>
      <w:bookmarkStart w:id="48" w:name="_Ref146976361"/>
      <w:r>
        <w:t xml:space="preserve">Figura </w:t>
      </w:r>
      <w:r w:rsidR="005D7261">
        <w:fldChar w:fldCharType="begin"/>
      </w:r>
      <w:r w:rsidR="005D7261">
        <w:instrText xml:space="preserve"> SEQ Figura \* ARABIC </w:instrText>
      </w:r>
      <w:r w:rsidR="005D7261">
        <w:fldChar w:fldCharType="separate"/>
      </w:r>
      <w:r w:rsidR="00D30743">
        <w:rPr>
          <w:noProof/>
        </w:rPr>
        <w:t>7</w:t>
      </w:r>
      <w:r w:rsidR="005D7261">
        <w:rPr>
          <w:noProof/>
        </w:rPr>
        <w:fldChar w:fldCharType="end"/>
      </w:r>
      <w:bookmarkEnd w:id="48"/>
      <w:r>
        <w:t xml:space="preserve"> - </w:t>
      </w:r>
      <w:r w:rsidRPr="003175D0">
        <w:t>Esquema do cenário</w:t>
      </w:r>
    </w:p>
    <w:p w14:paraId="475383FC" w14:textId="69FB294B" w:rsidR="0021672A" w:rsidRPr="0021672A" w:rsidRDefault="0021672A" w:rsidP="0021672A">
      <w:pPr>
        <w:pStyle w:val="TF-FIGURA"/>
      </w:pPr>
      <w:r>
        <w:rPr>
          <w:noProof/>
        </w:rPr>
        <w:drawing>
          <wp:inline distT="0" distB="0" distL="0" distR="0" wp14:anchorId="636C1EC6" wp14:editId="4DA93AA2">
            <wp:extent cx="3939540" cy="2467610"/>
            <wp:effectExtent l="19050" t="19050" r="22860" b="27940"/>
            <wp:docPr id="1502" name="Picture 1502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Picture 1502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467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1AAA44" w14:textId="0AA298F0" w:rsidR="0021672A" w:rsidRDefault="0021672A" w:rsidP="0021672A">
      <w:pPr>
        <w:pStyle w:val="TF-FONTE"/>
      </w:pPr>
      <w:r>
        <w:t xml:space="preserve">Fonte: </w:t>
      </w:r>
      <w:r w:rsidR="00443ED4">
        <w:t>Noronha</w:t>
      </w:r>
      <w:r w:rsidR="00024A63">
        <w:t xml:space="preserve"> (2019).</w:t>
      </w:r>
    </w:p>
    <w:p w14:paraId="2CDD3A22" w14:textId="2914420A" w:rsidR="0045067F" w:rsidRDefault="00FA65DB" w:rsidP="0045067F">
      <w:pPr>
        <w:pStyle w:val="TF-TEXTO"/>
      </w:pPr>
      <w:r>
        <w:t>A</w:t>
      </w:r>
      <w:r w:rsidR="004F724B">
        <w:t xml:space="preserve"> interação com as ferramentas do laboratório</w:t>
      </w:r>
      <w:r w:rsidR="00916306">
        <w:t xml:space="preserve"> pelo jogador</w:t>
      </w:r>
      <w:r w:rsidR="004F724B">
        <w:t xml:space="preserve"> ativará</w:t>
      </w:r>
      <w:r w:rsidR="001A5E5F">
        <w:t xml:space="preserve"> </w:t>
      </w:r>
      <w:r w:rsidR="0045067F">
        <w:t>mini games</w:t>
      </w:r>
      <w:r w:rsidR="00916306">
        <w:t xml:space="preserve">. Um exemplo de um mini game pode ser observado na </w:t>
      </w:r>
      <w:r w:rsidR="00D30743">
        <w:fldChar w:fldCharType="begin"/>
      </w:r>
      <w:r w:rsidR="00D30743">
        <w:instrText xml:space="preserve"> REF _Ref146976456 \h </w:instrText>
      </w:r>
      <w:r w:rsidR="00D30743">
        <w:fldChar w:fldCharType="separate"/>
      </w:r>
      <w:r w:rsidR="00D30743">
        <w:t xml:space="preserve">Figura </w:t>
      </w:r>
      <w:r w:rsidR="00D30743">
        <w:rPr>
          <w:noProof/>
        </w:rPr>
        <w:t>8</w:t>
      </w:r>
      <w:r w:rsidR="00D30743">
        <w:fldChar w:fldCharType="end"/>
      </w:r>
      <w:r w:rsidR="00916306">
        <w:t>,</w:t>
      </w:r>
      <w:r w:rsidR="00411979">
        <w:t xml:space="preserve"> </w:t>
      </w:r>
      <w:r w:rsidR="00916306">
        <w:t xml:space="preserve">em que </w:t>
      </w:r>
      <w:r w:rsidR="00411979">
        <w:t>o usuário deverá ligar</w:t>
      </w:r>
      <w:r w:rsidR="00683DDA">
        <w:t xml:space="preserve"> os pares de botões, </w:t>
      </w:r>
      <w:r w:rsidR="00C64D81">
        <w:t xml:space="preserve">sendo a </w:t>
      </w:r>
      <w:r w:rsidR="00683DDA">
        <w:t xml:space="preserve">sigla </w:t>
      </w:r>
      <w:r w:rsidR="004F724B">
        <w:t>da tabela periódica com a respectiva definição do elemento.</w:t>
      </w:r>
      <w:r w:rsidR="001A5E5F">
        <w:t xml:space="preserve"> </w:t>
      </w:r>
      <w:r w:rsidR="00AF4EA9">
        <w:t>Esses minis</w:t>
      </w:r>
      <w:r w:rsidR="001A5E5F">
        <w:t xml:space="preserve"> games foram intitulados pelo autor como </w:t>
      </w:r>
      <w:r w:rsidR="001B3484">
        <w:t>quebra</w:t>
      </w:r>
      <w:r w:rsidR="00F90D81">
        <w:t>-</w:t>
      </w:r>
      <w:r w:rsidR="001B3484">
        <w:t>cabeça</w:t>
      </w:r>
      <w:r w:rsidR="00411979">
        <w:t>s</w:t>
      </w:r>
      <w:r w:rsidR="00024A63">
        <w:t xml:space="preserve"> (Noronha, 2019).</w:t>
      </w:r>
    </w:p>
    <w:p w14:paraId="3F579291" w14:textId="36DB2FD5" w:rsidR="00D30743" w:rsidRDefault="00D30743" w:rsidP="00D30743">
      <w:pPr>
        <w:pStyle w:val="TF-LEGENDA"/>
      </w:pPr>
      <w:bookmarkStart w:id="49" w:name="_Ref146976456"/>
      <w:r>
        <w:t xml:space="preserve">Figura </w:t>
      </w:r>
      <w:r w:rsidR="005D7261">
        <w:fldChar w:fldCharType="begin"/>
      </w:r>
      <w:r w:rsidR="005D7261">
        <w:instrText xml:space="preserve"> SEQ Figura \* ARABIC </w:instrText>
      </w:r>
      <w:r w:rsidR="005D7261">
        <w:fldChar w:fldCharType="separate"/>
      </w:r>
      <w:r>
        <w:rPr>
          <w:noProof/>
        </w:rPr>
        <w:t>8</w:t>
      </w:r>
      <w:r w:rsidR="005D7261">
        <w:rPr>
          <w:noProof/>
        </w:rPr>
        <w:fldChar w:fldCharType="end"/>
      </w:r>
      <w:bookmarkEnd w:id="49"/>
      <w:r>
        <w:t xml:space="preserve"> </w:t>
      </w:r>
      <w:r w:rsidRPr="005539A1">
        <w:t>– Exemplo de quebra-cabeça</w:t>
      </w:r>
    </w:p>
    <w:p w14:paraId="6840E31C" w14:textId="1C558D6E" w:rsidR="00416477" w:rsidRDefault="00416477" w:rsidP="00416477">
      <w:pPr>
        <w:pStyle w:val="TF-FIGURA"/>
      </w:pPr>
      <w:r>
        <w:rPr>
          <w:noProof/>
        </w:rPr>
        <w:drawing>
          <wp:inline distT="0" distB="0" distL="0" distR="0" wp14:anchorId="191F69CA" wp14:editId="44F7A22E">
            <wp:extent cx="4231640" cy="2553970"/>
            <wp:effectExtent l="19050" t="19050" r="16510" b="17780"/>
            <wp:docPr id="1530" name="Picture 1530" descr="For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Form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553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E839F" w14:textId="79FC4279" w:rsidR="00416477" w:rsidRDefault="00416477" w:rsidP="00416477">
      <w:pPr>
        <w:pStyle w:val="TF-FONTE"/>
      </w:pPr>
      <w:r>
        <w:t xml:space="preserve">Fonte: </w:t>
      </w:r>
      <w:r w:rsidR="00443ED4">
        <w:t>Noronha</w:t>
      </w:r>
      <w:r w:rsidR="00024A63">
        <w:t xml:space="preserve"> (2019).</w:t>
      </w:r>
    </w:p>
    <w:p w14:paraId="0F617B73" w14:textId="23035BB5" w:rsidR="00620E68" w:rsidRDefault="00620E68" w:rsidP="00620E68">
      <w:pPr>
        <w:pStyle w:val="TF-TEXTO"/>
      </w:pPr>
      <w:bookmarkStart w:id="50" w:name="_Toc54164921"/>
      <w:bookmarkStart w:id="51" w:name="_Toc54165675"/>
      <w:bookmarkStart w:id="52" w:name="_Toc54169333"/>
      <w:bookmarkStart w:id="53" w:name="_Toc96347439"/>
      <w:bookmarkStart w:id="54" w:name="_Toc96357723"/>
      <w:bookmarkStart w:id="55" w:name="_Toc96491866"/>
      <w:bookmarkStart w:id="56" w:name="_Toc411603107"/>
      <w:bookmarkEnd w:id="30"/>
      <w:r>
        <w:t>Noronha</w:t>
      </w:r>
      <w:r w:rsidR="00A23225">
        <w:t xml:space="preserve"> </w:t>
      </w:r>
      <w:r>
        <w:t>(2019)</w:t>
      </w:r>
      <w:r w:rsidR="00A23225">
        <w:t xml:space="preserve"> </w:t>
      </w:r>
      <w:r w:rsidR="00443ED4">
        <w:t>conclui</w:t>
      </w:r>
      <w:r w:rsidR="00FA65DB">
        <w:t xml:space="preserve"> </w:t>
      </w:r>
      <w:r>
        <w:t xml:space="preserve">mencionando a importância da criação do trabalho com uso de </w:t>
      </w:r>
      <w:r w:rsidRPr="002B006A">
        <w:rPr>
          <w:i/>
          <w:iCs/>
          <w:highlight w:val="yellow"/>
          <w:rPrChange w:id="57" w:author="Dalton Solano dos Reis" w:date="2023-12-20T14:29:00Z">
            <w:rPr>
              <w:i/>
              <w:iCs/>
            </w:rPr>
          </w:rPrChange>
        </w:rPr>
        <w:t>softwares</w:t>
      </w:r>
      <w:r>
        <w:t xml:space="preserve"> de código livre, tornando o jogo acessível a todos os tipos de camada sociais, além da inclus</w:t>
      </w:r>
      <w:r w:rsidR="00FA65DB">
        <w:t>ã</w:t>
      </w:r>
      <w:r>
        <w:t xml:space="preserve">o digital que </w:t>
      </w:r>
      <w:r w:rsidR="00FA65DB">
        <w:t>ele</w:t>
      </w:r>
      <w:r>
        <w:t xml:space="preserve"> proporciona. Tal trabalho tem a intenção de ser continuado</w:t>
      </w:r>
      <w:r w:rsidR="00FA65DB">
        <w:t xml:space="preserve"> e </w:t>
      </w:r>
      <w:r>
        <w:t>ser</w:t>
      </w:r>
      <w:r w:rsidR="00FA65DB">
        <w:t>ão</w:t>
      </w:r>
      <w:r>
        <w:t xml:space="preserve"> adicionado</w:t>
      </w:r>
      <w:r w:rsidR="00FA65DB">
        <w:t>s</w:t>
      </w:r>
      <w:r>
        <w:t xml:space="preserve"> mais desafios e conhecimento de química, bem como uma compatibilidade com demais plataformas além do Windows</w:t>
      </w:r>
      <w:r w:rsidR="00024A63">
        <w:t xml:space="preserve"> (Noronha, 2019).</w:t>
      </w:r>
    </w:p>
    <w:p w14:paraId="25B7474A" w14:textId="77777777" w:rsidR="00451B94" w:rsidRDefault="00451B94" w:rsidP="00AF571C">
      <w:pPr>
        <w:pStyle w:val="Ttulo1"/>
      </w:pPr>
      <w:r>
        <w:t>proposta</w:t>
      </w:r>
    </w:p>
    <w:p w14:paraId="490BD596" w14:textId="41E95DBC" w:rsidR="002B014C" w:rsidRPr="002B014C" w:rsidRDefault="00800541" w:rsidP="002B014C">
      <w:pPr>
        <w:pStyle w:val="TF-TEXTO"/>
      </w:pPr>
      <w:r>
        <w:t>Nesta seção</w:t>
      </w:r>
      <w:r w:rsidR="002B014C" w:rsidRPr="002B014C">
        <w:t xml:space="preserve"> será fornecida uma explicação para a realização deste projeto, juntamente com os principais critérios e a abordagem de desenvolvimento planejad</w:t>
      </w:r>
      <w:r w:rsidR="00464560">
        <w:t>o</w:t>
      </w:r>
      <w:r w:rsidR="002B014C" w:rsidRPr="002B014C">
        <w:t>.</w:t>
      </w:r>
      <w:r w:rsidR="006B60A5">
        <w:t xml:space="preserve"> A subseção 3.1</w:t>
      </w:r>
      <w:r w:rsidR="00055CFE">
        <w:t xml:space="preserve"> </w:t>
      </w:r>
      <w:r w:rsidR="004A1696">
        <w:t>detalha sobre a justificativa</w:t>
      </w:r>
      <w:r w:rsidR="00AE7F4E">
        <w:t xml:space="preserve"> para a realização deste trabalho bem como as características dos correlatos</w:t>
      </w:r>
      <w:r w:rsidR="00B2371D">
        <w:t xml:space="preserve">. Na subseção 3.2 é apresentando os requisitos funcionais e não funcionais do </w:t>
      </w:r>
      <w:r w:rsidR="00E653A1">
        <w:t>protótipo. Na subseção 3.3 é apresentando as metodologias que serão utilizadas</w:t>
      </w:r>
      <w:r w:rsidR="000759FA">
        <w:t xml:space="preserve"> bem como suas ferramentas</w:t>
      </w:r>
      <w:r w:rsidR="003754E3">
        <w:t>, além do detalhamento do</w:t>
      </w:r>
      <w:r w:rsidR="000759FA">
        <w:t xml:space="preserve"> cronograma </w:t>
      </w:r>
      <w:r w:rsidR="003754E3">
        <w:t>para a realização do protótipo.</w:t>
      </w:r>
    </w:p>
    <w:p w14:paraId="78305E65" w14:textId="2DA16F32" w:rsidR="006B0760" w:rsidRDefault="00451B94" w:rsidP="004650F3">
      <w:pPr>
        <w:pStyle w:val="Ttulo2"/>
      </w:pPr>
      <w:bookmarkStart w:id="58" w:name="_Toc54164915"/>
      <w:bookmarkStart w:id="59" w:name="_Toc54165669"/>
      <w:bookmarkStart w:id="60" w:name="_Toc54169327"/>
      <w:bookmarkStart w:id="61" w:name="_Toc96347433"/>
      <w:bookmarkStart w:id="62" w:name="_Toc96357717"/>
      <w:bookmarkStart w:id="63" w:name="_Toc96491860"/>
      <w:bookmarkStart w:id="64" w:name="_Toc351015594"/>
      <w:r>
        <w:lastRenderedPageBreak/>
        <w:t>JUSTIFICATIVA</w:t>
      </w:r>
    </w:p>
    <w:p w14:paraId="6A677098" w14:textId="74FD0785" w:rsidR="0093326C" w:rsidRPr="0093326C" w:rsidRDefault="00BB533B" w:rsidP="0093326C">
      <w:pPr>
        <w:pStyle w:val="TF-TEXTO"/>
      </w:pPr>
      <w:r w:rsidRPr="0093326C">
        <w:t xml:space="preserve">A implementação de um jogo em </w:t>
      </w:r>
      <w:r w:rsidR="00F22DA7" w:rsidRPr="0093326C">
        <w:t>RV</w:t>
      </w:r>
      <w:r w:rsidRPr="0093326C">
        <w:t xml:space="preserve"> fundamentado na tabela periódica se apresenta como uma estratégia inovadora e eficaz para atender às necessidades educacionais de jovens com</w:t>
      </w:r>
      <w:r w:rsidR="00F22DA7" w:rsidRPr="0093326C">
        <w:t xml:space="preserve"> TDAH</w:t>
      </w:r>
      <w:r w:rsidRPr="0093326C">
        <w:t>.</w:t>
      </w:r>
      <w:r w:rsidR="00F22DA7" w:rsidRPr="0093326C">
        <w:t xml:space="preserve"> </w:t>
      </w:r>
      <w:proofErr w:type="spellStart"/>
      <w:r w:rsidR="00E60E8E">
        <w:t>Biocca</w:t>
      </w:r>
      <w:proofErr w:type="spellEnd"/>
      <w:r w:rsidR="00E60E8E">
        <w:t xml:space="preserve"> </w:t>
      </w:r>
      <w:r w:rsidR="00E60E8E" w:rsidRPr="0093326C">
        <w:t>(1997)</w:t>
      </w:r>
      <w:r w:rsidR="00B05D0F">
        <w:t xml:space="preserve"> comenta que a</w:t>
      </w:r>
      <w:r w:rsidR="00F22DA7" w:rsidRPr="0093326C">
        <w:t xml:space="preserve"> RV</w:t>
      </w:r>
      <w:r w:rsidRPr="0093326C">
        <w:t xml:space="preserve"> oferece um ambiente imersivo capaz de cativar e manter a atenção de forma mais eficaz quando comparado a métodos de aprendizagem convencionais. A habilidade da RV em criar uma presença perceptual é particularmente valiosa para estimular a concentração e o engajamento </w:t>
      </w:r>
      <w:r w:rsidRPr="00A16CDA">
        <w:t>cognitivo</w:t>
      </w:r>
      <w:r w:rsidRPr="0093326C">
        <w:t>, aspectos cruciais para indivíduos com TDA</w:t>
      </w:r>
      <w:r w:rsidR="00B120E0" w:rsidRPr="0093326C">
        <w:t>H (</w:t>
      </w:r>
      <w:r w:rsidR="00C6108D" w:rsidRPr="0093326C">
        <w:t>Freeman</w:t>
      </w:r>
      <w:r w:rsidR="003E4D63">
        <w:t xml:space="preserve"> </w:t>
      </w:r>
      <w:r w:rsidR="003E4D63" w:rsidRPr="003E4D63">
        <w:rPr>
          <w:i/>
          <w:iCs/>
        </w:rPr>
        <w:t>et al.</w:t>
      </w:r>
      <w:r w:rsidR="00B120E0" w:rsidRPr="0093326C">
        <w:t>,</w:t>
      </w:r>
      <w:r w:rsidR="00E4446E">
        <w:t xml:space="preserve"> </w:t>
      </w:r>
      <w:r w:rsidR="00C6108D" w:rsidRPr="0093326C">
        <w:t>2017</w:t>
      </w:r>
      <w:r w:rsidR="00B120E0" w:rsidRPr="0093326C">
        <w:t>)</w:t>
      </w:r>
      <w:r w:rsidRPr="0093326C">
        <w:t>.</w:t>
      </w:r>
      <w:r w:rsidR="002C1F33" w:rsidRPr="0093326C">
        <w:t xml:space="preserve"> </w:t>
      </w:r>
    </w:p>
    <w:p w14:paraId="54F6BA73" w14:textId="0F41A956" w:rsidR="00BB533B" w:rsidRPr="0093326C" w:rsidRDefault="00BB533B" w:rsidP="0093326C">
      <w:pPr>
        <w:pStyle w:val="TF-TEXTO"/>
      </w:pPr>
      <w:r w:rsidRPr="0093326C">
        <w:t>A personalização do aprendizado, conforme salientado por Hwang</w:t>
      </w:r>
      <w:r w:rsidR="008A151D">
        <w:t>, Lai e</w:t>
      </w:r>
      <w:r w:rsidRPr="0093326C">
        <w:t xml:space="preserve"> Wang (201</w:t>
      </w:r>
      <w:r w:rsidR="002C0516">
        <w:t>5</w:t>
      </w:r>
      <w:r w:rsidRPr="0093326C">
        <w:t>), emerge como um fator crucial no processo educacional, especialmente para alunos com necessidades específicas.</w:t>
      </w:r>
      <w:r w:rsidR="00046B64" w:rsidRPr="0093326C">
        <w:t xml:space="preserve"> Conforme Kolb</w:t>
      </w:r>
      <w:r w:rsidR="000D69C6" w:rsidRPr="0093326C">
        <w:t xml:space="preserve"> </w:t>
      </w:r>
      <w:r w:rsidR="00046B64" w:rsidRPr="0093326C">
        <w:t>(198</w:t>
      </w:r>
      <w:r w:rsidR="003B025B">
        <w:t>3</w:t>
      </w:r>
      <w:r w:rsidR="00046B64" w:rsidRPr="0093326C">
        <w:t>)</w:t>
      </w:r>
      <w:r w:rsidR="000D69C6" w:rsidRPr="0093326C">
        <w:t xml:space="preserve"> comenta</w:t>
      </w:r>
      <w:r w:rsidR="0092556C" w:rsidRPr="0093326C">
        <w:t xml:space="preserve"> sobre aprendizado por experiência,</w:t>
      </w:r>
      <w:r w:rsidR="00E015E8" w:rsidRPr="0093326C">
        <w:t xml:space="preserve"> atender às preferências individuais e ritmos de aprendizado de cada estudante proporciona uma abordagem mais flexível e individualizada</w:t>
      </w:r>
      <w:r w:rsidR="00555F0F" w:rsidRPr="0093326C">
        <w:t>.</w:t>
      </w:r>
    </w:p>
    <w:p w14:paraId="1D62731E" w14:textId="2D788D26" w:rsidR="00BB533B" w:rsidRPr="0093326C" w:rsidRDefault="00BB533B" w:rsidP="0093326C">
      <w:pPr>
        <w:pStyle w:val="TF-TEXTO"/>
      </w:pPr>
      <w:r w:rsidRPr="0093326C">
        <w:t xml:space="preserve">Em síntese, a convergência desses elementos oferece uma base teórica para a implementação de um jogo em Realidade Virtual voltado para a aprendizagem da tabela </w:t>
      </w:r>
      <w:r w:rsidRPr="00C04C4D">
        <w:t>periódica</w:t>
      </w:r>
      <w:r w:rsidRPr="0093326C">
        <w:t>, visando não apenas atender às necessidades educacionais específicas dos jovens com TDA</w:t>
      </w:r>
      <w:r w:rsidR="00D2507A">
        <w:t>H</w:t>
      </w:r>
      <w:r w:rsidRPr="0093326C">
        <w:t>, mas também transformar positivamente a experiência de aprendizado, tornando-a mais envolvente, personalizada e eficaz.</w:t>
      </w:r>
    </w:p>
    <w:p w14:paraId="453276A2" w14:textId="449B85A2" w:rsidR="006E3D5C" w:rsidRPr="006E3D5C" w:rsidRDefault="006E3D5C" w:rsidP="006E3D5C">
      <w:pPr>
        <w:pStyle w:val="TF-TEXTO"/>
      </w:pPr>
      <w:r>
        <w:t>No</w:t>
      </w:r>
      <w:r w:rsidR="00474C0D">
        <w:t xml:space="preserve"> </w:t>
      </w:r>
      <w:r w:rsidR="00F0309F">
        <w:fldChar w:fldCharType="begin"/>
      </w:r>
      <w:r w:rsidR="00F0309F">
        <w:instrText xml:space="preserve"> REF _Ref147342848 \h </w:instrText>
      </w:r>
      <w:r w:rsidR="00F0309F">
        <w:fldChar w:fldCharType="separate"/>
      </w:r>
      <w:r w:rsidR="00F0309F">
        <w:t xml:space="preserve">Quadro </w:t>
      </w:r>
      <w:r w:rsidR="00F0309F">
        <w:rPr>
          <w:noProof/>
        </w:rPr>
        <w:t>1</w:t>
      </w:r>
      <w:r w:rsidR="00F0309F">
        <w:fldChar w:fldCharType="end"/>
      </w:r>
      <w:r>
        <w:t xml:space="preserve"> é apresentando um comparativo entre os trabalhos correlatos</w:t>
      </w:r>
      <w:r w:rsidR="006F015D">
        <w:t xml:space="preserve">. </w:t>
      </w:r>
      <w:r w:rsidR="00DC0E15">
        <w:t>N</w:t>
      </w:r>
      <w:r w:rsidR="006F015D">
        <w:t>as colunas estão divididos os trabalhos e na</w:t>
      </w:r>
      <w:r w:rsidR="00DC0E15">
        <w:t>s</w:t>
      </w:r>
      <w:r w:rsidR="006F015D">
        <w:t xml:space="preserve"> linha</w:t>
      </w:r>
      <w:r w:rsidR="00DC0E15">
        <w:t>s</w:t>
      </w:r>
      <w:r w:rsidR="006F015D">
        <w:t xml:space="preserve"> suas características.</w:t>
      </w:r>
    </w:p>
    <w:p w14:paraId="72B0C6BD" w14:textId="5CAFBBD3" w:rsidR="00F0309F" w:rsidRDefault="00F0309F" w:rsidP="00F0309F">
      <w:pPr>
        <w:pStyle w:val="TF-LEGENDA"/>
      </w:pPr>
      <w:bookmarkStart w:id="65" w:name="_Ref147342848"/>
      <w:r>
        <w:t xml:space="preserve">Quadro </w:t>
      </w:r>
      <w:r w:rsidR="005D7261">
        <w:fldChar w:fldCharType="begin"/>
      </w:r>
      <w:r w:rsidR="005D7261">
        <w:instrText xml:space="preserve"> SEQ Quadro \* ARABIC </w:instrText>
      </w:r>
      <w:r w:rsidR="005D7261">
        <w:fldChar w:fldCharType="separate"/>
      </w:r>
      <w:r>
        <w:rPr>
          <w:noProof/>
        </w:rPr>
        <w:t>1</w:t>
      </w:r>
      <w:r w:rsidR="005D7261">
        <w:rPr>
          <w:noProof/>
        </w:rPr>
        <w:fldChar w:fldCharType="end"/>
      </w:r>
      <w:bookmarkEnd w:id="65"/>
      <w:r>
        <w:t xml:space="preserve"> - </w:t>
      </w:r>
      <w:r w:rsidRPr="006A5D7B">
        <w:rPr>
          <w:noProof/>
        </w:rPr>
        <w:t>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00211C3C">
        <w:trPr>
          <w:trHeight w:val="567"/>
        </w:trPr>
        <w:tc>
          <w:tcPr>
            <w:tcW w:w="3670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378B4F6C" w:rsidR="006B0760" w:rsidRDefault="006B0760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307860C1" w14:textId="378B4F6C" w:rsidR="006B0760" w:rsidRDefault="006B0760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346CD0EE" w14:textId="551F0521" w:rsidR="006B0760" w:rsidRDefault="00006927" w:rsidP="00802D0F">
            <w:pPr>
              <w:pStyle w:val="TF-TEXTOQUADRO"/>
              <w:jc w:val="center"/>
            </w:pPr>
            <w:r>
              <w:t xml:space="preserve">CLIO – </w:t>
            </w:r>
            <w:r w:rsidR="00BE5A5D">
              <w:t>Salazar</w:t>
            </w:r>
            <w:r>
              <w:t xml:space="preserve"> </w:t>
            </w:r>
            <w:r w:rsidR="00443ED4" w:rsidRPr="00226AE7">
              <w:rPr>
                <w:i/>
                <w:iCs/>
              </w:rPr>
              <w:t>et al.</w:t>
            </w:r>
            <w:r w:rsidR="00443ED4">
              <w:t xml:space="preserve"> </w:t>
            </w:r>
            <w:r w:rsidR="00BE5A5D">
              <w:t>(2020)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46B4B3CA" w:rsidR="006B0760" w:rsidRDefault="00882E64" w:rsidP="00802D0F">
            <w:pPr>
              <w:pStyle w:val="TF-TEXTOQUADRO"/>
              <w:jc w:val="center"/>
            </w:pPr>
            <w:r>
              <w:t>Jogos Eletrônicos –</w:t>
            </w:r>
            <w:r w:rsidR="00226AE7">
              <w:t xml:space="preserve"> </w:t>
            </w:r>
            <w:r w:rsidR="00FD1730">
              <w:t xml:space="preserve">Souza </w:t>
            </w:r>
            <w:r w:rsidR="00226AE7">
              <w:t xml:space="preserve">e Basilio </w:t>
            </w:r>
            <w:r w:rsidR="00BE5A5D">
              <w:t>(2019)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5AE2E716" w14:textId="6599EF7A" w:rsidR="006B0760" w:rsidRPr="007D4566" w:rsidRDefault="00397B30" w:rsidP="00802D0F">
            <w:pPr>
              <w:pStyle w:val="TF-TEXTOQUADRO"/>
              <w:jc w:val="center"/>
            </w:pPr>
            <w:proofErr w:type="spellStart"/>
            <w:r>
              <w:t>EscapLab</w:t>
            </w:r>
            <w:proofErr w:type="spellEnd"/>
            <w:r>
              <w:t xml:space="preserve"> – </w:t>
            </w:r>
            <w:r w:rsidR="00BE5A5D">
              <w:t>Noronha</w:t>
            </w:r>
            <w:r w:rsidR="00443ED4">
              <w:t xml:space="preserve"> </w:t>
            </w:r>
            <w:r w:rsidR="00BE5A5D">
              <w:t>(2019)</w:t>
            </w:r>
          </w:p>
        </w:tc>
      </w:tr>
      <w:tr w:rsidR="00652667" w14:paraId="283407C2" w14:textId="77777777" w:rsidTr="00211C3C">
        <w:tc>
          <w:tcPr>
            <w:tcW w:w="3670" w:type="dxa"/>
            <w:shd w:val="clear" w:color="auto" w:fill="auto"/>
          </w:tcPr>
          <w:p w14:paraId="0B8309B4" w14:textId="41499399" w:rsidR="00652667" w:rsidDel="00652667" w:rsidRDefault="00652667" w:rsidP="004B3C46">
            <w:pPr>
              <w:pStyle w:val="TF-TEXTOQUADRO"/>
            </w:pPr>
            <w:r>
              <w:t xml:space="preserve">Uso de </w:t>
            </w:r>
            <w:r w:rsidR="005D0F64">
              <w:t>RV</w:t>
            </w:r>
          </w:p>
        </w:tc>
        <w:tc>
          <w:tcPr>
            <w:tcW w:w="1721" w:type="dxa"/>
            <w:shd w:val="clear" w:color="auto" w:fill="auto"/>
          </w:tcPr>
          <w:p w14:paraId="3D17ECFF" w14:textId="585EDE4B" w:rsidR="00652667" w:rsidRPr="00322364" w:rsidDel="00652667" w:rsidRDefault="00652667" w:rsidP="00322364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59EBCBBA" w14:textId="53D4DF2B" w:rsidR="00652667" w:rsidDel="00712838" w:rsidRDefault="00652667" w:rsidP="004B3C46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</w:tcPr>
          <w:p w14:paraId="45F37749" w14:textId="74DA1886" w:rsidR="00652667" w:rsidDel="00652667" w:rsidRDefault="00652667" w:rsidP="004B3C46">
            <w:pPr>
              <w:pStyle w:val="TF-TEXTOQUADRO"/>
            </w:pPr>
            <w:r>
              <w:t>Sim</w:t>
            </w:r>
          </w:p>
        </w:tc>
      </w:tr>
      <w:tr w:rsidR="000F2841" w14:paraId="70C4A93E" w14:textId="77777777" w:rsidTr="00211C3C">
        <w:tc>
          <w:tcPr>
            <w:tcW w:w="3670" w:type="dxa"/>
            <w:shd w:val="clear" w:color="auto" w:fill="auto"/>
          </w:tcPr>
          <w:p w14:paraId="27C2A690" w14:textId="1819EA35" w:rsidR="000F2841" w:rsidRDefault="000F2841" w:rsidP="000F2841">
            <w:pPr>
              <w:pStyle w:val="TF-TEXTOQUADRO"/>
            </w:pPr>
            <w:r>
              <w:t>Plataforma</w:t>
            </w:r>
          </w:p>
        </w:tc>
        <w:tc>
          <w:tcPr>
            <w:tcW w:w="1721" w:type="dxa"/>
            <w:shd w:val="clear" w:color="auto" w:fill="auto"/>
          </w:tcPr>
          <w:p w14:paraId="717CB39B" w14:textId="1D3E4F37" w:rsidR="000F2841" w:rsidRDefault="00C4394D" w:rsidP="000F2841">
            <w:pPr>
              <w:pStyle w:val="TF-TEXTOQUADRO"/>
            </w:pPr>
            <w:r>
              <w:t>Não informada</w:t>
            </w:r>
          </w:p>
        </w:tc>
        <w:tc>
          <w:tcPr>
            <w:tcW w:w="1721" w:type="dxa"/>
            <w:shd w:val="clear" w:color="auto" w:fill="auto"/>
          </w:tcPr>
          <w:p w14:paraId="58034495" w14:textId="6309C35C" w:rsidR="000F2841" w:rsidRDefault="000F2841" w:rsidP="000F2841">
            <w:pPr>
              <w:pStyle w:val="TF-TEXTOQUADRO"/>
            </w:pPr>
            <w:r>
              <w:t>Windows/Android</w:t>
            </w:r>
          </w:p>
        </w:tc>
        <w:tc>
          <w:tcPr>
            <w:tcW w:w="1836" w:type="dxa"/>
            <w:shd w:val="clear" w:color="auto" w:fill="auto"/>
          </w:tcPr>
          <w:p w14:paraId="106AEAF6" w14:textId="03E1C713" w:rsidR="000F2841" w:rsidRDefault="000F2841" w:rsidP="000F2841">
            <w:pPr>
              <w:pStyle w:val="TF-TEXTOQUADRO"/>
            </w:pPr>
            <w:r>
              <w:t>Windows</w:t>
            </w:r>
          </w:p>
        </w:tc>
      </w:tr>
      <w:tr w:rsidR="000F2841" w14:paraId="6FEFEA6E" w14:textId="77777777" w:rsidTr="00211C3C">
        <w:tc>
          <w:tcPr>
            <w:tcW w:w="3670" w:type="dxa"/>
            <w:shd w:val="clear" w:color="auto" w:fill="auto"/>
          </w:tcPr>
          <w:p w14:paraId="6E741897" w14:textId="4B220144" w:rsidR="000F2841" w:rsidRDefault="000F03FA" w:rsidP="000F2841">
            <w:pPr>
              <w:pStyle w:val="TF-TEXTOQUADRO"/>
            </w:pPr>
            <w:r>
              <w:t>Jogo para alunos com TDAH</w:t>
            </w:r>
          </w:p>
        </w:tc>
        <w:tc>
          <w:tcPr>
            <w:tcW w:w="1721" w:type="dxa"/>
            <w:shd w:val="clear" w:color="auto" w:fill="auto"/>
          </w:tcPr>
          <w:p w14:paraId="76E0530F" w14:textId="3F64D8DC" w:rsidR="000F2841" w:rsidRPr="00322364" w:rsidRDefault="000F03FA" w:rsidP="000F2841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16DF708B" w14:textId="1E9F6AB9" w:rsidR="000F2841" w:rsidRDefault="000F03FA" w:rsidP="000F2841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14ED5559" w14:textId="2B3D90CD" w:rsidR="000F2841" w:rsidRDefault="000F03FA" w:rsidP="000F2841">
            <w:pPr>
              <w:pStyle w:val="TF-TEXTOQUADRO"/>
            </w:pPr>
            <w:r>
              <w:t>Não</w:t>
            </w:r>
          </w:p>
        </w:tc>
      </w:tr>
      <w:tr w:rsidR="000F2841" w14:paraId="11F453D2" w14:textId="77777777" w:rsidTr="00211C3C">
        <w:tc>
          <w:tcPr>
            <w:tcW w:w="3670" w:type="dxa"/>
            <w:shd w:val="clear" w:color="auto" w:fill="auto"/>
          </w:tcPr>
          <w:p w14:paraId="50EC2C27" w14:textId="3106E9B6" w:rsidR="000F2841" w:rsidRDefault="000F2841" w:rsidP="000F2841">
            <w:pPr>
              <w:pStyle w:val="TF-TEXTOQUADRO"/>
            </w:pPr>
            <w:r>
              <w:t>Linguagem de programação</w:t>
            </w:r>
          </w:p>
        </w:tc>
        <w:tc>
          <w:tcPr>
            <w:tcW w:w="1721" w:type="dxa"/>
            <w:shd w:val="clear" w:color="auto" w:fill="auto"/>
          </w:tcPr>
          <w:p w14:paraId="0F66C670" w14:textId="3DA0F4A6" w:rsidR="000F2841" w:rsidRDefault="000F2841" w:rsidP="000F2841">
            <w:pPr>
              <w:pStyle w:val="TF-TEXTOQUADRO"/>
            </w:pPr>
            <w:commentRangeStart w:id="66"/>
            <w:r>
              <w:t>Unity</w:t>
            </w:r>
            <w:commentRangeEnd w:id="66"/>
            <w:r w:rsidR="00027D4C">
              <w:rPr>
                <w:rStyle w:val="Refdecomentrio"/>
              </w:rPr>
              <w:commentReference w:id="66"/>
            </w:r>
            <w:r w:rsidR="00297192">
              <w:t>/</w:t>
            </w:r>
            <w:r>
              <w:t>C#</w:t>
            </w:r>
          </w:p>
        </w:tc>
        <w:tc>
          <w:tcPr>
            <w:tcW w:w="1721" w:type="dxa"/>
            <w:shd w:val="clear" w:color="auto" w:fill="auto"/>
          </w:tcPr>
          <w:p w14:paraId="74D76A3C" w14:textId="2C75B61C" w:rsidR="000F2841" w:rsidRDefault="006F72D7" w:rsidP="000F2841">
            <w:pPr>
              <w:pStyle w:val="TF-TEXTOQUADRO"/>
            </w:pPr>
            <w:r>
              <w:t>Não informado</w:t>
            </w:r>
          </w:p>
        </w:tc>
        <w:tc>
          <w:tcPr>
            <w:tcW w:w="1836" w:type="dxa"/>
            <w:shd w:val="clear" w:color="auto" w:fill="auto"/>
          </w:tcPr>
          <w:p w14:paraId="07137ECE" w14:textId="080B895A" w:rsidR="000F2841" w:rsidRDefault="000F2841" w:rsidP="000F2841">
            <w:pPr>
              <w:pStyle w:val="TF-TEXTOQUADRO"/>
            </w:pPr>
            <w:r>
              <w:t>Unity</w:t>
            </w:r>
            <w:r w:rsidR="00297192">
              <w:t>/</w:t>
            </w:r>
            <w:r>
              <w:t>C#</w:t>
            </w:r>
          </w:p>
        </w:tc>
      </w:tr>
      <w:tr w:rsidR="000F2841" w14:paraId="4BD4C8AE" w14:textId="77777777" w:rsidTr="00211C3C">
        <w:tc>
          <w:tcPr>
            <w:tcW w:w="3670" w:type="dxa"/>
            <w:shd w:val="clear" w:color="auto" w:fill="auto"/>
          </w:tcPr>
          <w:p w14:paraId="65404E7E" w14:textId="24169155" w:rsidR="000F2841" w:rsidRDefault="00EE2E2C" w:rsidP="000F2841">
            <w:pPr>
              <w:pStyle w:val="TF-TEXTOQUADRO"/>
            </w:pPr>
            <w:r>
              <w:t xml:space="preserve">Utiliza Google </w:t>
            </w:r>
            <w:proofErr w:type="spellStart"/>
            <w:r>
              <w:t>Card</w:t>
            </w:r>
            <w:r w:rsidR="00FD47A7">
              <w:t>board</w:t>
            </w:r>
            <w:proofErr w:type="spellEnd"/>
            <w:r w:rsidR="00FD47A7">
              <w:t xml:space="preserve"> como interface</w:t>
            </w:r>
          </w:p>
        </w:tc>
        <w:tc>
          <w:tcPr>
            <w:tcW w:w="1721" w:type="dxa"/>
            <w:shd w:val="clear" w:color="auto" w:fill="auto"/>
          </w:tcPr>
          <w:p w14:paraId="6F10223E" w14:textId="4A50929F" w:rsidR="000F2841" w:rsidRDefault="00FD47A7" w:rsidP="000F2841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58FEA8FF" w14:textId="1F72155D" w:rsidR="000F2841" w:rsidRDefault="00FD47A7" w:rsidP="000F2841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</w:tcPr>
          <w:p w14:paraId="3CA61DDF" w14:textId="7CE7B4AB" w:rsidR="000F2841" w:rsidRDefault="006F72D7" w:rsidP="000F2841">
            <w:pPr>
              <w:pStyle w:val="TF-TEXTOQUADRO"/>
            </w:pPr>
            <w:r>
              <w:t>Não</w:t>
            </w:r>
          </w:p>
        </w:tc>
      </w:tr>
      <w:tr w:rsidR="000F2841" w14:paraId="7B8B8132" w14:textId="77777777" w:rsidTr="00211C3C">
        <w:tc>
          <w:tcPr>
            <w:tcW w:w="3670" w:type="dxa"/>
            <w:shd w:val="clear" w:color="auto" w:fill="auto"/>
          </w:tcPr>
          <w:p w14:paraId="788677F3" w14:textId="427594FC" w:rsidR="000F2841" w:rsidRDefault="000F2841" w:rsidP="000F2841">
            <w:pPr>
              <w:pStyle w:val="TF-TEXTOQUADRO"/>
            </w:pPr>
            <w:r>
              <w:t>Temática</w:t>
            </w:r>
          </w:p>
        </w:tc>
        <w:tc>
          <w:tcPr>
            <w:tcW w:w="1721" w:type="dxa"/>
            <w:shd w:val="clear" w:color="auto" w:fill="auto"/>
          </w:tcPr>
          <w:p w14:paraId="59B49A77" w14:textId="4456CABB" w:rsidR="000F2841" w:rsidRDefault="000F2841" w:rsidP="000F2841">
            <w:pPr>
              <w:pStyle w:val="TF-TEXTOQUADRO"/>
            </w:pPr>
            <w:r>
              <w:t>História</w:t>
            </w:r>
          </w:p>
        </w:tc>
        <w:tc>
          <w:tcPr>
            <w:tcW w:w="1721" w:type="dxa"/>
            <w:shd w:val="clear" w:color="auto" w:fill="auto"/>
          </w:tcPr>
          <w:p w14:paraId="0096A45F" w14:textId="6E8774B7" w:rsidR="000F2841" w:rsidRDefault="000F2841" w:rsidP="000F2841">
            <w:pPr>
              <w:pStyle w:val="TF-TEXTOQUADRO"/>
            </w:pPr>
            <w:r>
              <w:t>Cognitiva</w:t>
            </w:r>
          </w:p>
        </w:tc>
        <w:tc>
          <w:tcPr>
            <w:tcW w:w="1836" w:type="dxa"/>
            <w:shd w:val="clear" w:color="auto" w:fill="auto"/>
          </w:tcPr>
          <w:p w14:paraId="2E2C7B86" w14:textId="4909DE06" w:rsidR="000F2841" w:rsidRDefault="000F2841" w:rsidP="00474C0D">
            <w:pPr>
              <w:pStyle w:val="TF-TEXTOQUADRO"/>
            </w:pPr>
            <w:r>
              <w:t>Química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788EACB4" w14:textId="2353E7CE" w:rsidR="00322364" w:rsidRDefault="00322364" w:rsidP="008A6916">
      <w:pPr>
        <w:pStyle w:val="TF-TEXTO"/>
      </w:pPr>
      <w:r>
        <w:t>A partir do</w:t>
      </w:r>
      <w:r w:rsidR="00F0309F">
        <w:t xml:space="preserve"> </w:t>
      </w:r>
      <w:r w:rsidR="00F0309F">
        <w:fldChar w:fldCharType="begin"/>
      </w:r>
      <w:r w:rsidR="00F0309F">
        <w:instrText xml:space="preserve"> REF _Ref147342848 \h </w:instrText>
      </w:r>
      <w:r w:rsidR="00F0309F">
        <w:fldChar w:fldCharType="separate"/>
      </w:r>
      <w:r w:rsidR="00F0309F">
        <w:t xml:space="preserve">Quadro </w:t>
      </w:r>
      <w:r w:rsidR="00F0309F">
        <w:rPr>
          <w:noProof/>
        </w:rPr>
        <w:t>1</w:t>
      </w:r>
      <w:r w:rsidR="00F0309F">
        <w:fldChar w:fldCharType="end"/>
      </w:r>
      <w:r>
        <w:t xml:space="preserve">, </w:t>
      </w:r>
      <w:r w:rsidR="005F3076">
        <w:t xml:space="preserve">observa-se que </w:t>
      </w:r>
      <w:r w:rsidR="00A01DBA">
        <w:t xml:space="preserve">a tecnologia </w:t>
      </w:r>
      <w:r w:rsidR="005F3076">
        <w:t>utilizad</w:t>
      </w:r>
      <w:r w:rsidR="00A01DBA">
        <w:t>a</w:t>
      </w:r>
      <w:r w:rsidR="005F3076">
        <w:t xml:space="preserve"> por </w:t>
      </w:r>
      <w:r w:rsidR="005F3076" w:rsidRPr="0089765A">
        <w:t>Salazar</w:t>
      </w:r>
      <w:r w:rsidR="005F3076">
        <w:t xml:space="preserve"> </w:t>
      </w:r>
      <w:r w:rsidR="00BF2CED">
        <w:rPr>
          <w:i/>
          <w:iCs/>
        </w:rPr>
        <w:t>et al.</w:t>
      </w:r>
      <w:r w:rsidR="00BF2CED">
        <w:t xml:space="preserve"> </w:t>
      </w:r>
      <w:r w:rsidR="005F3076">
        <w:t>(2020) e por</w:t>
      </w:r>
      <w:r w:rsidR="00FC7E2F">
        <w:t xml:space="preserve"> Noronha</w:t>
      </w:r>
      <w:r w:rsidR="00443ED4">
        <w:t xml:space="preserve"> </w:t>
      </w:r>
      <w:r w:rsidR="00FC7E2F">
        <w:t>(2019)</w:t>
      </w:r>
      <w:r w:rsidR="002B7179">
        <w:t xml:space="preserve"> foi </w:t>
      </w:r>
      <w:r w:rsidR="001E77A9">
        <w:t>RV</w:t>
      </w:r>
      <w:r w:rsidR="000824A9">
        <w:t>,</w:t>
      </w:r>
      <w:r w:rsidR="001E77A9">
        <w:t xml:space="preserve"> </w:t>
      </w:r>
      <w:r w:rsidR="008666A1">
        <w:t>a</w:t>
      </w:r>
      <w:r w:rsidR="000376B7">
        <w:t xml:space="preserve"> utilização </w:t>
      </w:r>
      <w:r w:rsidR="002949FF">
        <w:t>des</w:t>
      </w:r>
      <w:r w:rsidR="0095393B">
        <w:t>t</w:t>
      </w:r>
      <w:r w:rsidR="002949FF">
        <w:t xml:space="preserve">a interface </w:t>
      </w:r>
      <w:r w:rsidR="00A6484E">
        <w:t xml:space="preserve">fez </w:t>
      </w:r>
      <w:r w:rsidR="008666A1">
        <w:t xml:space="preserve">com que </w:t>
      </w:r>
      <w:r w:rsidR="002700C9">
        <w:t xml:space="preserve">o usuário </w:t>
      </w:r>
      <w:r w:rsidR="00A6484E">
        <w:t xml:space="preserve">adentrasse </w:t>
      </w:r>
      <w:r w:rsidR="002700C9">
        <w:t>em um novo mundo</w:t>
      </w:r>
      <w:r w:rsidR="00166E59">
        <w:t xml:space="preserve"> de aprendizagem sem distrações </w:t>
      </w:r>
      <w:r w:rsidR="00FD6438">
        <w:t>do</w:t>
      </w:r>
      <w:r w:rsidR="00166E59">
        <w:t xml:space="preserve"> mundo real. </w:t>
      </w:r>
      <w:r w:rsidR="00673A83">
        <w:t xml:space="preserve">Souza </w:t>
      </w:r>
      <w:r w:rsidR="006F1CEA">
        <w:t>e Basilio (</w:t>
      </w:r>
      <w:r w:rsidR="00673A83">
        <w:t>2019) acredita</w:t>
      </w:r>
      <w:r w:rsidR="000A6181">
        <w:t>m</w:t>
      </w:r>
      <w:r w:rsidR="00673A83">
        <w:t xml:space="preserve"> que a interação com o computador e table</w:t>
      </w:r>
      <w:r w:rsidR="00ED7649">
        <w:t xml:space="preserve">t serão suficientes para </w:t>
      </w:r>
      <w:r w:rsidR="002A0BCF">
        <w:t xml:space="preserve">a </w:t>
      </w:r>
      <w:r w:rsidR="00ED7649">
        <w:t>retenção da atenção do</w:t>
      </w:r>
      <w:r w:rsidR="00AF0FC5">
        <w:t xml:space="preserve"> usuário</w:t>
      </w:r>
      <w:r w:rsidR="002A0BCF">
        <w:t>.</w:t>
      </w:r>
      <w:r w:rsidR="008A6916">
        <w:t xml:space="preserve"> </w:t>
      </w:r>
      <w:r w:rsidR="00153062">
        <w:t>A</w:t>
      </w:r>
      <w:r w:rsidR="00AF0FC5">
        <w:t xml:space="preserve"> interação com os professores e colegas, </w:t>
      </w:r>
      <w:r w:rsidR="004E673D">
        <w:t xml:space="preserve">cores e sons, </w:t>
      </w:r>
      <w:r w:rsidR="00AF0FC5">
        <w:t>além da competitividade do jogo</w:t>
      </w:r>
      <w:r w:rsidR="004E673D">
        <w:t>, fará com que o foco seja constante</w:t>
      </w:r>
      <w:r w:rsidR="00153062">
        <w:t xml:space="preserve"> (</w:t>
      </w:r>
      <w:r w:rsidR="006F1CEA">
        <w:t>Souza</w:t>
      </w:r>
      <w:r w:rsidR="00861D2D">
        <w:t>;</w:t>
      </w:r>
      <w:r w:rsidR="006F1CEA">
        <w:t xml:space="preserve"> Basilio</w:t>
      </w:r>
      <w:r w:rsidR="00153062">
        <w:t>, 20</w:t>
      </w:r>
      <w:r w:rsidR="006F1CEA">
        <w:t>19</w:t>
      </w:r>
      <w:r w:rsidR="00153062">
        <w:t>).</w:t>
      </w:r>
    </w:p>
    <w:p w14:paraId="6ACDC5C1" w14:textId="6D12F48A" w:rsidR="002B0A5F" w:rsidRDefault="00FF3967" w:rsidP="006F72D7">
      <w:pPr>
        <w:pStyle w:val="TF-TEXTO"/>
      </w:pPr>
      <w:r>
        <w:t xml:space="preserve">Jogos com o foco em </w:t>
      </w:r>
      <w:r w:rsidR="001E77A9">
        <w:t>RV</w:t>
      </w:r>
      <w:r w:rsidR="0058152C">
        <w:t xml:space="preserve"> como o de </w:t>
      </w:r>
      <w:r w:rsidR="0058152C" w:rsidRPr="0089765A">
        <w:t>Salazar</w:t>
      </w:r>
      <w:r w:rsidR="006B1A9F">
        <w:t xml:space="preserve"> </w:t>
      </w:r>
      <w:r w:rsidR="006B1A9F">
        <w:rPr>
          <w:i/>
          <w:iCs/>
        </w:rPr>
        <w:t>et al.</w:t>
      </w:r>
      <w:r w:rsidR="0058152C">
        <w:t xml:space="preserve"> (2020) e Noronha</w:t>
      </w:r>
      <w:r w:rsidR="006F1CEA">
        <w:t xml:space="preserve"> </w:t>
      </w:r>
      <w:r w:rsidR="0058152C">
        <w:t xml:space="preserve">(2019) utilizam </w:t>
      </w:r>
      <w:r w:rsidR="00F350FC">
        <w:t>o C</w:t>
      </w:r>
      <w:r w:rsidR="006B1A9F">
        <w:t>#</w:t>
      </w:r>
      <w:r w:rsidR="00F350FC">
        <w:t xml:space="preserve"> e</w:t>
      </w:r>
      <w:r w:rsidR="006B1A9F">
        <w:t xml:space="preserve"> a</w:t>
      </w:r>
      <w:r w:rsidR="00F350FC">
        <w:t xml:space="preserve"> Unity </w:t>
      </w:r>
      <w:r w:rsidR="006B1A9F">
        <w:t xml:space="preserve">como linguagem e </w:t>
      </w:r>
      <w:proofErr w:type="spellStart"/>
      <w:r w:rsidR="006B1A9F">
        <w:t>Engine</w:t>
      </w:r>
      <w:proofErr w:type="spellEnd"/>
      <w:r w:rsidR="006B1A9F">
        <w:t xml:space="preserve"> de desenvolvimento </w:t>
      </w:r>
      <w:r w:rsidR="006B1A9F" w:rsidRPr="00027D4C">
        <w:rPr>
          <w:highlight w:val="yellow"/>
          <w:rPrChange w:id="67" w:author="Dalton Solano dos Reis" w:date="2023-12-20T14:35:00Z">
            <w:rPr/>
          </w:rPrChange>
        </w:rPr>
        <w:t>respectivamente</w:t>
      </w:r>
      <w:r w:rsidR="00F45E15">
        <w:t>,</w:t>
      </w:r>
      <w:r w:rsidR="00D760D0">
        <w:t xml:space="preserve"> </w:t>
      </w:r>
      <w:r w:rsidR="00F45E15">
        <w:t>b</w:t>
      </w:r>
      <w:r w:rsidR="00D760D0">
        <w:t>em como uma interação voltada a cortar estímulos com o mundo real</w:t>
      </w:r>
      <w:r w:rsidR="00F45E15">
        <w:t>.</w:t>
      </w:r>
      <w:r w:rsidR="006F72D7">
        <w:t xml:space="preserve"> </w:t>
      </w:r>
      <w:r w:rsidR="00E727F6">
        <w:t xml:space="preserve">Salazar </w:t>
      </w:r>
      <w:r w:rsidR="00E727F6" w:rsidRPr="00534B6D">
        <w:rPr>
          <w:i/>
          <w:iCs/>
        </w:rPr>
        <w:t>et al.</w:t>
      </w:r>
      <w:r w:rsidR="00E727F6">
        <w:t xml:space="preserve"> (2020) e </w:t>
      </w:r>
      <w:r w:rsidR="0064329F">
        <w:t>Noronha</w:t>
      </w:r>
      <w:r w:rsidR="00E32316">
        <w:t xml:space="preserve"> </w:t>
      </w:r>
      <w:r w:rsidR="0064329F">
        <w:t xml:space="preserve">(2019) </w:t>
      </w:r>
      <w:r w:rsidR="00E727F6">
        <w:t xml:space="preserve">criaram </w:t>
      </w:r>
      <w:r w:rsidR="00837BD4">
        <w:t xml:space="preserve">temáticas voltadas para o ensino </w:t>
      </w:r>
      <w:r w:rsidR="0064329F">
        <w:t xml:space="preserve">de </w:t>
      </w:r>
      <w:r w:rsidR="00837BD4">
        <w:t>matéria escolar</w:t>
      </w:r>
      <w:r w:rsidR="00E727F6">
        <w:t>es</w:t>
      </w:r>
      <w:r w:rsidR="0064329F">
        <w:t xml:space="preserve">, enquanto </w:t>
      </w:r>
      <w:r w:rsidR="00E32316">
        <w:t xml:space="preserve">Souza e Basilio (2019) </w:t>
      </w:r>
      <w:r w:rsidR="0064329F">
        <w:t xml:space="preserve">criaram </w:t>
      </w:r>
      <w:r w:rsidR="00412AAF">
        <w:t>a temática com o foco n</w:t>
      </w:r>
      <w:r w:rsidR="00953AF0">
        <w:t>o desenvolvimento cognitivo</w:t>
      </w:r>
      <w:r w:rsidR="00BE5C50">
        <w:t>.</w:t>
      </w:r>
    </w:p>
    <w:p w14:paraId="5C4DD2CB" w14:textId="412BE762" w:rsidR="007B6734" w:rsidRPr="00C66EC1" w:rsidRDefault="000410AA" w:rsidP="00AC35D5">
      <w:pPr>
        <w:pStyle w:val="TF-TEXTO"/>
      </w:pPr>
      <w:r>
        <w:t xml:space="preserve">Sendo assim, o trabalho proposto </w:t>
      </w:r>
      <w:r w:rsidR="009309E7">
        <w:t xml:space="preserve">também será desenvolvido utilizando </w:t>
      </w:r>
      <w:r w:rsidR="009309E7" w:rsidRPr="00027D4C">
        <w:rPr>
          <w:highlight w:val="yellow"/>
          <w:rPrChange w:id="68" w:author="Dalton Solano dos Reis" w:date="2023-12-20T14:36:00Z">
            <w:rPr/>
          </w:rPrChange>
        </w:rPr>
        <w:t>Unity e a</w:t>
      </w:r>
      <w:r w:rsidR="009309E7">
        <w:t xml:space="preserve"> linguagem C#, contudo, será direcionado para alunos </w:t>
      </w:r>
      <w:r w:rsidR="0027475B">
        <w:t xml:space="preserve">com </w:t>
      </w:r>
      <w:r w:rsidR="0027475B" w:rsidRPr="00027D4C">
        <w:rPr>
          <w:highlight w:val="yellow"/>
          <w:rPrChange w:id="69" w:author="Dalton Solano dos Reis" w:date="2023-12-20T14:36:00Z">
            <w:rPr/>
          </w:rPrChange>
        </w:rPr>
        <w:t>TDAH dentro da disciplina de química na temática da tabela periódica</w:t>
      </w:r>
      <w:r w:rsidR="0027475B">
        <w:t xml:space="preserve">. Deste modo, como contribuição social, este trabalho busca </w:t>
      </w:r>
      <w:r w:rsidR="00EA2DAC">
        <w:t xml:space="preserve">auxiliar na aprendizagem de alunos com TDAH na disciplina de química. Já como contribuição tecnológica, será desenvolvido um jogo utilizando </w:t>
      </w:r>
      <w:r w:rsidR="001E77A9">
        <w:t xml:space="preserve">RV </w:t>
      </w:r>
      <w:r w:rsidR="006C1137">
        <w:t xml:space="preserve">e componentes que permitam que o jogador se restrinja ao mundo real. </w:t>
      </w:r>
    </w:p>
    <w:p w14:paraId="3D7F289F" w14:textId="50BDDC8C" w:rsidR="00451B94" w:rsidRDefault="00451B94" w:rsidP="004650F3">
      <w:pPr>
        <w:pStyle w:val="Ttulo2"/>
      </w:pPr>
      <w:r>
        <w:t>REQUISITOS PRINCIPAIS DO PROBLEMA A SER TRABALHADO</w:t>
      </w:r>
      <w:bookmarkEnd w:id="58"/>
      <w:bookmarkEnd w:id="59"/>
      <w:bookmarkEnd w:id="60"/>
      <w:bookmarkEnd w:id="61"/>
      <w:bookmarkEnd w:id="62"/>
      <w:bookmarkEnd w:id="63"/>
      <w:bookmarkEnd w:id="64"/>
    </w:p>
    <w:p w14:paraId="46FEEB7D" w14:textId="5932A704" w:rsidR="0080401A" w:rsidRPr="00AB3876" w:rsidRDefault="0080401A" w:rsidP="0080401A">
      <w:pPr>
        <w:pStyle w:val="TF-TEXTO"/>
        <w:rPr>
          <w:u w:val="single"/>
        </w:rPr>
      </w:pPr>
      <w:r>
        <w:t xml:space="preserve">Nesta </w:t>
      </w:r>
      <w:r w:rsidR="00B37A50">
        <w:t>sub</w:t>
      </w:r>
      <w:r>
        <w:t>seção ser</w:t>
      </w:r>
      <w:r w:rsidR="00095BA2">
        <w:t>ão</w:t>
      </w:r>
      <w:r>
        <w:t xml:space="preserve"> abordado</w:t>
      </w:r>
      <w:r w:rsidR="003863F0">
        <w:t>s</w:t>
      </w:r>
      <w:r>
        <w:t xml:space="preserve"> os Requisitos Funcionais (RF) e Requisitos Não Funcionais (RNF) necessários para atingir os objetivos propostos, sendo assim, </w:t>
      </w:r>
      <w:r w:rsidR="002F224B">
        <w:t>o</w:t>
      </w:r>
      <w:r>
        <w:t xml:space="preserve"> </w:t>
      </w:r>
      <w:r w:rsidR="00095BA2">
        <w:t xml:space="preserve">jogo </w:t>
      </w:r>
      <w:r>
        <w:t>deverá:</w:t>
      </w:r>
    </w:p>
    <w:p w14:paraId="460E9095" w14:textId="6AF6BB04" w:rsidR="00340970" w:rsidRDefault="00340970" w:rsidP="00340970">
      <w:pPr>
        <w:pStyle w:val="TF-ALNEA"/>
        <w:numPr>
          <w:ilvl w:val="0"/>
          <w:numId w:val="5"/>
        </w:numPr>
      </w:pPr>
      <w:r>
        <w:t xml:space="preserve">permitir ao usuário consultar os resultados </w:t>
      </w:r>
      <w:r w:rsidR="00CA3137">
        <w:t xml:space="preserve">em um </w:t>
      </w:r>
      <w:r w:rsidR="00CA3137">
        <w:rPr>
          <w:i/>
          <w:iCs/>
        </w:rPr>
        <w:t>dashboard</w:t>
      </w:r>
      <w:r w:rsidR="00CA3137">
        <w:t xml:space="preserve"> </w:t>
      </w:r>
      <w:r>
        <w:t>(RF);</w:t>
      </w:r>
    </w:p>
    <w:p w14:paraId="38B440CE" w14:textId="3E2FAD0D" w:rsidR="00CC3906" w:rsidRDefault="00CC3906" w:rsidP="00CC3906">
      <w:pPr>
        <w:pStyle w:val="TF-ALNEA"/>
        <w:numPr>
          <w:ilvl w:val="0"/>
          <w:numId w:val="5"/>
        </w:numPr>
      </w:pPr>
      <w:r>
        <w:t>permitir ao usuário usar gestos das mãos para interagir com o ambiente virtual (RF);</w:t>
      </w:r>
    </w:p>
    <w:p w14:paraId="66D77BBB" w14:textId="07613ED6" w:rsidR="00A52BC3" w:rsidRDefault="00E505F5" w:rsidP="00A52BC3">
      <w:pPr>
        <w:pStyle w:val="TF-ALNEA"/>
        <w:numPr>
          <w:ilvl w:val="0"/>
          <w:numId w:val="5"/>
        </w:numPr>
      </w:pPr>
      <w:r>
        <w:t xml:space="preserve">permitir </w:t>
      </w:r>
      <w:r w:rsidR="00B37A50">
        <w:t>a</w:t>
      </w:r>
      <w:r w:rsidR="00A52BC3">
        <w:t>o usuário mover-se dentro do ambiente virtual</w:t>
      </w:r>
      <w:r w:rsidR="006E7A89">
        <w:t xml:space="preserve"> (RF);</w:t>
      </w:r>
    </w:p>
    <w:p w14:paraId="73B29AC2" w14:textId="7608AA4F" w:rsidR="00A52BC3" w:rsidRDefault="00E505F5" w:rsidP="00A52BC3">
      <w:pPr>
        <w:pStyle w:val="TF-ALNEA"/>
        <w:numPr>
          <w:ilvl w:val="0"/>
          <w:numId w:val="2"/>
        </w:numPr>
      </w:pPr>
      <w:r>
        <w:t xml:space="preserve">permitir </w:t>
      </w:r>
      <w:r w:rsidR="00B37A50">
        <w:t>a</w:t>
      </w:r>
      <w:r>
        <w:t>o</w:t>
      </w:r>
      <w:r w:rsidR="00416BAE">
        <w:t xml:space="preserve"> </w:t>
      </w:r>
      <w:r w:rsidR="00A52BC3">
        <w:t>usuário de interagir com objetos virtuais presentes no ambiente</w:t>
      </w:r>
      <w:r w:rsidR="006E7A89">
        <w:t xml:space="preserve"> (RF);</w:t>
      </w:r>
    </w:p>
    <w:p w14:paraId="25E7FEE9" w14:textId="457A9FCC" w:rsidR="00A52BC3" w:rsidRDefault="00D51242" w:rsidP="00A52BC3">
      <w:pPr>
        <w:pStyle w:val="TF-ALNEA"/>
        <w:numPr>
          <w:ilvl w:val="0"/>
          <w:numId w:val="2"/>
        </w:numPr>
      </w:pPr>
      <w:r>
        <w:t xml:space="preserve">permitir </w:t>
      </w:r>
      <w:r w:rsidR="00B37A50">
        <w:t>a</w:t>
      </w:r>
      <w:r w:rsidR="00A52BC3">
        <w:t>o usuário mover a câmera a partir da movimentação da cabeça</w:t>
      </w:r>
      <w:r w:rsidR="006E7A89">
        <w:t xml:space="preserve"> (RF);</w:t>
      </w:r>
    </w:p>
    <w:p w14:paraId="1D1E95A7" w14:textId="7B72D263" w:rsidR="00A52BC3" w:rsidRDefault="00B37A50" w:rsidP="00A52BC3">
      <w:pPr>
        <w:pStyle w:val="TF-ALNEA"/>
        <w:numPr>
          <w:ilvl w:val="0"/>
          <w:numId w:val="2"/>
        </w:numPr>
      </w:pPr>
      <w:r>
        <w:t xml:space="preserve">permitir ao </w:t>
      </w:r>
      <w:r w:rsidR="00A52BC3">
        <w:t>usuário usar gestos das mãos para interagir com o ambiente virtual</w:t>
      </w:r>
      <w:r w:rsidR="006E7A89">
        <w:t xml:space="preserve"> (RF);</w:t>
      </w:r>
    </w:p>
    <w:p w14:paraId="395FF72B" w14:textId="29BCD8FA" w:rsidR="00A52BC3" w:rsidRDefault="00504E9D" w:rsidP="00A52BC3">
      <w:pPr>
        <w:pStyle w:val="TF-ALNEA"/>
        <w:numPr>
          <w:ilvl w:val="0"/>
          <w:numId w:val="2"/>
        </w:numPr>
      </w:pPr>
      <w:r>
        <w:t xml:space="preserve">permitir que o usuário tenha um </w:t>
      </w:r>
      <w:r w:rsidR="00B828E5">
        <w:t>f</w:t>
      </w:r>
      <w:r w:rsidR="00A52BC3">
        <w:t xml:space="preserve">eedback </w:t>
      </w:r>
      <w:r w:rsidR="00B828E5">
        <w:t>v</w:t>
      </w:r>
      <w:r w:rsidR="00A52BC3">
        <w:t xml:space="preserve">isual e </w:t>
      </w:r>
      <w:r w:rsidR="00B828E5">
        <w:t>s</w:t>
      </w:r>
      <w:r w:rsidR="00A52BC3">
        <w:t>onoro por realizações</w:t>
      </w:r>
      <w:r w:rsidR="006E7A89">
        <w:t xml:space="preserve"> (RF);</w:t>
      </w:r>
    </w:p>
    <w:p w14:paraId="3199FBBF" w14:textId="7EFE0B09" w:rsidR="00A52BC3" w:rsidRDefault="00B66A8D" w:rsidP="00A52BC3">
      <w:pPr>
        <w:pStyle w:val="TF-ALNEA"/>
        <w:numPr>
          <w:ilvl w:val="0"/>
          <w:numId w:val="2"/>
        </w:numPr>
      </w:pPr>
      <w:r>
        <w:t xml:space="preserve">ser feito utilizando </w:t>
      </w:r>
      <w:r w:rsidR="00B3668F">
        <w:t xml:space="preserve">a </w:t>
      </w:r>
      <w:r w:rsidR="00A52BC3">
        <w:t>plataforma Unity com seu motor gráfico proprietário</w:t>
      </w:r>
      <w:r w:rsidR="001D237C">
        <w:t xml:space="preserve"> (RNF)</w:t>
      </w:r>
      <w:r w:rsidR="00247B28">
        <w:t>;</w:t>
      </w:r>
    </w:p>
    <w:p w14:paraId="7B5BA108" w14:textId="72FA47D6" w:rsidR="00A52BC3" w:rsidRDefault="00B66A8D" w:rsidP="00A52BC3">
      <w:pPr>
        <w:pStyle w:val="TF-ALNEA"/>
        <w:numPr>
          <w:ilvl w:val="0"/>
          <w:numId w:val="2"/>
        </w:numPr>
      </w:pPr>
      <w:bookmarkStart w:id="70" w:name="_Hlk150610267"/>
      <w:r>
        <w:t>ser feito utilizando</w:t>
      </w:r>
      <w:bookmarkEnd w:id="70"/>
      <w:r>
        <w:t xml:space="preserve"> a</w:t>
      </w:r>
      <w:r w:rsidR="00A52BC3">
        <w:t xml:space="preserve"> linguagem de programação C#, que é nativa do Unity</w:t>
      </w:r>
      <w:r w:rsidR="001D237C">
        <w:t xml:space="preserve"> (RNF)</w:t>
      </w:r>
      <w:r w:rsidR="00247B28">
        <w:t>;</w:t>
      </w:r>
    </w:p>
    <w:p w14:paraId="053D9729" w14:textId="607FD330" w:rsidR="00A52BC3" w:rsidRDefault="007912A7" w:rsidP="00A52BC3">
      <w:pPr>
        <w:pStyle w:val="TF-ALNEA"/>
        <w:numPr>
          <w:ilvl w:val="0"/>
          <w:numId w:val="2"/>
        </w:numPr>
      </w:pPr>
      <w:r>
        <w:t xml:space="preserve">limitar </w:t>
      </w:r>
      <w:r w:rsidR="00A52BC3">
        <w:t>a área de movimento do usuário para segurança durante o uso do software</w:t>
      </w:r>
      <w:r w:rsidR="001D237C">
        <w:t xml:space="preserve"> (RNF)</w:t>
      </w:r>
      <w:r w:rsidR="00247B28">
        <w:t>;</w:t>
      </w:r>
    </w:p>
    <w:p w14:paraId="26DCBF10" w14:textId="53B863A1" w:rsidR="00A52BC3" w:rsidRDefault="007912A7" w:rsidP="00A52BC3">
      <w:pPr>
        <w:pStyle w:val="TF-ALNEA"/>
        <w:numPr>
          <w:ilvl w:val="0"/>
          <w:numId w:val="2"/>
        </w:numPr>
      </w:pPr>
      <w:r>
        <w:lastRenderedPageBreak/>
        <w:t>m</w:t>
      </w:r>
      <w:r w:rsidR="00A52BC3">
        <w:t>anter uma taxa de quadros estável para evitar qualquer desconforto visual durante a experiência d</w:t>
      </w:r>
      <w:r w:rsidR="00514BE8">
        <w:t xml:space="preserve">a </w:t>
      </w:r>
      <w:r w:rsidR="008B1943">
        <w:t xml:space="preserve">RV </w:t>
      </w:r>
      <w:r w:rsidR="001D237C">
        <w:t>(RNF)</w:t>
      </w:r>
      <w:r w:rsidR="00247B28">
        <w:t>;</w:t>
      </w:r>
    </w:p>
    <w:p w14:paraId="7D9A8101" w14:textId="340DF0D9" w:rsidR="00A52BC3" w:rsidRDefault="007912A7" w:rsidP="00A52BC3">
      <w:pPr>
        <w:pStyle w:val="TF-ALNEA"/>
        <w:numPr>
          <w:ilvl w:val="0"/>
          <w:numId w:val="2"/>
        </w:numPr>
      </w:pPr>
      <w:r>
        <w:t>permitir c</w:t>
      </w:r>
      <w:r w:rsidR="00A52BC3">
        <w:t>ompatibilidade com múltiplas plataformas e dispositivos</w:t>
      </w:r>
      <w:r w:rsidR="001D237C">
        <w:t xml:space="preserve"> (RNF)</w:t>
      </w:r>
      <w:r w:rsidR="00247B28">
        <w:t>;</w:t>
      </w:r>
    </w:p>
    <w:p w14:paraId="2B540C69" w14:textId="095FDD5C" w:rsidR="00A52BC3" w:rsidRDefault="00A52BC3" w:rsidP="00A52BC3">
      <w:pPr>
        <w:pStyle w:val="TF-ALNEA"/>
        <w:numPr>
          <w:ilvl w:val="0"/>
          <w:numId w:val="2"/>
        </w:numPr>
      </w:pPr>
      <w:r>
        <w:t>possuir um ambiente virtual envolvente</w:t>
      </w:r>
      <w:r w:rsidR="001D237C">
        <w:t xml:space="preserve"> (RNF)</w:t>
      </w:r>
      <w:r w:rsidR="00F70448">
        <w:t>;</w:t>
      </w:r>
    </w:p>
    <w:p w14:paraId="182AB9AE" w14:textId="1AAD00AE" w:rsidR="00CA3137" w:rsidRPr="00530A6C" w:rsidRDefault="005529E7" w:rsidP="00A52BC3">
      <w:pPr>
        <w:pStyle w:val="TF-ALNEA"/>
        <w:numPr>
          <w:ilvl w:val="0"/>
          <w:numId w:val="2"/>
        </w:numPr>
      </w:pPr>
      <w:r>
        <w:t>C</w:t>
      </w:r>
      <w:r w:rsidR="00CA3137">
        <w:t>riar</w:t>
      </w:r>
      <w:r>
        <w:t xml:space="preserve"> o </w:t>
      </w:r>
      <w:r>
        <w:rPr>
          <w:i/>
          <w:iCs/>
        </w:rPr>
        <w:t>dashboard</w:t>
      </w:r>
      <w:r w:rsidR="00B329F1">
        <w:rPr>
          <w:i/>
          <w:iCs/>
        </w:rPr>
        <w:t xml:space="preserve"> </w:t>
      </w:r>
      <w:r w:rsidR="00B329F1">
        <w:t>utilizando a tecnologia</w:t>
      </w:r>
      <w:r>
        <w:t xml:space="preserve"> ASP.NET</w:t>
      </w:r>
      <w:r w:rsidR="00B329F1">
        <w:t xml:space="preserve"> (RNF</w:t>
      </w:r>
      <w:del w:id="71" w:author="Dalton Solano dos Reis" w:date="2023-12-20T15:02:00Z">
        <w:r w:rsidR="00B329F1" w:rsidDel="004650F3">
          <w:delText>)</w:delText>
        </w:r>
        <w:r w:rsidR="00F70448" w:rsidDel="004650F3">
          <w:delText>;</w:delText>
        </w:r>
      </w:del>
      <w:commentRangeStart w:id="72"/>
      <w:ins w:id="73" w:author="Dalton Solano dos Reis" w:date="2023-12-20T15:02:00Z">
        <w:r w:rsidR="004650F3">
          <w:t>).</w:t>
        </w:r>
        <w:commentRangeEnd w:id="72"/>
        <w:r w:rsidR="004650F3">
          <w:rPr>
            <w:rStyle w:val="Refdecomentrio"/>
          </w:rPr>
          <w:commentReference w:id="72"/>
        </w:r>
      </w:ins>
    </w:p>
    <w:p w14:paraId="693E553B" w14:textId="77777777" w:rsidR="00451B94" w:rsidRDefault="00451B94" w:rsidP="004650F3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06F5460" w14:textId="21D7ECD2" w:rsidR="00823D58" w:rsidRDefault="00077AE8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823D58" w:rsidRPr="00823D58">
        <w:t xml:space="preserve">: </w:t>
      </w:r>
      <w:r w:rsidR="0038265F">
        <w:t xml:space="preserve">pesquisar sobre </w:t>
      </w:r>
      <w:r w:rsidR="00A8793E">
        <w:t xml:space="preserve">RV </w:t>
      </w:r>
      <w:r w:rsidR="00170C24">
        <w:t xml:space="preserve">utilizando </w:t>
      </w:r>
      <w:r w:rsidR="00170C24" w:rsidRPr="00027D4C">
        <w:rPr>
          <w:highlight w:val="red"/>
          <w:rPrChange w:id="74" w:author="Dalton Solano dos Reis" w:date="2023-12-20T14:39:00Z">
            <w:rPr/>
          </w:rPrChange>
        </w:rPr>
        <w:t xml:space="preserve">referências </w:t>
      </w:r>
      <w:commentRangeStart w:id="75"/>
      <w:r w:rsidR="00CB2695" w:rsidRPr="00027D4C">
        <w:rPr>
          <w:highlight w:val="red"/>
          <w:rPrChange w:id="76" w:author="Dalton Solano dos Reis" w:date="2023-12-20T14:39:00Z">
            <w:rPr/>
          </w:rPrChange>
        </w:rPr>
        <w:t>credenciadas</w:t>
      </w:r>
      <w:commentRangeEnd w:id="75"/>
      <w:r w:rsidR="00027D4C">
        <w:rPr>
          <w:rStyle w:val="Refdecomentrio"/>
        </w:rPr>
        <w:commentReference w:id="75"/>
      </w:r>
      <w:r w:rsidR="00CB2695">
        <w:t xml:space="preserve"> como</w:t>
      </w:r>
      <w:r w:rsidR="00192D36">
        <w:t xml:space="preserve"> o </w:t>
      </w:r>
      <w:proofErr w:type="spellStart"/>
      <w:r w:rsidR="00192D36">
        <w:t>Bailenson</w:t>
      </w:r>
      <w:proofErr w:type="spellEnd"/>
      <w:r w:rsidR="00192D36">
        <w:t xml:space="preserve"> e </w:t>
      </w:r>
      <w:proofErr w:type="spellStart"/>
      <w:r w:rsidR="00192D36">
        <w:t>Jaron</w:t>
      </w:r>
      <w:proofErr w:type="spellEnd"/>
      <w:r w:rsidR="00192D36">
        <w:t xml:space="preserve"> Lanier </w:t>
      </w:r>
      <w:r w:rsidR="00161913">
        <w:t>para a criação do protótipo</w:t>
      </w:r>
      <w:r w:rsidR="00CB2695">
        <w:t xml:space="preserve">, além do uso de </w:t>
      </w:r>
      <w:r w:rsidR="00DA7F09">
        <w:t>tecnologias similares ao</w:t>
      </w:r>
      <w:r w:rsidR="002321A7">
        <w:t xml:space="preserve"> </w:t>
      </w:r>
      <w:proofErr w:type="spellStart"/>
      <w:r w:rsidR="002321A7" w:rsidRPr="002321A7">
        <w:rPr>
          <w:i/>
          <w:iCs/>
        </w:rPr>
        <w:t>oculus</w:t>
      </w:r>
      <w:proofErr w:type="spellEnd"/>
      <w:r w:rsidR="002321A7" w:rsidRPr="002321A7">
        <w:rPr>
          <w:i/>
          <w:iCs/>
        </w:rPr>
        <w:t xml:space="preserve"> </w:t>
      </w:r>
      <w:commentRangeStart w:id="77"/>
      <w:proofErr w:type="spellStart"/>
      <w:r w:rsidR="002321A7" w:rsidRPr="00027D4C">
        <w:rPr>
          <w:i/>
          <w:iCs/>
          <w:highlight w:val="red"/>
          <w:rPrChange w:id="78" w:author="Dalton Solano dos Reis" w:date="2023-12-20T14:42:00Z">
            <w:rPr>
              <w:i/>
              <w:iCs/>
            </w:rPr>
          </w:rPrChange>
        </w:rPr>
        <w:t>rift</w:t>
      </w:r>
      <w:commentRangeEnd w:id="77"/>
      <w:proofErr w:type="spellEnd"/>
      <w:r w:rsidR="00A525DD">
        <w:rPr>
          <w:rStyle w:val="Refdecomentrio"/>
        </w:rPr>
        <w:commentReference w:id="77"/>
      </w:r>
      <w:r w:rsidR="0038265F" w:rsidRPr="00B73588">
        <w:t>;</w:t>
      </w:r>
    </w:p>
    <w:p w14:paraId="48239A3B" w14:textId="24B58117" w:rsidR="004930E8" w:rsidRDefault="00E15A66" w:rsidP="00424AD5">
      <w:pPr>
        <w:pStyle w:val="TF-ALNEA"/>
        <w:numPr>
          <w:ilvl w:val="0"/>
          <w:numId w:val="10"/>
        </w:numPr>
      </w:pPr>
      <w:r>
        <w:t>elicitação de requisitos</w:t>
      </w:r>
      <w:r w:rsidR="004930E8" w:rsidRPr="004930E8">
        <w:t xml:space="preserve">: </w:t>
      </w:r>
      <w:r w:rsidR="00785433">
        <w:t xml:space="preserve">detalhar </w:t>
      </w:r>
      <w:r w:rsidR="004930E8" w:rsidRPr="004930E8">
        <w:t xml:space="preserve">e revisar os requisitos com base nos objetivos do projeto e </w:t>
      </w:r>
      <w:r w:rsidR="004930E8" w:rsidRPr="00A525DD">
        <w:rPr>
          <w:highlight w:val="yellow"/>
          <w:rPrChange w:id="79" w:author="Dalton Solano dos Reis" w:date="2023-12-20T14:46:00Z">
            <w:rPr/>
          </w:rPrChange>
        </w:rPr>
        <w:t>nas descobertas</w:t>
      </w:r>
      <w:r w:rsidR="004930E8" w:rsidRPr="004930E8">
        <w:t xml:space="preserve"> do levantamento bibliográfico</w:t>
      </w:r>
      <w:r w:rsidR="004930E8">
        <w:t>;</w:t>
      </w:r>
    </w:p>
    <w:p w14:paraId="522BA5A0" w14:textId="3264FB2E" w:rsidR="00FA35B3" w:rsidRDefault="00E15A66" w:rsidP="00424AD5">
      <w:pPr>
        <w:pStyle w:val="TF-ALNEA"/>
        <w:numPr>
          <w:ilvl w:val="0"/>
          <w:numId w:val="10"/>
        </w:numPr>
      </w:pPr>
      <w:r>
        <w:t>especificação do trabalho</w:t>
      </w:r>
      <w:r w:rsidR="002010AE" w:rsidRPr="002010AE">
        <w:t xml:space="preserve">: </w:t>
      </w:r>
      <w:r w:rsidR="002010AE">
        <w:t>e</w:t>
      </w:r>
      <w:r w:rsidR="002010AE" w:rsidRPr="002010AE">
        <w:t xml:space="preserve">stabelecer o modelo de análise e projeto do trabalho por meio da utilização de diagramas de casos de uso, diagramas de classes e </w:t>
      </w:r>
      <w:r w:rsidR="00232DA7">
        <w:t xml:space="preserve">uso </w:t>
      </w:r>
      <w:r w:rsidR="00E45BA8">
        <w:t>da</w:t>
      </w:r>
      <w:r w:rsidR="001068FF">
        <w:t xml:space="preserve"> </w:t>
      </w:r>
      <w:r w:rsidR="002010AE" w:rsidRPr="002010AE">
        <w:t>Linguagem de Modelagem Unificad</w:t>
      </w:r>
      <w:r w:rsidR="00E45BA8">
        <w:t>a</w:t>
      </w:r>
      <w:r w:rsidR="00755D41">
        <w:t xml:space="preserve"> utilizando a ferramenta </w:t>
      </w:r>
      <w:proofErr w:type="spellStart"/>
      <w:r w:rsidR="00755D41">
        <w:t>Lucidchart</w:t>
      </w:r>
      <w:proofErr w:type="spellEnd"/>
      <w:r w:rsidR="00C60F7E">
        <w:t>;</w:t>
      </w:r>
    </w:p>
    <w:p w14:paraId="426087B3" w14:textId="7ABF59F7" w:rsidR="009932A2" w:rsidRDefault="00A50FF2" w:rsidP="00424AD5">
      <w:pPr>
        <w:pStyle w:val="TF-ALNEA"/>
        <w:numPr>
          <w:ilvl w:val="0"/>
          <w:numId w:val="10"/>
        </w:numPr>
      </w:pPr>
      <w:r>
        <w:t>desenvolvimento do jogo</w:t>
      </w:r>
      <w:r w:rsidR="00320BFE">
        <w:t xml:space="preserve">: </w:t>
      </w:r>
      <w:r>
        <w:t xml:space="preserve">implementar o </w:t>
      </w:r>
      <w:r w:rsidR="000F06C9">
        <w:t xml:space="preserve">jogo </w:t>
      </w:r>
      <w:r w:rsidR="00513908">
        <w:t xml:space="preserve">na linguagem </w:t>
      </w:r>
      <w:r>
        <w:t xml:space="preserve">C# </w:t>
      </w:r>
      <w:r w:rsidR="008F79B5">
        <w:t xml:space="preserve">desenvolvida pela </w:t>
      </w:r>
      <w:r w:rsidR="008F79B5" w:rsidRPr="0002159B">
        <w:t>Microso</w:t>
      </w:r>
      <w:r w:rsidR="00F64443" w:rsidRPr="0002159B">
        <w:t>f</w:t>
      </w:r>
      <w:r w:rsidR="008F79B5" w:rsidRPr="0002159B">
        <w:t>t</w:t>
      </w:r>
      <w:r w:rsidR="008F79B5">
        <w:t xml:space="preserve"> </w:t>
      </w:r>
      <w:r w:rsidR="00513908">
        <w:t xml:space="preserve">utilizando o motor </w:t>
      </w:r>
      <w:r w:rsidR="00FF5791">
        <w:t xml:space="preserve">de jogo </w:t>
      </w:r>
      <w:r>
        <w:t>Unity</w:t>
      </w:r>
      <w:r w:rsidR="00F64443">
        <w:t xml:space="preserve"> desenvolvido pela </w:t>
      </w:r>
      <w:r w:rsidR="00F64443" w:rsidRPr="0002159B">
        <w:t>Unity Technologies</w:t>
      </w:r>
      <w:r>
        <w:t>;</w:t>
      </w:r>
    </w:p>
    <w:p w14:paraId="3B8135FF" w14:textId="69313967" w:rsidR="000F06C9" w:rsidRDefault="005C7F79" w:rsidP="000F06C9">
      <w:pPr>
        <w:pStyle w:val="TF-ALNEA"/>
        <w:numPr>
          <w:ilvl w:val="0"/>
          <w:numId w:val="10"/>
        </w:numPr>
      </w:pPr>
      <w:r>
        <w:t xml:space="preserve">desenvolvimento </w:t>
      </w:r>
      <w:r w:rsidR="000F06C9">
        <w:t xml:space="preserve">da interface: projetar a interação através do uso do Google </w:t>
      </w:r>
      <w:proofErr w:type="spellStart"/>
      <w:r w:rsidR="000F06C9">
        <w:t>CardBoard</w:t>
      </w:r>
      <w:proofErr w:type="spellEnd"/>
      <w:r w:rsidR="00A047F7">
        <w:t xml:space="preserve"> desenvolvido pela </w:t>
      </w:r>
      <w:r w:rsidR="00A047F7" w:rsidRPr="0002159B">
        <w:t>Google</w:t>
      </w:r>
      <w:r w:rsidR="000F06C9">
        <w:t>;</w:t>
      </w:r>
    </w:p>
    <w:p w14:paraId="2E5DC49A" w14:textId="06B3EFEF" w:rsidR="00DA5865" w:rsidRDefault="00EF02EB" w:rsidP="00EF02EB">
      <w:pPr>
        <w:pStyle w:val="TF-ALNEA"/>
      </w:pPr>
      <w:r>
        <w:rPr>
          <w:i/>
          <w:iCs/>
        </w:rPr>
        <w:t>dashboard</w:t>
      </w:r>
      <w:r w:rsidR="00DA5865">
        <w:t>: criar um</w:t>
      </w:r>
      <w:r>
        <w:t xml:space="preserve"> </w:t>
      </w:r>
      <w:r>
        <w:rPr>
          <w:i/>
          <w:iCs/>
        </w:rPr>
        <w:t>dashboard</w:t>
      </w:r>
      <w:r>
        <w:t xml:space="preserve"> </w:t>
      </w:r>
      <w:r w:rsidR="009C4013">
        <w:t xml:space="preserve">com os resultados </w:t>
      </w:r>
      <w:r w:rsidR="00DA5865">
        <w:t>para o acompanhamento dos alunos pelo professor</w:t>
      </w:r>
      <w:r w:rsidR="00E3544A">
        <w:t>,</w:t>
      </w:r>
      <w:r w:rsidR="008A35F7">
        <w:t xml:space="preserve"> utilizando C# </w:t>
      </w:r>
      <w:r w:rsidR="00351D9A">
        <w:t xml:space="preserve">no </w:t>
      </w:r>
      <w:proofErr w:type="spellStart"/>
      <w:r w:rsidR="00D44BF8">
        <w:t>back-end</w:t>
      </w:r>
      <w:proofErr w:type="spellEnd"/>
      <w:r w:rsidR="00D44BF8">
        <w:t xml:space="preserve"> e</w:t>
      </w:r>
      <w:r w:rsidR="001E0AE8">
        <w:t xml:space="preserve"> a tecnologia ASP.NET </w:t>
      </w:r>
      <w:r w:rsidR="00351D9A">
        <w:t>n</w:t>
      </w:r>
      <w:r w:rsidR="001E0AE8">
        <w:t>o front-</w:t>
      </w:r>
      <w:proofErr w:type="spellStart"/>
      <w:r w:rsidR="001E0AE8">
        <w:t>end</w:t>
      </w:r>
      <w:proofErr w:type="spellEnd"/>
      <w:r w:rsidR="00850629">
        <w:t>;</w:t>
      </w:r>
    </w:p>
    <w:p w14:paraId="01A13DA2" w14:textId="1CD16BB2" w:rsidR="008B7EDE" w:rsidRDefault="008B7EDE" w:rsidP="008B7EDE">
      <w:pPr>
        <w:pStyle w:val="TF-ALNEA"/>
        <w:numPr>
          <w:ilvl w:val="0"/>
          <w:numId w:val="10"/>
        </w:numPr>
      </w:pPr>
      <w:r>
        <w:t>testes</w:t>
      </w:r>
      <w:r w:rsidR="005753B6">
        <w:t xml:space="preserve"> unitários</w:t>
      </w:r>
      <w:r>
        <w:t xml:space="preserve">: </w:t>
      </w:r>
      <w:r w:rsidR="00C60F7E">
        <w:t>testar os requisitos do jogo</w:t>
      </w:r>
      <w:r w:rsidR="00D90025">
        <w:t xml:space="preserve"> utilizando</w:t>
      </w:r>
      <w:r w:rsidR="00085CEF">
        <w:t xml:space="preserve"> X</w:t>
      </w:r>
      <w:r w:rsidR="00790743">
        <w:t>U</w:t>
      </w:r>
      <w:r w:rsidR="00085CEF">
        <w:t>nit.net</w:t>
      </w:r>
      <w:r w:rsidR="00C60F7E">
        <w:t>;</w:t>
      </w:r>
    </w:p>
    <w:p w14:paraId="662D092B" w14:textId="3844A2C3" w:rsidR="003E24AE" w:rsidRDefault="003E24AE" w:rsidP="003E24AE">
      <w:pPr>
        <w:pStyle w:val="TF-ALNEA"/>
        <w:numPr>
          <w:ilvl w:val="0"/>
          <w:numId w:val="10"/>
        </w:numPr>
      </w:pPr>
      <w:r>
        <w:t>testes da integração</w:t>
      </w:r>
      <w:r w:rsidR="00080522">
        <w:t xml:space="preserve"> da</w:t>
      </w:r>
      <w:r w:rsidR="00A8793E">
        <w:t xml:space="preserve"> RV</w:t>
      </w:r>
      <w:r>
        <w:t>:</w:t>
      </w:r>
      <w:r w:rsidR="00080522">
        <w:t xml:space="preserve"> avaliar a efetividade da tecnologia</w:t>
      </w:r>
      <w:r w:rsidR="00790743" w:rsidRPr="00790743">
        <w:t xml:space="preserve"> </w:t>
      </w:r>
      <w:r w:rsidR="00790743">
        <w:t xml:space="preserve">Google </w:t>
      </w:r>
      <w:proofErr w:type="spellStart"/>
      <w:r w:rsidR="00790743">
        <w:t>CardBoard</w:t>
      </w:r>
      <w:proofErr w:type="spellEnd"/>
      <w:r w:rsidR="00080522">
        <w:t>;</w:t>
      </w:r>
    </w:p>
    <w:p w14:paraId="7D773DF5" w14:textId="5E3824F6" w:rsidR="008510BC" w:rsidRPr="00424AD5" w:rsidRDefault="00682745" w:rsidP="00424AD5">
      <w:pPr>
        <w:pStyle w:val="TF-ALNEA"/>
        <w:numPr>
          <w:ilvl w:val="0"/>
          <w:numId w:val="10"/>
        </w:numPr>
      </w:pPr>
      <w:r>
        <w:t>t</w:t>
      </w:r>
      <w:r w:rsidR="008510BC">
        <w:t>este</w:t>
      </w:r>
      <w:r w:rsidR="00C5094E">
        <w:t>s com os usuários</w:t>
      </w:r>
      <w:r w:rsidR="008510BC">
        <w:t>:</w:t>
      </w:r>
      <w:r w:rsidR="0058735C">
        <w:t xml:space="preserve"> realizar os testes da aplicação com</w:t>
      </w:r>
      <w:r w:rsidR="00344D04">
        <w:t xml:space="preserve"> indivíduos</w:t>
      </w:r>
      <w:r w:rsidR="00E22046">
        <w:t xml:space="preserve"> que fornecer</w:t>
      </w:r>
      <w:r w:rsidR="00EB1FEF">
        <w:t>ão</w:t>
      </w:r>
      <w:r w:rsidR="00E22046">
        <w:t xml:space="preserve"> um feedback das sensações e impressões </w:t>
      </w:r>
      <w:r w:rsidR="00E63767">
        <w:t>de que</w:t>
      </w:r>
      <w:r w:rsidR="00E22046">
        <w:t xml:space="preserve"> o protótipo irá passar a ele</w:t>
      </w:r>
      <w:commentRangeStart w:id="80"/>
      <w:r w:rsidR="00E22046">
        <w:t>s</w:t>
      </w:r>
      <w:del w:id="81" w:author="Dalton Solano dos Reis" w:date="2023-12-20T14:49:00Z">
        <w:r w:rsidR="00080522" w:rsidDel="00A525DD">
          <w:delText>;</w:delText>
        </w:r>
      </w:del>
      <w:ins w:id="82" w:author="Dalton Solano dos Reis" w:date="2023-12-20T14:49:00Z">
        <w:r w:rsidR="00A525DD">
          <w:t>.</w:t>
        </w:r>
      </w:ins>
      <w:commentRangeEnd w:id="80"/>
      <w:ins w:id="83" w:author="Dalton Solano dos Reis" w:date="2023-12-20T14:50:00Z">
        <w:r w:rsidR="00A525DD">
          <w:rPr>
            <w:rStyle w:val="Refdecomentrio"/>
          </w:rPr>
          <w:commentReference w:id="80"/>
        </w:r>
      </w:ins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5BAB5D9D" w:rsidR="00451B94" w:rsidRPr="007E0D87" w:rsidRDefault="0060060C" w:rsidP="005B2E12">
      <w:pPr>
        <w:pStyle w:val="TF-LEGENDA"/>
      </w:pPr>
      <w:bookmarkStart w:id="84" w:name="_Ref98650273"/>
      <w:r>
        <w:t xml:space="preserve">Quadro </w:t>
      </w:r>
      <w:r w:rsidR="005D7261">
        <w:fldChar w:fldCharType="begin"/>
      </w:r>
      <w:r w:rsidR="005D7261">
        <w:instrText xml:space="preserve"> SEQ Quadro \* ARABIC </w:instrText>
      </w:r>
      <w:r w:rsidR="005D7261">
        <w:fldChar w:fldCharType="separate"/>
      </w:r>
      <w:r w:rsidR="00F0309F">
        <w:rPr>
          <w:noProof/>
        </w:rPr>
        <w:t>2</w:t>
      </w:r>
      <w:r w:rsidR="005D7261">
        <w:rPr>
          <w:noProof/>
        </w:rPr>
        <w:fldChar w:fldCharType="end"/>
      </w:r>
      <w:bookmarkEnd w:id="84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4F33ED58" w:rsidR="00451B94" w:rsidRPr="007E0D87" w:rsidRDefault="003A01D1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EC975EC" w:rsidR="00451B94" w:rsidRPr="007E0D87" w:rsidRDefault="0023781F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354D12C" w:rsidR="00451B94" w:rsidRPr="007E0D87" w:rsidRDefault="0023781F" w:rsidP="00470C41">
            <w:pPr>
              <w:pStyle w:val="TF-TEXTOQUADROCentralizado"/>
            </w:pPr>
            <w:r>
              <w:t>mar</w:t>
            </w:r>
            <w:r w:rsidR="0039556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268C8937" w:rsidR="00451B94" w:rsidRPr="007E0D87" w:rsidRDefault="0023781F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65E2032F" w:rsidR="00451B94" w:rsidRPr="007E0D87" w:rsidRDefault="00087742" w:rsidP="00470C41">
            <w:pPr>
              <w:pStyle w:val="TF-TEXTOQUADROCentralizado"/>
            </w:pPr>
            <w:r>
              <w:t>m</w:t>
            </w:r>
            <w:r w:rsidR="0023781F">
              <w:t>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56FC067" w:rsidR="00451B94" w:rsidRPr="007E0D87" w:rsidRDefault="0023781F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4365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366397A4" w:rsidR="00451B94" w:rsidRPr="007E0D87" w:rsidRDefault="00077AE8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A05FE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50FE3487" w:rsidR="00451B94" w:rsidRPr="007E0D87" w:rsidRDefault="00E15A66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A05FE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67964FFD" w:rsidR="00451B94" w:rsidRPr="007E0D87" w:rsidRDefault="00E15A66" w:rsidP="00470C41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682745" w:rsidRPr="007E0D87" w14:paraId="43377686" w14:textId="77777777" w:rsidTr="00895368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AA91451" w14:textId="2477E5CC" w:rsidR="00682745" w:rsidRPr="007E0D87" w:rsidRDefault="005C7F79" w:rsidP="00470C41">
            <w:pPr>
              <w:pStyle w:val="TF-TEXTOQUADRO"/>
            </w:pPr>
            <w:r>
              <w:t>desenvolvimento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37D27B8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696B79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4CF28D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01CCC9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51A1263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4031DD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C5B337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792D34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7C81735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22F14A2" w14:textId="77777777" w:rsidR="00682745" w:rsidRPr="007E0D87" w:rsidRDefault="00682745" w:rsidP="00470C41">
            <w:pPr>
              <w:pStyle w:val="TF-TEXTOQUADROCentralizado"/>
            </w:pPr>
          </w:p>
        </w:tc>
      </w:tr>
      <w:tr w:rsidR="00682745" w:rsidRPr="007E0D87" w14:paraId="653E35F9" w14:textId="77777777" w:rsidTr="00E167C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772F0BE" w14:textId="00B46CCA" w:rsidR="00682745" w:rsidRPr="007E0D87" w:rsidRDefault="005C7F79" w:rsidP="00470C41">
            <w:pPr>
              <w:pStyle w:val="TF-TEXTOQUADRO"/>
            </w:pPr>
            <w:r>
              <w:t>desenvolvimento da interface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F8A7479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A342C9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460A88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0F0ACD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11E3D00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01723BB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2C2AB00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2718AF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3EACAD0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1737437" w14:textId="77777777" w:rsidR="00682745" w:rsidRPr="007E0D87" w:rsidRDefault="00682745" w:rsidP="00470C41">
            <w:pPr>
              <w:pStyle w:val="TF-TEXTOQUADROCentralizado"/>
            </w:pPr>
          </w:p>
        </w:tc>
      </w:tr>
      <w:tr w:rsidR="001E472F" w:rsidRPr="007E0D87" w14:paraId="5C7F8AC6" w14:textId="77777777" w:rsidTr="0032135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0B6021" w14:textId="0D2D6487" w:rsidR="001E472F" w:rsidRDefault="00EF02EB" w:rsidP="00470C41">
            <w:pPr>
              <w:pStyle w:val="TF-TEXTOQUADRO"/>
            </w:pPr>
            <w:r>
              <w:rPr>
                <w:i/>
                <w:iCs/>
              </w:rPr>
              <w:t>dashboard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E739E7E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940CB4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B859C9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5972B9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F93030A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5E87CAF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042E8C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27A9D0E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4E80704" w14:textId="77777777" w:rsidR="001E472F" w:rsidRPr="007E0D87" w:rsidRDefault="001E472F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461F1A2" w14:textId="77777777" w:rsidR="001E472F" w:rsidRPr="007E0D87" w:rsidRDefault="001E472F" w:rsidP="00470C41">
            <w:pPr>
              <w:pStyle w:val="TF-TEXTOQUADROCentralizado"/>
            </w:pPr>
          </w:p>
        </w:tc>
      </w:tr>
      <w:tr w:rsidR="00F068A4" w:rsidRPr="007E0D87" w14:paraId="0F5C9D06" w14:textId="77777777" w:rsidTr="0017579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6F5248F" w14:textId="06EE32E3" w:rsidR="00F068A4" w:rsidRDefault="00F068A4" w:rsidP="00470C41">
            <w:pPr>
              <w:pStyle w:val="TF-TEXTOQUADRO"/>
            </w:pPr>
            <w:r>
              <w:t>testes unitários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58852B9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DA55B3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6B3B4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F8EE03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CFB8F6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F7A756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DB4C49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70A4F48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19050EC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87D70C9" w14:textId="77777777" w:rsidR="00F068A4" w:rsidRPr="007E0D87" w:rsidRDefault="00F068A4" w:rsidP="00470C41">
            <w:pPr>
              <w:pStyle w:val="TF-TEXTOQUADROCentralizado"/>
            </w:pPr>
          </w:p>
        </w:tc>
      </w:tr>
      <w:tr w:rsidR="00F068A4" w:rsidRPr="007E0D87" w14:paraId="03B61E70" w14:textId="77777777" w:rsidTr="0017579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902430A" w14:textId="7B1126AB" w:rsidR="00F068A4" w:rsidRDefault="00F068A4" w:rsidP="00470C41">
            <w:pPr>
              <w:pStyle w:val="TF-TEXTOQUADRO"/>
            </w:pPr>
            <w:r>
              <w:t xml:space="preserve">testes da integração da </w:t>
            </w:r>
            <w:r w:rsidR="00A8793E">
              <w:t>RV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D2A3E2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E5F95A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9BF33F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7CF93E7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69BA7F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2448BF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077A1D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8E48340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18C0A7C" w14:textId="77777777" w:rsidR="00F068A4" w:rsidRPr="007E0D87" w:rsidRDefault="00F068A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47B27E5" w14:textId="77777777" w:rsidR="00F068A4" w:rsidRPr="007E0D87" w:rsidRDefault="00F068A4" w:rsidP="00470C41">
            <w:pPr>
              <w:pStyle w:val="TF-TEXTOQUADROCentralizado"/>
            </w:pPr>
          </w:p>
        </w:tc>
      </w:tr>
      <w:tr w:rsidR="00682745" w:rsidRPr="007E0D87" w14:paraId="2E2A9308" w14:textId="77777777" w:rsidTr="0017579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3AFB637" w14:textId="37C98AFA" w:rsidR="00682745" w:rsidRPr="007E0D87" w:rsidRDefault="005C7F79" w:rsidP="00470C41">
            <w:pPr>
              <w:pStyle w:val="TF-TEXTOQUADRO"/>
            </w:pPr>
            <w:r>
              <w:t>testes com os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6EE3ED0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EC7B84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74B5B82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025B13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6CC15E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430857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A3DF99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C5E34D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2ADB7F8" w14:textId="77777777" w:rsidR="00682745" w:rsidRPr="007E0D87" w:rsidRDefault="00682745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3D778B5F" w14:textId="77777777" w:rsidR="00682745" w:rsidRPr="007E0D87" w:rsidRDefault="00682745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Default="0037046F" w:rsidP="00AF571C">
      <w:pPr>
        <w:pStyle w:val="Ttulo1"/>
      </w:pPr>
      <w:r>
        <w:t>REVISÃO BIBLIOGRÁFICA</w:t>
      </w:r>
    </w:p>
    <w:p w14:paraId="0CC46D3D" w14:textId="2E7C0C66" w:rsidR="00C71F37" w:rsidRDefault="00C71F37" w:rsidP="00C71F37">
      <w:pPr>
        <w:pStyle w:val="TF-TEXTO"/>
      </w:pPr>
      <w:r>
        <w:t xml:space="preserve">Neste trabalho serão fundamentadas bibliografias sobre </w:t>
      </w:r>
      <w:r w:rsidR="00852A23">
        <w:t>o</w:t>
      </w:r>
      <w:r w:rsidR="00C77869">
        <w:t xml:space="preserve"> ensino a jovens com TDAH</w:t>
      </w:r>
      <w:r w:rsidR="007A0784">
        <w:t xml:space="preserve">, </w:t>
      </w:r>
      <w:r w:rsidR="00A8793E">
        <w:t>RV</w:t>
      </w:r>
      <w:r w:rsidR="00003220">
        <w:t xml:space="preserve"> </w:t>
      </w:r>
      <w:r w:rsidR="008575FF">
        <w:t xml:space="preserve">e o uso </w:t>
      </w:r>
      <w:r w:rsidR="00B3461A">
        <w:t xml:space="preserve">de </w:t>
      </w:r>
      <w:r w:rsidR="008575FF">
        <w:t xml:space="preserve">jogos </w:t>
      </w:r>
      <w:r w:rsidR="00B65592">
        <w:t>para</w:t>
      </w:r>
      <w:r w:rsidR="00B3461A">
        <w:t xml:space="preserve"> o aprendizado</w:t>
      </w:r>
      <w:r w:rsidR="00B65592">
        <w:t>.</w:t>
      </w:r>
    </w:p>
    <w:p w14:paraId="3948350F" w14:textId="090CC947" w:rsidR="00D33289" w:rsidRDefault="00AF69BB" w:rsidP="004650F3">
      <w:pPr>
        <w:pStyle w:val="Ttulo2"/>
      </w:pPr>
      <w:r>
        <w:t>TRAnstorno de deficit de atenção com hiperatividade</w:t>
      </w:r>
    </w:p>
    <w:p w14:paraId="394F5B3C" w14:textId="6353CA1E" w:rsidR="00524D08" w:rsidRDefault="007F22A5" w:rsidP="00C205DE">
      <w:pPr>
        <w:pStyle w:val="TF-TEXTO"/>
      </w:pPr>
      <w:r>
        <w:t xml:space="preserve">De acordo com </w:t>
      </w:r>
      <w:proofErr w:type="spellStart"/>
      <w:r w:rsidR="009A18AC">
        <w:t>Davela</w:t>
      </w:r>
      <w:proofErr w:type="spellEnd"/>
      <w:r w:rsidR="009A18AC">
        <w:t xml:space="preserve"> e Almeida (2016), </w:t>
      </w:r>
      <w:r w:rsidR="004F1E18">
        <w:t>e</w:t>
      </w:r>
      <w:r w:rsidR="00714846">
        <w:t xml:space="preserve">xiste </w:t>
      </w:r>
      <w:r w:rsidR="008438BA" w:rsidRPr="008438BA">
        <w:t xml:space="preserve">uma ampla variedade de tópicos relacionados ao Transtorno de Déficit de Atenção e Hiperatividade (TDAH). </w:t>
      </w:r>
      <w:r w:rsidR="002B642E">
        <w:t xml:space="preserve">Souza </w:t>
      </w:r>
      <w:r w:rsidR="002B642E" w:rsidRPr="00DA2291">
        <w:rPr>
          <w:i/>
          <w:iCs/>
        </w:rPr>
        <w:t>et al.</w:t>
      </w:r>
      <w:r w:rsidR="002B642E">
        <w:t xml:space="preserve"> (2021) </w:t>
      </w:r>
      <w:r w:rsidR="008438BA" w:rsidRPr="008438BA">
        <w:t>explica</w:t>
      </w:r>
      <w:r w:rsidR="004F1E18">
        <w:t>m</w:t>
      </w:r>
      <w:r w:rsidR="008438BA" w:rsidRPr="008438BA">
        <w:t xml:space="preserve"> o TDAH, seus sintomas e como ele impacta a vida cotidiana das crianças afetadas. Além disso, </w:t>
      </w:r>
      <w:proofErr w:type="spellStart"/>
      <w:r w:rsidR="008438BA" w:rsidRPr="008438BA">
        <w:t>Barkley</w:t>
      </w:r>
      <w:proofErr w:type="spellEnd"/>
      <w:r w:rsidR="00686001">
        <w:t xml:space="preserve"> </w:t>
      </w:r>
      <w:r w:rsidR="00CF1BAF">
        <w:t xml:space="preserve">(2020) </w:t>
      </w:r>
      <w:r w:rsidR="008438BA" w:rsidRPr="008438BA">
        <w:t>oferece estratégias práticas tanto para pais quanto para educadores, com o objetivo de auxiliar as crianças com TDAH a melhorar seu desempenho acadêmico, habilidades sociais e autocontrole.</w:t>
      </w:r>
      <w:r w:rsidR="00365E35">
        <w:t xml:space="preserve"> Guimaraes Junior </w:t>
      </w:r>
      <w:r w:rsidR="00D633BD" w:rsidRPr="005F3DAD">
        <w:rPr>
          <w:i/>
          <w:iCs/>
        </w:rPr>
        <w:t>et al.</w:t>
      </w:r>
      <w:r w:rsidR="00D633BD">
        <w:rPr>
          <w:i/>
          <w:iCs/>
        </w:rPr>
        <w:t xml:space="preserve"> </w:t>
      </w:r>
      <w:r w:rsidR="00D633BD">
        <w:t xml:space="preserve">(2022) </w:t>
      </w:r>
      <w:r w:rsidR="008438BA" w:rsidRPr="008438BA">
        <w:t>enfatiza</w:t>
      </w:r>
      <w:r w:rsidR="004F1E18">
        <w:t>m</w:t>
      </w:r>
      <w:r w:rsidR="008438BA" w:rsidRPr="008438BA">
        <w:t xml:space="preserve"> a importância de criar um ambiente de aprendizado adaptado às necessidades </w:t>
      </w:r>
      <w:r w:rsidR="008438BA" w:rsidRPr="002B642E">
        <w:t>das</w:t>
      </w:r>
      <w:r w:rsidR="008438BA" w:rsidRPr="008438BA">
        <w:t xml:space="preserve"> crianças com TDAH, ao mesmo tempo em que destaca a necessidade de ensinar habilidades essenciais</w:t>
      </w:r>
      <w:r w:rsidR="00A30494">
        <w:t>.</w:t>
      </w:r>
      <w:r w:rsidR="00773569">
        <w:t xml:space="preserve"> </w:t>
      </w:r>
      <w:r w:rsidR="002965DD" w:rsidRPr="002965DD">
        <w:t>Brown</w:t>
      </w:r>
      <w:r w:rsidR="00BE43A5">
        <w:t xml:space="preserve"> (2014)</w:t>
      </w:r>
      <w:r w:rsidR="00B11BFD">
        <w:t xml:space="preserve"> também</w:t>
      </w:r>
      <w:r w:rsidR="00524D08" w:rsidRPr="00524D08">
        <w:t xml:space="preserve"> ressalta que as emoções desempenham um papel central na vida daqueles com TDAH, afetando a forma como enfrentam desafios cognitivos e comportamentais</w:t>
      </w:r>
      <w:r w:rsidR="00F6578E">
        <w:t>,</w:t>
      </w:r>
      <w:r w:rsidR="00524D08" w:rsidRPr="00524D08">
        <w:t xml:space="preserve"> enfatiza</w:t>
      </w:r>
      <w:r w:rsidR="00F6578E">
        <w:t>ndo</w:t>
      </w:r>
      <w:r w:rsidR="00524D08" w:rsidRPr="00524D08">
        <w:t xml:space="preserve"> que apesar de muitos indivíduos com TDAH possuírem inteligência e habilidades cognitivas sólidas, </w:t>
      </w:r>
      <w:r w:rsidR="00B32EB5">
        <w:t>l</w:t>
      </w:r>
      <w:r w:rsidR="00524D08" w:rsidRPr="00524D08">
        <w:t>uta</w:t>
      </w:r>
      <w:r w:rsidR="00B32EB5">
        <w:t>m</w:t>
      </w:r>
      <w:r w:rsidR="00524D08" w:rsidRPr="00524D08">
        <w:t xml:space="preserve"> com a</w:t>
      </w:r>
      <w:r w:rsidR="00B32EB5">
        <w:t xml:space="preserve"> emoção</w:t>
      </w:r>
      <w:r w:rsidR="00524D08" w:rsidRPr="00524D08">
        <w:t>, levando a impulsividade, ansiedade e dificuldades de autorregulação. Brown</w:t>
      </w:r>
      <w:r w:rsidR="000575A7">
        <w:t xml:space="preserve"> (2014)</w:t>
      </w:r>
      <w:r w:rsidR="00524D08" w:rsidRPr="00524D08">
        <w:t xml:space="preserve"> discute o impacto dessas emoções nas relações interpessoais e nas diversas esferas </w:t>
      </w:r>
      <w:r w:rsidR="00524D08" w:rsidRPr="00524D08">
        <w:lastRenderedPageBreak/>
        <w:t>da vida, destacando a importância de um tratamento que inclua estratégias de autorregulação emocional e comportamental.</w:t>
      </w:r>
    </w:p>
    <w:p w14:paraId="38E4417B" w14:textId="48712EFE" w:rsidR="0061140D" w:rsidRDefault="0061140D" w:rsidP="004650F3">
      <w:pPr>
        <w:pStyle w:val="Ttulo2"/>
      </w:pPr>
      <w:commentRangeStart w:id="85"/>
      <w:r>
        <w:t>Realidade virtual</w:t>
      </w:r>
      <w:commentRangeEnd w:id="85"/>
      <w:r w:rsidR="004650F3">
        <w:rPr>
          <w:rStyle w:val="Refdecomentrio"/>
          <w:caps w:val="0"/>
          <w:color w:val="auto"/>
        </w:rPr>
        <w:commentReference w:id="85"/>
      </w:r>
    </w:p>
    <w:p w14:paraId="0732DF5A" w14:textId="324D4748" w:rsidR="009D5EBB" w:rsidRDefault="004D5DCE" w:rsidP="005D0F64">
      <w:pPr>
        <w:pStyle w:val="TF-TEXTO"/>
      </w:pPr>
      <w:proofErr w:type="spellStart"/>
      <w:r w:rsidRPr="005D0F64">
        <w:t>Bailenson</w:t>
      </w:r>
      <w:proofErr w:type="spellEnd"/>
      <w:r w:rsidR="00442768" w:rsidRPr="005D0F64">
        <w:t xml:space="preserve"> </w:t>
      </w:r>
      <w:r w:rsidRPr="005D0F64">
        <w:t xml:space="preserve">(2019) </w:t>
      </w:r>
      <w:r w:rsidR="00C54586" w:rsidRPr="005D0F64">
        <w:t>oferece uma análise detalhada sobre a essência da RV, desmistificando sua mecânica e explicando como os dispositivos de RV são capazes de criar uma imersão em ambientes digitais. A obra destaca o vasto potencial d</w:t>
      </w:r>
      <w:r w:rsidR="0010470E" w:rsidRPr="005D0F64">
        <w:t>esta tecnologia</w:t>
      </w:r>
      <w:r w:rsidR="00C54586" w:rsidRPr="005D0F64">
        <w:t xml:space="preserve"> que vai além do entretenimento e engloba aplicações em áreas como educação, treinamento, terapia, medicina e comunicação.</w:t>
      </w:r>
      <w:r w:rsidR="00DE3715" w:rsidRPr="005D0F64">
        <w:t xml:space="preserve"> Lanier</w:t>
      </w:r>
      <w:r w:rsidR="00DE73AA" w:rsidRPr="005D0F64">
        <w:t xml:space="preserve"> (2017)</w:t>
      </w:r>
      <w:r w:rsidR="0010470E" w:rsidRPr="005D0F64">
        <w:t xml:space="preserve"> </w:t>
      </w:r>
      <w:r w:rsidR="00DE73AA" w:rsidRPr="005D0F64">
        <w:t xml:space="preserve">comenta </w:t>
      </w:r>
      <w:r w:rsidR="00C54586" w:rsidRPr="005D0F64">
        <w:t>como a RV pode impactar a psicologia humana, influenciando emoções e comportamentos</w:t>
      </w:r>
      <w:r w:rsidR="00755C14">
        <w:t>,</w:t>
      </w:r>
      <w:r w:rsidR="0026152F">
        <w:t xml:space="preserve"> além disso,</w:t>
      </w:r>
      <w:r w:rsidR="00C54586" w:rsidRPr="005D0F64">
        <w:t xml:space="preserve"> ilustra esses conceitos com uma variedade de casos práticos e experiências pessoais.</w:t>
      </w:r>
      <w:r w:rsidR="00AC098C" w:rsidRPr="005D0F64">
        <w:t xml:space="preserve"> </w:t>
      </w:r>
      <w:r w:rsidR="00610F5E" w:rsidRPr="005D0F64">
        <w:t xml:space="preserve">Neste contexto ainda temos a colocação de </w:t>
      </w:r>
      <w:r w:rsidR="00AC098C" w:rsidRPr="005D0F64">
        <w:t xml:space="preserve">Santos </w:t>
      </w:r>
      <w:r w:rsidR="00AC098C" w:rsidRPr="004650F3">
        <w:rPr>
          <w:highlight w:val="yellow"/>
          <w:rPrChange w:id="86" w:author="Dalton Solano dos Reis" w:date="2023-12-20T15:00:00Z">
            <w:rPr/>
          </w:rPrChange>
        </w:rPr>
        <w:t>et al.</w:t>
      </w:r>
      <w:r w:rsidR="00AC098C" w:rsidRPr="005D0F64">
        <w:t xml:space="preserve"> (2023) </w:t>
      </w:r>
      <w:r w:rsidR="00610F5E" w:rsidRPr="005D0F64">
        <w:t xml:space="preserve">que demonstrou que a RV </w:t>
      </w:r>
      <w:r w:rsidR="005D0F64">
        <w:t xml:space="preserve">é </w:t>
      </w:r>
      <w:r w:rsidR="00610F5E" w:rsidRPr="005D0F64">
        <w:t>eficaz em tornar as aulas mais atrativas, dinâmicas e envolventes, proporcionando uma imersão únic</w:t>
      </w:r>
      <w:r w:rsidR="00CC22A5">
        <w:t>a</w:t>
      </w:r>
      <w:r w:rsidR="00610F5E" w:rsidRPr="005D0F64">
        <w:t>.</w:t>
      </w:r>
    </w:p>
    <w:p w14:paraId="4BDB3969" w14:textId="4852FD23" w:rsidR="0061140D" w:rsidRPr="005D0F64" w:rsidRDefault="006D1EBA" w:rsidP="004650F3">
      <w:pPr>
        <w:pStyle w:val="Ttulo2"/>
      </w:pPr>
      <w:r>
        <w:t>digital game based learning</w:t>
      </w:r>
    </w:p>
    <w:p w14:paraId="0224B846" w14:textId="4F21567D" w:rsidR="00DB448E" w:rsidRPr="00E0143A" w:rsidRDefault="00442768" w:rsidP="00F22568">
      <w:pPr>
        <w:pStyle w:val="TF-TEXTO"/>
      </w:pPr>
      <w:bookmarkStart w:id="87" w:name="_Toc351015602"/>
      <w:bookmarkEnd w:id="50"/>
      <w:bookmarkEnd w:id="51"/>
      <w:bookmarkEnd w:id="52"/>
      <w:bookmarkEnd w:id="53"/>
      <w:bookmarkEnd w:id="54"/>
      <w:bookmarkEnd w:id="55"/>
      <w:bookmarkEnd w:id="56"/>
      <w:r>
        <w:t xml:space="preserve">De acordo com </w:t>
      </w:r>
      <w:proofErr w:type="spellStart"/>
      <w:r w:rsidR="00640F65" w:rsidRPr="00E0143A">
        <w:t>Prensky</w:t>
      </w:r>
      <w:proofErr w:type="spellEnd"/>
      <w:r>
        <w:t xml:space="preserve"> </w:t>
      </w:r>
      <w:r w:rsidR="00640F65" w:rsidRPr="00E0143A">
        <w:t>(2001)</w:t>
      </w:r>
      <w:r>
        <w:t>,</w:t>
      </w:r>
      <w:r w:rsidR="00640F65" w:rsidRPr="00E0143A">
        <w:t xml:space="preserve"> </w:t>
      </w:r>
      <w:r w:rsidR="00B9376E">
        <w:t xml:space="preserve">o conceito de </w:t>
      </w:r>
      <w:r w:rsidR="00E0143A" w:rsidRPr="00282357">
        <w:t>Digital Game</w:t>
      </w:r>
      <w:r w:rsidR="00690BBB">
        <w:t xml:space="preserve"> </w:t>
      </w:r>
      <w:proofErr w:type="spellStart"/>
      <w:r w:rsidR="00E0143A" w:rsidRPr="00282357">
        <w:t>Based</w:t>
      </w:r>
      <w:proofErr w:type="spellEnd"/>
      <w:r w:rsidR="00E0143A" w:rsidRPr="00282357">
        <w:t xml:space="preserve"> Learning</w:t>
      </w:r>
      <w:r w:rsidR="00E0143A" w:rsidRPr="00E0143A">
        <w:t xml:space="preserve"> (Aprendizado Baseado em Jogos Digitais)</w:t>
      </w:r>
      <w:r w:rsidR="00350E21">
        <w:t xml:space="preserve">, </w:t>
      </w:r>
      <w:r w:rsidR="00681E03">
        <w:t xml:space="preserve">faz uma tratativa de como em uma </w:t>
      </w:r>
      <w:r w:rsidR="00E0143A" w:rsidRPr="00E0143A">
        <w:t>abordagem educacional</w:t>
      </w:r>
      <w:r w:rsidR="00681E03">
        <w:t xml:space="preserve"> podemos </w:t>
      </w:r>
      <w:r w:rsidR="00E0143A" w:rsidRPr="00E0143A">
        <w:t>utiliza</w:t>
      </w:r>
      <w:r w:rsidR="00681E03">
        <w:t>r</w:t>
      </w:r>
      <w:r w:rsidR="00E0143A" w:rsidRPr="00E0143A">
        <w:t xml:space="preserve"> jogos digitais como ferramentas de ensino e aprendizado. </w:t>
      </w:r>
      <w:r w:rsidR="00681E03">
        <w:t xml:space="preserve">Os </w:t>
      </w:r>
      <w:r w:rsidR="00E0143A" w:rsidRPr="00E0143A">
        <w:t>jogos eletrônicos são incorporados ao processo educacional para ajudar os alunos a adquirir conhecimento, desenvolver habilidades e compreender conceitos de uma maneira mais envolvente e interativa</w:t>
      </w:r>
      <w:r w:rsidR="00E32605">
        <w:t xml:space="preserve"> (</w:t>
      </w:r>
      <w:proofErr w:type="spellStart"/>
      <w:r w:rsidR="00E32605">
        <w:t>P</w:t>
      </w:r>
      <w:r w:rsidR="00577537">
        <w:t>rensky</w:t>
      </w:r>
      <w:proofErr w:type="spellEnd"/>
      <w:r w:rsidR="00A205DB">
        <w:t>,</w:t>
      </w:r>
      <w:r w:rsidR="00E32605">
        <w:rPr>
          <w:i/>
          <w:iCs/>
        </w:rPr>
        <w:t xml:space="preserve"> </w:t>
      </w:r>
      <w:r w:rsidR="00E32605">
        <w:t>20</w:t>
      </w:r>
      <w:r w:rsidR="00C05E1E">
        <w:t>01</w:t>
      </w:r>
      <w:r w:rsidR="00E32605">
        <w:t>).</w:t>
      </w:r>
      <w:r w:rsidR="00F22568">
        <w:t xml:space="preserve"> </w:t>
      </w:r>
      <w:r w:rsidR="00045588">
        <w:t xml:space="preserve">Segundo </w:t>
      </w:r>
      <w:proofErr w:type="spellStart"/>
      <w:r w:rsidR="00C05E1E" w:rsidRPr="00E0143A">
        <w:t>Prensky</w:t>
      </w:r>
      <w:proofErr w:type="spellEnd"/>
      <w:r w:rsidR="00045588">
        <w:t xml:space="preserve"> </w:t>
      </w:r>
      <w:r w:rsidR="00C05E1E" w:rsidRPr="00E0143A">
        <w:t>(2001)</w:t>
      </w:r>
      <w:r w:rsidR="00DE76A2">
        <w:t>,</w:t>
      </w:r>
      <w:r w:rsidR="00C05E1E" w:rsidRPr="00E0143A">
        <w:t xml:space="preserve"> </w:t>
      </w:r>
      <w:r w:rsidR="00E0143A" w:rsidRPr="00E0143A">
        <w:t>os jogos são projetados especificamente com objetivos educacionais em mente</w:t>
      </w:r>
      <w:r w:rsidR="00DE76A2">
        <w:t>,</w:t>
      </w:r>
      <w:r w:rsidR="00E0143A" w:rsidRPr="00E0143A">
        <w:t xml:space="preserve"> </w:t>
      </w:r>
      <w:r w:rsidR="00DE76A2">
        <w:t>e</w:t>
      </w:r>
      <w:r w:rsidR="00E0143A" w:rsidRPr="00E0143A">
        <w:t xml:space="preserve">les podem variar desde jogos simples de quebra-cabeça até simulações complexas que abordam tópicos acadêmicos, como matemática, </w:t>
      </w:r>
      <w:r w:rsidR="00E01451">
        <w:t>química</w:t>
      </w:r>
      <w:r w:rsidR="00E0143A" w:rsidRPr="00E0143A">
        <w:t xml:space="preserve">, história e muito mais. </w:t>
      </w:r>
      <w:r w:rsidR="009909D2">
        <w:t xml:space="preserve">Por exemplo, </w:t>
      </w:r>
      <w:r w:rsidR="00B842E1">
        <w:t>Alvez (</w:t>
      </w:r>
      <w:r w:rsidR="004D7E20">
        <w:t>2019</w:t>
      </w:r>
      <w:r w:rsidR="00B842E1">
        <w:t>)</w:t>
      </w:r>
      <w:r w:rsidR="009909D2">
        <w:t xml:space="preserve"> cita que o</w:t>
      </w:r>
      <w:r w:rsidR="00E0143A" w:rsidRPr="00E0143A">
        <w:t xml:space="preserve">s jogos são usados como uma ferramenta para engajar os alunos, promovendo o pensamento crítico, resolução de problemas, tomada de decisões e </w:t>
      </w:r>
      <w:r w:rsidR="00E01451" w:rsidRPr="00E0143A">
        <w:t>colaboração. Esta</w:t>
      </w:r>
      <w:r w:rsidR="00E0143A" w:rsidRPr="00E0143A">
        <w:t xml:space="preserve"> abordagem é particularmente eficaz porque os jogos digitais frequentemente incorporam elementos motivadores, como recompensas, desafios, feedback imediato e progresso mensurável, que mantêm os alunos envolvidos e incentivados a continuar aprendendo</w:t>
      </w:r>
      <w:r w:rsidR="00DE76A2">
        <w:t xml:space="preserve"> (Alvez,</w:t>
      </w:r>
      <w:r w:rsidR="00AB205B">
        <w:t xml:space="preserve"> </w:t>
      </w:r>
      <w:r w:rsidR="004D7E20">
        <w:t>201</w:t>
      </w:r>
      <w:r w:rsidR="00AB205B">
        <w:t>9</w:t>
      </w:r>
      <w:r w:rsidR="00DE76A2">
        <w:t>).</w:t>
      </w:r>
    </w:p>
    <w:p w14:paraId="6FEAE5C1" w14:textId="0F59C69A" w:rsidR="00451B94" w:rsidRDefault="00451B94" w:rsidP="00F83A19">
      <w:pPr>
        <w:pStyle w:val="TF-refernciasbibliogrficasTTULO"/>
      </w:pPr>
      <w:r>
        <w:t>Referências</w:t>
      </w:r>
      <w:bookmarkEnd w:id="87"/>
    </w:p>
    <w:p w14:paraId="1348D8EA" w14:textId="7BBE6FB4" w:rsidR="006B0932" w:rsidRDefault="006B0932" w:rsidP="006B0932">
      <w:pPr>
        <w:pStyle w:val="TF-REFERNCIASITEM0"/>
      </w:pPr>
      <w:r w:rsidRPr="006B0932">
        <w:t xml:space="preserve">ALMEIDA, </w:t>
      </w:r>
      <w:proofErr w:type="spellStart"/>
      <w:r w:rsidRPr="006B0932">
        <w:t>F</w:t>
      </w:r>
      <w:r w:rsidR="00D5179F">
        <w:t>ranciane</w:t>
      </w:r>
      <w:proofErr w:type="spellEnd"/>
      <w:r w:rsidRPr="006B0932">
        <w:t>. S.; OLIVEIRA, P</w:t>
      </w:r>
      <w:r w:rsidR="00D5179F">
        <w:t>atrícia</w:t>
      </w:r>
      <w:r w:rsidRPr="006B0932">
        <w:t xml:space="preserve">. B. de; REIS, </w:t>
      </w:r>
      <w:proofErr w:type="spellStart"/>
      <w:r w:rsidRPr="006B0932">
        <w:t>D</w:t>
      </w:r>
      <w:r w:rsidR="000016FA">
        <w:t>eyse</w:t>
      </w:r>
      <w:proofErr w:type="spellEnd"/>
      <w:r w:rsidRPr="006B0932">
        <w:t xml:space="preserve">. A. dos. </w:t>
      </w:r>
      <w:r w:rsidRPr="002B006A">
        <w:rPr>
          <w:lang w:val="en-US"/>
          <w:rPrChange w:id="88" w:author="Dalton Solano dos Reis" w:date="2023-12-20T14:22:00Z">
            <w:rPr/>
          </w:rPrChange>
        </w:rPr>
        <w:t>The importance of didactic games in the teaching-learning process: An integrative review. </w:t>
      </w:r>
      <w:r w:rsidRPr="002B006A">
        <w:rPr>
          <w:b/>
          <w:bCs/>
          <w:lang w:val="en-US"/>
          <w:rPrChange w:id="89" w:author="Dalton Solano dos Reis" w:date="2023-12-20T14:22:00Z">
            <w:rPr>
              <w:b/>
              <w:bCs/>
            </w:rPr>
          </w:rPrChange>
        </w:rPr>
        <w:t>Research, Society and Development</w:t>
      </w:r>
      <w:r w:rsidRPr="002B006A">
        <w:rPr>
          <w:lang w:val="en-US"/>
          <w:rPrChange w:id="90" w:author="Dalton Solano dos Reis" w:date="2023-12-20T14:22:00Z">
            <w:rPr/>
          </w:rPrChange>
        </w:rPr>
        <w:t xml:space="preserve">, [S. l.], v. 10, n. 4, p. e41210414309, 2021. </w:t>
      </w:r>
      <w:r w:rsidRPr="006B0932">
        <w:t>Disponível em: https://rsdjournal.org/index.php/rsd/article/view/14309. Acesso em: 15 nov. 2023.</w:t>
      </w:r>
    </w:p>
    <w:p w14:paraId="27D2192F" w14:textId="2E685C53" w:rsidR="00B06F56" w:rsidRPr="006B0932" w:rsidRDefault="00B06F56" w:rsidP="006B0932">
      <w:pPr>
        <w:pStyle w:val="TF-REFERNCIASITEM0"/>
      </w:pPr>
      <w:r>
        <w:t>ALVEZ</w:t>
      </w:r>
      <w:r w:rsidRPr="00C300B5">
        <w:t xml:space="preserve">, </w:t>
      </w:r>
      <w:r>
        <w:t xml:space="preserve">Leonardo </w:t>
      </w:r>
      <w:r w:rsidR="00826D8C">
        <w:t>M.</w:t>
      </w:r>
      <w:r w:rsidR="00455B36">
        <w:t xml:space="preserve"> </w:t>
      </w:r>
      <w:r w:rsidR="00826D8C">
        <w:rPr>
          <w:b/>
          <w:bCs/>
        </w:rPr>
        <w:t>Gamificação na educação</w:t>
      </w:r>
      <w:r w:rsidRPr="00683BCB">
        <w:t>.</w:t>
      </w:r>
      <w:r w:rsidR="00525A41">
        <w:t xml:space="preserve"> Santa Catarina</w:t>
      </w:r>
      <w:r w:rsidRPr="00455B36">
        <w:t xml:space="preserve">: </w:t>
      </w:r>
      <w:r w:rsidR="00455B36" w:rsidRPr="00455B36">
        <w:t>Clube de Autores</w:t>
      </w:r>
      <w:r w:rsidRPr="00455B36">
        <w:t>, 2019.</w:t>
      </w:r>
    </w:p>
    <w:p w14:paraId="1A7EF1AA" w14:textId="6FDC7807" w:rsidR="0008738F" w:rsidRPr="002B006A" w:rsidRDefault="00640613" w:rsidP="00C300B5">
      <w:pPr>
        <w:pStyle w:val="TF-REFERNCIASITEM0"/>
        <w:rPr>
          <w:lang w:val="en-US"/>
          <w:rPrChange w:id="91" w:author="Dalton Solano dos Reis" w:date="2023-12-20T14:22:00Z">
            <w:rPr/>
          </w:rPrChange>
        </w:rPr>
      </w:pPr>
      <w:r w:rsidRPr="002B006A">
        <w:rPr>
          <w:lang w:val="en-US"/>
          <w:rPrChange w:id="92" w:author="Dalton Solano dos Reis" w:date="2023-12-20T14:22:00Z">
            <w:rPr/>
          </w:rPrChange>
        </w:rPr>
        <w:t>BAILENSON</w:t>
      </w:r>
      <w:r w:rsidR="0008738F" w:rsidRPr="002B006A">
        <w:rPr>
          <w:lang w:val="en-US"/>
          <w:rPrChange w:id="93" w:author="Dalton Solano dos Reis" w:date="2023-12-20T14:22:00Z">
            <w:rPr/>
          </w:rPrChange>
        </w:rPr>
        <w:t xml:space="preserve">, </w:t>
      </w:r>
      <w:r w:rsidRPr="002B006A">
        <w:rPr>
          <w:lang w:val="en-US"/>
          <w:rPrChange w:id="94" w:author="Dalton Solano dos Reis" w:date="2023-12-20T14:22:00Z">
            <w:rPr/>
          </w:rPrChange>
        </w:rPr>
        <w:t>Jeremy</w:t>
      </w:r>
      <w:r w:rsidR="004671E9" w:rsidRPr="002B006A">
        <w:rPr>
          <w:lang w:val="en-US"/>
          <w:rPrChange w:id="95" w:author="Dalton Solano dos Reis" w:date="2023-12-20T14:22:00Z">
            <w:rPr/>
          </w:rPrChange>
        </w:rPr>
        <w:t>.</w:t>
      </w:r>
      <w:r w:rsidR="0008738F" w:rsidRPr="002B006A">
        <w:rPr>
          <w:lang w:val="en-US"/>
          <w:rPrChange w:id="96" w:author="Dalton Solano dos Reis" w:date="2023-12-20T14:22:00Z">
            <w:rPr/>
          </w:rPrChange>
        </w:rPr>
        <w:t xml:space="preserve"> </w:t>
      </w:r>
      <w:r w:rsidR="00D42FE9" w:rsidRPr="002B006A">
        <w:rPr>
          <w:b/>
          <w:bCs/>
          <w:lang w:val="en-US"/>
          <w:rPrChange w:id="97" w:author="Dalton Solano dos Reis" w:date="2023-12-20T14:22:00Z">
            <w:rPr>
              <w:b/>
              <w:bCs/>
            </w:rPr>
          </w:rPrChange>
        </w:rPr>
        <w:t xml:space="preserve">Experience on Demand: </w:t>
      </w:r>
      <w:r w:rsidR="00D42FE9" w:rsidRPr="002B006A">
        <w:rPr>
          <w:lang w:val="en-US"/>
          <w:rPrChange w:id="98" w:author="Dalton Solano dos Reis" w:date="2023-12-20T14:22:00Z">
            <w:rPr/>
          </w:rPrChange>
        </w:rPr>
        <w:t>What Virtual Reality Is, How It Works, and What It Can Do</w:t>
      </w:r>
      <w:r w:rsidR="0008738F" w:rsidRPr="002B006A">
        <w:rPr>
          <w:lang w:val="en-US"/>
          <w:rPrChange w:id="99" w:author="Dalton Solano dos Reis" w:date="2023-12-20T14:22:00Z">
            <w:rPr/>
          </w:rPrChange>
        </w:rPr>
        <w:t>. Nova York:</w:t>
      </w:r>
      <w:r w:rsidR="00C300B5" w:rsidRPr="002B006A">
        <w:rPr>
          <w:lang w:val="en-US"/>
          <w:rPrChange w:id="100" w:author="Dalton Solano dos Reis" w:date="2023-12-20T14:22:00Z">
            <w:rPr/>
          </w:rPrChange>
        </w:rPr>
        <w:t xml:space="preserve"> W. W. Norton &amp; Company</w:t>
      </w:r>
      <w:r w:rsidR="0008738F" w:rsidRPr="002B006A">
        <w:rPr>
          <w:lang w:val="en-US"/>
          <w:rPrChange w:id="101" w:author="Dalton Solano dos Reis" w:date="2023-12-20T14:22:00Z">
            <w:rPr/>
          </w:rPrChange>
        </w:rPr>
        <w:t>, 20</w:t>
      </w:r>
      <w:r w:rsidR="00C300B5" w:rsidRPr="002B006A">
        <w:rPr>
          <w:lang w:val="en-US"/>
          <w:rPrChange w:id="102" w:author="Dalton Solano dos Reis" w:date="2023-12-20T14:22:00Z">
            <w:rPr/>
          </w:rPrChange>
        </w:rPr>
        <w:t>19</w:t>
      </w:r>
      <w:r w:rsidR="0008738F" w:rsidRPr="002B006A">
        <w:rPr>
          <w:lang w:val="en-US"/>
          <w:rPrChange w:id="103" w:author="Dalton Solano dos Reis" w:date="2023-12-20T14:22:00Z">
            <w:rPr/>
          </w:rPrChange>
        </w:rPr>
        <w:t>.</w:t>
      </w:r>
    </w:p>
    <w:p w14:paraId="4DAFE723" w14:textId="685831E4" w:rsidR="00E72EAF" w:rsidRDefault="00E72EAF" w:rsidP="00E320C1">
      <w:pPr>
        <w:pStyle w:val="TF-REFERNCIASITEM0"/>
      </w:pPr>
      <w:r w:rsidRPr="002B006A">
        <w:rPr>
          <w:lang w:val="en-US"/>
          <w:rPrChange w:id="104" w:author="Dalton Solano dos Reis" w:date="2023-12-20T14:22:00Z">
            <w:rPr/>
          </w:rPrChange>
        </w:rPr>
        <w:t>BARKLEY, Russel A.</w:t>
      </w:r>
      <w:r w:rsidRPr="002B006A">
        <w:rPr>
          <w:i/>
          <w:iCs/>
          <w:lang w:val="en-US"/>
          <w:rPrChange w:id="105" w:author="Dalton Solano dos Reis" w:date="2023-12-20T14:22:00Z">
            <w:rPr>
              <w:i/>
              <w:iCs/>
            </w:rPr>
          </w:rPrChange>
        </w:rPr>
        <w:t xml:space="preserve"> </w:t>
      </w:r>
      <w:r w:rsidRPr="002B006A">
        <w:rPr>
          <w:b/>
          <w:bCs/>
          <w:lang w:val="en-US"/>
          <w:rPrChange w:id="106" w:author="Dalton Solano dos Reis" w:date="2023-12-20T14:22:00Z">
            <w:rPr>
              <w:b/>
              <w:bCs/>
            </w:rPr>
          </w:rPrChange>
        </w:rPr>
        <w:t xml:space="preserve">Taking Charge of ADHD: </w:t>
      </w:r>
      <w:r w:rsidRPr="002B006A">
        <w:rPr>
          <w:lang w:val="en-US"/>
          <w:rPrChange w:id="107" w:author="Dalton Solano dos Reis" w:date="2023-12-20T14:22:00Z">
            <w:rPr/>
          </w:rPrChange>
        </w:rPr>
        <w:t xml:space="preserve">The Complete, Authoritative Guide for Parents. </w:t>
      </w:r>
      <w:r>
        <w:t xml:space="preserve">Nova York: </w:t>
      </w:r>
      <w:proofErr w:type="spellStart"/>
      <w:r>
        <w:t>Guilford</w:t>
      </w:r>
      <w:proofErr w:type="spellEnd"/>
      <w:r>
        <w:t xml:space="preserve"> Press, 2020.</w:t>
      </w:r>
    </w:p>
    <w:p w14:paraId="09F4A1F1" w14:textId="259521CC" w:rsidR="0092223D" w:rsidRDefault="0092223D" w:rsidP="00E320C1">
      <w:pPr>
        <w:pStyle w:val="TF-REFERNCIASITEM0"/>
      </w:pPr>
      <w:r>
        <w:t>BASILIO, Vivian C</w:t>
      </w:r>
      <w:r w:rsidR="007C6E30">
        <w:t>.</w:t>
      </w:r>
      <w:r>
        <w:t xml:space="preserve">; SOUZA, </w:t>
      </w:r>
      <w:proofErr w:type="spellStart"/>
      <w:r>
        <w:t>Rommes</w:t>
      </w:r>
      <w:proofErr w:type="spellEnd"/>
      <w:r>
        <w:t xml:space="preserve"> M. S. </w:t>
      </w:r>
      <w:r w:rsidRPr="00335A94">
        <w:t>Jogos eletrônicos para crianças com Déficit de Atenção e Hiperatividade</w:t>
      </w:r>
      <w:r w:rsidR="00335A94">
        <w:t>.</w:t>
      </w:r>
      <w:r w:rsidR="00335A94">
        <w:rPr>
          <w:b/>
          <w:bCs/>
        </w:rPr>
        <w:t xml:space="preserve"> Debates</w:t>
      </w:r>
      <w:r w:rsidR="00AC2B61">
        <w:rPr>
          <w:b/>
          <w:bCs/>
        </w:rPr>
        <w:t xml:space="preserve"> em Educação Cientifica e Tecnológica</w:t>
      </w:r>
      <w:r w:rsidRPr="00335A94">
        <w:t>,</w:t>
      </w:r>
      <w:r w:rsidR="00335A94">
        <w:t xml:space="preserve"> </w:t>
      </w:r>
      <w:r>
        <w:t>Espírito Santo, v.7, n.2, p87-102, ago. 201</w:t>
      </w:r>
      <w:r w:rsidR="00911C1B">
        <w:t>9</w:t>
      </w:r>
      <w:r>
        <w:t>.</w:t>
      </w:r>
    </w:p>
    <w:p w14:paraId="16E2AFEA" w14:textId="548D880B" w:rsidR="000271AF" w:rsidRPr="002B006A" w:rsidRDefault="000271AF" w:rsidP="00E320C1">
      <w:pPr>
        <w:pStyle w:val="TF-REFERNCIASITEM0"/>
        <w:rPr>
          <w:color w:val="000000" w:themeColor="text1"/>
          <w:lang w:val="en-US"/>
          <w:rPrChange w:id="108" w:author="Dalton Solano dos Reis" w:date="2023-12-20T14:22:00Z">
            <w:rPr>
              <w:color w:val="000000" w:themeColor="text1"/>
            </w:rPr>
          </w:rPrChange>
        </w:rPr>
      </w:pPr>
      <w:r>
        <w:t xml:space="preserve">Biblioteca Virtual em Saúde. </w:t>
      </w:r>
      <w:r>
        <w:rPr>
          <w:b/>
          <w:bCs/>
        </w:rPr>
        <w:t>Transtorno do déficit de atenção com hiperatividade – TDAH</w:t>
      </w:r>
      <w:r>
        <w:t>. [S.1.</w:t>
      </w:r>
      <w:proofErr w:type="gramStart"/>
      <w:r>
        <w:t>],[</w:t>
      </w:r>
      <w:proofErr w:type="gramEnd"/>
      <w:r>
        <w:t xml:space="preserve">2014?]. Disponível em: </w:t>
      </w:r>
      <w:hyperlink r:id="rId23" w:history="1">
        <w:r w:rsidRPr="004D6545">
          <w:rPr>
            <w:rStyle w:val="Hyperlink"/>
            <w:noProof w:val="0"/>
            <w:color w:val="000000" w:themeColor="text1"/>
            <w:u w:val="none"/>
          </w:rPr>
          <w:t>https://bvsms.saude.gov.br/transtorno-do-deficit-de-atencao-com-hiperatividade-tdah/</w:t>
        </w:r>
      </w:hyperlink>
      <w:r w:rsidRPr="004D6545">
        <w:rPr>
          <w:color w:val="000000" w:themeColor="text1"/>
        </w:rPr>
        <w:t xml:space="preserve">. </w:t>
      </w:r>
      <w:proofErr w:type="spellStart"/>
      <w:r w:rsidRPr="002B006A">
        <w:rPr>
          <w:color w:val="000000" w:themeColor="text1"/>
          <w:lang w:val="en-US"/>
          <w:rPrChange w:id="109" w:author="Dalton Solano dos Reis" w:date="2023-12-20T14:22:00Z">
            <w:rPr>
              <w:color w:val="000000" w:themeColor="text1"/>
            </w:rPr>
          </w:rPrChange>
        </w:rPr>
        <w:t>Acesso</w:t>
      </w:r>
      <w:proofErr w:type="spellEnd"/>
      <w:r w:rsidRPr="002B006A">
        <w:rPr>
          <w:color w:val="000000" w:themeColor="text1"/>
          <w:lang w:val="en-US"/>
          <w:rPrChange w:id="110" w:author="Dalton Solano dos Reis" w:date="2023-12-20T14:22:00Z">
            <w:rPr>
              <w:color w:val="000000" w:themeColor="text1"/>
            </w:rPr>
          </w:rPrChange>
        </w:rPr>
        <w:t xml:space="preserve"> </w:t>
      </w:r>
      <w:proofErr w:type="spellStart"/>
      <w:r w:rsidRPr="002B006A">
        <w:rPr>
          <w:color w:val="000000" w:themeColor="text1"/>
          <w:lang w:val="en-US"/>
          <w:rPrChange w:id="111" w:author="Dalton Solano dos Reis" w:date="2023-12-20T14:22:00Z">
            <w:rPr>
              <w:color w:val="000000" w:themeColor="text1"/>
            </w:rPr>
          </w:rPrChange>
        </w:rPr>
        <w:t>em</w:t>
      </w:r>
      <w:proofErr w:type="spellEnd"/>
      <w:r w:rsidRPr="002B006A">
        <w:rPr>
          <w:color w:val="000000" w:themeColor="text1"/>
          <w:lang w:val="en-US"/>
          <w:rPrChange w:id="112" w:author="Dalton Solano dos Reis" w:date="2023-12-20T14:22:00Z">
            <w:rPr>
              <w:color w:val="000000" w:themeColor="text1"/>
            </w:rPr>
          </w:rPrChange>
        </w:rPr>
        <w:t>: 23 set. 2023.</w:t>
      </w:r>
    </w:p>
    <w:p w14:paraId="7FB0D077" w14:textId="5DC44068" w:rsidR="000271AF" w:rsidRPr="002B006A" w:rsidRDefault="000271AF" w:rsidP="00E320C1">
      <w:pPr>
        <w:pStyle w:val="TF-REFERNCIASITEM0"/>
        <w:rPr>
          <w:lang w:val="en-US"/>
          <w:rPrChange w:id="113" w:author="Dalton Solano dos Reis" w:date="2023-12-20T14:22:00Z">
            <w:rPr/>
          </w:rPrChange>
        </w:rPr>
      </w:pPr>
      <w:r w:rsidRPr="002B006A">
        <w:rPr>
          <w:lang w:val="en-US"/>
          <w:rPrChange w:id="114" w:author="Dalton Solano dos Reis" w:date="2023-12-20T14:22:00Z">
            <w:rPr/>
          </w:rPrChange>
        </w:rPr>
        <w:t xml:space="preserve">BIOCCA, Frank. </w:t>
      </w:r>
      <w:r w:rsidR="004705E6" w:rsidRPr="002B006A">
        <w:rPr>
          <w:lang w:val="en-US"/>
          <w:rPrChange w:id="115" w:author="Dalton Solano dos Reis" w:date="2023-12-20T14:22:00Z">
            <w:rPr/>
          </w:rPrChange>
        </w:rPr>
        <w:t>The Cyborg's Dilemma: Progressive Embodiment in Virtual Environments</w:t>
      </w:r>
      <w:r w:rsidRPr="002B006A">
        <w:rPr>
          <w:lang w:val="en-US"/>
          <w:rPrChange w:id="116" w:author="Dalton Solano dos Reis" w:date="2023-12-20T14:22:00Z">
            <w:rPr/>
          </w:rPrChange>
        </w:rPr>
        <w:t>. </w:t>
      </w:r>
      <w:r w:rsidR="008F613D" w:rsidRPr="002B006A">
        <w:rPr>
          <w:b/>
          <w:bCs/>
          <w:lang w:val="en-US"/>
          <w:rPrChange w:id="117" w:author="Dalton Solano dos Reis" w:date="2023-12-20T14:22:00Z">
            <w:rPr>
              <w:b/>
              <w:bCs/>
            </w:rPr>
          </w:rPrChange>
        </w:rPr>
        <w:t>Journal of Computer-Mediated Communication</w:t>
      </w:r>
      <w:r w:rsidRPr="002B006A">
        <w:rPr>
          <w:rFonts w:ascii="Arial" w:hAnsi="Arial" w:cs="Arial"/>
          <w:szCs w:val="18"/>
          <w:shd w:val="clear" w:color="auto" w:fill="FFFFFF"/>
          <w:lang w:val="en-US"/>
          <w:rPrChange w:id="118" w:author="Dalton Solano dos Reis" w:date="2023-12-20T14:22:00Z">
            <w:rPr>
              <w:rFonts w:ascii="Arial" w:hAnsi="Arial" w:cs="Arial"/>
              <w:szCs w:val="18"/>
              <w:shd w:val="clear" w:color="auto" w:fill="FFFFFF"/>
            </w:rPr>
          </w:rPrChange>
        </w:rPr>
        <w:t>,</w:t>
      </w:r>
      <w:r w:rsidRPr="002B006A">
        <w:rPr>
          <w:lang w:val="en-US"/>
          <w:rPrChange w:id="119" w:author="Dalton Solano dos Reis" w:date="2023-12-20T14:22:00Z">
            <w:rPr/>
          </w:rPrChange>
        </w:rPr>
        <w:t xml:space="preserve"> [S. l.], v. 3, </w:t>
      </w:r>
      <w:r w:rsidR="00493871" w:rsidRPr="002B006A">
        <w:rPr>
          <w:lang w:val="en-US"/>
          <w:rPrChange w:id="120" w:author="Dalton Solano dos Reis" w:date="2023-12-20T14:22:00Z">
            <w:rPr/>
          </w:rPrChange>
        </w:rPr>
        <w:t>1997</w:t>
      </w:r>
      <w:r w:rsidRPr="002B006A">
        <w:rPr>
          <w:lang w:val="en-US"/>
          <w:rPrChange w:id="121" w:author="Dalton Solano dos Reis" w:date="2023-12-20T14:22:00Z">
            <w:rPr/>
          </w:rPrChange>
        </w:rPr>
        <w:t xml:space="preserve">. </w:t>
      </w:r>
      <w:proofErr w:type="spellStart"/>
      <w:r w:rsidRPr="002B006A">
        <w:rPr>
          <w:lang w:val="en-US"/>
          <w:rPrChange w:id="122" w:author="Dalton Solano dos Reis" w:date="2023-12-20T14:22:00Z">
            <w:rPr/>
          </w:rPrChange>
        </w:rPr>
        <w:t>Disponível</w:t>
      </w:r>
      <w:proofErr w:type="spellEnd"/>
      <w:r w:rsidRPr="002B006A">
        <w:rPr>
          <w:lang w:val="en-US"/>
          <w:rPrChange w:id="123" w:author="Dalton Solano dos Reis" w:date="2023-12-20T14:22:00Z">
            <w:rPr/>
          </w:rPrChange>
        </w:rPr>
        <w:t xml:space="preserve"> </w:t>
      </w:r>
      <w:proofErr w:type="spellStart"/>
      <w:r w:rsidRPr="002B006A">
        <w:rPr>
          <w:lang w:val="en-US"/>
          <w:rPrChange w:id="124" w:author="Dalton Solano dos Reis" w:date="2023-12-20T14:22:00Z">
            <w:rPr/>
          </w:rPrChange>
        </w:rPr>
        <w:t>em</w:t>
      </w:r>
      <w:proofErr w:type="spellEnd"/>
      <w:r w:rsidRPr="002B006A">
        <w:rPr>
          <w:lang w:val="en-US"/>
          <w:rPrChange w:id="125" w:author="Dalton Solano dos Reis" w:date="2023-12-20T14:22:00Z">
            <w:rPr/>
          </w:rPrChange>
        </w:rPr>
        <w:t>:</w:t>
      </w:r>
      <w:r w:rsidR="009C2A18" w:rsidRPr="002B006A">
        <w:rPr>
          <w:lang w:val="en-US"/>
          <w:rPrChange w:id="126" w:author="Dalton Solano dos Reis" w:date="2023-12-20T14:22:00Z">
            <w:rPr/>
          </w:rPrChange>
        </w:rPr>
        <w:t xml:space="preserve"> https://academic.oup.com/jcmc/article/3/2/JCMC324/4080399?login=false</w:t>
      </w:r>
      <w:r w:rsidRPr="002B006A">
        <w:rPr>
          <w:lang w:val="en-US"/>
          <w:rPrChange w:id="127" w:author="Dalton Solano dos Reis" w:date="2023-12-20T14:22:00Z">
            <w:rPr/>
          </w:rPrChange>
        </w:rPr>
        <w:t xml:space="preserve">. </w:t>
      </w:r>
      <w:proofErr w:type="spellStart"/>
      <w:r w:rsidRPr="002B006A">
        <w:rPr>
          <w:lang w:val="en-US"/>
          <w:rPrChange w:id="128" w:author="Dalton Solano dos Reis" w:date="2023-12-20T14:22:00Z">
            <w:rPr/>
          </w:rPrChange>
        </w:rPr>
        <w:t>Acesso</w:t>
      </w:r>
      <w:proofErr w:type="spellEnd"/>
      <w:r w:rsidRPr="002B006A">
        <w:rPr>
          <w:lang w:val="en-US"/>
          <w:rPrChange w:id="129" w:author="Dalton Solano dos Reis" w:date="2023-12-20T14:22:00Z">
            <w:rPr/>
          </w:rPrChange>
        </w:rPr>
        <w:t xml:space="preserve"> </w:t>
      </w:r>
      <w:proofErr w:type="spellStart"/>
      <w:r w:rsidRPr="002B006A">
        <w:rPr>
          <w:lang w:val="en-US"/>
          <w:rPrChange w:id="130" w:author="Dalton Solano dos Reis" w:date="2023-12-20T14:22:00Z">
            <w:rPr/>
          </w:rPrChange>
        </w:rPr>
        <w:t>em</w:t>
      </w:r>
      <w:proofErr w:type="spellEnd"/>
      <w:r w:rsidRPr="002B006A">
        <w:rPr>
          <w:lang w:val="en-US"/>
          <w:rPrChange w:id="131" w:author="Dalton Solano dos Reis" w:date="2023-12-20T14:22:00Z">
            <w:rPr/>
          </w:rPrChange>
        </w:rPr>
        <w:t xml:space="preserve">: 14 </w:t>
      </w:r>
      <w:proofErr w:type="spellStart"/>
      <w:r w:rsidRPr="002B006A">
        <w:rPr>
          <w:lang w:val="en-US"/>
          <w:rPrChange w:id="132" w:author="Dalton Solano dos Reis" w:date="2023-12-20T14:22:00Z">
            <w:rPr/>
          </w:rPrChange>
        </w:rPr>
        <w:t>nov.</w:t>
      </w:r>
      <w:proofErr w:type="spellEnd"/>
      <w:r w:rsidRPr="002B006A">
        <w:rPr>
          <w:lang w:val="en-US"/>
          <w:rPrChange w:id="133" w:author="Dalton Solano dos Reis" w:date="2023-12-20T14:22:00Z">
            <w:rPr/>
          </w:rPrChange>
        </w:rPr>
        <w:t xml:space="preserve"> 2023.</w:t>
      </w:r>
    </w:p>
    <w:p w14:paraId="14550684" w14:textId="2F117312" w:rsidR="00E71DCE" w:rsidRDefault="000142D7" w:rsidP="00E320C1">
      <w:pPr>
        <w:pStyle w:val="TF-REFERNCIASITEM0"/>
      </w:pPr>
      <w:r w:rsidRPr="002B006A">
        <w:rPr>
          <w:lang w:val="en-US"/>
          <w:rPrChange w:id="134" w:author="Dalton Solano dos Reis" w:date="2023-12-20T14:22:00Z">
            <w:rPr/>
          </w:rPrChange>
        </w:rPr>
        <w:t>BROWN</w:t>
      </w:r>
      <w:r w:rsidR="00E71DCE" w:rsidRPr="002B006A">
        <w:rPr>
          <w:lang w:val="en-US"/>
          <w:rPrChange w:id="135" w:author="Dalton Solano dos Reis" w:date="2023-12-20T14:22:00Z">
            <w:rPr/>
          </w:rPrChange>
        </w:rPr>
        <w:t xml:space="preserve">, </w:t>
      </w:r>
      <w:r w:rsidRPr="002B006A">
        <w:rPr>
          <w:lang w:val="en-US"/>
          <w:rPrChange w:id="136" w:author="Dalton Solano dos Reis" w:date="2023-12-20T14:22:00Z">
            <w:rPr/>
          </w:rPrChange>
        </w:rPr>
        <w:t>Thomas</w:t>
      </w:r>
      <w:r w:rsidR="00E71DCE" w:rsidRPr="002B006A">
        <w:rPr>
          <w:lang w:val="en-US"/>
          <w:rPrChange w:id="137" w:author="Dalton Solano dos Reis" w:date="2023-12-20T14:22:00Z">
            <w:rPr/>
          </w:rPrChange>
        </w:rPr>
        <w:t xml:space="preserve"> </w:t>
      </w:r>
      <w:r w:rsidRPr="002B006A">
        <w:rPr>
          <w:lang w:val="en-US"/>
          <w:rPrChange w:id="138" w:author="Dalton Solano dos Reis" w:date="2023-12-20T14:22:00Z">
            <w:rPr/>
          </w:rPrChange>
        </w:rPr>
        <w:t>E</w:t>
      </w:r>
      <w:r w:rsidR="00E71DCE" w:rsidRPr="002B006A">
        <w:rPr>
          <w:lang w:val="en-US"/>
          <w:rPrChange w:id="139" w:author="Dalton Solano dos Reis" w:date="2023-12-20T14:22:00Z">
            <w:rPr/>
          </w:rPrChange>
        </w:rPr>
        <w:t>.</w:t>
      </w:r>
      <w:r w:rsidR="001005D9" w:rsidRPr="002B006A">
        <w:rPr>
          <w:lang w:val="en-US"/>
          <w:rPrChange w:id="140" w:author="Dalton Solano dos Reis" w:date="2023-12-20T14:22:00Z">
            <w:rPr/>
          </w:rPrChange>
        </w:rPr>
        <w:t xml:space="preserve"> </w:t>
      </w:r>
      <w:r w:rsidR="001005D9" w:rsidRPr="002B006A">
        <w:rPr>
          <w:b/>
          <w:bCs/>
          <w:lang w:val="en-US"/>
          <w:rPrChange w:id="141" w:author="Dalton Solano dos Reis" w:date="2023-12-20T14:22:00Z">
            <w:rPr>
              <w:b/>
              <w:bCs/>
            </w:rPr>
          </w:rPrChange>
        </w:rPr>
        <w:t xml:space="preserve">Smart </w:t>
      </w:r>
      <w:proofErr w:type="gramStart"/>
      <w:r w:rsidR="001005D9" w:rsidRPr="002B006A">
        <w:rPr>
          <w:b/>
          <w:bCs/>
          <w:lang w:val="en-US"/>
          <w:rPrChange w:id="142" w:author="Dalton Solano dos Reis" w:date="2023-12-20T14:22:00Z">
            <w:rPr>
              <w:b/>
              <w:bCs/>
            </w:rPr>
          </w:rPrChange>
        </w:rPr>
        <w:t>But</w:t>
      </w:r>
      <w:proofErr w:type="gramEnd"/>
      <w:r w:rsidR="001005D9" w:rsidRPr="002B006A">
        <w:rPr>
          <w:b/>
          <w:bCs/>
          <w:lang w:val="en-US"/>
          <w:rPrChange w:id="143" w:author="Dalton Solano dos Reis" w:date="2023-12-20T14:22:00Z">
            <w:rPr>
              <w:b/>
              <w:bCs/>
            </w:rPr>
          </w:rPrChange>
        </w:rPr>
        <w:t xml:space="preserve"> Stuck: </w:t>
      </w:r>
      <w:r w:rsidR="001005D9" w:rsidRPr="002B006A">
        <w:rPr>
          <w:lang w:val="en-US"/>
          <w:rPrChange w:id="144" w:author="Dalton Solano dos Reis" w:date="2023-12-20T14:22:00Z">
            <w:rPr/>
          </w:rPrChange>
        </w:rPr>
        <w:t>Emotions in Teens and Adults with ADHD</w:t>
      </w:r>
      <w:r w:rsidR="00E71DCE" w:rsidRPr="002B006A">
        <w:rPr>
          <w:lang w:val="en-US"/>
          <w:rPrChange w:id="145" w:author="Dalton Solano dos Reis" w:date="2023-12-20T14:22:00Z">
            <w:rPr/>
          </w:rPrChange>
        </w:rPr>
        <w:t xml:space="preserve">. </w:t>
      </w:r>
      <w:r w:rsidR="0084757F" w:rsidRPr="00563FE6">
        <w:t>California</w:t>
      </w:r>
      <w:r w:rsidR="00E71DCE" w:rsidRPr="00563FE6">
        <w:t>:</w:t>
      </w:r>
      <w:r w:rsidR="00892A55" w:rsidRPr="00563FE6">
        <w:t xml:space="preserve"> </w:t>
      </w:r>
      <w:proofErr w:type="spellStart"/>
      <w:r w:rsidR="00892A55" w:rsidRPr="00563FE6">
        <w:t>Jossey</w:t>
      </w:r>
      <w:proofErr w:type="spellEnd"/>
      <w:r w:rsidR="00892A55" w:rsidRPr="00563FE6">
        <w:t>-Bass</w:t>
      </w:r>
      <w:r w:rsidR="00E71DCE" w:rsidRPr="00563FE6">
        <w:t>, 20</w:t>
      </w:r>
      <w:r w:rsidR="008B5A2E" w:rsidRPr="00563FE6">
        <w:t>14</w:t>
      </w:r>
      <w:r w:rsidR="00E71DCE" w:rsidRPr="00563FE6">
        <w:t>.</w:t>
      </w:r>
    </w:p>
    <w:p w14:paraId="384F90F1" w14:textId="32DD2C43" w:rsidR="00F05B85" w:rsidRDefault="00267148" w:rsidP="00E320C1">
      <w:pPr>
        <w:pStyle w:val="TF-REFERNCIASITEM0"/>
      </w:pPr>
      <w:r>
        <w:t>DAVELA</w:t>
      </w:r>
      <w:r w:rsidR="00F05B85">
        <w:t>,</w:t>
      </w:r>
      <w:r>
        <w:t xml:space="preserve"> Jéssica D. S. de C.</w:t>
      </w:r>
      <w:r w:rsidR="00F05B85">
        <w:t>;</w:t>
      </w:r>
      <w:r>
        <w:t xml:space="preserve"> ALMEIDA</w:t>
      </w:r>
      <w:r w:rsidR="00F05B85">
        <w:t>,</w:t>
      </w:r>
      <w:r>
        <w:t xml:space="preserve"> Jéssica Y</w:t>
      </w:r>
      <w:r w:rsidR="00F05B85">
        <w:t>.</w:t>
      </w:r>
      <w:r>
        <w:rPr>
          <w:b/>
          <w:bCs/>
        </w:rPr>
        <w:t xml:space="preserve"> TDAH: revisão bibliográfica sobre definição, diagnóstico e intervenção</w:t>
      </w:r>
      <w:r w:rsidR="00F05B85">
        <w:t>.</w:t>
      </w:r>
      <w:r w:rsidR="00985510">
        <w:t xml:space="preserve"> </w:t>
      </w:r>
      <w:r w:rsidR="00F05B85">
        <w:t>20</w:t>
      </w:r>
      <w:r>
        <w:t>16</w:t>
      </w:r>
      <w:r w:rsidR="00F05B85">
        <w:t xml:space="preserve">. </w:t>
      </w:r>
      <w:r>
        <w:t xml:space="preserve"> M</w:t>
      </w:r>
      <w:r w:rsidR="00E16B11">
        <w:t xml:space="preserve">onografia </w:t>
      </w:r>
      <w:r w:rsidR="00F05B85">
        <w:t>(Graduação em</w:t>
      </w:r>
      <w:r w:rsidR="00CA60DC">
        <w:t xml:space="preserve"> Psicopedagogia Clínica</w:t>
      </w:r>
      <w:r w:rsidR="00F05B85">
        <w:t>) –</w:t>
      </w:r>
      <w:r w:rsidR="00CA60DC">
        <w:t xml:space="preserve"> Neurociência e Ciências do Comportamento</w:t>
      </w:r>
      <w:r w:rsidR="00F05B85">
        <w:t xml:space="preserve">, </w:t>
      </w:r>
      <w:r w:rsidR="00B74BCA">
        <w:t>Universidade de São Paulo</w:t>
      </w:r>
      <w:r w:rsidR="00F05B85">
        <w:t>,</w:t>
      </w:r>
      <w:r w:rsidR="00063DE2">
        <w:t xml:space="preserve"> São Paulo</w:t>
      </w:r>
      <w:r w:rsidR="00F05B85">
        <w:t>.</w:t>
      </w:r>
    </w:p>
    <w:p w14:paraId="71F21259" w14:textId="7E166B7F" w:rsidR="002E0AB5" w:rsidRPr="000E383C" w:rsidRDefault="002E0AB5" w:rsidP="000E383C">
      <w:pPr>
        <w:pStyle w:val="TF-REFERNCIASITEM0"/>
      </w:pPr>
      <w:r w:rsidRPr="002B006A">
        <w:rPr>
          <w:lang w:val="en-US"/>
          <w:rPrChange w:id="146" w:author="Dalton Solano dos Reis" w:date="2023-12-20T14:22:00Z">
            <w:rPr/>
          </w:rPrChange>
        </w:rPr>
        <w:t>FREEMAN</w:t>
      </w:r>
      <w:r w:rsidR="00FE3D11" w:rsidRPr="002B006A">
        <w:rPr>
          <w:lang w:val="en-US"/>
          <w:rPrChange w:id="147" w:author="Dalton Solano dos Reis" w:date="2023-12-20T14:22:00Z">
            <w:rPr/>
          </w:rPrChange>
        </w:rPr>
        <w:t xml:space="preserve"> et al</w:t>
      </w:r>
      <w:r w:rsidRPr="002B006A">
        <w:rPr>
          <w:lang w:val="en-US"/>
          <w:rPrChange w:id="148" w:author="Dalton Solano dos Reis" w:date="2023-12-20T14:22:00Z">
            <w:rPr/>
          </w:rPrChange>
        </w:rPr>
        <w:t>.</w:t>
      </w:r>
      <w:r w:rsidR="004E7F0E" w:rsidRPr="002B006A">
        <w:rPr>
          <w:lang w:val="en-US"/>
          <w:rPrChange w:id="149" w:author="Dalton Solano dos Reis" w:date="2023-12-20T14:22:00Z">
            <w:rPr/>
          </w:rPrChange>
        </w:rPr>
        <w:t xml:space="preserve"> Virtual reality in the assessment, understanding, and treatment of mental health disorders</w:t>
      </w:r>
      <w:r w:rsidRPr="002B006A">
        <w:rPr>
          <w:lang w:val="en-US"/>
          <w:rPrChange w:id="150" w:author="Dalton Solano dos Reis" w:date="2023-12-20T14:22:00Z">
            <w:rPr/>
          </w:rPrChange>
        </w:rPr>
        <w:t>. </w:t>
      </w:r>
      <w:proofErr w:type="spellStart"/>
      <w:r w:rsidR="00022C17" w:rsidRPr="000E383C">
        <w:rPr>
          <w:b/>
          <w:bCs/>
        </w:rPr>
        <w:t>Psychological</w:t>
      </w:r>
      <w:proofErr w:type="spellEnd"/>
      <w:r w:rsidR="00022C17" w:rsidRPr="000E383C">
        <w:rPr>
          <w:b/>
          <w:bCs/>
        </w:rPr>
        <w:t xml:space="preserve"> Medicine</w:t>
      </w:r>
      <w:r w:rsidRPr="000E383C">
        <w:t xml:space="preserve">, [S. l.], v. </w:t>
      </w:r>
      <w:r w:rsidR="00185C94" w:rsidRPr="000E383C">
        <w:t>47</w:t>
      </w:r>
      <w:r w:rsidRPr="000E383C">
        <w:t xml:space="preserve">, </w:t>
      </w:r>
      <w:r w:rsidR="00781B99" w:rsidRPr="000E383C">
        <w:t>2017</w:t>
      </w:r>
      <w:r w:rsidRPr="000E383C">
        <w:t xml:space="preserve">. Disponível em: </w:t>
      </w:r>
      <w:hyperlink r:id="rId24" w:history="1">
        <w:r w:rsidR="000E383C" w:rsidRPr="000E383C">
          <w:rPr>
            <w:rStyle w:val="Hyperlink"/>
            <w:noProof w:val="0"/>
            <w:color w:val="auto"/>
            <w:u w:val="none"/>
          </w:rPr>
          <w:t>https://www.cambridge.org/core/journals/psychological-medicine/article/virtual-reality-in-the-assessmentunderstanding-and-treatment-of-mental-health-disorders/A786FC699B11F6A4BB02B6F99DC20237</w:t>
        </w:r>
      </w:hyperlink>
      <w:r w:rsidR="000E383C" w:rsidRPr="000E383C">
        <w:t xml:space="preserve">. </w:t>
      </w:r>
      <w:r w:rsidRPr="000E383C">
        <w:t>Acesso em: 14 nov. 2023.</w:t>
      </w:r>
    </w:p>
    <w:p w14:paraId="76340469" w14:textId="05C6687E" w:rsidR="002F3F2C" w:rsidRPr="002B006A" w:rsidRDefault="002F3F2C" w:rsidP="00E320C1">
      <w:pPr>
        <w:pStyle w:val="TF-REFERNCIASITEM0"/>
        <w:rPr>
          <w:lang w:val="en-US"/>
          <w:rPrChange w:id="151" w:author="Dalton Solano dos Reis" w:date="2023-12-20T14:22:00Z">
            <w:rPr/>
          </w:rPrChange>
        </w:rPr>
      </w:pPr>
      <w:r>
        <w:t xml:space="preserve">GRAEFF, Rodrigo </w:t>
      </w:r>
      <w:r w:rsidR="00072472">
        <w:t>L.; VAZ</w:t>
      </w:r>
      <w:r>
        <w:t xml:space="preserve">, Cicero E. </w:t>
      </w:r>
      <w:r w:rsidRPr="009D7D48">
        <w:rPr>
          <w:b/>
          <w:bCs/>
          <w:color w:val="000000" w:themeColor="text1"/>
        </w:rPr>
        <w:t>Avaliação e diagnóstico do transtorno de déficit de atenção e hiperatividade (TDAH)</w:t>
      </w:r>
      <w:r>
        <w:rPr>
          <w:color w:val="000000" w:themeColor="text1"/>
        </w:rPr>
        <w:t>,</w:t>
      </w:r>
      <w:r>
        <w:rPr>
          <w:b/>
          <w:bCs/>
        </w:rPr>
        <w:t xml:space="preserve"> </w:t>
      </w:r>
      <w:r w:rsidRPr="0096160B">
        <w:t>S</w:t>
      </w:r>
      <w:r>
        <w:t xml:space="preserve">ão Paulo, [2008]. Disponível em: </w:t>
      </w:r>
      <w:hyperlink r:id="rId25" w:history="1">
        <w:r w:rsidRPr="002F3F2C">
          <w:rPr>
            <w:rStyle w:val="Hyperlink"/>
            <w:noProof w:val="0"/>
            <w:color w:val="000000" w:themeColor="text1"/>
            <w:u w:val="none"/>
          </w:rPr>
          <w:t>https://www.scielo.br/j/pusp/a/8yKwZ7nLBCxr7h5TffqPvKz/#</w:t>
        </w:r>
      </w:hyperlink>
      <w:r w:rsidRPr="002F3F2C">
        <w:rPr>
          <w:color w:val="000000" w:themeColor="text1"/>
        </w:rPr>
        <w:t xml:space="preserve">. </w:t>
      </w:r>
      <w:proofErr w:type="spellStart"/>
      <w:r w:rsidRPr="002B006A">
        <w:rPr>
          <w:lang w:val="en-US"/>
          <w:rPrChange w:id="152" w:author="Dalton Solano dos Reis" w:date="2023-12-20T14:22:00Z">
            <w:rPr/>
          </w:rPrChange>
        </w:rPr>
        <w:t>Acesso</w:t>
      </w:r>
      <w:proofErr w:type="spellEnd"/>
      <w:r w:rsidRPr="002B006A">
        <w:rPr>
          <w:lang w:val="en-US"/>
          <w:rPrChange w:id="153" w:author="Dalton Solano dos Reis" w:date="2023-12-20T14:22:00Z">
            <w:rPr/>
          </w:rPrChange>
        </w:rPr>
        <w:t xml:space="preserve"> </w:t>
      </w:r>
      <w:proofErr w:type="spellStart"/>
      <w:r w:rsidRPr="002B006A">
        <w:rPr>
          <w:lang w:val="en-US"/>
          <w:rPrChange w:id="154" w:author="Dalton Solano dos Reis" w:date="2023-12-20T14:22:00Z">
            <w:rPr/>
          </w:rPrChange>
        </w:rPr>
        <w:t>em</w:t>
      </w:r>
      <w:proofErr w:type="spellEnd"/>
      <w:r w:rsidRPr="002B006A">
        <w:rPr>
          <w:lang w:val="en-US"/>
          <w:rPrChange w:id="155" w:author="Dalton Solano dos Reis" w:date="2023-12-20T14:22:00Z">
            <w:rPr/>
          </w:rPrChange>
        </w:rPr>
        <w:t>: 23 set. 2023.</w:t>
      </w:r>
    </w:p>
    <w:p w14:paraId="6B43AD73" w14:textId="39FAC1E5" w:rsidR="0005134C" w:rsidRPr="002B006A" w:rsidRDefault="00300893" w:rsidP="00C42F6E">
      <w:pPr>
        <w:pStyle w:val="TF-REFERNCIASITEM0"/>
        <w:rPr>
          <w:lang w:val="en-US"/>
          <w:rPrChange w:id="156" w:author="Dalton Solano dos Reis" w:date="2023-12-20T14:22:00Z">
            <w:rPr/>
          </w:rPrChange>
        </w:rPr>
      </w:pPr>
      <w:r w:rsidRPr="002B006A">
        <w:rPr>
          <w:lang w:val="en-US"/>
          <w:rPrChange w:id="157" w:author="Dalton Solano dos Reis" w:date="2023-12-20T14:22:00Z">
            <w:rPr/>
          </w:rPrChange>
        </w:rPr>
        <w:t>G</w:t>
      </w:r>
      <w:r w:rsidR="00044B20" w:rsidRPr="002B006A">
        <w:rPr>
          <w:lang w:val="en-US"/>
          <w:rPrChange w:id="158" w:author="Dalton Solano dos Reis" w:date="2023-12-20T14:22:00Z">
            <w:rPr/>
          </w:rPrChange>
        </w:rPr>
        <w:t xml:space="preserve">UIMARAES </w:t>
      </w:r>
      <w:r w:rsidR="00C42F6E" w:rsidRPr="002B006A">
        <w:rPr>
          <w:lang w:val="en-US"/>
          <w:rPrChange w:id="159" w:author="Dalton Solano dos Reis" w:date="2023-12-20T14:22:00Z">
            <w:rPr/>
          </w:rPrChange>
        </w:rPr>
        <w:t xml:space="preserve">JUNIOR </w:t>
      </w:r>
      <w:r w:rsidR="00C42F6E" w:rsidRPr="002B006A">
        <w:rPr>
          <w:i/>
          <w:iCs/>
          <w:lang w:val="en-US"/>
          <w:rPrChange w:id="160" w:author="Dalton Solano dos Reis" w:date="2023-12-20T14:22:00Z">
            <w:rPr>
              <w:i/>
              <w:iCs/>
            </w:rPr>
          </w:rPrChange>
        </w:rPr>
        <w:t>et al</w:t>
      </w:r>
      <w:r w:rsidR="00C42F6E" w:rsidRPr="002B006A">
        <w:rPr>
          <w:lang w:val="en-US"/>
          <w:rPrChange w:id="161" w:author="Dalton Solano dos Reis" w:date="2023-12-20T14:22:00Z">
            <w:rPr/>
          </w:rPrChange>
        </w:rPr>
        <w:t xml:space="preserve">. The challenges of school inclusion of students with ADHD: perspectives from a multi-case </w:t>
      </w:r>
      <w:proofErr w:type="spellStart"/>
      <w:r w:rsidR="00C42F6E" w:rsidRPr="002B006A">
        <w:rPr>
          <w:lang w:val="en-US"/>
          <w:rPrChange w:id="162" w:author="Dalton Solano dos Reis" w:date="2023-12-20T14:22:00Z">
            <w:rPr/>
          </w:rPrChange>
        </w:rPr>
        <w:t>estudy</w:t>
      </w:r>
      <w:proofErr w:type="spellEnd"/>
      <w:r w:rsidR="00C42F6E" w:rsidRPr="002B006A">
        <w:rPr>
          <w:b/>
          <w:bCs/>
          <w:lang w:val="en-US"/>
          <w:rPrChange w:id="163" w:author="Dalton Solano dos Reis" w:date="2023-12-20T14:22:00Z">
            <w:rPr>
              <w:b/>
              <w:bCs/>
            </w:rPr>
          </w:rPrChange>
        </w:rPr>
        <w:t>. Research, Society and Development</w:t>
      </w:r>
      <w:r w:rsidR="00C42F6E" w:rsidRPr="002B006A">
        <w:rPr>
          <w:lang w:val="en-US"/>
          <w:rPrChange w:id="164" w:author="Dalton Solano dos Reis" w:date="2023-12-20T14:22:00Z">
            <w:rPr/>
          </w:rPrChange>
        </w:rPr>
        <w:t>, [S. l.], v. 11, n. 8, p. e31311831179, 2022.</w:t>
      </w:r>
      <w:r w:rsidR="00E34DB8" w:rsidRPr="002B006A">
        <w:rPr>
          <w:lang w:val="en-US"/>
          <w:rPrChange w:id="165" w:author="Dalton Solano dos Reis" w:date="2023-12-20T14:22:00Z">
            <w:rPr/>
          </w:rPrChange>
        </w:rPr>
        <w:t xml:space="preserve"> </w:t>
      </w:r>
      <w:r w:rsidR="00C42F6E" w:rsidRPr="00C42F6E">
        <w:t xml:space="preserve">Disponível em: https://rsdjournal.org/index.php/rsd/article/view/31179. </w:t>
      </w:r>
      <w:proofErr w:type="spellStart"/>
      <w:r w:rsidR="00C42F6E" w:rsidRPr="002B006A">
        <w:rPr>
          <w:lang w:val="en-US"/>
          <w:rPrChange w:id="166" w:author="Dalton Solano dos Reis" w:date="2023-12-20T14:22:00Z">
            <w:rPr/>
          </w:rPrChange>
        </w:rPr>
        <w:t>Acesso</w:t>
      </w:r>
      <w:proofErr w:type="spellEnd"/>
      <w:r w:rsidR="00C42F6E" w:rsidRPr="002B006A">
        <w:rPr>
          <w:lang w:val="en-US"/>
          <w:rPrChange w:id="167" w:author="Dalton Solano dos Reis" w:date="2023-12-20T14:22:00Z">
            <w:rPr/>
          </w:rPrChange>
        </w:rPr>
        <w:t xml:space="preserve"> </w:t>
      </w:r>
      <w:proofErr w:type="spellStart"/>
      <w:r w:rsidR="00C42F6E" w:rsidRPr="002B006A">
        <w:rPr>
          <w:lang w:val="en-US"/>
          <w:rPrChange w:id="168" w:author="Dalton Solano dos Reis" w:date="2023-12-20T14:22:00Z">
            <w:rPr/>
          </w:rPrChange>
        </w:rPr>
        <w:t>em</w:t>
      </w:r>
      <w:proofErr w:type="spellEnd"/>
      <w:r w:rsidR="00C42F6E" w:rsidRPr="002B006A">
        <w:rPr>
          <w:lang w:val="en-US"/>
          <w:rPrChange w:id="169" w:author="Dalton Solano dos Reis" w:date="2023-12-20T14:22:00Z">
            <w:rPr/>
          </w:rPrChange>
        </w:rPr>
        <w:t xml:space="preserve">: 13 </w:t>
      </w:r>
      <w:proofErr w:type="spellStart"/>
      <w:r w:rsidR="00C42F6E" w:rsidRPr="002B006A">
        <w:rPr>
          <w:lang w:val="en-US"/>
          <w:rPrChange w:id="170" w:author="Dalton Solano dos Reis" w:date="2023-12-20T14:22:00Z">
            <w:rPr/>
          </w:rPrChange>
        </w:rPr>
        <w:t>nov.</w:t>
      </w:r>
      <w:proofErr w:type="spellEnd"/>
      <w:r w:rsidR="00C42F6E" w:rsidRPr="002B006A">
        <w:rPr>
          <w:lang w:val="en-US"/>
          <w:rPrChange w:id="171" w:author="Dalton Solano dos Reis" w:date="2023-12-20T14:22:00Z">
            <w:rPr/>
          </w:rPrChange>
        </w:rPr>
        <w:t xml:space="preserve"> 2023.</w:t>
      </w:r>
    </w:p>
    <w:p w14:paraId="21E58196" w14:textId="613A4E1A" w:rsidR="0005134C" w:rsidRPr="002B006A" w:rsidRDefault="00612FFD" w:rsidP="00743642">
      <w:pPr>
        <w:pStyle w:val="TF-REFERNCIASITEM0"/>
        <w:rPr>
          <w:lang w:val="en-US"/>
          <w:rPrChange w:id="172" w:author="Dalton Solano dos Reis" w:date="2023-12-20T14:22:00Z">
            <w:rPr/>
          </w:rPrChange>
        </w:rPr>
      </w:pPr>
      <w:r w:rsidRPr="002B006A">
        <w:rPr>
          <w:lang w:val="en-US"/>
          <w:rPrChange w:id="173" w:author="Dalton Solano dos Reis" w:date="2023-12-20T14:22:00Z">
            <w:rPr/>
          </w:rPrChange>
        </w:rPr>
        <w:lastRenderedPageBreak/>
        <w:t xml:space="preserve">HWANG, </w:t>
      </w:r>
      <w:proofErr w:type="spellStart"/>
      <w:r w:rsidRPr="002B006A">
        <w:rPr>
          <w:lang w:val="en-US"/>
          <w:rPrChange w:id="174" w:author="Dalton Solano dos Reis" w:date="2023-12-20T14:22:00Z">
            <w:rPr/>
          </w:rPrChange>
        </w:rPr>
        <w:t>Gwo</w:t>
      </w:r>
      <w:proofErr w:type="spellEnd"/>
      <w:r w:rsidRPr="002B006A">
        <w:rPr>
          <w:lang w:val="en-US"/>
          <w:rPrChange w:id="175" w:author="Dalton Solano dos Reis" w:date="2023-12-20T14:22:00Z">
            <w:rPr/>
          </w:rPrChange>
        </w:rPr>
        <w:t>-Jen</w:t>
      </w:r>
      <w:r w:rsidR="007B09B7" w:rsidRPr="002B006A">
        <w:rPr>
          <w:lang w:val="en-US"/>
          <w:rPrChange w:id="176" w:author="Dalton Solano dos Reis" w:date="2023-12-20T14:22:00Z">
            <w:rPr/>
          </w:rPrChange>
        </w:rPr>
        <w:t>; LAI Chiu-</w:t>
      </w:r>
      <w:proofErr w:type="spellStart"/>
      <w:r w:rsidR="007B09B7" w:rsidRPr="002B006A">
        <w:rPr>
          <w:lang w:val="en-US"/>
          <w:rPrChange w:id="177" w:author="Dalton Solano dos Reis" w:date="2023-12-20T14:22:00Z">
            <w:rPr/>
          </w:rPrChange>
        </w:rPr>
        <w:t>lin</w:t>
      </w:r>
      <w:proofErr w:type="spellEnd"/>
      <w:r w:rsidR="007B09B7" w:rsidRPr="002B006A">
        <w:rPr>
          <w:lang w:val="en-US"/>
          <w:rPrChange w:id="178" w:author="Dalton Solano dos Reis" w:date="2023-12-20T14:22:00Z">
            <w:rPr/>
          </w:rPrChange>
        </w:rPr>
        <w:t>; WANG Siang-Yi</w:t>
      </w:r>
      <w:r w:rsidR="0005134C" w:rsidRPr="002B006A">
        <w:rPr>
          <w:lang w:val="en-US"/>
          <w:rPrChange w:id="179" w:author="Dalton Solano dos Reis" w:date="2023-12-20T14:22:00Z">
            <w:rPr/>
          </w:rPrChange>
        </w:rPr>
        <w:t xml:space="preserve">. </w:t>
      </w:r>
      <w:r w:rsidR="005D2C24" w:rsidRPr="002B006A">
        <w:rPr>
          <w:lang w:val="en-US"/>
          <w:rPrChange w:id="180" w:author="Dalton Solano dos Reis" w:date="2023-12-20T14:22:00Z">
            <w:rPr/>
          </w:rPrChange>
        </w:rPr>
        <w:t>Seamless flipped learning: a mobile technology</w:t>
      </w:r>
      <w:r w:rsidR="00651DC6" w:rsidRPr="002B006A">
        <w:rPr>
          <w:lang w:val="en-US"/>
          <w:rPrChange w:id="181" w:author="Dalton Solano dos Reis" w:date="2023-12-20T14:22:00Z">
            <w:rPr/>
          </w:rPrChange>
        </w:rPr>
        <w:t xml:space="preserve"> </w:t>
      </w:r>
      <w:r w:rsidR="005D2C24" w:rsidRPr="002B006A">
        <w:rPr>
          <w:lang w:val="en-US"/>
          <w:rPrChange w:id="182" w:author="Dalton Solano dos Reis" w:date="2023-12-20T14:22:00Z">
            <w:rPr/>
          </w:rPrChange>
        </w:rPr>
        <w:t>enhanced flipped classroom with effective learning Strategies</w:t>
      </w:r>
      <w:r w:rsidR="000F67AB" w:rsidRPr="002B006A">
        <w:rPr>
          <w:lang w:val="en-US"/>
          <w:rPrChange w:id="183" w:author="Dalton Solano dos Reis" w:date="2023-12-20T14:22:00Z">
            <w:rPr/>
          </w:rPrChange>
        </w:rPr>
        <w:t xml:space="preserve">. </w:t>
      </w:r>
      <w:r w:rsidR="003D6B34" w:rsidRPr="002B006A">
        <w:rPr>
          <w:b/>
          <w:bCs/>
          <w:lang w:val="en-US"/>
          <w:rPrChange w:id="184" w:author="Dalton Solano dos Reis" w:date="2023-12-20T14:22:00Z">
            <w:rPr>
              <w:b/>
              <w:bCs/>
            </w:rPr>
          </w:rPrChange>
        </w:rPr>
        <w:t>Journal of Computers in Education</w:t>
      </w:r>
      <w:r w:rsidR="00781B99" w:rsidRPr="002B006A">
        <w:rPr>
          <w:rFonts w:ascii="Arial" w:hAnsi="Arial" w:cs="Arial"/>
          <w:szCs w:val="18"/>
          <w:shd w:val="clear" w:color="auto" w:fill="FFFFFF"/>
          <w:lang w:val="en-US"/>
          <w:rPrChange w:id="185" w:author="Dalton Solano dos Reis" w:date="2023-12-20T14:22:00Z">
            <w:rPr>
              <w:rFonts w:ascii="Arial" w:hAnsi="Arial" w:cs="Arial"/>
              <w:szCs w:val="18"/>
              <w:shd w:val="clear" w:color="auto" w:fill="FFFFFF"/>
            </w:rPr>
          </w:rPrChange>
        </w:rPr>
        <w:t>,</w:t>
      </w:r>
      <w:r w:rsidR="00781B99" w:rsidRPr="002B006A">
        <w:rPr>
          <w:lang w:val="en-US"/>
          <w:rPrChange w:id="186" w:author="Dalton Solano dos Reis" w:date="2023-12-20T14:22:00Z">
            <w:rPr/>
          </w:rPrChange>
        </w:rPr>
        <w:t xml:space="preserve"> [S. l.]</w:t>
      </w:r>
      <w:r w:rsidR="00A86F87" w:rsidRPr="002B006A">
        <w:rPr>
          <w:lang w:val="en-US"/>
          <w:rPrChange w:id="187" w:author="Dalton Solano dos Reis" w:date="2023-12-20T14:22:00Z">
            <w:rPr/>
          </w:rPrChange>
        </w:rPr>
        <w:t xml:space="preserve">, </w:t>
      </w:r>
      <w:r w:rsidR="000F67AB" w:rsidRPr="002B006A">
        <w:rPr>
          <w:lang w:val="en-US"/>
          <w:rPrChange w:id="188" w:author="Dalton Solano dos Reis" w:date="2023-12-20T14:22:00Z">
            <w:rPr/>
          </w:rPrChange>
        </w:rPr>
        <w:t>20</w:t>
      </w:r>
      <w:r w:rsidR="00A86F87" w:rsidRPr="002B006A">
        <w:rPr>
          <w:lang w:val="en-US"/>
          <w:rPrChange w:id="189" w:author="Dalton Solano dos Reis" w:date="2023-12-20T14:22:00Z">
            <w:rPr/>
          </w:rPrChange>
        </w:rPr>
        <w:t>15</w:t>
      </w:r>
      <w:r w:rsidR="000F67AB" w:rsidRPr="002B006A">
        <w:rPr>
          <w:lang w:val="en-US"/>
          <w:rPrChange w:id="190" w:author="Dalton Solano dos Reis" w:date="2023-12-20T14:22:00Z">
            <w:rPr/>
          </w:rPrChange>
        </w:rPr>
        <w:t xml:space="preserve">. </w:t>
      </w:r>
      <w:proofErr w:type="spellStart"/>
      <w:r w:rsidR="000F67AB" w:rsidRPr="002B006A">
        <w:rPr>
          <w:lang w:val="en-US"/>
          <w:rPrChange w:id="191" w:author="Dalton Solano dos Reis" w:date="2023-12-20T14:22:00Z">
            <w:rPr/>
          </w:rPrChange>
        </w:rPr>
        <w:t>Disponível</w:t>
      </w:r>
      <w:proofErr w:type="spellEnd"/>
      <w:r w:rsidR="000F67AB" w:rsidRPr="002B006A">
        <w:rPr>
          <w:lang w:val="en-US"/>
          <w:rPrChange w:id="192" w:author="Dalton Solano dos Reis" w:date="2023-12-20T14:22:00Z">
            <w:rPr/>
          </w:rPrChange>
        </w:rPr>
        <w:t xml:space="preserve"> </w:t>
      </w:r>
      <w:proofErr w:type="spellStart"/>
      <w:r w:rsidR="000F67AB" w:rsidRPr="002B006A">
        <w:rPr>
          <w:lang w:val="en-US"/>
          <w:rPrChange w:id="193" w:author="Dalton Solano dos Reis" w:date="2023-12-20T14:22:00Z">
            <w:rPr/>
          </w:rPrChange>
        </w:rPr>
        <w:t>em</w:t>
      </w:r>
      <w:proofErr w:type="spellEnd"/>
      <w:r w:rsidR="000F67AB" w:rsidRPr="002B006A">
        <w:rPr>
          <w:lang w:val="en-US"/>
          <w:rPrChange w:id="194" w:author="Dalton Solano dos Reis" w:date="2023-12-20T14:22:00Z">
            <w:rPr/>
          </w:rPrChange>
        </w:rPr>
        <w:t>:</w:t>
      </w:r>
      <w:r w:rsidR="00A86F87" w:rsidRPr="002B006A">
        <w:rPr>
          <w:lang w:val="en-US"/>
          <w:rPrChange w:id="195" w:author="Dalton Solano dos Reis" w:date="2023-12-20T14:22:00Z">
            <w:rPr/>
          </w:rPrChange>
        </w:rPr>
        <w:t xml:space="preserve"> https://link.springer.com/article/10.1007/s40692-015-0043-0</w:t>
      </w:r>
      <w:r w:rsidR="000F67AB" w:rsidRPr="002B006A">
        <w:rPr>
          <w:lang w:val="en-US"/>
          <w:rPrChange w:id="196" w:author="Dalton Solano dos Reis" w:date="2023-12-20T14:22:00Z">
            <w:rPr/>
          </w:rPrChange>
        </w:rPr>
        <w:t xml:space="preserve">. </w:t>
      </w:r>
      <w:proofErr w:type="spellStart"/>
      <w:r w:rsidR="000F67AB" w:rsidRPr="002B006A">
        <w:rPr>
          <w:lang w:val="en-US"/>
          <w:rPrChange w:id="197" w:author="Dalton Solano dos Reis" w:date="2023-12-20T14:22:00Z">
            <w:rPr/>
          </w:rPrChange>
        </w:rPr>
        <w:t>Acesso</w:t>
      </w:r>
      <w:proofErr w:type="spellEnd"/>
      <w:r w:rsidR="000F67AB" w:rsidRPr="002B006A">
        <w:rPr>
          <w:lang w:val="en-US"/>
          <w:rPrChange w:id="198" w:author="Dalton Solano dos Reis" w:date="2023-12-20T14:22:00Z">
            <w:rPr/>
          </w:rPrChange>
        </w:rPr>
        <w:t xml:space="preserve"> </w:t>
      </w:r>
      <w:proofErr w:type="spellStart"/>
      <w:r w:rsidR="000F67AB" w:rsidRPr="002B006A">
        <w:rPr>
          <w:lang w:val="en-US"/>
          <w:rPrChange w:id="199" w:author="Dalton Solano dos Reis" w:date="2023-12-20T14:22:00Z">
            <w:rPr/>
          </w:rPrChange>
        </w:rPr>
        <w:t>em</w:t>
      </w:r>
      <w:proofErr w:type="spellEnd"/>
      <w:r w:rsidR="000F67AB" w:rsidRPr="002B006A">
        <w:rPr>
          <w:lang w:val="en-US"/>
          <w:rPrChange w:id="200" w:author="Dalton Solano dos Reis" w:date="2023-12-20T14:22:00Z">
            <w:rPr/>
          </w:rPrChange>
        </w:rPr>
        <w:t xml:space="preserve">: 14 </w:t>
      </w:r>
      <w:proofErr w:type="spellStart"/>
      <w:r w:rsidR="000F67AB" w:rsidRPr="002B006A">
        <w:rPr>
          <w:lang w:val="en-US"/>
          <w:rPrChange w:id="201" w:author="Dalton Solano dos Reis" w:date="2023-12-20T14:22:00Z">
            <w:rPr/>
          </w:rPrChange>
        </w:rPr>
        <w:t>nov.</w:t>
      </w:r>
      <w:proofErr w:type="spellEnd"/>
      <w:r w:rsidR="000F67AB" w:rsidRPr="002B006A">
        <w:rPr>
          <w:lang w:val="en-US"/>
          <w:rPrChange w:id="202" w:author="Dalton Solano dos Reis" w:date="2023-12-20T14:22:00Z">
            <w:rPr/>
          </w:rPrChange>
        </w:rPr>
        <w:t xml:space="preserve"> 2023.</w:t>
      </w:r>
    </w:p>
    <w:p w14:paraId="20C0FEB6" w14:textId="495C56BB" w:rsidR="002A2EFD" w:rsidRPr="002B006A" w:rsidRDefault="00AA215E" w:rsidP="00C42F6E">
      <w:pPr>
        <w:pStyle w:val="TF-REFERNCIASITEM0"/>
        <w:rPr>
          <w:lang w:val="en-US"/>
          <w:rPrChange w:id="203" w:author="Dalton Solano dos Reis" w:date="2023-12-20T14:22:00Z">
            <w:rPr/>
          </w:rPrChange>
        </w:rPr>
      </w:pPr>
      <w:r w:rsidRPr="002B006A">
        <w:rPr>
          <w:lang w:val="en-US"/>
          <w:rPrChange w:id="204" w:author="Dalton Solano dos Reis" w:date="2023-12-20T14:22:00Z">
            <w:rPr/>
          </w:rPrChange>
        </w:rPr>
        <w:t>KOLB</w:t>
      </w:r>
      <w:r w:rsidR="002A2EFD" w:rsidRPr="002B006A">
        <w:rPr>
          <w:lang w:val="en-US"/>
          <w:rPrChange w:id="205" w:author="Dalton Solano dos Reis" w:date="2023-12-20T14:22:00Z">
            <w:rPr/>
          </w:rPrChange>
        </w:rPr>
        <w:t xml:space="preserve">, </w:t>
      </w:r>
      <w:r w:rsidRPr="002B006A">
        <w:rPr>
          <w:lang w:val="en-US"/>
          <w:rPrChange w:id="206" w:author="Dalton Solano dos Reis" w:date="2023-12-20T14:22:00Z">
            <w:rPr/>
          </w:rPrChange>
        </w:rPr>
        <w:t>David A.</w:t>
      </w:r>
      <w:r w:rsidR="002A2EFD" w:rsidRPr="002B006A">
        <w:rPr>
          <w:lang w:val="en-US"/>
          <w:rPrChange w:id="207" w:author="Dalton Solano dos Reis" w:date="2023-12-20T14:22:00Z">
            <w:rPr/>
          </w:rPrChange>
        </w:rPr>
        <w:t xml:space="preserve"> </w:t>
      </w:r>
      <w:r w:rsidR="008C46F1" w:rsidRPr="002B006A">
        <w:rPr>
          <w:b/>
          <w:bCs/>
          <w:lang w:val="en-US"/>
          <w:rPrChange w:id="208" w:author="Dalton Solano dos Reis" w:date="2023-12-20T14:22:00Z">
            <w:rPr>
              <w:b/>
              <w:bCs/>
            </w:rPr>
          </w:rPrChange>
        </w:rPr>
        <w:t>Experiential Learning</w:t>
      </w:r>
      <w:r w:rsidR="008C46F1" w:rsidRPr="002B006A">
        <w:rPr>
          <w:lang w:val="en-US"/>
          <w:rPrChange w:id="209" w:author="Dalton Solano dos Reis" w:date="2023-12-20T14:22:00Z">
            <w:rPr/>
          </w:rPrChange>
        </w:rPr>
        <w:t>: Experience as the Source of Learning and Development</w:t>
      </w:r>
      <w:r w:rsidR="002A2EFD" w:rsidRPr="002B006A">
        <w:rPr>
          <w:lang w:val="en-US"/>
          <w:rPrChange w:id="210" w:author="Dalton Solano dos Reis" w:date="2023-12-20T14:22:00Z">
            <w:rPr/>
          </w:rPrChange>
        </w:rPr>
        <w:t>.</w:t>
      </w:r>
      <w:r w:rsidR="000E4352" w:rsidRPr="002B006A">
        <w:rPr>
          <w:lang w:val="en-US"/>
          <w:rPrChange w:id="211" w:author="Dalton Solano dos Reis" w:date="2023-12-20T14:22:00Z">
            <w:rPr/>
          </w:rPrChange>
        </w:rPr>
        <w:t xml:space="preserve"> </w:t>
      </w:r>
      <w:r w:rsidR="00DE708F" w:rsidRPr="002B006A">
        <w:rPr>
          <w:lang w:val="en-US"/>
          <w:rPrChange w:id="212" w:author="Dalton Solano dos Reis" w:date="2023-12-20T14:22:00Z">
            <w:rPr/>
          </w:rPrChange>
        </w:rPr>
        <w:t>New Jersey</w:t>
      </w:r>
      <w:r w:rsidR="002A2EFD" w:rsidRPr="002B006A">
        <w:rPr>
          <w:lang w:val="en-US"/>
          <w:rPrChange w:id="213" w:author="Dalton Solano dos Reis" w:date="2023-12-20T14:22:00Z">
            <w:rPr/>
          </w:rPrChange>
        </w:rPr>
        <w:t>:</w:t>
      </w:r>
      <w:r w:rsidR="008F280E" w:rsidRPr="002B006A">
        <w:rPr>
          <w:lang w:val="en-US"/>
          <w:rPrChange w:id="214" w:author="Dalton Solano dos Reis" w:date="2023-12-20T14:22:00Z">
            <w:rPr/>
          </w:rPrChange>
        </w:rPr>
        <w:t xml:space="preserve"> </w:t>
      </w:r>
      <w:r w:rsidR="000A65A3" w:rsidRPr="002B006A">
        <w:rPr>
          <w:lang w:val="en-US"/>
          <w:rPrChange w:id="215" w:author="Dalton Solano dos Reis" w:date="2023-12-20T14:22:00Z">
            <w:rPr/>
          </w:rPrChange>
        </w:rPr>
        <w:t>Prentice Hall</w:t>
      </w:r>
      <w:r w:rsidR="002A2EFD" w:rsidRPr="002B006A">
        <w:rPr>
          <w:lang w:val="en-US"/>
          <w:rPrChange w:id="216" w:author="Dalton Solano dos Reis" w:date="2023-12-20T14:22:00Z">
            <w:rPr/>
          </w:rPrChange>
        </w:rPr>
        <w:t xml:space="preserve">, </w:t>
      </w:r>
      <w:r w:rsidR="00B343FD" w:rsidRPr="002B006A">
        <w:rPr>
          <w:lang w:val="en-US"/>
          <w:rPrChange w:id="217" w:author="Dalton Solano dos Reis" w:date="2023-12-20T14:22:00Z">
            <w:rPr/>
          </w:rPrChange>
        </w:rPr>
        <w:t>1983</w:t>
      </w:r>
      <w:r w:rsidR="002A2EFD" w:rsidRPr="002B006A">
        <w:rPr>
          <w:lang w:val="en-US"/>
          <w:rPrChange w:id="218" w:author="Dalton Solano dos Reis" w:date="2023-12-20T14:22:00Z">
            <w:rPr/>
          </w:rPrChange>
        </w:rPr>
        <w:t>.</w:t>
      </w:r>
    </w:p>
    <w:p w14:paraId="378C6BF4" w14:textId="3F95F14A" w:rsidR="00837F2B" w:rsidRPr="00C42F6E" w:rsidRDefault="00817F59" w:rsidP="00C42F6E">
      <w:pPr>
        <w:pStyle w:val="TF-REFERNCIASITEM0"/>
      </w:pPr>
      <w:r w:rsidRPr="002B006A">
        <w:rPr>
          <w:lang w:val="en-US"/>
          <w:rPrChange w:id="219" w:author="Dalton Solano dos Reis" w:date="2023-12-20T14:22:00Z">
            <w:rPr/>
          </w:rPrChange>
        </w:rPr>
        <w:t>LANIER</w:t>
      </w:r>
      <w:r w:rsidR="00837F2B" w:rsidRPr="002B006A">
        <w:rPr>
          <w:lang w:val="en-US"/>
          <w:rPrChange w:id="220" w:author="Dalton Solano dos Reis" w:date="2023-12-20T14:22:00Z">
            <w:rPr/>
          </w:rPrChange>
        </w:rPr>
        <w:t>,</w:t>
      </w:r>
      <w:r w:rsidRPr="002B006A">
        <w:rPr>
          <w:lang w:val="en-US"/>
          <w:rPrChange w:id="221" w:author="Dalton Solano dos Reis" w:date="2023-12-20T14:22:00Z">
            <w:rPr/>
          </w:rPrChange>
        </w:rPr>
        <w:t xml:space="preserve"> Jaron</w:t>
      </w:r>
      <w:r w:rsidR="00837F2B" w:rsidRPr="002B006A">
        <w:rPr>
          <w:lang w:val="en-US"/>
          <w:rPrChange w:id="222" w:author="Dalton Solano dos Reis" w:date="2023-12-20T14:22:00Z">
            <w:rPr/>
          </w:rPrChange>
        </w:rPr>
        <w:t>.</w:t>
      </w:r>
      <w:r w:rsidRPr="002B006A">
        <w:rPr>
          <w:b/>
          <w:bCs/>
          <w:lang w:val="en-US"/>
          <w:rPrChange w:id="223" w:author="Dalton Solano dos Reis" w:date="2023-12-20T14:22:00Z">
            <w:rPr>
              <w:b/>
              <w:bCs/>
            </w:rPr>
          </w:rPrChange>
        </w:rPr>
        <w:t xml:space="preserve"> Dawn of the New </w:t>
      </w:r>
      <w:proofErr w:type="spellStart"/>
      <w:r w:rsidRPr="002B006A">
        <w:rPr>
          <w:b/>
          <w:bCs/>
          <w:lang w:val="en-US"/>
          <w:rPrChange w:id="224" w:author="Dalton Solano dos Reis" w:date="2023-12-20T14:22:00Z">
            <w:rPr>
              <w:b/>
              <w:bCs/>
            </w:rPr>
          </w:rPrChange>
        </w:rPr>
        <w:t>Everthing</w:t>
      </w:r>
      <w:proofErr w:type="spellEnd"/>
      <w:r w:rsidRPr="002B006A">
        <w:rPr>
          <w:lang w:val="en-US"/>
          <w:rPrChange w:id="225" w:author="Dalton Solano dos Reis" w:date="2023-12-20T14:22:00Z">
            <w:rPr/>
          </w:rPrChange>
        </w:rPr>
        <w:t>: Encounters with Reality and Virtual Reality</w:t>
      </w:r>
      <w:r w:rsidR="00837F2B" w:rsidRPr="002B006A">
        <w:rPr>
          <w:lang w:val="en-US"/>
          <w:rPrChange w:id="226" w:author="Dalton Solano dos Reis" w:date="2023-12-20T14:22:00Z">
            <w:rPr/>
          </w:rPrChange>
        </w:rPr>
        <w:t xml:space="preserve">. </w:t>
      </w:r>
      <w:r w:rsidR="00837F2B" w:rsidRPr="002C1D94">
        <w:t>Nova York:</w:t>
      </w:r>
      <w:r w:rsidR="00925034"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 xml:space="preserve"> </w:t>
      </w:r>
      <w:r w:rsidR="009B3541" w:rsidRPr="00925034">
        <w:t xml:space="preserve">Henry Holt </w:t>
      </w:r>
      <w:proofErr w:type="spellStart"/>
      <w:r w:rsidR="009B3541" w:rsidRPr="00925034">
        <w:t>and</w:t>
      </w:r>
      <w:proofErr w:type="spellEnd"/>
      <w:r w:rsidR="009B3541" w:rsidRPr="00925034">
        <w:t xml:space="preserve"> Co</w:t>
      </w:r>
      <w:r w:rsidR="00925034" w:rsidRPr="00925034">
        <w:t>.</w:t>
      </w:r>
      <w:r w:rsidR="00837F2B" w:rsidRPr="002C1D94">
        <w:t>,</w:t>
      </w:r>
      <w:r w:rsidR="00837F2B">
        <w:t xml:space="preserve"> </w:t>
      </w:r>
      <w:r w:rsidR="00837F2B" w:rsidRPr="002C1D94">
        <w:t>20</w:t>
      </w:r>
      <w:r w:rsidR="00925034">
        <w:t>17</w:t>
      </w:r>
      <w:r w:rsidR="00837F2B" w:rsidRPr="002C1D94">
        <w:t>.</w:t>
      </w:r>
    </w:p>
    <w:p w14:paraId="7C5B0901" w14:textId="07A59847" w:rsidR="005F0D56" w:rsidRDefault="00530FE4" w:rsidP="00E320C1">
      <w:pPr>
        <w:pStyle w:val="TF-REFERNCIASITEM0"/>
      </w:pPr>
      <w:r>
        <w:t>NORONHA</w:t>
      </w:r>
      <w:r w:rsidR="00CE3DAD">
        <w:t>, Diogo X.</w:t>
      </w:r>
      <w:r w:rsidR="00324871">
        <w:t xml:space="preserve"> </w:t>
      </w:r>
      <w:proofErr w:type="spellStart"/>
      <w:r w:rsidR="00324871">
        <w:rPr>
          <w:b/>
          <w:bCs/>
        </w:rPr>
        <w:t>EscapeLab</w:t>
      </w:r>
      <w:proofErr w:type="spellEnd"/>
      <w:r w:rsidR="00324871">
        <w:rPr>
          <w:b/>
          <w:bCs/>
        </w:rPr>
        <w:t xml:space="preserve">: </w:t>
      </w:r>
      <w:r w:rsidR="00324871" w:rsidRPr="00616E6D">
        <w:t>um objeto virtual de aprendizagem para o ensino de química utilizando Unity 3D</w:t>
      </w:r>
      <w:r w:rsidR="003048F7">
        <w:rPr>
          <w:b/>
          <w:bCs/>
        </w:rPr>
        <w:t>.</w:t>
      </w:r>
      <w:r w:rsidR="00E724BD">
        <w:rPr>
          <w:b/>
          <w:bCs/>
        </w:rPr>
        <w:t xml:space="preserve"> </w:t>
      </w:r>
      <w:r w:rsidR="004A45AA">
        <w:t xml:space="preserve">2019. </w:t>
      </w:r>
      <w:r w:rsidR="00F22151">
        <w:t>Monografia de Conclusão de Curso</w:t>
      </w:r>
      <w:r w:rsidR="00270CF8">
        <w:t xml:space="preserve"> </w:t>
      </w:r>
      <w:r w:rsidR="00F22151">
        <w:t>(</w:t>
      </w:r>
      <w:r w:rsidR="00EC0D9F">
        <w:t>Bacharelado em Engenharia de Computação</w:t>
      </w:r>
      <w:r w:rsidR="00F22151">
        <w:t>)</w:t>
      </w:r>
      <w:r w:rsidR="00EC0D9F">
        <w:t xml:space="preserve"> – Instituto Federal de Minas Gerais</w:t>
      </w:r>
      <w:r w:rsidR="00270CF8">
        <w:t>.</w:t>
      </w:r>
    </w:p>
    <w:p w14:paraId="4D50F563" w14:textId="4147CE8E" w:rsidR="00CD7C48" w:rsidRPr="00CD7C48" w:rsidRDefault="00CD7C48" w:rsidP="00CD7C48">
      <w:pPr>
        <w:pStyle w:val="TF-REFERNCIASITEM0"/>
      </w:pPr>
      <w:r w:rsidRPr="00CD7C48">
        <w:t>PIAGET, Jean</w:t>
      </w:r>
      <w:r w:rsidR="00A60453">
        <w:t xml:space="preserve">. </w:t>
      </w:r>
      <w:r w:rsidRPr="00A60453">
        <w:rPr>
          <w:b/>
          <w:bCs/>
        </w:rPr>
        <w:t>A Equilibração das Estruturas Cognitivas</w:t>
      </w:r>
      <w:r w:rsidRPr="00CD7C48">
        <w:t>. Rio de Janeiro: Zahar, 1977.</w:t>
      </w:r>
    </w:p>
    <w:p w14:paraId="2BB351D3" w14:textId="168A4E9E" w:rsidR="005B5E36" w:rsidRPr="002B006A" w:rsidRDefault="005A7766" w:rsidP="002C1D94">
      <w:pPr>
        <w:pStyle w:val="TF-REFERNCIASITEM0"/>
        <w:rPr>
          <w:lang w:val="en-US"/>
          <w:rPrChange w:id="227" w:author="Dalton Solano dos Reis" w:date="2023-12-20T14:22:00Z">
            <w:rPr/>
          </w:rPrChange>
        </w:rPr>
      </w:pPr>
      <w:r w:rsidRPr="002C1D94">
        <w:t>PRENSKY</w:t>
      </w:r>
      <w:r w:rsidR="005B5E36" w:rsidRPr="002C1D94">
        <w:t>,</w:t>
      </w:r>
      <w:r w:rsidRPr="002C1D94">
        <w:t xml:space="preserve"> Marc</w:t>
      </w:r>
      <w:r w:rsidR="005B5E36" w:rsidRPr="002C1D94">
        <w:t xml:space="preserve">. </w:t>
      </w:r>
      <w:r w:rsidR="002270BE" w:rsidRPr="002B006A">
        <w:rPr>
          <w:b/>
          <w:bCs/>
          <w:lang w:val="en-US"/>
          <w:rPrChange w:id="228" w:author="Dalton Solano dos Reis" w:date="2023-12-20T14:22:00Z">
            <w:rPr>
              <w:b/>
              <w:bCs/>
            </w:rPr>
          </w:rPrChange>
        </w:rPr>
        <w:t>Digital Game-Based Learning</w:t>
      </w:r>
      <w:r w:rsidR="005B5E36" w:rsidRPr="002B006A">
        <w:rPr>
          <w:lang w:val="en-US"/>
          <w:rPrChange w:id="229" w:author="Dalton Solano dos Reis" w:date="2023-12-20T14:22:00Z">
            <w:rPr/>
          </w:rPrChange>
        </w:rPr>
        <w:t xml:space="preserve">. Nova York: </w:t>
      </w:r>
      <w:r w:rsidR="009232B9" w:rsidRPr="002B006A">
        <w:rPr>
          <w:lang w:val="en-US"/>
          <w:rPrChange w:id="230" w:author="Dalton Solano dos Reis" w:date="2023-12-20T14:22:00Z">
            <w:rPr/>
          </w:rPrChange>
        </w:rPr>
        <w:t>McGraw-Hill</w:t>
      </w:r>
      <w:r w:rsidR="005B5E36" w:rsidRPr="002B006A">
        <w:rPr>
          <w:lang w:val="en-US"/>
          <w:rPrChange w:id="231" w:author="Dalton Solano dos Reis" w:date="2023-12-20T14:22:00Z">
            <w:rPr/>
          </w:rPrChange>
        </w:rPr>
        <w:t>,</w:t>
      </w:r>
      <w:r w:rsidR="00747037" w:rsidRPr="002B006A">
        <w:rPr>
          <w:lang w:val="en-US"/>
          <w:rPrChange w:id="232" w:author="Dalton Solano dos Reis" w:date="2023-12-20T14:22:00Z">
            <w:rPr/>
          </w:rPrChange>
        </w:rPr>
        <w:t xml:space="preserve"> </w:t>
      </w:r>
      <w:r w:rsidR="00647DE0" w:rsidRPr="002B006A">
        <w:rPr>
          <w:lang w:val="en-US"/>
          <w:rPrChange w:id="233" w:author="Dalton Solano dos Reis" w:date="2023-12-20T14:22:00Z">
            <w:rPr/>
          </w:rPrChange>
        </w:rPr>
        <w:t>2001</w:t>
      </w:r>
      <w:r w:rsidR="005B5E36" w:rsidRPr="002B006A">
        <w:rPr>
          <w:lang w:val="en-US"/>
          <w:rPrChange w:id="234" w:author="Dalton Solano dos Reis" w:date="2023-12-20T14:22:00Z">
            <w:rPr/>
          </w:rPrChange>
        </w:rPr>
        <w:t>.</w:t>
      </w:r>
    </w:p>
    <w:p w14:paraId="5F2E5166" w14:textId="75C47B6D" w:rsidR="00460809" w:rsidRPr="002C1D94" w:rsidRDefault="008E1AA7" w:rsidP="002C1D94">
      <w:pPr>
        <w:pStyle w:val="TF-REFERNCIASITEM0"/>
      </w:pPr>
      <w:r>
        <w:t>ROSA, Alan C. D. N.; TELLES, Maria V. L. Transtorno de déficit de atenção e hiperatividade em crianças e adolescentes: revisão de literatura</w:t>
      </w:r>
      <w:r w:rsidR="00460809" w:rsidRPr="00C362F4">
        <w:t>. </w:t>
      </w:r>
      <w:r w:rsidR="00093FFA">
        <w:rPr>
          <w:b/>
          <w:bCs/>
        </w:rPr>
        <w:t>Revista</w:t>
      </w:r>
      <w:r w:rsidR="000D2B21">
        <w:rPr>
          <w:b/>
          <w:bCs/>
        </w:rPr>
        <w:t xml:space="preserve"> de Psicologia</w:t>
      </w:r>
      <w:r w:rsidR="00477A08">
        <w:rPr>
          <w:b/>
          <w:bCs/>
        </w:rPr>
        <w:t xml:space="preserve"> </w:t>
      </w:r>
      <w:r w:rsidR="00477A08" w:rsidRPr="00B06F56">
        <w:rPr>
          <w:b/>
          <w:bCs/>
        </w:rPr>
        <w:t>- ISSN 1981-1179</w:t>
      </w:r>
      <w:r w:rsidR="00B06F56">
        <w:rPr>
          <w:rFonts w:ascii="Arial" w:hAnsi="Arial" w:cs="Arial"/>
          <w:szCs w:val="18"/>
          <w:shd w:val="clear" w:color="auto" w:fill="FFFFFF"/>
        </w:rPr>
        <w:t>,</w:t>
      </w:r>
      <w:r w:rsidR="00093FFA" w:rsidRPr="00C362F4">
        <w:t xml:space="preserve"> </w:t>
      </w:r>
      <w:r w:rsidR="00460809" w:rsidRPr="00C362F4">
        <w:t xml:space="preserve">[S. l.], v. </w:t>
      </w:r>
      <w:r w:rsidR="000D2B21">
        <w:t>3</w:t>
      </w:r>
      <w:r w:rsidR="00460809" w:rsidRPr="00C362F4">
        <w:t xml:space="preserve">, n. </w:t>
      </w:r>
      <w:r w:rsidR="000D2B21">
        <w:t>10</w:t>
      </w:r>
      <w:r w:rsidR="00460809" w:rsidRPr="00C362F4">
        <w:t>, 20</w:t>
      </w:r>
      <w:r w:rsidR="00D9133F">
        <w:t>09</w:t>
      </w:r>
      <w:r w:rsidR="00460809" w:rsidRPr="00C362F4">
        <w:t>. Disponível em:</w:t>
      </w:r>
      <w:r w:rsidR="00460809">
        <w:t xml:space="preserve"> </w:t>
      </w:r>
      <w:r w:rsidR="00D9133F" w:rsidRPr="00D9133F">
        <w:t>https://idonline.emnuvens.com.br/id/article/view/97/0</w:t>
      </w:r>
      <w:r w:rsidR="00460809" w:rsidRPr="00C362F4">
        <w:t>. Acesso em: 14 nov. 2023.</w:t>
      </w:r>
    </w:p>
    <w:p w14:paraId="5BA6584B" w14:textId="2C757500" w:rsidR="00381DF8" w:rsidRDefault="00A171D9" w:rsidP="00E320C1">
      <w:pPr>
        <w:pStyle w:val="TF-REFERNCIASITEM0"/>
      </w:pPr>
      <w:r w:rsidRPr="00A171D9">
        <w:t>SALAZAR</w:t>
      </w:r>
      <w:r w:rsidR="00CF44F3">
        <w:t xml:space="preserve"> </w:t>
      </w:r>
      <w:r w:rsidR="00CF44F3" w:rsidRPr="00CF44F3">
        <w:rPr>
          <w:i/>
          <w:iCs/>
        </w:rPr>
        <w:t>et al</w:t>
      </w:r>
      <w:r w:rsidRPr="00A171D9">
        <w:t xml:space="preserve">. </w:t>
      </w:r>
      <w:r w:rsidRPr="00AC2B61">
        <w:t>CLIO - um protótipo de aplicação de Realidade Virtual para auxiliar no ensino da disciplina de História para alunos com TDAH. </w:t>
      </w:r>
      <w:r w:rsidRPr="00AC2B61">
        <w:rPr>
          <w:rStyle w:val="nfase"/>
          <w:i w:val="0"/>
          <w:iCs w:val="0"/>
        </w:rPr>
        <w:t>In</w:t>
      </w:r>
      <w:r w:rsidRPr="00AC2B61">
        <w:t>: CONCURSO APPS.EDU - PROTÓTIPO - CONGRESSO BRASILEIRO DE INFORMÁTICA NA EDUCAÇÃO</w:t>
      </w:r>
      <w:r w:rsidRPr="00A171D9">
        <w:t xml:space="preserve"> (CBIE), 9, 2020, Online. </w:t>
      </w:r>
      <w:r w:rsidRPr="00616E6D">
        <w:rPr>
          <w:rStyle w:val="Forte"/>
        </w:rPr>
        <w:t>Anais</w:t>
      </w:r>
      <w:r w:rsidRPr="00616E6D">
        <w:t> [...].</w:t>
      </w:r>
      <w:r w:rsidRPr="00A171D9">
        <w:t xml:space="preserve"> Porto Alegre: Sociedade Brasileira de Computação, 2020. p. 203-210</w:t>
      </w:r>
      <w:r w:rsidR="005931C6">
        <w:t>.</w:t>
      </w:r>
    </w:p>
    <w:p w14:paraId="217FC0EB" w14:textId="0FEF7E0B" w:rsidR="00AA4CA8" w:rsidRDefault="00AA4CA8" w:rsidP="00E320C1">
      <w:pPr>
        <w:pStyle w:val="TF-REFERNCIASITEM0"/>
      </w:pPr>
      <w:r w:rsidRPr="00C362F4">
        <w:t xml:space="preserve">SANTOS </w:t>
      </w:r>
      <w:r w:rsidRPr="0058026B">
        <w:rPr>
          <w:i/>
          <w:iCs/>
        </w:rPr>
        <w:t>et al.</w:t>
      </w:r>
      <w:r w:rsidRPr="00C362F4">
        <w:t xml:space="preserve"> </w:t>
      </w:r>
      <w:r w:rsidRPr="00FC579E">
        <w:t>REALIDADE</w:t>
      </w:r>
      <w:r w:rsidRPr="00C362F4">
        <w:t xml:space="preserve"> VIRTUAL (RV) APLICADA AO ENSINO MÉDIO EM ESCOLA PÚBLICA NO INTERIOR DO AMAZONAS: UM RELATO DE EXPERIÊNCIA. </w:t>
      </w:r>
      <w:r w:rsidRPr="0050136C">
        <w:rPr>
          <w:b/>
          <w:bCs/>
        </w:rPr>
        <w:t>RECIMA21 - Revista Científica Multidisciplinar - ISSN</w:t>
      </w:r>
      <w:r w:rsidRPr="00C362F4">
        <w:t xml:space="preserve"> </w:t>
      </w:r>
      <w:r w:rsidRPr="00E678DE">
        <w:rPr>
          <w:b/>
          <w:bCs/>
        </w:rPr>
        <w:t>2675-6218</w:t>
      </w:r>
      <w:r w:rsidRPr="00C362F4">
        <w:t>, [S. l.], v. 4, n. 8, p. e483746, 2023. Disponível em:</w:t>
      </w:r>
      <w:r w:rsidR="00E621FA">
        <w:t xml:space="preserve"> </w:t>
      </w:r>
      <w:r w:rsidRPr="00C362F4">
        <w:t>https://recima21.com.br/index.php/recima21/article/view/3746. Acesso em: 14 nov. 2023.</w:t>
      </w:r>
    </w:p>
    <w:p w14:paraId="268014B2" w14:textId="21DC887E" w:rsidR="002D3D92" w:rsidRDefault="00404FB9" w:rsidP="00E320C1">
      <w:pPr>
        <w:pStyle w:val="TF-REFERNCIASITEM0"/>
      </w:pPr>
      <w:r>
        <w:t>SILVA, Raquel D</w:t>
      </w:r>
      <w:r w:rsidR="00D5179F">
        <w:t xml:space="preserve"> de</w:t>
      </w:r>
      <w:r w:rsidR="00AF1C27">
        <w:t xml:space="preserve">.; PALOMA, </w:t>
      </w:r>
      <w:proofErr w:type="spellStart"/>
      <w:r w:rsidR="00AF1C27">
        <w:t>Michely</w:t>
      </w:r>
      <w:proofErr w:type="spellEnd"/>
      <w:r w:rsidR="00AF1C27">
        <w:t xml:space="preserve"> I. R</w:t>
      </w:r>
      <w:r w:rsidR="002D3D92">
        <w:t>.</w:t>
      </w:r>
      <w:r w:rsidR="00AF1C27">
        <w:t xml:space="preserve"> </w:t>
      </w:r>
      <w:r w:rsidR="00AF1C27">
        <w:rPr>
          <w:b/>
          <w:bCs/>
        </w:rPr>
        <w:t>Importância da formaç</w:t>
      </w:r>
      <w:r w:rsidR="001928CA">
        <w:rPr>
          <w:b/>
          <w:bCs/>
        </w:rPr>
        <w:t>ão do professor para o diagnóstico das dificuldades de aprendizagem e inclusão escolar</w:t>
      </w:r>
      <w:r w:rsidR="002D3D92">
        <w:t>.</w:t>
      </w:r>
      <w:r w:rsidR="003727E3">
        <w:t>2022</w:t>
      </w:r>
      <w:r w:rsidR="002D3D92">
        <w:t>. Trabalho de Conclusão de Curso (</w:t>
      </w:r>
      <w:r w:rsidR="006B5E8E">
        <w:t>Graduação em Psicopedagogia</w:t>
      </w:r>
      <w:r w:rsidR="002D3D92">
        <w:t xml:space="preserve">) </w:t>
      </w:r>
      <w:r w:rsidR="00724294">
        <w:t xml:space="preserve">– </w:t>
      </w:r>
      <w:r w:rsidR="00E64B6F">
        <w:t>Escola de Educação</w:t>
      </w:r>
      <w:r w:rsidR="002D3D92">
        <w:t xml:space="preserve">, </w:t>
      </w:r>
      <w:r w:rsidR="00724294">
        <w:t>Centro Universitário Internacional Uninter</w:t>
      </w:r>
      <w:r w:rsidR="002D3D92">
        <w:t>,</w:t>
      </w:r>
      <w:r w:rsidR="00E64B6F">
        <w:t xml:space="preserve"> Curitiba</w:t>
      </w:r>
      <w:r w:rsidR="002D3D92">
        <w:t>.</w:t>
      </w:r>
    </w:p>
    <w:p w14:paraId="4905458E" w14:textId="672CA3C3" w:rsidR="0086103A" w:rsidRDefault="0086103A" w:rsidP="005513CE">
      <w:pPr>
        <w:pStyle w:val="TF-REFERNCIASITEM0"/>
      </w:pPr>
      <w:r w:rsidRPr="005513CE">
        <w:t>SOUZA</w:t>
      </w:r>
      <w:r w:rsidR="005513CE" w:rsidRPr="005513CE">
        <w:t xml:space="preserve"> </w:t>
      </w:r>
      <w:r w:rsidR="005513CE" w:rsidRPr="00EA2716">
        <w:rPr>
          <w:i/>
          <w:iCs/>
        </w:rPr>
        <w:t>et al.</w:t>
      </w:r>
      <w:r w:rsidRPr="005513CE">
        <w:t xml:space="preserve"> Relações entre funções executivas e TDAH em crianças e adolescentes: uma revisão sistemática. </w:t>
      </w:r>
      <w:r w:rsidRPr="005513CE">
        <w:rPr>
          <w:b/>
          <w:bCs/>
        </w:rPr>
        <w:t xml:space="preserve">Rev. </w:t>
      </w:r>
      <w:proofErr w:type="spellStart"/>
      <w:r w:rsidRPr="005513CE">
        <w:rPr>
          <w:b/>
          <w:bCs/>
        </w:rPr>
        <w:t>psicopedag</w:t>
      </w:r>
      <w:proofErr w:type="spellEnd"/>
      <w:r w:rsidRPr="005513CE">
        <w:t>.,</w:t>
      </w:r>
      <w:r w:rsidR="00EA2716">
        <w:t xml:space="preserve"> </w:t>
      </w:r>
      <w:r w:rsidRPr="005513CE">
        <w:t>São Paulo, v. 38, n. 116, p. 197-213, ago. 2021. Disponível em http://pepsic.bvsalud.org/scielo.php?script=sci_arttext&amp;pid=S0103-84862021000200006&amp;lng=pt&amp;nrm=iso. acessos em </w:t>
      </w:r>
      <w:r w:rsidR="00EA2716">
        <w:t>1</w:t>
      </w:r>
      <w:r w:rsidRPr="005513CE">
        <w:t>3 nov.  2023.</w:t>
      </w:r>
    </w:p>
    <w:p w14:paraId="3CD30A4B" w14:textId="5C6CFB2A" w:rsidR="00CC2881" w:rsidRPr="005513CE" w:rsidRDefault="00CC2881" w:rsidP="005513CE">
      <w:pPr>
        <w:pStyle w:val="TF-REFERNCIASITEM0"/>
      </w:pPr>
      <w:r>
        <w:t>SOUZA, Andrey F.</w:t>
      </w:r>
      <w:r w:rsidR="00A766BA">
        <w:t xml:space="preserve"> R. de.; LIMA, Carlos M. de.</w:t>
      </w:r>
      <w:r w:rsidR="00070B19">
        <w:rPr>
          <w:b/>
          <w:bCs/>
        </w:rPr>
        <w:t xml:space="preserve"> Realidade Virtual como ferramenta inserida à Educação</w:t>
      </w:r>
      <w:r>
        <w:t xml:space="preserve">. 2020. </w:t>
      </w:r>
      <w:r w:rsidR="00070B19">
        <w:t>7</w:t>
      </w:r>
      <w:r>
        <w:t xml:space="preserve"> f. </w:t>
      </w:r>
      <w:r w:rsidR="003C1C21">
        <w:t>Trabalho de Conclusão de Curso</w:t>
      </w:r>
      <w:r w:rsidR="009C3D6A">
        <w:t xml:space="preserve"> </w:t>
      </w:r>
      <w:r>
        <w:t>(</w:t>
      </w:r>
      <w:r w:rsidR="009C3D6A">
        <w:t xml:space="preserve">Bacharelado </w:t>
      </w:r>
      <w:r>
        <w:t>em</w:t>
      </w:r>
      <w:r w:rsidR="009C3D6A">
        <w:t xml:space="preserve"> Engenharia Mecânica</w:t>
      </w:r>
      <w:r>
        <w:t>) - Curso de</w:t>
      </w:r>
      <w:r w:rsidR="009C3D6A">
        <w:t xml:space="preserve"> Engenharia Mecânica</w:t>
      </w:r>
      <w:r>
        <w:t>, Universidade Federal</w:t>
      </w:r>
      <w:r w:rsidR="009C3D6A">
        <w:t xml:space="preserve"> do Rio Grande do Norte</w:t>
      </w:r>
      <w:r>
        <w:t xml:space="preserve">, </w:t>
      </w:r>
      <w:r w:rsidR="009C3D6A">
        <w:t>Natal</w:t>
      </w:r>
      <w:r>
        <w:t>.</w:t>
      </w:r>
    </w:p>
    <w:p w14:paraId="59770E1B" w14:textId="4E96417C" w:rsidR="00D03C98" w:rsidRDefault="000F46A4" w:rsidP="00D03C98">
      <w:pPr>
        <w:pStyle w:val="TF-REFERNCIASITEM0"/>
      </w:pPr>
      <w:r>
        <w:t xml:space="preserve">TORQUATO, </w:t>
      </w:r>
      <w:proofErr w:type="spellStart"/>
      <w:r w:rsidR="00334633">
        <w:t>L</w:t>
      </w:r>
      <w:r>
        <w:t>ehy</w:t>
      </w:r>
      <w:proofErr w:type="spellEnd"/>
      <w:r>
        <w:t xml:space="preserve"> </w:t>
      </w:r>
      <w:r w:rsidR="009C72CB">
        <w:t>C.</w:t>
      </w:r>
      <w:r>
        <w:t xml:space="preserve"> B. </w:t>
      </w:r>
      <w:r w:rsidRPr="000F46A4">
        <w:rPr>
          <w:b/>
          <w:bCs/>
        </w:rPr>
        <w:t>O uso de jogos educacionais em crianças com Transtorno do Déficit de Atenção com Hiperatividade (TDAH)</w:t>
      </w:r>
      <w:r w:rsidRPr="00D03C98">
        <w:t>: desafios da competência informacional</w:t>
      </w:r>
      <w:r>
        <w:t>. 2020. 1</w:t>
      </w:r>
      <w:r w:rsidR="001B6D16">
        <w:t>24</w:t>
      </w:r>
      <w:r>
        <w:t xml:space="preserve"> f. Dissertação (Mestrado em</w:t>
      </w:r>
      <w:r w:rsidR="00B816C4">
        <w:t xml:space="preserve"> Ciência da Informação</w:t>
      </w:r>
      <w:r>
        <w:t>) - Curso de Pós-Graduação em</w:t>
      </w:r>
      <w:r w:rsidR="00DE12CA">
        <w:t xml:space="preserve"> Ciência da Informação</w:t>
      </w:r>
      <w:r>
        <w:t>, Universidade Federal</w:t>
      </w:r>
      <w:r w:rsidR="00B1665A">
        <w:t xml:space="preserve"> Fluminense</w:t>
      </w:r>
      <w:r>
        <w:t>,</w:t>
      </w:r>
      <w:r w:rsidR="00B1665A">
        <w:t xml:space="preserve"> Niterói</w:t>
      </w:r>
      <w:r>
        <w:t>.</w:t>
      </w:r>
    </w:p>
    <w:p w14:paraId="4D1EAE91" w14:textId="3F736AE3" w:rsidR="00D660B6" w:rsidRPr="00D660B6" w:rsidRDefault="00D660B6" w:rsidP="00D660B6">
      <w:pPr>
        <w:pStyle w:val="TF-REFERNCIASITEM0"/>
      </w:pPr>
      <w:r w:rsidRPr="00D660B6">
        <w:t>VIGOTSKI, L. S</w:t>
      </w:r>
      <w:r w:rsidR="00A60453">
        <w:t>.</w:t>
      </w:r>
      <w:r w:rsidR="00AE42CB">
        <w:t xml:space="preserve"> </w:t>
      </w:r>
      <w:r w:rsidRPr="00AE42CB">
        <w:rPr>
          <w:b/>
          <w:bCs/>
        </w:rPr>
        <w:t xml:space="preserve">A </w:t>
      </w:r>
      <w:r w:rsidR="00AE42CB" w:rsidRPr="00AE42CB">
        <w:rPr>
          <w:b/>
          <w:bCs/>
        </w:rPr>
        <w:t xml:space="preserve">Formação </w:t>
      </w:r>
      <w:r w:rsidR="00576C82" w:rsidRPr="00AE42CB">
        <w:rPr>
          <w:b/>
          <w:bCs/>
        </w:rPr>
        <w:t>Social da</w:t>
      </w:r>
      <w:r w:rsidRPr="00AE42CB">
        <w:rPr>
          <w:b/>
          <w:bCs/>
        </w:rPr>
        <w:t xml:space="preserve"> Mente</w:t>
      </w:r>
      <w:r w:rsidRPr="00D660B6">
        <w:t>: O Desenvolvimento dos Processos Psicológicos Superiores.</w:t>
      </w:r>
      <w:r w:rsidR="00576C82">
        <w:t xml:space="preserve"> </w:t>
      </w:r>
      <w:r w:rsidRPr="00D660B6">
        <w:t>São Paulo: Martins Fontes, 2007</w:t>
      </w:r>
      <w:r w:rsidR="00576C82">
        <w:t>.</w:t>
      </w:r>
    </w:p>
    <w:p w14:paraId="457C5E69" w14:textId="79B5E957" w:rsidR="004650F3" w:rsidRDefault="004650F3">
      <w:pPr>
        <w:keepNext w:val="0"/>
        <w:keepLines w:val="0"/>
        <w:rPr>
          <w:sz w:val="18"/>
          <w:szCs w:val="20"/>
        </w:rPr>
      </w:pPr>
      <w:r>
        <w:br w:type="page"/>
      </w:r>
    </w:p>
    <w:p w14:paraId="4B6F10CF" w14:textId="77777777" w:rsidR="004650F3" w:rsidRPr="00320BFA" w:rsidRDefault="004650F3" w:rsidP="004650F3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7EE4A897" w14:textId="77777777" w:rsidR="004650F3" w:rsidRDefault="004650F3" w:rsidP="004650F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524AF6E" w14:textId="77777777" w:rsidR="004650F3" w:rsidRPr="00320BFA" w:rsidRDefault="004650F3" w:rsidP="004650F3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4650F3" w:rsidRPr="00320BFA" w14:paraId="6D99B2F0" w14:textId="77777777" w:rsidTr="00A144A3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6ACB22" w14:textId="77777777" w:rsidR="004650F3" w:rsidRPr="00320BFA" w:rsidRDefault="004650F3" w:rsidP="00A144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AFF855C" w14:textId="77777777" w:rsidR="004650F3" w:rsidRPr="00320BFA" w:rsidRDefault="004650F3" w:rsidP="00A144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7ABE221" w14:textId="77777777" w:rsidR="004650F3" w:rsidRPr="00320BFA" w:rsidRDefault="004650F3" w:rsidP="00A144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80EDF4E" w14:textId="77777777" w:rsidR="004650F3" w:rsidRPr="00320BFA" w:rsidRDefault="004650F3" w:rsidP="00A144A3">
            <w:pPr>
              <w:pStyle w:val="TF-xAvalITEMTABELA"/>
            </w:pPr>
            <w:r w:rsidRPr="00320BFA">
              <w:t>não atende</w:t>
            </w:r>
          </w:p>
        </w:tc>
      </w:tr>
      <w:tr w:rsidR="004650F3" w:rsidRPr="00320BFA" w14:paraId="0FF11968" w14:textId="77777777" w:rsidTr="00A144A3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C7287EA" w14:textId="77777777" w:rsidR="004650F3" w:rsidRPr="00320BFA" w:rsidRDefault="004650F3" w:rsidP="00A144A3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F70D" w14:textId="77777777" w:rsidR="004650F3" w:rsidRPr="00821EE8" w:rsidRDefault="004650F3" w:rsidP="004650F3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5516556F" w14:textId="77777777" w:rsidR="004650F3" w:rsidRPr="00821EE8" w:rsidRDefault="004650F3" w:rsidP="00A144A3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6781" w14:textId="2C1B1044" w:rsidR="004650F3" w:rsidRPr="00320BFA" w:rsidRDefault="005A748F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9416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C8C9C2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650F3" w:rsidRPr="00320BFA" w14:paraId="21DEFBCB" w14:textId="77777777" w:rsidTr="00A144A3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685CE9" w14:textId="77777777" w:rsidR="004650F3" w:rsidRPr="00320BFA" w:rsidRDefault="004650F3" w:rsidP="00A144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1DFA" w14:textId="267966E4" w:rsidR="004650F3" w:rsidRPr="00821EE8" w:rsidRDefault="004650F3" w:rsidP="00A144A3">
            <w:pPr>
              <w:pStyle w:val="TF-xAvalITEMDETALHE"/>
            </w:pPr>
            <w:r w:rsidRPr="00821EE8">
              <w:t>O problema está claramente formulado?</w:t>
            </w:r>
            <w:r w:rsidR="00BF673E">
              <w:t xml:space="preserve"> </w:t>
            </w:r>
            <w:r w:rsidR="00BF673E">
              <w:sym w:font="Wingdings" w:char="F0E0"/>
            </w:r>
            <w:r w:rsidR="00BF673E">
              <w:t xml:space="preserve"> </w:t>
            </w:r>
            <w:r w:rsidR="00BF673E" w:rsidRPr="00BF673E">
              <w:rPr>
                <w:highlight w:val="cyan"/>
              </w:rPr>
              <w:t xml:space="preserve">Ainda não entendi como vai usar RV, menciona </w:t>
            </w:r>
            <w:proofErr w:type="spellStart"/>
            <w:r w:rsidR="00BF673E" w:rsidRPr="00BF673E">
              <w:rPr>
                <w:highlight w:val="cyan"/>
              </w:rPr>
              <w:t>Rift</w:t>
            </w:r>
            <w:proofErr w:type="spellEnd"/>
            <w:r w:rsidR="00BF673E" w:rsidRPr="00BF673E">
              <w:rPr>
                <w:highlight w:val="cyan"/>
              </w:rPr>
              <w:t xml:space="preserve">, então vai usar HMD ou seria um </w:t>
            </w:r>
            <w:proofErr w:type="spellStart"/>
            <w:r w:rsidR="00BF673E" w:rsidRPr="00BF673E">
              <w:rPr>
                <w:highlight w:val="cyan"/>
              </w:rPr>
              <w:t>CardBoard</w:t>
            </w:r>
            <w:proofErr w:type="spellEnd"/>
            <w:r w:rsidR="00BF673E" w:rsidRPr="00BF673E">
              <w:rPr>
                <w:highlight w:val="cyan"/>
              </w:rPr>
              <w:t xml:space="preserve"> com smartphone?</w:t>
            </w:r>
            <w:r w:rsidR="00BF673E">
              <w:t xml:space="preserve">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D6A9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FF3D" w14:textId="2001E391" w:rsidR="004650F3" w:rsidRPr="00320BFA" w:rsidRDefault="00BF673E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66ABF0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650F3" w:rsidRPr="00320BFA" w14:paraId="0CED4229" w14:textId="77777777" w:rsidTr="00A144A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6E59EA" w14:textId="77777777" w:rsidR="004650F3" w:rsidRPr="00320BFA" w:rsidRDefault="004650F3" w:rsidP="00A144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1E34" w14:textId="77777777" w:rsidR="004650F3" w:rsidRPr="00320BFA" w:rsidRDefault="004650F3" w:rsidP="004650F3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A9F9392" w14:textId="77777777" w:rsidR="004650F3" w:rsidRPr="00320BFA" w:rsidRDefault="004650F3" w:rsidP="00A144A3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4159" w14:textId="1D3138CF" w:rsidR="004650F3" w:rsidRPr="00320BFA" w:rsidRDefault="005A748F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D018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6BFD9D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650F3" w:rsidRPr="00320BFA" w14:paraId="170BEF37" w14:textId="77777777" w:rsidTr="00A144A3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0FD55F" w14:textId="77777777" w:rsidR="004650F3" w:rsidRPr="00320BFA" w:rsidRDefault="004650F3" w:rsidP="00A144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5303" w14:textId="77777777" w:rsidR="004650F3" w:rsidRPr="00320BFA" w:rsidRDefault="004650F3" w:rsidP="00A144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6818" w14:textId="29007166" w:rsidR="004650F3" w:rsidRPr="00320BFA" w:rsidRDefault="005A748F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1791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64EE05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650F3" w:rsidRPr="00320BFA" w14:paraId="3D3ED27C" w14:textId="77777777" w:rsidTr="00A144A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E4C9B4" w14:textId="77777777" w:rsidR="004650F3" w:rsidRPr="00320BFA" w:rsidRDefault="004650F3" w:rsidP="00A144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C51F" w14:textId="77777777" w:rsidR="004650F3" w:rsidRPr="00EE20C1" w:rsidRDefault="004650F3" w:rsidP="004650F3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69092215" w14:textId="77777777" w:rsidR="004650F3" w:rsidRPr="00EE20C1" w:rsidRDefault="004650F3" w:rsidP="00A144A3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6815" w14:textId="37F492B1" w:rsidR="004650F3" w:rsidRPr="00320BFA" w:rsidRDefault="005A748F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A90C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E80CC6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650F3" w:rsidRPr="00320BFA" w14:paraId="713704F9" w14:textId="77777777" w:rsidTr="00A144A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1DAE9F" w14:textId="77777777" w:rsidR="004650F3" w:rsidRPr="00320BFA" w:rsidRDefault="004650F3" w:rsidP="00A144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DFDB" w14:textId="77777777" w:rsidR="004650F3" w:rsidRPr="00EE20C1" w:rsidRDefault="004650F3" w:rsidP="00A144A3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A315" w14:textId="4DB5E828" w:rsidR="004650F3" w:rsidRPr="00320BFA" w:rsidRDefault="005A748F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4441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C85379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650F3" w:rsidRPr="00320BFA" w14:paraId="06D424C0" w14:textId="77777777" w:rsidTr="00A144A3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C6B140" w14:textId="77777777" w:rsidR="004650F3" w:rsidRPr="00320BFA" w:rsidRDefault="004650F3" w:rsidP="00A144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DA8F" w14:textId="77777777" w:rsidR="004650F3" w:rsidRPr="00320BFA" w:rsidRDefault="004650F3" w:rsidP="004650F3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CEF98E2" w14:textId="54B8E496" w:rsidR="004650F3" w:rsidRPr="00320BFA" w:rsidRDefault="004650F3" w:rsidP="00A144A3">
            <w:pPr>
              <w:pStyle w:val="TF-xAvalITEMDETALHE"/>
            </w:pPr>
            <w:r w:rsidRPr="00320BFA">
              <w:t>Foram relacionadas todas as etapas necessárias para o desenvolvimento do TCC?</w:t>
            </w:r>
            <w:r w:rsidR="00BF673E">
              <w:t xml:space="preserve">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F662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F71B" w14:textId="212EE5F5" w:rsidR="004650F3" w:rsidRPr="00320BFA" w:rsidRDefault="00BF673E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3470B1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650F3" w:rsidRPr="00320BFA" w14:paraId="5BEAB020" w14:textId="77777777" w:rsidTr="00A144A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928330" w14:textId="77777777" w:rsidR="004650F3" w:rsidRPr="00320BFA" w:rsidRDefault="004650F3" w:rsidP="00A144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8D12" w14:textId="77777777" w:rsidR="004650F3" w:rsidRPr="00320BFA" w:rsidRDefault="004650F3" w:rsidP="00A144A3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D411" w14:textId="41CB7F0A" w:rsidR="004650F3" w:rsidRPr="00320BFA" w:rsidRDefault="005A748F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52A4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DE1579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650F3" w:rsidRPr="00320BFA" w14:paraId="025E444E" w14:textId="77777777" w:rsidTr="00A144A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73AE6A" w14:textId="77777777" w:rsidR="004650F3" w:rsidRPr="00320BFA" w:rsidRDefault="004650F3" w:rsidP="00A144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FCD6" w14:textId="77777777" w:rsidR="004650F3" w:rsidRPr="00801036" w:rsidRDefault="004650F3" w:rsidP="004650F3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0B4E7FE7" w14:textId="5C73411D" w:rsidR="004650F3" w:rsidRPr="00801036" w:rsidRDefault="004650F3" w:rsidP="00A144A3">
            <w:pPr>
              <w:pStyle w:val="TF-xAvalITEMDETALHE"/>
            </w:pPr>
            <w:r w:rsidRPr="00801036">
              <w:t>Os assuntos apresentados são suficientes e têm relação com o tema do TCC?</w:t>
            </w:r>
            <w:r w:rsidR="00BF673E">
              <w:t xml:space="preserve"> </w:t>
            </w:r>
            <w:r w:rsidR="00BF673E">
              <w:t xml:space="preserve">-&gt; </w:t>
            </w:r>
            <w:r w:rsidR="00BF673E" w:rsidRPr="00BF673E">
              <w:rPr>
                <w:highlight w:val="cyan"/>
              </w:rPr>
              <w:t>precisa achar fontes de referências melhores sobre RV + TDHA.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7272" w14:textId="77777777" w:rsidR="004650F3" w:rsidRPr="00801036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5BBB" w14:textId="33CFD2E4" w:rsidR="004650F3" w:rsidRPr="00801036" w:rsidRDefault="00BF673E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07C004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650F3" w:rsidRPr="00320BFA" w14:paraId="41292BE3" w14:textId="77777777" w:rsidTr="00A144A3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56F188F" w14:textId="77777777" w:rsidR="004650F3" w:rsidRPr="00320BFA" w:rsidRDefault="004650F3" w:rsidP="00A144A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16F2" w14:textId="77777777" w:rsidR="004650F3" w:rsidRPr="00320BFA" w:rsidRDefault="004650F3" w:rsidP="004650F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1930906" w14:textId="392F31D8" w:rsidR="004650F3" w:rsidRPr="00320BFA" w:rsidRDefault="004650F3" w:rsidP="00A144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  <w:r w:rsidR="005A748F">
              <w:t xml:space="preserve"> </w:t>
            </w:r>
            <w:r w:rsidR="005A748F" w:rsidRPr="005A748F">
              <w:rPr>
                <w:highlight w:val="cyan"/>
              </w:rPr>
              <w:t>-&gt; Ajustes pedidos no pré-projeto simplesmente não forma feitos.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ED1D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6BBF" w14:textId="5B73BE3E" w:rsidR="004650F3" w:rsidRPr="00320BFA" w:rsidRDefault="005A748F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483BC0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650F3" w:rsidRPr="00320BFA" w14:paraId="49D4A162" w14:textId="77777777" w:rsidTr="00A144A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8575F6" w14:textId="77777777" w:rsidR="004650F3" w:rsidRPr="00320BFA" w:rsidRDefault="004650F3" w:rsidP="00A144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37AF" w14:textId="77777777" w:rsidR="004650F3" w:rsidRPr="00320BFA" w:rsidRDefault="004650F3" w:rsidP="00A144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FBD5" w14:textId="3A05F97C" w:rsidR="004650F3" w:rsidRPr="00320BFA" w:rsidRDefault="005A748F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EA41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E78B38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650F3" w:rsidRPr="00320BFA" w14:paraId="658D98CA" w14:textId="77777777" w:rsidTr="00A144A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4015B9" w14:textId="77777777" w:rsidR="004650F3" w:rsidRPr="00320BFA" w:rsidRDefault="004650F3" w:rsidP="00A144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5458" w14:textId="77777777" w:rsidR="004650F3" w:rsidRPr="00320BFA" w:rsidRDefault="004650F3" w:rsidP="004650F3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5466A4A" w14:textId="77777777" w:rsidR="004650F3" w:rsidRPr="00320BFA" w:rsidRDefault="004650F3" w:rsidP="00A144A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8D2D" w14:textId="75CD91D3" w:rsidR="004650F3" w:rsidRPr="00320BFA" w:rsidRDefault="005A748F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A73B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A83889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650F3" w:rsidRPr="00320BFA" w14:paraId="4805AEE2" w14:textId="77777777" w:rsidTr="00A144A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2B5FFE" w14:textId="77777777" w:rsidR="004650F3" w:rsidRPr="00320BFA" w:rsidRDefault="004650F3" w:rsidP="00A144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4840" w14:textId="77777777" w:rsidR="004650F3" w:rsidRPr="00320BFA" w:rsidRDefault="004650F3" w:rsidP="004650F3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31F682D6" w14:textId="77777777" w:rsidR="004650F3" w:rsidRPr="00320BFA" w:rsidRDefault="004650F3" w:rsidP="00A144A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1F70" w14:textId="5E1A8F71" w:rsidR="004650F3" w:rsidRPr="00320BFA" w:rsidRDefault="005A748F" w:rsidP="00A144A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E167" w14:textId="77777777" w:rsidR="004650F3" w:rsidRPr="00320BFA" w:rsidRDefault="004650F3" w:rsidP="00A144A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0424D3" w14:textId="77777777" w:rsidR="004650F3" w:rsidRPr="00320BFA" w:rsidRDefault="004650F3" w:rsidP="00A144A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4650F3" w:rsidRPr="00320BFA" w14:paraId="7E26F1A5" w14:textId="77777777" w:rsidTr="00A144A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12F416" w14:textId="77777777" w:rsidR="004650F3" w:rsidRPr="00320BFA" w:rsidRDefault="004650F3" w:rsidP="00A144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BD9D" w14:textId="77777777" w:rsidR="004650F3" w:rsidRPr="00320BFA" w:rsidRDefault="004650F3" w:rsidP="004650F3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31B93722" w14:textId="77777777" w:rsidR="004650F3" w:rsidRPr="00320BFA" w:rsidRDefault="004650F3" w:rsidP="00A144A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DA03" w14:textId="71A43B81" w:rsidR="004650F3" w:rsidRPr="00320BFA" w:rsidRDefault="005A748F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6394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751156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650F3" w:rsidRPr="00320BFA" w14:paraId="0A8D7B24" w14:textId="77777777" w:rsidTr="00A144A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114C3D" w14:textId="77777777" w:rsidR="004650F3" w:rsidRPr="00320BFA" w:rsidRDefault="004650F3" w:rsidP="00A144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9F65" w14:textId="77777777" w:rsidR="004650F3" w:rsidRPr="00320BFA" w:rsidRDefault="004650F3" w:rsidP="00A144A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BA5C" w14:textId="26881057" w:rsidR="004650F3" w:rsidRPr="00320BFA" w:rsidRDefault="005A748F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F01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34CC46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650F3" w:rsidRPr="00320BFA" w14:paraId="7BA72A33" w14:textId="77777777" w:rsidTr="00A144A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B9C228" w14:textId="77777777" w:rsidR="004650F3" w:rsidRPr="00320BFA" w:rsidRDefault="004650F3" w:rsidP="00A144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5A6D92" w14:textId="77777777" w:rsidR="004650F3" w:rsidRPr="00320BFA" w:rsidRDefault="004650F3" w:rsidP="00A144A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2A493D" w14:textId="0E973C53" w:rsidR="004650F3" w:rsidRPr="00320BFA" w:rsidRDefault="005A748F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4882C6" w14:textId="0E0CCC11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2CDC910" w14:textId="77777777" w:rsidR="004650F3" w:rsidRPr="00320BFA" w:rsidRDefault="004650F3" w:rsidP="00A144A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70AD9FE" w14:textId="77777777" w:rsidR="004650F3" w:rsidRPr="003F5F25" w:rsidRDefault="004650F3" w:rsidP="004650F3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4650F3" w:rsidRPr="00320BFA" w14:paraId="34B74D67" w14:textId="77777777" w:rsidTr="00A144A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659BBAA" w14:textId="77777777" w:rsidR="004650F3" w:rsidRPr="00320BFA" w:rsidRDefault="004650F3" w:rsidP="00A144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4B815328" w14:textId="77777777" w:rsidR="004650F3" w:rsidRPr="00320BFA" w:rsidRDefault="004650F3" w:rsidP="00A144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B5FFCAC" w14:textId="77777777" w:rsidR="004650F3" w:rsidRPr="00320BFA" w:rsidRDefault="004650F3" w:rsidP="00A144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C6D35D6" w14:textId="77777777" w:rsidR="004650F3" w:rsidRPr="00320BFA" w:rsidRDefault="004650F3" w:rsidP="00A144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4650F3" w:rsidRPr="00320BFA" w14:paraId="0C6C732B" w14:textId="77777777" w:rsidTr="00A144A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21293A" w14:textId="77777777" w:rsidR="004650F3" w:rsidRPr="00320BFA" w:rsidRDefault="004650F3" w:rsidP="00A144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E379AD8" w14:textId="1DB752FC" w:rsidR="004650F3" w:rsidRPr="00320BFA" w:rsidRDefault="004650F3" w:rsidP="00A144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r>
              <w:rPr>
                <w:sz w:val="20"/>
              </w:rPr>
              <w:t>X</w:t>
            </w:r>
            <w:proofErr w:type="gramEnd"/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63C2536" w14:textId="77777777" w:rsidR="004650F3" w:rsidRPr="00320BFA" w:rsidRDefault="004650F3" w:rsidP="00A144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2C5B57A" w14:textId="77777777" w:rsidR="00E06234" w:rsidRPr="00D03C98" w:rsidRDefault="00E06234" w:rsidP="00D03C98">
      <w:pPr>
        <w:pStyle w:val="TF-REFERNCIASITEM0"/>
      </w:pPr>
    </w:p>
    <w:sectPr w:rsidR="00E06234" w:rsidRPr="00D03C98" w:rsidSect="00752D6A">
      <w:headerReference w:type="default" r:id="rId26"/>
      <w:footerReference w:type="even" r:id="rId27"/>
      <w:footerReference w:type="default" r:id="rId28"/>
      <w:headerReference w:type="first" r:id="rId2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6" w:author="Dalton Solano dos Reis" w:date="2023-12-20T14:34:00Z" w:initials="DS">
    <w:p w14:paraId="02F26A94" w14:textId="77777777" w:rsidR="00027D4C" w:rsidRDefault="00027D4C" w:rsidP="00027D4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No texto aparece as vezes Unity3D e Unity.</w:t>
      </w:r>
    </w:p>
    <w:p w14:paraId="1D9A27FB" w14:textId="77777777" w:rsidR="00027D4C" w:rsidRDefault="00027D4C" w:rsidP="00027D4C">
      <w:r>
        <w:rPr>
          <w:color w:val="000000"/>
          <w:sz w:val="20"/>
          <w:szCs w:val="20"/>
        </w:rPr>
        <w:t>Mudar TUDO para Unity.</w:t>
      </w:r>
    </w:p>
  </w:comment>
  <w:comment w:id="72" w:author="Dalton Solano dos Reis" w:date="2023-12-20T15:02:00Z" w:initials="DS">
    <w:p w14:paraId="6599D324" w14:textId="77777777" w:rsidR="004650F3" w:rsidRDefault="004650F3" w:rsidP="004650F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Ponto final.</w:t>
      </w:r>
    </w:p>
  </w:comment>
  <w:comment w:id="75" w:author="Dalton Solano dos Reis" w:date="2023-12-20T14:42:00Z" w:initials="DS">
    <w:p w14:paraId="2579BCC0" w14:textId="1BAA7D54" w:rsidR="00027D4C" w:rsidRDefault="00027D4C" w:rsidP="00027D4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ATENÇÃO: o que significa “referências credenciadas”!!!</w:t>
      </w:r>
    </w:p>
    <w:p w14:paraId="4A4AD735" w14:textId="77777777" w:rsidR="00027D4C" w:rsidRDefault="00027D4C" w:rsidP="00027D4C"/>
    <w:p w14:paraId="342EF4B4" w14:textId="77777777" w:rsidR="00027D4C" w:rsidRDefault="00027D4C" w:rsidP="00027D4C">
      <w:r>
        <w:rPr>
          <w:color w:val="000000"/>
          <w:sz w:val="20"/>
          <w:szCs w:val="20"/>
        </w:rPr>
        <w:t>ATENÇÃO: tem certeza que “Bailenson e Jaron Lanier” são realmente as melhores fontes de pesquisa sobre o assunto do seu projeto!!!</w:t>
      </w:r>
    </w:p>
    <w:p w14:paraId="086E7F2D" w14:textId="77777777" w:rsidR="00027D4C" w:rsidRDefault="00027D4C" w:rsidP="00027D4C">
      <w:r>
        <w:rPr>
          <w:color w:val="000000"/>
          <w:sz w:val="20"/>
          <w:szCs w:val="20"/>
        </w:rPr>
        <w:t>Ele até pode ser um “popstar” de RV, mas ….</w:t>
      </w:r>
    </w:p>
    <w:p w14:paraId="12119666" w14:textId="77777777" w:rsidR="00027D4C" w:rsidRDefault="00027D4C" w:rsidP="00027D4C"/>
    <w:p w14:paraId="78119A40" w14:textId="77777777" w:rsidR="00027D4C" w:rsidRDefault="00027D4C" w:rsidP="00027D4C"/>
  </w:comment>
  <w:comment w:id="77" w:author="Dalton Solano dos Reis" w:date="2023-12-20T14:45:00Z" w:initials="DS">
    <w:p w14:paraId="1E24F621" w14:textId="77777777" w:rsidR="00A525DD" w:rsidRDefault="00A525DD" w:rsidP="00A525D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Por que mencionas o Oculus Rift.</w:t>
      </w:r>
    </w:p>
    <w:p w14:paraId="0B0322CA" w14:textId="77777777" w:rsidR="00A525DD" w:rsidRDefault="00A525DD" w:rsidP="00A525DD">
      <w:r>
        <w:rPr>
          <w:color w:val="000000"/>
          <w:sz w:val="20"/>
          <w:szCs w:val="20"/>
        </w:rPr>
        <w:t>Que por sinal é um nome próprio, então arrumar a formatação.</w:t>
      </w:r>
    </w:p>
    <w:p w14:paraId="125A47D9" w14:textId="77777777" w:rsidR="00A525DD" w:rsidRDefault="00A525DD" w:rsidP="00A525DD"/>
    <w:p w14:paraId="2C83069B" w14:textId="77777777" w:rsidR="00A525DD" w:rsidRDefault="00A525DD" w:rsidP="00A525DD">
      <w:r>
        <w:rPr>
          <w:color w:val="000000"/>
          <w:sz w:val="20"/>
          <w:szCs w:val="20"/>
        </w:rPr>
        <w:t>Bom, vais usar um HMD de alto custo? Por que mencionas o Rift? Não entendi.</w:t>
      </w:r>
    </w:p>
    <w:p w14:paraId="39A139AE" w14:textId="77777777" w:rsidR="00A525DD" w:rsidRDefault="00A525DD" w:rsidP="00A525DD"/>
    <w:p w14:paraId="0BB3DF22" w14:textId="77777777" w:rsidR="00A525DD" w:rsidRDefault="00A525DD" w:rsidP="00A525DD">
      <w:r>
        <w:rPr>
          <w:color w:val="000000"/>
          <w:sz w:val="20"/>
          <w:szCs w:val="20"/>
        </w:rPr>
        <w:t>A frase “básica” de RV + TDHA era o certo.</w:t>
      </w:r>
    </w:p>
  </w:comment>
  <w:comment w:id="80" w:author="Dalton Solano dos Reis" w:date="2023-12-20T14:50:00Z" w:initials="DS">
    <w:p w14:paraId="6BB24948" w14:textId="77777777" w:rsidR="00A525DD" w:rsidRDefault="00A525DD" w:rsidP="00A525D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Ponto final.</w:t>
      </w:r>
    </w:p>
  </w:comment>
  <w:comment w:id="85" w:author="Dalton Solano dos Reis" w:date="2023-12-20T15:00:00Z" w:initials="DS">
    <w:p w14:paraId="15B78172" w14:textId="77777777" w:rsidR="004650F3" w:rsidRDefault="004650F3" w:rsidP="004650F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Seção com pouco conteúdo relacionado com o tema do projeto RV+TDHA.</w:t>
      </w:r>
    </w:p>
    <w:p w14:paraId="3BEDBC12" w14:textId="77777777" w:rsidR="004650F3" w:rsidRDefault="004650F3" w:rsidP="004650F3"/>
    <w:p w14:paraId="2A54C739" w14:textId="77777777" w:rsidR="004650F3" w:rsidRDefault="004650F3" w:rsidP="004650F3">
      <w:r>
        <w:rPr>
          <w:color w:val="000000"/>
          <w:sz w:val="20"/>
          <w:szCs w:val="20"/>
        </w:rPr>
        <w:t>Duas fontes “antigas”:</w:t>
      </w:r>
    </w:p>
    <w:p w14:paraId="116B9087" w14:textId="77777777" w:rsidR="004650F3" w:rsidRDefault="004650F3" w:rsidP="004650F3">
      <w:r>
        <w:rPr>
          <w:color w:val="000000"/>
          <w:sz w:val="20"/>
          <w:szCs w:val="20"/>
        </w:rPr>
        <w:tab/>
        <w:t>2019 -&gt; 4 anos</w:t>
      </w:r>
    </w:p>
    <w:p w14:paraId="66945512" w14:textId="77777777" w:rsidR="004650F3" w:rsidRDefault="004650F3" w:rsidP="004650F3">
      <w:r>
        <w:rPr>
          <w:color w:val="000000"/>
          <w:sz w:val="20"/>
          <w:szCs w:val="20"/>
        </w:rPr>
        <w:tab/>
        <w:t>2017 -&gt; 6 anos</w:t>
      </w:r>
    </w:p>
    <w:p w14:paraId="63907F0F" w14:textId="77777777" w:rsidR="004650F3" w:rsidRDefault="004650F3" w:rsidP="004650F3">
      <w:r>
        <w:rPr>
          <w:color w:val="000000"/>
          <w:sz w:val="20"/>
          <w:szCs w:val="20"/>
        </w:rPr>
        <w:t>E uma “fraca” Santos et al. (2023) .. de um estudo numa escola.</w:t>
      </w:r>
    </w:p>
    <w:p w14:paraId="39675564" w14:textId="77777777" w:rsidR="004650F3" w:rsidRDefault="004650F3" w:rsidP="004650F3"/>
    <w:p w14:paraId="4C43A93B" w14:textId="77777777" w:rsidR="004650F3" w:rsidRDefault="004650F3" w:rsidP="004650F3">
      <w:r>
        <w:rPr>
          <w:color w:val="000000"/>
          <w:sz w:val="20"/>
          <w:szCs w:val="20"/>
        </w:rPr>
        <w:t>Usar fontes melhores .. por exemplo:</w:t>
      </w:r>
    </w:p>
    <w:p w14:paraId="5AC01659" w14:textId="77777777" w:rsidR="004650F3" w:rsidRDefault="004650F3" w:rsidP="004650F3">
      <w:hyperlink r:id="rId1" w:history="1">
        <w:r w:rsidRPr="00EA5F8C">
          <w:rPr>
            <w:rStyle w:val="Hyperlink"/>
            <w:noProof w:val="0"/>
            <w:sz w:val="20"/>
            <w:szCs w:val="20"/>
          </w:rPr>
          <w:t>rvra.esemd.org</w:t>
        </w:r>
      </w:hyperlink>
    </w:p>
    <w:p w14:paraId="639547AD" w14:textId="77777777" w:rsidR="004650F3" w:rsidRDefault="004650F3" w:rsidP="004650F3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9A27FB" w15:done="0"/>
  <w15:commentEx w15:paraId="6599D324" w15:done="0"/>
  <w15:commentEx w15:paraId="78119A40" w15:done="0"/>
  <w15:commentEx w15:paraId="0BB3DF22" w15:done="0"/>
  <w15:commentEx w15:paraId="6BB24948" w15:done="0"/>
  <w15:commentEx w15:paraId="639547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8768954" w16cex:dateUtc="2023-12-20T17:34:00Z"/>
  <w16cex:commentExtensible w16cex:durableId="66EC233C" w16cex:dateUtc="2023-12-20T18:02:00Z"/>
  <w16cex:commentExtensible w16cex:durableId="08484BC7" w16cex:dateUtc="2023-12-20T17:42:00Z"/>
  <w16cex:commentExtensible w16cex:durableId="26566C84" w16cex:dateUtc="2023-12-20T17:45:00Z"/>
  <w16cex:commentExtensible w16cex:durableId="3208066C" w16cex:dateUtc="2023-12-20T17:50:00Z"/>
  <w16cex:commentExtensible w16cex:durableId="7D57B19C" w16cex:dateUtc="2023-12-20T1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9A27FB" w16cid:durableId="18768954"/>
  <w16cid:commentId w16cid:paraId="6599D324" w16cid:durableId="66EC233C"/>
  <w16cid:commentId w16cid:paraId="78119A40" w16cid:durableId="08484BC7"/>
  <w16cid:commentId w16cid:paraId="0BB3DF22" w16cid:durableId="26566C84"/>
  <w16cid:commentId w16cid:paraId="6BB24948" w16cid:durableId="3208066C"/>
  <w16cid:commentId w16cid:paraId="639547AD" w16cid:durableId="7D57B1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FFBE" w14:textId="77777777" w:rsidR="00752D6A" w:rsidRDefault="00752D6A">
      <w:r>
        <w:separator/>
      </w:r>
    </w:p>
  </w:endnote>
  <w:endnote w:type="continuationSeparator" w:id="0">
    <w:p w14:paraId="034C3DB1" w14:textId="77777777" w:rsidR="00752D6A" w:rsidRDefault="00752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48811" w14:textId="77777777" w:rsidR="00752D6A" w:rsidRDefault="00752D6A">
      <w:r>
        <w:separator/>
      </w:r>
    </w:p>
  </w:footnote>
  <w:footnote w:type="continuationSeparator" w:id="0">
    <w:p w14:paraId="4662EF56" w14:textId="77777777" w:rsidR="00752D6A" w:rsidRDefault="00752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D6A99A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81816633">
    <w:abstractNumId w:val="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6FA"/>
    <w:rsid w:val="0000224C"/>
    <w:rsid w:val="00003220"/>
    <w:rsid w:val="00005E3B"/>
    <w:rsid w:val="0000645C"/>
    <w:rsid w:val="00006927"/>
    <w:rsid w:val="00007C0B"/>
    <w:rsid w:val="00010F79"/>
    <w:rsid w:val="00012922"/>
    <w:rsid w:val="00012A71"/>
    <w:rsid w:val="0001399D"/>
    <w:rsid w:val="000142D7"/>
    <w:rsid w:val="0001442B"/>
    <w:rsid w:val="0001575C"/>
    <w:rsid w:val="00016C27"/>
    <w:rsid w:val="000179B5"/>
    <w:rsid w:val="00017B62"/>
    <w:rsid w:val="000204E7"/>
    <w:rsid w:val="00020DCF"/>
    <w:rsid w:val="0002159B"/>
    <w:rsid w:val="00022C17"/>
    <w:rsid w:val="000232A2"/>
    <w:rsid w:val="00023FA0"/>
    <w:rsid w:val="00024A63"/>
    <w:rsid w:val="0002602F"/>
    <w:rsid w:val="00026A01"/>
    <w:rsid w:val="00026A0D"/>
    <w:rsid w:val="000271AF"/>
    <w:rsid w:val="00027D4C"/>
    <w:rsid w:val="0003039C"/>
    <w:rsid w:val="00030E4A"/>
    <w:rsid w:val="00031A27"/>
    <w:rsid w:val="00031EE0"/>
    <w:rsid w:val="000330FA"/>
    <w:rsid w:val="00033707"/>
    <w:rsid w:val="00036C7E"/>
    <w:rsid w:val="000376B7"/>
    <w:rsid w:val="000410AA"/>
    <w:rsid w:val="00044B20"/>
    <w:rsid w:val="00045588"/>
    <w:rsid w:val="0004641A"/>
    <w:rsid w:val="00046B64"/>
    <w:rsid w:val="00047720"/>
    <w:rsid w:val="0005134C"/>
    <w:rsid w:val="00052176"/>
    <w:rsid w:val="000527CC"/>
    <w:rsid w:val="00052A07"/>
    <w:rsid w:val="000533DA"/>
    <w:rsid w:val="0005457F"/>
    <w:rsid w:val="00055CFE"/>
    <w:rsid w:val="00056B36"/>
    <w:rsid w:val="000575A7"/>
    <w:rsid w:val="000608E9"/>
    <w:rsid w:val="00061FEB"/>
    <w:rsid w:val="00063DE2"/>
    <w:rsid w:val="000659B6"/>
    <w:rsid w:val="00065C90"/>
    <w:rsid w:val="00065D44"/>
    <w:rsid w:val="00065FCE"/>
    <w:rsid w:val="000667DF"/>
    <w:rsid w:val="00070B19"/>
    <w:rsid w:val="00071B41"/>
    <w:rsid w:val="0007209B"/>
    <w:rsid w:val="00072472"/>
    <w:rsid w:val="00072FC1"/>
    <w:rsid w:val="00075792"/>
    <w:rsid w:val="000759FA"/>
    <w:rsid w:val="00075A5A"/>
    <w:rsid w:val="00077AE8"/>
    <w:rsid w:val="00080522"/>
    <w:rsid w:val="00080F9C"/>
    <w:rsid w:val="000824A9"/>
    <w:rsid w:val="00083784"/>
    <w:rsid w:val="0008579A"/>
    <w:rsid w:val="00085CEF"/>
    <w:rsid w:val="00086AA8"/>
    <w:rsid w:val="0008732D"/>
    <w:rsid w:val="0008738F"/>
    <w:rsid w:val="00087742"/>
    <w:rsid w:val="00087E6C"/>
    <w:rsid w:val="000901E5"/>
    <w:rsid w:val="000902B4"/>
    <w:rsid w:val="00090F3A"/>
    <w:rsid w:val="00090FD6"/>
    <w:rsid w:val="00091A1F"/>
    <w:rsid w:val="00092271"/>
    <w:rsid w:val="00092FD1"/>
    <w:rsid w:val="00093FFA"/>
    <w:rsid w:val="00095BA2"/>
    <w:rsid w:val="0009735C"/>
    <w:rsid w:val="000979B6"/>
    <w:rsid w:val="000A08E9"/>
    <w:rsid w:val="000A104C"/>
    <w:rsid w:val="000A1129"/>
    <w:rsid w:val="000A19DE"/>
    <w:rsid w:val="000A1F83"/>
    <w:rsid w:val="000A3EAB"/>
    <w:rsid w:val="000A612A"/>
    <w:rsid w:val="000A6181"/>
    <w:rsid w:val="000A65A3"/>
    <w:rsid w:val="000A6709"/>
    <w:rsid w:val="000B05E4"/>
    <w:rsid w:val="000B12B2"/>
    <w:rsid w:val="000B1AE2"/>
    <w:rsid w:val="000B28F6"/>
    <w:rsid w:val="000B3868"/>
    <w:rsid w:val="000B72DC"/>
    <w:rsid w:val="000C0A3B"/>
    <w:rsid w:val="000C1926"/>
    <w:rsid w:val="000C1A18"/>
    <w:rsid w:val="000C27D5"/>
    <w:rsid w:val="000C3B71"/>
    <w:rsid w:val="000C648D"/>
    <w:rsid w:val="000C6698"/>
    <w:rsid w:val="000C67F3"/>
    <w:rsid w:val="000D0266"/>
    <w:rsid w:val="000D06D3"/>
    <w:rsid w:val="000D1294"/>
    <w:rsid w:val="000D12CB"/>
    <w:rsid w:val="000D2B21"/>
    <w:rsid w:val="000D5B78"/>
    <w:rsid w:val="000D69C6"/>
    <w:rsid w:val="000D75CA"/>
    <w:rsid w:val="000D77C2"/>
    <w:rsid w:val="000D7855"/>
    <w:rsid w:val="000E0216"/>
    <w:rsid w:val="000E039E"/>
    <w:rsid w:val="000E10D9"/>
    <w:rsid w:val="000E27F9"/>
    <w:rsid w:val="000E2B1E"/>
    <w:rsid w:val="000E311F"/>
    <w:rsid w:val="000E3202"/>
    <w:rsid w:val="000E383C"/>
    <w:rsid w:val="000E3A68"/>
    <w:rsid w:val="000E4352"/>
    <w:rsid w:val="000E4972"/>
    <w:rsid w:val="000E5227"/>
    <w:rsid w:val="000E6CE0"/>
    <w:rsid w:val="000E7D23"/>
    <w:rsid w:val="000F03FA"/>
    <w:rsid w:val="000F06C9"/>
    <w:rsid w:val="000F2841"/>
    <w:rsid w:val="000F38D2"/>
    <w:rsid w:val="000F46A4"/>
    <w:rsid w:val="000F4FC1"/>
    <w:rsid w:val="000F5CCC"/>
    <w:rsid w:val="000F67AB"/>
    <w:rsid w:val="000F77E3"/>
    <w:rsid w:val="001003FE"/>
    <w:rsid w:val="001005D9"/>
    <w:rsid w:val="00100C9D"/>
    <w:rsid w:val="00101039"/>
    <w:rsid w:val="00102C28"/>
    <w:rsid w:val="0010470E"/>
    <w:rsid w:val="001050A5"/>
    <w:rsid w:val="0010647A"/>
    <w:rsid w:val="001068FF"/>
    <w:rsid w:val="00107B02"/>
    <w:rsid w:val="0011310C"/>
    <w:rsid w:val="00113165"/>
    <w:rsid w:val="0011363A"/>
    <w:rsid w:val="00113A3F"/>
    <w:rsid w:val="00115F09"/>
    <w:rsid w:val="00116372"/>
    <w:rsid w:val="001164FE"/>
    <w:rsid w:val="00117B1C"/>
    <w:rsid w:val="00120528"/>
    <w:rsid w:val="00120551"/>
    <w:rsid w:val="00121714"/>
    <w:rsid w:val="00121E2C"/>
    <w:rsid w:val="0012277A"/>
    <w:rsid w:val="00123EB1"/>
    <w:rsid w:val="0012499C"/>
    <w:rsid w:val="00125084"/>
    <w:rsid w:val="00125277"/>
    <w:rsid w:val="0012751F"/>
    <w:rsid w:val="00132102"/>
    <w:rsid w:val="00135357"/>
    <w:rsid w:val="0013538A"/>
    <w:rsid w:val="00135B02"/>
    <w:rsid w:val="00136371"/>
    <w:rsid w:val="001375F7"/>
    <w:rsid w:val="00140404"/>
    <w:rsid w:val="0014143D"/>
    <w:rsid w:val="001429D6"/>
    <w:rsid w:val="00152215"/>
    <w:rsid w:val="00153062"/>
    <w:rsid w:val="001545F0"/>
    <w:rsid w:val="001554E9"/>
    <w:rsid w:val="00157EEB"/>
    <w:rsid w:val="00161913"/>
    <w:rsid w:val="001624D2"/>
    <w:rsid w:val="00162521"/>
    <w:rsid w:val="001627C2"/>
    <w:rsid w:val="00162BF1"/>
    <w:rsid w:val="00164433"/>
    <w:rsid w:val="0016560C"/>
    <w:rsid w:val="00165C29"/>
    <w:rsid w:val="00166D24"/>
    <w:rsid w:val="00166E59"/>
    <w:rsid w:val="00170C24"/>
    <w:rsid w:val="00171C98"/>
    <w:rsid w:val="00171EC6"/>
    <w:rsid w:val="0017319B"/>
    <w:rsid w:val="0017579F"/>
    <w:rsid w:val="0018256C"/>
    <w:rsid w:val="0018517E"/>
    <w:rsid w:val="00185B5A"/>
    <w:rsid w:val="00185C6E"/>
    <w:rsid w:val="00185C94"/>
    <w:rsid w:val="00186092"/>
    <w:rsid w:val="00187C7E"/>
    <w:rsid w:val="001902C7"/>
    <w:rsid w:val="00190E3B"/>
    <w:rsid w:val="001928CA"/>
    <w:rsid w:val="00192D36"/>
    <w:rsid w:val="00193A97"/>
    <w:rsid w:val="001944D6"/>
    <w:rsid w:val="001948BE"/>
    <w:rsid w:val="0019547B"/>
    <w:rsid w:val="00197468"/>
    <w:rsid w:val="00197DBE"/>
    <w:rsid w:val="001A12CE"/>
    <w:rsid w:val="001A1480"/>
    <w:rsid w:val="001A1E2D"/>
    <w:rsid w:val="001A353A"/>
    <w:rsid w:val="001A5E5F"/>
    <w:rsid w:val="001A6292"/>
    <w:rsid w:val="001A7511"/>
    <w:rsid w:val="001A78DC"/>
    <w:rsid w:val="001B149E"/>
    <w:rsid w:val="001B150F"/>
    <w:rsid w:val="001B2F1E"/>
    <w:rsid w:val="001B3484"/>
    <w:rsid w:val="001B3BCE"/>
    <w:rsid w:val="001B41BD"/>
    <w:rsid w:val="001B443E"/>
    <w:rsid w:val="001B6D16"/>
    <w:rsid w:val="001C00F0"/>
    <w:rsid w:val="001C18E3"/>
    <w:rsid w:val="001C19FE"/>
    <w:rsid w:val="001C33B0"/>
    <w:rsid w:val="001C39D2"/>
    <w:rsid w:val="001C53FA"/>
    <w:rsid w:val="001C57E6"/>
    <w:rsid w:val="001C5974"/>
    <w:rsid w:val="001C5CBB"/>
    <w:rsid w:val="001C7EFE"/>
    <w:rsid w:val="001D237C"/>
    <w:rsid w:val="001D465C"/>
    <w:rsid w:val="001D5047"/>
    <w:rsid w:val="001D6234"/>
    <w:rsid w:val="001D7A71"/>
    <w:rsid w:val="001E0AE8"/>
    <w:rsid w:val="001E472F"/>
    <w:rsid w:val="001E5BB8"/>
    <w:rsid w:val="001E646A"/>
    <w:rsid w:val="001E682E"/>
    <w:rsid w:val="001E77A9"/>
    <w:rsid w:val="001F007F"/>
    <w:rsid w:val="001F0D36"/>
    <w:rsid w:val="001F37FA"/>
    <w:rsid w:val="002010AE"/>
    <w:rsid w:val="00202F3F"/>
    <w:rsid w:val="0020574B"/>
    <w:rsid w:val="002066CD"/>
    <w:rsid w:val="00211317"/>
    <w:rsid w:val="00211C3C"/>
    <w:rsid w:val="00214E9D"/>
    <w:rsid w:val="0021672A"/>
    <w:rsid w:val="00224433"/>
    <w:rsid w:val="00224BB2"/>
    <w:rsid w:val="002269AE"/>
    <w:rsid w:val="00226AE7"/>
    <w:rsid w:val="002270BE"/>
    <w:rsid w:val="00232181"/>
    <w:rsid w:val="002321A7"/>
    <w:rsid w:val="00232DA7"/>
    <w:rsid w:val="00235240"/>
    <w:rsid w:val="0023591C"/>
    <w:rsid w:val="002363F6"/>
    <w:rsid w:val="002368FD"/>
    <w:rsid w:val="0023781F"/>
    <w:rsid w:val="0024110F"/>
    <w:rsid w:val="002423AB"/>
    <w:rsid w:val="00242454"/>
    <w:rsid w:val="00243240"/>
    <w:rsid w:val="002440B0"/>
    <w:rsid w:val="002469F9"/>
    <w:rsid w:val="00247B28"/>
    <w:rsid w:val="00247C26"/>
    <w:rsid w:val="00250AC1"/>
    <w:rsid w:val="0025163F"/>
    <w:rsid w:val="0025198D"/>
    <w:rsid w:val="002557C0"/>
    <w:rsid w:val="0025685C"/>
    <w:rsid w:val="0026152F"/>
    <w:rsid w:val="00261E59"/>
    <w:rsid w:val="00263CA5"/>
    <w:rsid w:val="00263DB6"/>
    <w:rsid w:val="00267148"/>
    <w:rsid w:val="002700C9"/>
    <w:rsid w:val="00270CF8"/>
    <w:rsid w:val="002716A1"/>
    <w:rsid w:val="00272520"/>
    <w:rsid w:val="00273C46"/>
    <w:rsid w:val="0027475B"/>
    <w:rsid w:val="00276E8F"/>
    <w:rsid w:val="0027792D"/>
    <w:rsid w:val="00277B16"/>
    <w:rsid w:val="00282357"/>
    <w:rsid w:val="00282723"/>
    <w:rsid w:val="00282788"/>
    <w:rsid w:val="002854DB"/>
    <w:rsid w:val="0028617A"/>
    <w:rsid w:val="00286F6B"/>
    <w:rsid w:val="002871C3"/>
    <w:rsid w:val="0029095A"/>
    <w:rsid w:val="002923DB"/>
    <w:rsid w:val="0029250E"/>
    <w:rsid w:val="002949FF"/>
    <w:rsid w:val="0029534C"/>
    <w:rsid w:val="0029608A"/>
    <w:rsid w:val="002965DD"/>
    <w:rsid w:val="00297192"/>
    <w:rsid w:val="002A0BCF"/>
    <w:rsid w:val="002A1258"/>
    <w:rsid w:val="002A2EFD"/>
    <w:rsid w:val="002A3DD7"/>
    <w:rsid w:val="002A4090"/>
    <w:rsid w:val="002A5F63"/>
    <w:rsid w:val="002A6617"/>
    <w:rsid w:val="002A750E"/>
    <w:rsid w:val="002A7E1B"/>
    <w:rsid w:val="002B006A"/>
    <w:rsid w:val="002B014C"/>
    <w:rsid w:val="002B0959"/>
    <w:rsid w:val="002B0A5F"/>
    <w:rsid w:val="002B0C5E"/>
    <w:rsid w:val="002B0EDC"/>
    <w:rsid w:val="002B19FA"/>
    <w:rsid w:val="002B379D"/>
    <w:rsid w:val="002B4718"/>
    <w:rsid w:val="002B642E"/>
    <w:rsid w:val="002B6C9B"/>
    <w:rsid w:val="002B7179"/>
    <w:rsid w:val="002B77E9"/>
    <w:rsid w:val="002C0516"/>
    <w:rsid w:val="002C08C3"/>
    <w:rsid w:val="002C1D94"/>
    <w:rsid w:val="002C1F33"/>
    <w:rsid w:val="002D127F"/>
    <w:rsid w:val="002D3BA0"/>
    <w:rsid w:val="002D3D92"/>
    <w:rsid w:val="002D5D31"/>
    <w:rsid w:val="002D75C0"/>
    <w:rsid w:val="002E0AB5"/>
    <w:rsid w:val="002E388E"/>
    <w:rsid w:val="002E4070"/>
    <w:rsid w:val="002E5566"/>
    <w:rsid w:val="002E6DD1"/>
    <w:rsid w:val="002F027E"/>
    <w:rsid w:val="002F0DF1"/>
    <w:rsid w:val="002F12E3"/>
    <w:rsid w:val="002F224B"/>
    <w:rsid w:val="002F3F2C"/>
    <w:rsid w:val="002F6021"/>
    <w:rsid w:val="002F6C67"/>
    <w:rsid w:val="002F7578"/>
    <w:rsid w:val="002F7B5B"/>
    <w:rsid w:val="002F7E37"/>
    <w:rsid w:val="00300050"/>
    <w:rsid w:val="00300699"/>
    <w:rsid w:val="00300893"/>
    <w:rsid w:val="0030440A"/>
    <w:rsid w:val="003048F7"/>
    <w:rsid w:val="003103A8"/>
    <w:rsid w:val="00310512"/>
    <w:rsid w:val="00312CEA"/>
    <w:rsid w:val="003134F1"/>
    <w:rsid w:val="003156E1"/>
    <w:rsid w:val="00320BFA"/>
    <w:rsid w:val="00320BFE"/>
    <w:rsid w:val="00321356"/>
    <w:rsid w:val="00322364"/>
    <w:rsid w:val="00323607"/>
    <w:rsid w:val="0032378D"/>
    <w:rsid w:val="00324871"/>
    <w:rsid w:val="003255B3"/>
    <w:rsid w:val="003259BB"/>
    <w:rsid w:val="00326377"/>
    <w:rsid w:val="00326C29"/>
    <w:rsid w:val="003316A7"/>
    <w:rsid w:val="003317D1"/>
    <w:rsid w:val="00331EEA"/>
    <w:rsid w:val="003323B0"/>
    <w:rsid w:val="00334633"/>
    <w:rsid w:val="00334C3F"/>
    <w:rsid w:val="00335048"/>
    <w:rsid w:val="00335A94"/>
    <w:rsid w:val="00336087"/>
    <w:rsid w:val="00337484"/>
    <w:rsid w:val="00337CB3"/>
    <w:rsid w:val="00337D9F"/>
    <w:rsid w:val="00340970"/>
    <w:rsid w:val="00340AD0"/>
    <w:rsid w:val="00340B6D"/>
    <w:rsid w:val="00340C8E"/>
    <w:rsid w:val="00341952"/>
    <w:rsid w:val="00341DDE"/>
    <w:rsid w:val="00342868"/>
    <w:rsid w:val="00342FB3"/>
    <w:rsid w:val="0034406D"/>
    <w:rsid w:val="00344540"/>
    <w:rsid w:val="00344D04"/>
    <w:rsid w:val="003474C5"/>
    <w:rsid w:val="00347AC5"/>
    <w:rsid w:val="00350999"/>
    <w:rsid w:val="00350E21"/>
    <w:rsid w:val="003519A3"/>
    <w:rsid w:val="00351D9A"/>
    <w:rsid w:val="003552E1"/>
    <w:rsid w:val="0036170E"/>
    <w:rsid w:val="00361DF3"/>
    <w:rsid w:val="00362443"/>
    <w:rsid w:val="00362F5A"/>
    <w:rsid w:val="00364B33"/>
    <w:rsid w:val="00365E35"/>
    <w:rsid w:val="0037046F"/>
    <w:rsid w:val="00370CF0"/>
    <w:rsid w:val="003716E6"/>
    <w:rsid w:val="003716F0"/>
    <w:rsid w:val="003727E3"/>
    <w:rsid w:val="00374A98"/>
    <w:rsid w:val="003754E3"/>
    <w:rsid w:val="003762BF"/>
    <w:rsid w:val="003779DB"/>
    <w:rsid w:val="00377CE5"/>
    <w:rsid w:val="00377DA7"/>
    <w:rsid w:val="003801C5"/>
    <w:rsid w:val="0038194A"/>
    <w:rsid w:val="00381DF8"/>
    <w:rsid w:val="0038265F"/>
    <w:rsid w:val="0038289A"/>
    <w:rsid w:val="00383087"/>
    <w:rsid w:val="00384974"/>
    <w:rsid w:val="003863F0"/>
    <w:rsid w:val="0038718E"/>
    <w:rsid w:val="003908CF"/>
    <w:rsid w:val="00390DCA"/>
    <w:rsid w:val="00392821"/>
    <w:rsid w:val="0039336D"/>
    <w:rsid w:val="00394013"/>
    <w:rsid w:val="003951F1"/>
    <w:rsid w:val="0039535F"/>
    <w:rsid w:val="00395567"/>
    <w:rsid w:val="00396B9E"/>
    <w:rsid w:val="00397398"/>
    <w:rsid w:val="00397B30"/>
    <w:rsid w:val="003A01D1"/>
    <w:rsid w:val="003A1EF9"/>
    <w:rsid w:val="003A22B2"/>
    <w:rsid w:val="003A2B7D"/>
    <w:rsid w:val="003A2D93"/>
    <w:rsid w:val="003A4A75"/>
    <w:rsid w:val="003A5366"/>
    <w:rsid w:val="003B025B"/>
    <w:rsid w:val="003B27C9"/>
    <w:rsid w:val="003B396A"/>
    <w:rsid w:val="003B483E"/>
    <w:rsid w:val="003B59DD"/>
    <w:rsid w:val="003B5CB6"/>
    <w:rsid w:val="003B6065"/>
    <w:rsid w:val="003B647A"/>
    <w:rsid w:val="003B6935"/>
    <w:rsid w:val="003C01CC"/>
    <w:rsid w:val="003C1C21"/>
    <w:rsid w:val="003C4331"/>
    <w:rsid w:val="003C5262"/>
    <w:rsid w:val="003C7DC1"/>
    <w:rsid w:val="003D2BFF"/>
    <w:rsid w:val="003D398C"/>
    <w:rsid w:val="003D473B"/>
    <w:rsid w:val="003D4B35"/>
    <w:rsid w:val="003D5BE7"/>
    <w:rsid w:val="003D5F41"/>
    <w:rsid w:val="003D6B34"/>
    <w:rsid w:val="003E0160"/>
    <w:rsid w:val="003E24AE"/>
    <w:rsid w:val="003E4D63"/>
    <w:rsid w:val="003E4F19"/>
    <w:rsid w:val="003E666D"/>
    <w:rsid w:val="003E7E92"/>
    <w:rsid w:val="003F07AC"/>
    <w:rsid w:val="003F0EB0"/>
    <w:rsid w:val="003F2296"/>
    <w:rsid w:val="003F3ACD"/>
    <w:rsid w:val="003F4B8A"/>
    <w:rsid w:val="003F5F25"/>
    <w:rsid w:val="004003C2"/>
    <w:rsid w:val="00400B07"/>
    <w:rsid w:val="0040436D"/>
    <w:rsid w:val="00404B6F"/>
    <w:rsid w:val="00404FB9"/>
    <w:rsid w:val="0040661B"/>
    <w:rsid w:val="00410543"/>
    <w:rsid w:val="00411979"/>
    <w:rsid w:val="00412AAF"/>
    <w:rsid w:val="00416477"/>
    <w:rsid w:val="00416BAE"/>
    <w:rsid w:val="004173CC"/>
    <w:rsid w:val="004227EC"/>
    <w:rsid w:val="00422819"/>
    <w:rsid w:val="0042356B"/>
    <w:rsid w:val="0042420A"/>
    <w:rsid w:val="00424386"/>
    <w:rsid w:val="004243D2"/>
    <w:rsid w:val="00424610"/>
    <w:rsid w:val="00424AD5"/>
    <w:rsid w:val="00431839"/>
    <w:rsid w:val="00431C8E"/>
    <w:rsid w:val="00435424"/>
    <w:rsid w:val="0043657F"/>
    <w:rsid w:val="004365F2"/>
    <w:rsid w:val="00437617"/>
    <w:rsid w:val="004409B0"/>
    <w:rsid w:val="00442768"/>
    <w:rsid w:val="00443ED4"/>
    <w:rsid w:val="00444E8E"/>
    <w:rsid w:val="00445C22"/>
    <w:rsid w:val="00447C9A"/>
    <w:rsid w:val="0045067F"/>
    <w:rsid w:val="00450893"/>
    <w:rsid w:val="0045160F"/>
    <w:rsid w:val="00451B94"/>
    <w:rsid w:val="004539ED"/>
    <w:rsid w:val="00455AED"/>
    <w:rsid w:val="00455B36"/>
    <w:rsid w:val="00455E4A"/>
    <w:rsid w:val="0045618C"/>
    <w:rsid w:val="00460809"/>
    <w:rsid w:val="0046151A"/>
    <w:rsid w:val="00461BCE"/>
    <w:rsid w:val="00462994"/>
    <w:rsid w:val="0046360D"/>
    <w:rsid w:val="00464560"/>
    <w:rsid w:val="00464CFE"/>
    <w:rsid w:val="004650F3"/>
    <w:rsid w:val="00465398"/>
    <w:rsid w:val="004661F2"/>
    <w:rsid w:val="004671E9"/>
    <w:rsid w:val="004705E6"/>
    <w:rsid w:val="00470C41"/>
    <w:rsid w:val="004715FB"/>
    <w:rsid w:val="00473985"/>
    <w:rsid w:val="00474C0D"/>
    <w:rsid w:val="0047690F"/>
    <w:rsid w:val="00476A9B"/>
    <w:rsid w:val="00476C78"/>
    <w:rsid w:val="004771C8"/>
    <w:rsid w:val="0047778B"/>
    <w:rsid w:val="00477A08"/>
    <w:rsid w:val="00477D7C"/>
    <w:rsid w:val="00481558"/>
    <w:rsid w:val="00482174"/>
    <w:rsid w:val="0048576D"/>
    <w:rsid w:val="00492C18"/>
    <w:rsid w:val="004930E8"/>
    <w:rsid w:val="00493871"/>
    <w:rsid w:val="0049393A"/>
    <w:rsid w:val="00493B1A"/>
    <w:rsid w:val="0049495C"/>
    <w:rsid w:val="00497D7F"/>
    <w:rsid w:val="00497EF6"/>
    <w:rsid w:val="004A1696"/>
    <w:rsid w:val="004A2D8A"/>
    <w:rsid w:val="004A45AA"/>
    <w:rsid w:val="004A4F09"/>
    <w:rsid w:val="004A67D1"/>
    <w:rsid w:val="004A6B38"/>
    <w:rsid w:val="004B2B23"/>
    <w:rsid w:val="004B42D8"/>
    <w:rsid w:val="004B4E65"/>
    <w:rsid w:val="004B6B8F"/>
    <w:rsid w:val="004B7511"/>
    <w:rsid w:val="004B75E8"/>
    <w:rsid w:val="004C3CF0"/>
    <w:rsid w:val="004D480E"/>
    <w:rsid w:val="004D5857"/>
    <w:rsid w:val="004D5DCE"/>
    <w:rsid w:val="004D6545"/>
    <w:rsid w:val="004D76C4"/>
    <w:rsid w:val="004D7E20"/>
    <w:rsid w:val="004E0433"/>
    <w:rsid w:val="004E23CE"/>
    <w:rsid w:val="004E28DE"/>
    <w:rsid w:val="004E516B"/>
    <w:rsid w:val="004E673D"/>
    <w:rsid w:val="004E6FF4"/>
    <w:rsid w:val="004E7F0E"/>
    <w:rsid w:val="004F1E18"/>
    <w:rsid w:val="004F2313"/>
    <w:rsid w:val="004F31A7"/>
    <w:rsid w:val="004F3C47"/>
    <w:rsid w:val="004F419B"/>
    <w:rsid w:val="004F5491"/>
    <w:rsid w:val="004F724B"/>
    <w:rsid w:val="00500539"/>
    <w:rsid w:val="00500D42"/>
    <w:rsid w:val="0050136C"/>
    <w:rsid w:val="00503373"/>
    <w:rsid w:val="00503F3F"/>
    <w:rsid w:val="005045E7"/>
    <w:rsid w:val="00504693"/>
    <w:rsid w:val="00504A59"/>
    <w:rsid w:val="00504E9D"/>
    <w:rsid w:val="0050501A"/>
    <w:rsid w:val="0050512D"/>
    <w:rsid w:val="005057BD"/>
    <w:rsid w:val="005068AE"/>
    <w:rsid w:val="00510065"/>
    <w:rsid w:val="00513908"/>
    <w:rsid w:val="00514BE8"/>
    <w:rsid w:val="00517B80"/>
    <w:rsid w:val="0052119E"/>
    <w:rsid w:val="005235F9"/>
    <w:rsid w:val="00524D08"/>
    <w:rsid w:val="00524F2A"/>
    <w:rsid w:val="00525A41"/>
    <w:rsid w:val="005272EF"/>
    <w:rsid w:val="00527F69"/>
    <w:rsid w:val="00530A6C"/>
    <w:rsid w:val="00530DCF"/>
    <w:rsid w:val="00530FE4"/>
    <w:rsid w:val="005312EB"/>
    <w:rsid w:val="00532FBC"/>
    <w:rsid w:val="00534056"/>
    <w:rsid w:val="00534B6D"/>
    <w:rsid w:val="00535D11"/>
    <w:rsid w:val="00536336"/>
    <w:rsid w:val="0054044B"/>
    <w:rsid w:val="00540C36"/>
    <w:rsid w:val="00541CDE"/>
    <w:rsid w:val="00542ED7"/>
    <w:rsid w:val="005452EA"/>
    <w:rsid w:val="00547AEB"/>
    <w:rsid w:val="00547BAF"/>
    <w:rsid w:val="00550D4A"/>
    <w:rsid w:val="005513CE"/>
    <w:rsid w:val="005529E7"/>
    <w:rsid w:val="00553452"/>
    <w:rsid w:val="00553C98"/>
    <w:rsid w:val="0055529B"/>
    <w:rsid w:val="00555F0F"/>
    <w:rsid w:val="00561CE7"/>
    <w:rsid w:val="00563FE6"/>
    <w:rsid w:val="00564A29"/>
    <w:rsid w:val="00564FBC"/>
    <w:rsid w:val="0056697B"/>
    <w:rsid w:val="005705A9"/>
    <w:rsid w:val="00570FD5"/>
    <w:rsid w:val="00572864"/>
    <w:rsid w:val="0057357D"/>
    <w:rsid w:val="005753B6"/>
    <w:rsid w:val="00576350"/>
    <w:rsid w:val="00576C82"/>
    <w:rsid w:val="00577537"/>
    <w:rsid w:val="0058026B"/>
    <w:rsid w:val="00580D5D"/>
    <w:rsid w:val="0058152C"/>
    <w:rsid w:val="00581BD6"/>
    <w:rsid w:val="00582DD2"/>
    <w:rsid w:val="00582E0D"/>
    <w:rsid w:val="00582FA8"/>
    <w:rsid w:val="005844F7"/>
    <w:rsid w:val="00584783"/>
    <w:rsid w:val="0058482B"/>
    <w:rsid w:val="00585D2B"/>
    <w:rsid w:val="0058618A"/>
    <w:rsid w:val="00587002"/>
    <w:rsid w:val="0058735C"/>
    <w:rsid w:val="00591611"/>
    <w:rsid w:val="00591958"/>
    <w:rsid w:val="00592BA8"/>
    <w:rsid w:val="005931C6"/>
    <w:rsid w:val="005965C3"/>
    <w:rsid w:val="00596B65"/>
    <w:rsid w:val="00597B25"/>
    <w:rsid w:val="005A1ED9"/>
    <w:rsid w:val="005A362B"/>
    <w:rsid w:val="005A4952"/>
    <w:rsid w:val="005A4CE8"/>
    <w:rsid w:val="005A537E"/>
    <w:rsid w:val="005A6188"/>
    <w:rsid w:val="005A6CB7"/>
    <w:rsid w:val="005A6CE1"/>
    <w:rsid w:val="005A748F"/>
    <w:rsid w:val="005A7766"/>
    <w:rsid w:val="005B0B88"/>
    <w:rsid w:val="005B159F"/>
    <w:rsid w:val="005B20A1"/>
    <w:rsid w:val="005B2478"/>
    <w:rsid w:val="005B2E12"/>
    <w:rsid w:val="005B3D10"/>
    <w:rsid w:val="005B5BBA"/>
    <w:rsid w:val="005B5E36"/>
    <w:rsid w:val="005B6644"/>
    <w:rsid w:val="005C21FC"/>
    <w:rsid w:val="005C30AE"/>
    <w:rsid w:val="005C3704"/>
    <w:rsid w:val="005C5F7D"/>
    <w:rsid w:val="005C798D"/>
    <w:rsid w:val="005C7F79"/>
    <w:rsid w:val="005D0F64"/>
    <w:rsid w:val="005D2C24"/>
    <w:rsid w:val="005D39B6"/>
    <w:rsid w:val="005D7261"/>
    <w:rsid w:val="005D7A48"/>
    <w:rsid w:val="005E03EA"/>
    <w:rsid w:val="005E2ECE"/>
    <w:rsid w:val="005E35F3"/>
    <w:rsid w:val="005E3F82"/>
    <w:rsid w:val="005E3FC6"/>
    <w:rsid w:val="005E400D"/>
    <w:rsid w:val="005E548E"/>
    <w:rsid w:val="005E6699"/>
    <w:rsid w:val="005E6838"/>
    <w:rsid w:val="005E698D"/>
    <w:rsid w:val="005F09F1"/>
    <w:rsid w:val="005F0D56"/>
    <w:rsid w:val="005F2C2E"/>
    <w:rsid w:val="005F3076"/>
    <w:rsid w:val="005F3DAD"/>
    <w:rsid w:val="005F4F19"/>
    <w:rsid w:val="005F5329"/>
    <w:rsid w:val="005F5812"/>
    <w:rsid w:val="005F5B76"/>
    <w:rsid w:val="005F645A"/>
    <w:rsid w:val="005F7EDE"/>
    <w:rsid w:val="0060060C"/>
    <w:rsid w:val="00601434"/>
    <w:rsid w:val="006015DE"/>
    <w:rsid w:val="00602214"/>
    <w:rsid w:val="006058BE"/>
    <w:rsid w:val="00605CFD"/>
    <w:rsid w:val="00606B8E"/>
    <w:rsid w:val="00610167"/>
    <w:rsid w:val="00610CEF"/>
    <w:rsid w:val="00610F5E"/>
    <w:rsid w:val="00610F64"/>
    <w:rsid w:val="0061140D"/>
    <w:rsid w:val="006118D1"/>
    <w:rsid w:val="0061251F"/>
    <w:rsid w:val="00612FFD"/>
    <w:rsid w:val="00613B57"/>
    <w:rsid w:val="00614E08"/>
    <w:rsid w:val="0061580F"/>
    <w:rsid w:val="00616794"/>
    <w:rsid w:val="00616E6D"/>
    <w:rsid w:val="006202D5"/>
    <w:rsid w:val="00620D93"/>
    <w:rsid w:val="00620E68"/>
    <w:rsid w:val="00622B2B"/>
    <w:rsid w:val="0062386A"/>
    <w:rsid w:val="006245F0"/>
    <w:rsid w:val="006246F6"/>
    <w:rsid w:val="0062576D"/>
    <w:rsid w:val="00625788"/>
    <w:rsid w:val="00625B12"/>
    <w:rsid w:val="00627A73"/>
    <w:rsid w:val="0063021C"/>
    <w:rsid w:val="006305AA"/>
    <w:rsid w:val="006306FE"/>
    <w:rsid w:val="006315CE"/>
    <w:rsid w:val="00632705"/>
    <w:rsid w:val="0063277E"/>
    <w:rsid w:val="006357BD"/>
    <w:rsid w:val="006364F4"/>
    <w:rsid w:val="00636667"/>
    <w:rsid w:val="006402BD"/>
    <w:rsid w:val="00640352"/>
    <w:rsid w:val="00640613"/>
    <w:rsid w:val="00640F65"/>
    <w:rsid w:val="0064186B"/>
    <w:rsid w:val="00641E11"/>
    <w:rsid w:val="006426D5"/>
    <w:rsid w:val="00642924"/>
    <w:rsid w:val="00643222"/>
    <w:rsid w:val="0064329F"/>
    <w:rsid w:val="00645EDE"/>
    <w:rsid w:val="00645FF6"/>
    <w:rsid w:val="006466FF"/>
    <w:rsid w:val="00646A5F"/>
    <w:rsid w:val="006475C1"/>
    <w:rsid w:val="00647DE0"/>
    <w:rsid w:val="00651DC6"/>
    <w:rsid w:val="00652667"/>
    <w:rsid w:val="00652744"/>
    <w:rsid w:val="00654E2D"/>
    <w:rsid w:val="0065561C"/>
    <w:rsid w:val="00655C99"/>
    <w:rsid w:val="006565C2"/>
    <w:rsid w:val="00656C00"/>
    <w:rsid w:val="00661967"/>
    <w:rsid w:val="00661B1B"/>
    <w:rsid w:val="00661F61"/>
    <w:rsid w:val="00663DD5"/>
    <w:rsid w:val="00663DFA"/>
    <w:rsid w:val="00664B77"/>
    <w:rsid w:val="0066508E"/>
    <w:rsid w:val="00671B49"/>
    <w:rsid w:val="00671EEA"/>
    <w:rsid w:val="00672B00"/>
    <w:rsid w:val="00673A83"/>
    <w:rsid w:val="00674155"/>
    <w:rsid w:val="006746CA"/>
    <w:rsid w:val="00675443"/>
    <w:rsid w:val="006755D0"/>
    <w:rsid w:val="00676BFF"/>
    <w:rsid w:val="00677743"/>
    <w:rsid w:val="00677BDC"/>
    <w:rsid w:val="006818C0"/>
    <w:rsid w:val="00681E03"/>
    <w:rsid w:val="00682745"/>
    <w:rsid w:val="006832E2"/>
    <w:rsid w:val="0068351B"/>
    <w:rsid w:val="00683BCB"/>
    <w:rsid w:val="00683DDA"/>
    <w:rsid w:val="00684E15"/>
    <w:rsid w:val="00686001"/>
    <w:rsid w:val="00690BBB"/>
    <w:rsid w:val="0069105D"/>
    <w:rsid w:val="00691A49"/>
    <w:rsid w:val="006928CE"/>
    <w:rsid w:val="006929E9"/>
    <w:rsid w:val="00692AD6"/>
    <w:rsid w:val="00695745"/>
    <w:rsid w:val="00695BAB"/>
    <w:rsid w:val="0069600B"/>
    <w:rsid w:val="00697B01"/>
    <w:rsid w:val="00697BDA"/>
    <w:rsid w:val="006A0A1A"/>
    <w:rsid w:val="006A2C42"/>
    <w:rsid w:val="006A2CD1"/>
    <w:rsid w:val="006A5CC3"/>
    <w:rsid w:val="006A6460"/>
    <w:rsid w:val="006A6E47"/>
    <w:rsid w:val="006B0760"/>
    <w:rsid w:val="006B0932"/>
    <w:rsid w:val="006B104E"/>
    <w:rsid w:val="006B1471"/>
    <w:rsid w:val="006B1A9F"/>
    <w:rsid w:val="006B3EBF"/>
    <w:rsid w:val="006B494C"/>
    <w:rsid w:val="006B59EA"/>
    <w:rsid w:val="006B5AEA"/>
    <w:rsid w:val="006B5E8E"/>
    <w:rsid w:val="006B60A5"/>
    <w:rsid w:val="006B6383"/>
    <w:rsid w:val="006B640D"/>
    <w:rsid w:val="006C0210"/>
    <w:rsid w:val="006C0D80"/>
    <w:rsid w:val="006C1137"/>
    <w:rsid w:val="006C55D1"/>
    <w:rsid w:val="006C61FA"/>
    <w:rsid w:val="006C7A90"/>
    <w:rsid w:val="006C7F7F"/>
    <w:rsid w:val="006D0599"/>
    <w:rsid w:val="006D0896"/>
    <w:rsid w:val="006D106B"/>
    <w:rsid w:val="006D1EBA"/>
    <w:rsid w:val="006D2982"/>
    <w:rsid w:val="006D2B72"/>
    <w:rsid w:val="006D4955"/>
    <w:rsid w:val="006D4ADD"/>
    <w:rsid w:val="006D5E9C"/>
    <w:rsid w:val="006E0150"/>
    <w:rsid w:val="006E25D2"/>
    <w:rsid w:val="006E3D5C"/>
    <w:rsid w:val="006E3F72"/>
    <w:rsid w:val="006E4395"/>
    <w:rsid w:val="006E43B5"/>
    <w:rsid w:val="006E4957"/>
    <w:rsid w:val="006E6171"/>
    <w:rsid w:val="006E6FFB"/>
    <w:rsid w:val="006E7A89"/>
    <w:rsid w:val="006E7BA0"/>
    <w:rsid w:val="006F015D"/>
    <w:rsid w:val="006F08C5"/>
    <w:rsid w:val="006F1135"/>
    <w:rsid w:val="006F1B82"/>
    <w:rsid w:val="006F1CEA"/>
    <w:rsid w:val="006F2E62"/>
    <w:rsid w:val="006F57E6"/>
    <w:rsid w:val="006F72D7"/>
    <w:rsid w:val="006F7649"/>
    <w:rsid w:val="0070272A"/>
    <w:rsid w:val="0070391A"/>
    <w:rsid w:val="00703EFD"/>
    <w:rsid w:val="00704414"/>
    <w:rsid w:val="00706486"/>
    <w:rsid w:val="007065CE"/>
    <w:rsid w:val="00706F1E"/>
    <w:rsid w:val="00707624"/>
    <w:rsid w:val="00711781"/>
    <w:rsid w:val="00712838"/>
    <w:rsid w:val="00712B41"/>
    <w:rsid w:val="00714846"/>
    <w:rsid w:val="007152DA"/>
    <w:rsid w:val="00715B6E"/>
    <w:rsid w:val="00716A40"/>
    <w:rsid w:val="0071753F"/>
    <w:rsid w:val="00721339"/>
    <w:rsid w:val="007214E3"/>
    <w:rsid w:val="00722092"/>
    <w:rsid w:val="007222F7"/>
    <w:rsid w:val="00724294"/>
    <w:rsid w:val="00724679"/>
    <w:rsid w:val="00725368"/>
    <w:rsid w:val="00727533"/>
    <w:rsid w:val="007304F3"/>
    <w:rsid w:val="00730839"/>
    <w:rsid w:val="00730F60"/>
    <w:rsid w:val="00732DDD"/>
    <w:rsid w:val="00733FF9"/>
    <w:rsid w:val="00734DA8"/>
    <w:rsid w:val="0073517F"/>
    <w:rsid w:val="00743642"/>
    <w:rsid w:val="0074650A"/>
    <w:rsid w:val="00747037"/>
    <w:rsid w:val="00750A4D"/>
    <w:rsid w:val="007512E7"/>
    <w:rsid w:val="00752038"/>
    <w:rsid w:val="0075233C"/>
    <w:rsid w:val="00752CF9"/>
    <w:rsid w:val="00752D6A"/>
    <w:rsid w:val="00752E49"/>
    <w:rsid w:val="00753FCD"/>
    <w:rsid w:val="007554DF"/>
    <w:rsid w:val="00755C14"/>
    <w:rsid w:val="00755D41"/>
    <w:rsid w:val="00756222"/>
    <w:rsid w:val="00756514"/>
    <w:rsid w:val="00757182"/>
    <w:rsid w:val="0075776D"/>
    <w:rsid w:val="007601D6"/>
    <w:rsid w:val="007613FB"/>
    <w:rsid w:val="00761E34"/>
    <w:rsid w:val="00764D18"/>
    <w:rsid w:val="00767852"/>
    <w:rsid w:val="007700DB"/>
    <w:rsid w:val="00770837"/>
    <w:rsid w:val="007718B2"/>
    <w:rsid w:val="007722BF"/>
    <w:rsid w:val="00773569"/>
    <w:rsid w:val="0077580B"/>
    <w:rsid w:val="00777786"/>
    <w:rsid w:val="00781167"/>
    <w:rsid w:val="00781B99"/>
    <w:rsid w:val="00782719"/>
    <w:rsid w:val="007834F0"/>
    <w:rsid w:val="00783ED3"/>
    <w:rsid w:val="0078505D"/>
    <w:rsid w:val="00785433"/>
    <w:rsid w:val="007854B3"/>
    <w:rsid w:val="00786A60"/>
    <w:rsid w:val="0078787D"/>
    <w:rsid w:val="00787FA8"/>
    <w:rsid w:val="00790743"/>
    <w:rsid w:val="007912A7"/>
    <w:rsid w:val="00792C17"/>
    <w:rsid w:val="0079348D"/>
    <w:rsid w:val="007944F8"/>
    <w:rsid w:val="007973E3"/>
    <w:rsid w:val="007A0784"/>
    <w:rsid w:val="007A0A62"/>
    <w:rsid w:val="007A1883"/>
    <w:rsid w:val="007A32A0"/>
    <w:rsid w:val="007A3CAF"/>
    <w:rsid w:val="007A777A"/>
    <w:rsid w:val="007B09B7"/>
    <w:rsid w:val="007B125F"/>
    <w:rsid w:val="007B1B2E"/>
    <w:rsid w:val="007B24C6"/>
    <w:rsid w:val="007B644C"/>
    <w:rsid w:val="007B6734"/>
    <w:rsid w:val="007C474B"/>
    <w:rsid w:val="007C54C8"/>
    <w:rsid w:val="007C6E30"/>
    <w:rsid w:val="007C714F"/>
    <w:rsid w:val="007D0720"/>
    <w:rsid w:val="007D10F2"/>
    <w:rsid w:val="007D207E"/>
    <w:rsid w:val="007D33C0"/>
    <w:rsid w:val="007D429E"/>
    <w:rsid w:val="007D5510"/>
    <w:rsid w:val="007D6DEC"/>
    <w:rsid w:val="007E0454"/>
    <w:rsid w:val="007E14A4"/>
    <w:rsid w:val="007E29C7"/>
    <w:rsid w:val="007E341C"/>
    <w:rsid w:val="007E3D32"/>
    <w:rsid w:val="007E46A1"/>
    <w:rsid w:val="007E4917"/>
    <w:rsid w:val="007E62FF"/>
    <w:rsid w:val="007E6A58"/>
    <w:rsid w:val="007E730D"/>
    <w:rsid w:val="007E7311"/>
    <w:rsid w:val="007F20C0"/>
    <w:rsid w:val="007F22A5"/>
    <w:rsid w:val="007F38A6"/>
    <w:rsid w:val="007F3A1C"/>
    <w:rsid w:val="007F403E"/>
    <w:rsid w:val="007F48F9"/>
    <w:rsid w:val="007F5610"/>
    <w:rsid w:val="007F5B24"/>
    <w:rsid w:val="00800541"/>
    <w:rsid w:val="0080146E"/>
    <w:rsid w:val="00802D0F"/>
    <w:rsid w:val="0080401A"/>
    <w:rsid w:val="00804465"/>
    <w:rsid w:val="00805209"/>
    <w:rsid w:val="00805B51"/>
    <w:rsid w:val="00805C43"/>
    <w:rsid w:val="008072AC"/>
    <w:rsid w:val="00810CEA"/>
    <w:rsid w:val="00812CC6"/>
    <w:rsid w:val="00813687"/>
    <w:rsid w:val="00813FE9"/>
    <w:rsid w:val="00814712"/>
    <w:rsid w:val="00816322"/>
    <w:rsid w:val="00817F59"/>
    <w:rsid w:val="008233E5"/>
    <w:rsid w:val="0082371B"/>
    <w:rsid w:val="00823D58"/>
    <w:rsid w:val="00825083"/>
    <w:rsid w:val="00826C13"/>
    <w:rsid w:val="00826D8C"/>
    <w:rsid w:val="00826E25"/>
    <w:rsid w:val="008271A9"/>
    <w:rsid w:val="00827FE4"/>
    <w:rsid w:val="008330FD"/>
    <w:rsid w:val="00833DE8"/>
    <w:rsid w:val="00833F47"/>
    <w:rsid w:val="008348C3"/>
    <w:rsid w:val="00835B2E"/>
    <w:rsid w:val="00835B47"/>
    <w:rsid w:val="00836926"/>
    <w:rsid w:val="008373B4"/>
    <w:rsid w:val="00837BD4"/>
    <w:rsid w:val="00837F2B"/>
    <w:rsid w:val="008404C4"/>
    <w:rsid w:val="008438BA"/>
    <w:rsid w:val="00843AC7"/>
    <w:rsid w:val="00844E3A"/>
    <w:rsid w:val="00846322"/>
    <w:rsid w:val="0084757F"/>
    <w:rsid w:val="00847D37"/>
    <w:rsid w:val="0085001D"/>
    <w:rsid w:val="00850629"/>
    <w:rsid w:val="00850D6F"/>
    <w:rsid w:val="008510BC"/>
    <w:rsid w:val="00851142"/>
    <w:rsid w:val="00851B36"/>
    <w:rsid w:val="00852A23"/>
    <w:rsid w:val="008542D0"/>
    <w:rsid w:val="008552A9"/>
    <w:rsid w:val="008553C8"/>
    <w:rsid w:val="00856A39"/>
    <w:rsid w:val="008575FF"/>
    <w:rsid w:val="0086006A"/>
    <w:rsid w:val="0086103A"/>
    <w:rsid w:val="00861600"/>
    <w:rsid w:val="00861D2D"/>
    <w:rsid w:val="00861EF2"/>
    <w:rsid w:val="0086482C"/>
    <w:rsid w:val="008666A1"/>
    <w:rsid w:val="00867833"/>
    <w:rsid w:val="00870802"/>
    <w:rsid w:val="008708BD"/>
    <w:rsid w:val="00871731"/>
    <w:rsid w:val="00871A41"/>
    <w:rsid w:val="00872A08"/>
    <w:rsid w:val="00874992"/>
    <w:rsid w:val="00874B7B"/>
    <w:rsid w:val="00876140"/>
    <w:rsid w:val="00877263"/>
    <w:rsid w:val="00882E64"/>
    <w:rsid w:val="00883F42"/>
    <w:rsid w:val="00885C1D"/>
    <w:rsid w:val="00886683"/>
    <w:rsid w:val="00886D76"/>
    <w:rsid w:val="00887AD3"/>
    <w:rsid w:val="00892A55"/>
    <w:rsid w:val="008938AB"/>
    <w:rsid w:val="00895299"/>
    <w:rsid w:val="00895368"/>
    <w:rsid w:val="00895C99"/>
    <w:rsid w:val="00897019"/>
    <w:rsid w:val="008973BA"/>
    <w:rsid w:val="0089765A"/>
    <w:rsid w:val="008A151D"/>
    <w:rsid w:val="008A21E2"/>
    <w:rsid w:val="008A3072"/>
    <w:rsid w:val="008A35F7"/>
    <w:rsid w:val="008A6916"/>
    <w:rsid w:val="008A726C"/>
    <w:rsid w:val="008B0A07"/>
    <w:rsid w:val="008B1943"/>
    <w:rsid w:val="008B2B45"/>
    <w:rsid w:val="008B2C1E"/>
    <w:rsid w:val="008B2CA6"/>
    <w:rsid w:val="008B3040"/>
    <w:rsid w:val="008B363F"/>
    <w:rsid w:val="008B5A2E"/>
    <w:rsid w:val="008B781F"/>
    <w:rsid w:val="008B788A"/>
    <w:rsid w:val="008B7EDE"/>
    <w:rsid w:val="008C0069"/>
    <w:rsid w:val="008C140D"/>
    <w:rsid w:val="008C1495"/>
    <w:rsid w:val="008C3A73"/>
    <w:rsid w:val="008C46F1"/>
    <w:rsid w:val="008C494A"/>
    <w:rsid w:val="008C5E2A"/>
    <w:rsid w:val="008D0916"/>
    <w:rsid w:val="008D0BCE"/>
    <w:rsid w:val="008D3331"/>
    <w:rsid w:val="008D3F0E"/>
    <w:rsid w:val="008D4159"/>
    <w:rsid w:val="008D49E0"/>
    <w:rsid w:val="008D5522"/>
    <w:rsid w:val="008D69C5"/>
    <w:rsid w:val="008D7404"/>
    <w:rsid w:val="008E0F86"/>
    <w:rsid w:val="008E1878"/>
    <w:rsid w:val="008E1AA7"/>
    <w:rsid w:val="008E5812"/>
    <w:rsid w:val="008E79AA"/>
    <w:rsid w:val="008F0D94"/>
    <w:rsid w:val="008F280E"/>
    <w:rsid w:val="008F2DC1"/>
    <w:rsid w:val="008F613D"/>
    <w:rsid w:val="008F70AD"/>
    <w:rsid w:val="008F79B5"/>
    <w:rsid w:val="008F7CE2"/>
    <w:rsid w:val="009009F6"/>
    <w:rsid w:val="00900DB1"/>
    <w:rsid w:val="00901531"/>
    <w:rsid w:val="009022BF"/>
    <w:rsid w:val="00903DE9"/>
    <w:rsid w:val="00911695"/>
    <w:rsid w:val="00911BD6"/>
    <w:rsid w:val="00911C1B"/>
    <w:rsid w:val="00911CD9"/>
    <w:rsid w:val="00912B71"/>
    <w:rsid w:val="00912DC6"/>
    <w:rsid w:val="0091333E"/>
    <w:rsid w:val="00913ABF"/>
    <w:rsid w:val="00914DE2"/>
    <w:rsid w:val="00916306"/>
    <w:rsid w:val="0092057E"/>
    <w:rsid w:val="00920E8D"/>
    <w:rsid w:val="0092223D"/>
    <w:rsid w:val="00922989"/>
    <w:rsid w:val="009232B9"/>
    <w:rsid w:val="0092331C"/>
    <w:rsid w:val="0092487D"/>
    <w:rsid w:val="00925034"/>
    <w:rsid w:val="0092556C"/>
    <w:rsid w:val="00925AFB"/>
    <w:rsid w:val="009261DE"/>
    <w:rsid w:val="00926AAD"/>
    <w:rsid w:val="009272F4"/>
    <w:rsid w:val="009309E7"/>
    <w:rsid w:val="00931632"/>
    <w:rsid w:val="00932C92"/>
    <w:rsid w:val="0093326C"/>
    <w:rsid w:val="00934AB5"/>
    <w:rsid w:val="00935ACE"/>
    <w:rsid w:val="009408A9"/>
    <w:rsid w:val="0094248C"/>
    <w:rsid w:val="00942E9F"/>
    <w:rsid w:val="00944A2A"/>
    <w:rsid w:val="00944D02"/>
    <w:rsid w:val="009454E4"/>
    <w:rsid w:val="00945D94"/>
    <w:rsid w:val="00945E67"/>
    <w:rsid w:val="00946836"/>
    <w:rsid w:val="0095393B"/>
    <w:rsid w:val="00953AF0"/>
    <w:rsid w:val="00953E49"/>
    <w:rsid w:val="0095448B"/>
    <w:rsid w:val="00955590"/>
    <w:rsid w:val="00955FF3"/>
    <w:rsid w:val="0096160B"/>
    <w:rsid w:val="0096556C"/>
    <w:rsid w:val="0096683A"/>
    <w:rsid w:val="009669B3"/>
    <w:rsid w:val="00966EE2"/>
    <w:rsid w:val="00967611"/>
    <w:rsid w:val="00967797"/>
    <w:rsid w:val="00970798"/>
    <w:rsid w:val="0097404E"/>
    <w:rsid w:val="009817C6"/>
    <w:rsid w:val="0098200F"/>
    <w:rsid w:val="00983A55"/>
    <w:rsid w:val="00984240"/>
    <w:rsid w:val="00985510"/>
    <w:rsid w:val="0098724F"/>
    <w:rsid w:val="00987F2B"/>
    <w:rsid w:val="009909D2"/>
    <w:rsid w:val="009932A2"/>
    <w:rsid w:val="0099365D"/>
    <w:rsid w:val="0099397E"/>
    <w:rsid w:val="0099458E"/>
    <w:rsid w:val="00994766"/>
    <w:rsid w:val="0099483F"/>
    <w:rsid w:val="0099528F"/>
    <w:rsid w:val="00995301"/>
    <w:rsid w:val="00995B07"/>
    <w:rsid w:val="0099737C"/>
    <w:rsid w:val="009A0198"/>
    <w:rsid w:val="009A18AC"/>
    <w:rsid w:val="009A2619"/>
    <w:rsid w:val="009A3362"/>
    <w:rsid w:val="009A3CA7"/>
    <w:rsid w:val="009A5850"/>
    <w:rsid w:val="009A6DD2"/>
    <w:rsid w:val="009A701B"/>
    <w:rsid w:val="009A77DF"/>
    <w:rsid w:val="009A7B23"/>
    <w:rsid w:val="009B10D6"/>
    <w:rsid w:val="009B3541"/>
    <w:rsid w:val="009B604D"/>
    <w:rsid w:val="009B7141"/>
    <w:rsid w:val="009B7EE9"/>
    <w:rsid w:val="009C07D2"/>
    <w:rsid w:val="009C1774"/>
    <w:rsid w:val="009C2A18"/>
    <w:rsid w:val="009C3D6A"/>
    <w:rsid w:val="009C4013"/>
    <w:rsid w:val="009C4CC4"/>
    <w:rsid w:val="009C72CB"/>
    <w:rsid w:val="009D0FE7"/>
    <w:rsid w:val="009D2097"/>
    <w:rsid w:val="009D5EBB"/>
    <w:rsid w:val="009D65D0"/>
    <w:rsid w:val="009D7D48"/>
    <w:rsid w:val="009D7E91"/>
    <w:rsid w:val="009E0087"/>
    <w:rsid w:val="009E135E"/>
    <w:rsid w:val="009E1E39"/>
    <w:rsid w:val="009E3C92"/>
    <w:rsid w:val="009E4EE6"/>
    <w:rsid w:val="009E54F4"/>
    <w:rsid w:val="009E71AD"/>
    <w:rsid w:val="009F1D13"/>
    <w:rsid w:val="009F2BFA"/>
    <w:rsid w:val="00A017C9"/>
    <w:rsid w:val="00A01DBA"/>
    <w:rsid w:val="00A02BD0"/>
    <w:rsid w:val="00A035DF"/>
    <w:rsid w:val="00A03A3D"/>
    <w:rsid w:val="00A040A7"/>
    <w:rsid w:val="00A045C4"/>
    <w:rsid w:val="00A047F7"/>
    <w:rsid w:val="00A059E1"/>
    <w:rsid w:val="00A05FE7"/>
    <w:rsid w:val="00A07F34"/>
    <w:rsid w:val="00A10DFA"/>
    <w:rsid w:val="00A1366E"/>
    <w:rsid w:val="00A158EB"/>
    <w:rsid w:val="00A165CE"/>
    <w:rsid w:val="00A16CDA"/>
    <w:rsid w:val="00A171D9"/>
    <w:rsid w:val="00A17957"/>
    <w:rsid w:val="00A205DB"/>
    <w:rsid w:val="00A21440"/>
    <w:rsid w:val="00A21708"/>
    <w:rsid w:val="00A22362"/>
    <w:rsid w:val="00A23225"/>
    <w:rsid w:val="00A24677"/>
    <w:rsid w:val="00A249BA"/>
    <w:rsid w:val="00A25807"/>
    <w:rsid w:val="00A2693A"/>
    <w:rsid w:val="00A27186"/>
    <w:rsid w:val="00A27351"/>
    <w:rsid w:val="00A30494"/>
    <w:rsid w:val="00A307C7"/>
    <w:rsid w:val="00A30CF4"/>
    <w:rsid w:val="00A35BAF"/>
    <w:rsid w:val="00A37FE2"/>
    <w:rsid w:val="00A40F10"/>
    <w:rsid w:val="00A41827"/>
    <w:rsid w:val="00A41CAA"/>
    <w:rsid w:val="00A423F1"/>
    <w:rsid w:val="00A44581"/>
    <w:rsid w:val="00A44B1D"/>
    <w:rsid w:val="00A45093"/>
    <w:rsid w:val="00A507BB"/>
    <w:rsid w:val="00A50EAF"/>
    <w:rsid w:val="00A50FF2"/>
    <w:rsid w:val="00A51A11"/>
    <w:rsid w:val="00A52238"/>
    <w:rsid w:val="00A525DD"/>
    <w:rsid w:val="00A52BC3"/>
    <w:rsid w:val="00A53C0B"/>
    <w:rsid w:val="00A55387"/>
    <w:rsid w:val="00A5543A"/>
    <w:rsid w:val="00A557CE"/>
    <w:rsid w:val="00A5652D"/>
    <w:rsid w:val="00A602F9"/>
    <w:rsid w:val="00A60453"/>
    <w:rsid w:val="00A627EB"/>
    <w:rsid w:val="00A6484E"/>
    <w:rsid w:val="00A650EE"/>
    <w:rsid w:val="00A662C8"/>
    <w:rsid w:val="00A663A5"/>
    <w:rsid w:val="00A6656E"/>
    <w:rsid w:val="00A677C9"/>
    <w:rsid w:val="00A67BD2"/>
    <w:rsid w:val="00A7113C"/>
    <w:rsid w:val="00A71157"/>
    <w:rsid w:val="00A72B8A"/>
    <w:rsid w:val="00A75537"/>
    <w:rsid w:val="00A75A33"/>
    <w:rsid w:val="00A766BA"/>
    <w:rsid w:val="00A76C5E"/>
    <w:rsid w:val="00A81671"/>
    <w:rsid w:val="00A82AAE"/>
    <w:rsid w:val="00A8385D"/>
    <w:rsid w:val="00A840C1"/>
    <w:rsid w:val="00A86F87"/>
    <w:rsid w:val="00A8763F"/>
    <w:rsid w:val="00A8793E"/>
    <w:rsid w:val="00A92446"/>
    <w:rsid w:val="00A93E76"/>
    <w:rsid w:val="00A95C0A"/>
    <w:rsid w:val="00A966E6"/>
    <w:rsid w:val="00A97E40"/>
    <w:rsid w:val="00AA215E"/>
    <w:rsid w:val="00AA2B80"/>
    <w:rsid w:val="00AA4CA8"/>
    <w:rsid w:val="00AB205B"/>
    <w:rsid w:val="00AB2BE3"/>
    <w:rsid w:val="00AB3876"/>
    <w:rsid w:val="00AB4D23"/>
    <w:rsid w:val="00AB5F1D"/>
    <w:rsid w:val="00AB64BD"/>
    <w:rsid w:val="00AB7834"/>
    <w:rsid w:val="00AC098C"/>
    <w:rsid w:val="00AC0C02"/>
    <w:rsid w:val="00AC2B61"/>
    <w:rsid w:val="00AC35D5"/>
    <w:rsid w:val="00AC4D5F"/>
    <w:rsid w:val="00AC4DE4"/>
    <w:rsid w:val="00AD002C"/>
    <w:rsid w:val="00AD0AD1"/>
    <w:rsid w:val="00AD1234"/>
    <w:rsid w:val="00AD1D2C"/>
    <w:rsid w:val="00AD5059"/>
    <w:rsid w:val="00AD632B"/>
    <w:rsid w:val="00AE0525"/>
    <w:rsid w:val="00AE08DB"/>
    <w:rsid w:val="00AE2729"/>
    <w:rsid w:val="00AE2A8F"/>
    <w:rsid w:val="00AE3148"/>
    <w:rsid w:val="00AE3764"/>
    <w:rsid w:val="00AE3CCC"/>
    <w:rsid w:val="00AE42CB"/>
    <w:rsid w:val="00AE5AE2"/>
    <w:rsid w:val="00AE683D"/>
    <w:rsid w:val="00AE7343"/>
    <w:rsid w:val="00AE7F4E"/>
    <w:rsid w:val="00AF0FC5"/>
    <w:rsid w:val="00AF1C27"/>
    <w:rsid w:val="00AF28BE"/>
    <w:rsid w:val="00AF4EA9"/>
    <w:rsid w:val="00AF571C"/>
    <w:rsid w:val="00AF66F4"/>
    <w:rsid w:val="00AF69BB"/>
    <w:rsid w:val="00B00A13"/>
    <w:rsid w:val="00B00D69"/>
    <w:rsid w:val="00B00E04"/>
    <w:rsid w:val="00B0180F"/>
    <w:rsid w:val="00B03B68"/>
    <w:rsid w:val="00B05485"/>
    <w:rsid w:val="00B05D0F"/>
    <w:rsid w:val="00B069B9"/>
    <w:rsid w:val="00B06F56"/>
    <w:rsid w:val="00B11BFD"/>
    <w:rsid w:val="00B11CB5"/>
    <w:rsid w:val="00B120E0"/>
    <w:rsid w:val="00B122FC"/>
    <w:rsid w:val="00B13348"/>
    <w:rsid w:val="00B134C1"/>
    <w:rsid w:val="00B1420A"/>
    <w:rsid w:val="00B1458E"/>
    <w:rsid w:val="00B14B2B"/>
    <w:rsid w:val="00B14C51"/>
    <w:rsid w:val="00B1665A"/>
    <w:rsid w:val="00B17C2D"/>
    <w:rsid w:val="00B20021"/>
    <w:rsid w:val="00B20FDE"/>
    <w:rsid w:val="00B213F7"/>
    <w:rsid w:val="00B2313B"/>
    <w:rsid w:val="00B2371D"/>
    <w:rsid w:val="00B253CD"/>
    <w:rsid w:val="00B30C58"/>
    <w:rsid w:val="00B329F1"/>
    <w:rsid w:val="00B32EB5"/>
    <w:rsid w:val="00B332D1"/>
    <w:rsid w:val="00B343FD"/>
    <w:rsid w:val="00B3461A"/>
    <w:rsid w:val="00B34A54"/>
    <w:rsid w:val="00B352E9"/>
    <w:rsid w:val="00B3668F"/>
    <w:rsid w:val="00B36D79"/>
    <w:rsid w:val="00B379A0"/>
    <w:rsid w:val="00B37A50"/>
    <w:rsid w:val="00B42041"/>
    <w:rsid w:val="00B43FBF"/>
    <w:rsid w:val="00B44F11"/>
    <w:rsid w:val="00B45240"/>
    <w:rsid w:val="00B51846"/>
    <w:rsid w:val="00B51E6D"/>
    <w:rsid w:val="00B52E95"/>
    <w:rsid w:val="00B53564"/>
    <w:rsid w:val="00B54989"/>
    <w:rsid w:val="00B5538B"/>
    <w:rsid w:val="00B56A1E"/>
    <w:rsid w:val="00B62979"/>
    <w:rsid w:val="00B653F0"/>
    <w:rsid w:val="00B65592"/>
    <w:rsid w:val="00B66A8D"/>
    <w:rsid w:val="00B66B55"/>
    <w:rsid w:val="00B66E46"/>
    <w:rsid w:val="00B70056"/>
    <w:rsid w:val="00B701E5"/>
    <w:rsid w:val="00B731D2"/>
    <w:rsid w:val="00B73588"/>
    <w:rsid w:val="00B74BCA"/>
    <w:rsid w:val="00B74D75"/>
    <w:rsid w:val="00B76475"/>
    <w:rsid w:val="00B76720"/>
    <w:rsid w:val="00B775BB"/>
    <w:rsid w:val="00B816C4"/>
    <w:rsid w:val="00B81ED7"/>
    <w:rsid w:val="00B823A7"/>
    <w:rsid w:val="00B828E5"/>
    <w:rsid w:val="00B842E1"/>
    <w:rsid w:val="00B85C0A"/>
    <w:rsid w:val="00B90433"/>
    <w:rsid w:val="00B90FA5"/>
    <w:rsid w:val="00B919F1"/>
    <w:rsid w:val="00B91BD8"/>
    <w:rsid w:val="00B9376E"/>
    <w:rsid w:val="00B9499D"/>
    <w:rsid w:val="00BA0F33"/>
    <w:rsid w:val="00BA2260"/>
    <w:rsid w:val="00BA33F7"/>
    <w:rsid w:val="00BA51DA"/>
    <w:rsid w:val="00BA59E0"/>
    <w:rsid w:val="00BB224F"/>
    <w:rsid w:val="00BB3BD2"/>
    <w:rsid w:val="00BB3FB3"/>
    <w:rsid w:val="00BB468D"/>
    <w:rsid w:val="00BB533B"/>
    <w:rsid w:val="00BC0BE5"/>
    <w:rsid w:val="00BC0E8D"/>
    <w:rsid w:val="00BC18B5"/>
    <w:rsid w:val="00BC27FF"/>
    <w:rsid w:val="00BC4F18"/>
    <w:rsid w:val="00BC6AD5"/>
    <w:rsid w:val="00BC724C"/>
    <w:rsid w:val="00BD016F"/>
    <w:rsid w:val="00BD2655"/>
    <w:rsid w:val="00BD2A2F"/>
    <w:rsid w:val="00BD50CE"/>
    <w:rsid w:val="00BD5285"/>
    <w:rsid w:val="00BD55A3"/>
    <w:rsid w:val="00BD5A14"/>
    <w:rsid w:val="00BD676E"/>
    <w:rsid w:val="00BD7180"/>
    <w:rsid w:val="00BD7C23"/>
    <w:rsid w:val="00BE2551"/>
    <w:rsid w:val="00BE29ED"/>
    <w:rsid w:val="00BE43A5"/>
    <w:rsid w:val="00BE5A5D"/>
    <w:rsid w:val="00BE5C50"/>
    <w:rsid w:val="00BE6551"/>
    <w:rsid w:val="00BE7B5D"/>
    <w:rsid w:val="00BF093B"/>
    <w:rsid w:val="00BF112B"/>
    <w:rsid w:val="00BF2CED"/>
    <w:rsid w:val="00BF2EB8"/>
    <w:rsid w:val="00BF4667"/>
    <w:rsid w:val="00BF5F93"/>
    <w:rsid w:val="00BF673E"/>
    <w:rsid w:val="00BF7364"/>
    <w:rsid w:val="00C00B88"/>
    <w:rsid w:val="00C00EBF"/>
    <w:rsid w:val="00C0126B"/>
    <w:rsid w:val="00C01C7D"/>
    <w:rsid w:val="00C03909"/>
    <w:rsid w:val="00C03A32"/>
    <w:rsid w:val="00C04C4D"/>
    <w:rsid w:val="00C05E1E"/>
    <w:rsid w:val="00C06B2A"/>
    <w:rsid w:val="00C07198"/>
    <w:rsid w:val="00C127B6"/>
    <w:rsid w:val="00C146C1"/>
    <w:rsid w:val="00C14AD5"/>
    <w:rsid w:val="00C15AA6"/>
    <w:rsid w:val="00C177AB"/>
    <w:rsid w:val="00C205DE"/>
    <w:rsid w:val="00C300B5"/>
    <w:rsid w:val="00C32A84"/>
    <w:rsid w:val="00C33FC5"/>
    <w:rsid w:val="00C34D9D"/>
    <w:rsid w:val="00C35E57"/>
    <w:rsid w:val="00C35E80"/>
    <w:rsid w:val="00C362F4"/>
    <w:rsid w:val="00C36395"/>
    <w:rsid w:val="00C363DC"/>
    <w:rsid w:val="00C40AA2"/>
    <w:rsid w:val="00C4244F"/>
    <w:rsid w:val="00C42F6E"/>
    <w:rsid w:val="00C4394D"/>
    <w:rsid w:val="00C43F6D"/>
    <w:rsid w:val="00C458D3"/>
    <w:rsid w:val="00C46138"/>
    <w:rsid w:val="00C46A6A"/>
    <w:rsid w:val="00C5094E"/>
    <w:rsid w:val="00C52BD4"/>
    <w:rsid w:val="00C54586"/>
    <w:rsid w:val="00C54E6F"/>
    <w:rsid w:val="00C55255"/>
    <w:rsid w:val="00C56E80"/>
    <w:rsid w:val="00C5798B"/>
    <w:rsid w:val="00C60B55"/>
    <w:rsid w:val="00C60F7E"/>
    <w:rsid w:val="00C6108D"/>
    <w:rsid w:val="00C613FA"/>
    <w:rsid w:val="00C632ED"/>
    <w:rsid w:val="00C64A50"/>
    <w:rsid w:val="00C64D81"/>
    <w:rsid w:val="00C66150"/>
    <w:rsid w:val="00C665FC"/>
    <w:rsid w:val="00C66B70"/>
    <w:rsid w:val="00C66E66"/>
    <w:rsid w:val="00C66EC1"/>
    <w:rsid w:val="00C675DF"/>
    <w:rsid w:val="00C67966"/>
    <w:rsid w:val="00C67F96"/>
    <w:rsid w:val="00C707FE"/>
    <w:rsid w:val="00C70EF5"/>
    <w:rsid w:val="00C71F37"/>
    <w:rsid w:val="00C72BF4"/>
    <w:rsid w:val="00C73306"/>
    <w:rsid w:val="00C741BC"/>
    <w:rsid w:val="00C756C5"/>
    <w:rsid w:val="00C77201"/>
    <w:rsid w:val="00C772A0"/>
    <w:rsid w:val="00C77869"/>
    <w:rsid w:val="00C82195"/>
    <w:rsid w:val="00C82300"/>
    <w:rsid w:val="00C82CAE"/>
    <w:rsid w:val="00C83ACD"/>
    <w:rsid w:val="00C8442E"/>
    <w:rsid w:val="00C87E72"/>
    <w:rsid w:val="00C90198"/>
    <w:rsid w:val="00C92E32"/>
    <w:rsid w:val="00C930A8"/>
    <w:rsid w:val="00CA108B"/>
    <w:rsid w:val="00CA3137"/>
    <w:rsid w:val="00CA3B3F"/>
    <w:rsid w:val="00CA48C9"/>
    <w:rsid w:val="00CA60DC"/>
    <w:rsid w:val="00CA6CDB"/>
    <w:rsid w:val="00CA6D46"/>
    <w:rsid w:val="00CB2695"/>
    <w:rsid w:val="00CB3330"/>
    <w:rsid w:val="00CB5E13"/>
    <w:rsid w:val="00CC22A5"/>
    <w:rsid w:val="00CC22B5"/>
    <w:rsid w:val="00CC2881"/>
    <w:rsid w:val="00CC2D12"/>
    <w:rsid w:val="00CC3524"/>
    <w:rsid w:val="00CC3906"/>
    <w:rsid w:val="00CC3C2B"/>
    <w:rsid w:val="00CC49DA"/>
    <w:rsid w:val="00CC59F2"/>
    <w:rsid w:val="00CC69C7"/>
    <w:rsid w:val="00CD1D6C"/>
    <w:rsid w:val="00CD27BE"/>
    <w:rsid w:val="00CD292E"/>
    <w:rsid w:val="00CD29E9"/>
    <w:rsid w:val="00CD4BBC"/>
    <w:rsid w:val="00CD6F0F"/>
    <w:rsid w:val="00CD7064"/>
    <w:rsid w:val="00CD7C48"/>
    <w:rsid w:val="00CE0BB7"/>
    <w:rsid w:val="00CE109A"/>
    <w:rsid w:val="00CE1BC9"/>
    <w:rsid w:val="00CE2DCF"/>
    <w:rsid w:val="00CE3DAD"/>
    <w:rsid w:val="00CE3E9A"/>
    <w:rsid w:val="00CE3F71"/>
    <w:rsid w:val="00CE6673"/>
    <w:rsid w:val="00CE66E1"/>
    <w:rsid w:val="00CE6868"/>
    <w:rsid w:val="00CE708B"/>
    <w:rsid w:val="00CF00D7"/>
    <w:rsid w:val="00CF0AE9"/>
    <w:rsid w:val="00CF1BAF"/>
    <w:rsid w:val="00CF26B7"/>
    <w:rsid w:val="00CF2871"/>
    <w:rsid w:val="00CF34FA"/>
    <w:rsid w:val="00CF44F3"/>
    <w:rsid w:val="00CF451B"/>
    <w:rsid w:val="00CF45F0"/>
    <w:rsid w:val="00CF4C3F"/>
    <w:rsid w:val="00CF65FC"/>
    <w:rsid w:val="00CF6E39"/>
    <w:rsid w:val="00CF72DA"/>
    <w:rsid w:val="00CF7759"/>
    <w:rsid w:val="00D00728"/>
    <w:rsid w:val="00D01574"/>
    <w:rsid w:val="00D03144"/>
    <w:rsid w:val="00D03522"/>
    <w:rsid w:val="00D03B57"/>
    <w:rsid w:val="00D03C98"/>
    <w:rsid w:val="00D0549C"/>
    <w:rsid w:val="00D06093"/>
    <w:rsid w:val="00D06D33"/>
    <w:rsid w:val="00D0769A"/>
    <w:rsid w:val="00D07DE1"/>
    <w:rsid w:val="00D10148"/>
    <w:rsid w:val="00D10758"/>
    <w:rsid w:val="00D11985"/>
    <w:rsid w:val="00D127B9"/>
    <w:rsid w:val="00D1371F"/>
    <w:rsid w:val="00D15B4E"/>
    <w:rsid w:val="00D15BDD"/>
    <w:rsid w:val="00D168D1"/>
    <w:rsid w:val="00D170D4"/>
    <w:rsid w:val="00D177E7"/>
    <w:rsid w:val="00D2079F"/>
    <w:rsid w:val="00D20DE2"/>
    <w:rsid w:val="00D21F98"/>
    <w:rsid w:val="00D24BE7"/>
    <w:rsid w:val="00D2507A"/>
    <w:rsid w:val="00D2764A"/>
    <w:rsid w:val="00D300AD"/>
    <w:rsid w:val="00D30743"/>
    <w:rsid w:val="00D315A6"/>
    <w:rsid w:val="00D33289"/>
    <w:rsid w:val="00D3337A"/>
    <w:rsid w:val="00D37060"/>
    <w:rsid w:val="00D42FE9"/>
    <w:rsid w:val="00D447EF"/>
    <w:rsid w:val="00D44BF8"/>
    <w:rsid w:val="00D505E2"/>
    <w:rsid w:val="00D51242"/>
    <w:rsid w:val="00D5179F"/>
    <w:rsid w:val="00D54CD9"/>
    <w:rsid w:val="00D56B6A"/>
    <w:rsid w:val="00D577EF"/>
    <w:rsid w:val="00D601E1"/>
    <w:rsid w:val="00D6160D"/>
    <w:rsid w:val="00D6188E"/>
    <w:rsid w:val="00D633BD"/>
    <w:rsid w:val="00D63763"/>
    <w:rsid w:val="00D6498F"/>
    <w:rsid w:val="00D660B6"/>
    <w:rsid w:val="00D67B57"/>
    <w:rsid w:val="00D700C9"/>
    <w:rsid w:val="00D70BCD"/>
    <w:rsid w:val="00D70DBF"/>
    <w:rsid w:val="00D7463D"/>
    <w:rsid w:val="00D760D0"/>
    <w:rsid w:val="00D765F9"/>
    <w:rsid w:val="00D76953"/>
    <w:rsid w:val="00D76A97"/>
    <w:rsid w:val="00D76B7C"/>
    <w:rsid w:val="00D80C9E"/>
    <w:rsid w:val="00D80F5A"/>
    <w:rsid w:val="00D81346"/>
    <w:rsid w:val="00D817E0"/>
    <w:rsid w:val="00D823E7"/>
    <w:rsid w:val="00D83DE8"/>
    <w:rsid w:val="00D84943"/>
    <w:rsid w:val="00D86999"/>
    <w:rsid w:val="00D87E77"/>
    <w:rsid w:val="00D90025"/>
    <w:rsid w:val="00D9133F"/>
    <w:rsid w:val="00D91972"/>
    <w:rsid w:val="00D920F3"/>
    <w:rsid w:val="00D94AE7"/>
    <w:rsid w:val="00D95CD2"/>
    <w:rsid w:val="00D964A7"/>
    <w:rsid w:val="00D966B3"/>
    <w:rsid w:val="00D970F0"/>
    <w:rsid w:val="00D973AE"/>
    <w:rsid w:val="00DA1185"/>
    <w:rsid w:val="00DA2291"/>
    <w:rsid w:val="00DA2CA8"/>
    <w:rsid w:val="00DA4540"/>
    <w:rsid w:val="00DA5865"/>
    <w:rsid w:val="00DA587E"/>
    <w:rsid w:val="00DA60F4"/>
    <w:rsid w:val="00DA72D4"/>
    <w:rsid w:val="00DA7AF8"/>
    <w:rsid w:val="00DA7F09"/>
    <w:rsid w:val="00DB005A"/>
    <w:rsid w:val="00DB0F8B"/>
    <w:rsid w:val="00DB1166"/>
    <w:rsid w:val="00DB13D1"/>
    <w:rsid w:val="00DB1C1B"/>
    <w:rsid w:val="00DB3052"/>
    <w:rsid w:val="00DB4333"/>
    <w:rsid w:val="00DB448E"/>
    <w:rsid w:val="00DB716F"/>
    <w:rsid w:val="00DC0E15"/>
    <w:rsid w:val="00DC176D"/>
    <w:rsid w:val="00DC2D17"/>
    <w:rsid w:val="00DC3DBA"/>
    <w:rsid w:val="00DC3E9E"/>
    <w:rsid w:val="00DC7F88"/>
    <w:rsid w:val="00DD48A5"/>
    <w:rsid w:val="00DD67B8"/>
    <w:rsid w:val="00DD74BC"/>
    <w:rsid w:val="00DE12CA"/>
    <w:rsid w:val="00DE23BF"/>
    <w:rsid w:val="00DE3715"/>
    <w:rsid w:val="00DE3981"/>
    <w:rsid w:val="00DE40DD"/>
    <w:rsid w:val="00DE708F"/>
    <w:rsid w:val="00DE73AA"/>
    <w:rsid w:val="00DE76A2"/>
    <w:rsid w:val="00DE7755"/>
    <w:rsid w:val="00DF0156"/>
    <w:rsid w:val="00DF059A"/>
    <w:rsid w:val="00DF1765"/>
    <w:rsid w:val="00DF182C"/>
    <w:rsid w:val="00DF3D56"/>
    <w:rsid w:val="00DF64E9"/>
    <w:rsid w:val="00DF6D19"/>
    <w:rsid w:val="00DF6ED2"/>
    <w:rsid w:val="00DF70F5"/>
    <w:rsid w:val="00DF73CE"/>
    <w:rsid w:val="00DF76FD"/>
    <w:rsid w:val="00E00895"/>
    <w:rsid w:val="00E0143A"/>
    <w:rsid w:val="00E01451"/>
    <w:rsid w:val="00E015E8"/>
    <w:rsid w:val="00E01F3C"/>
    <w:rsid w:val="00E02273"/>
    <w:rsid w:val="00E025A5"/>
    <w:rsid w:val="00E06072"/>
    <w:rsid w:val="00E06234"/>
    <w:rsid w:val="00E06A45"/>
    <w:rsid w:val="00E06C4F"/>
    <w:rsid w:val="00E06F95"/>
    <w:rsid w:val="00E13F6E"/>
    <w:rsid w:val="00E1446B"/>
    <w:rsid w:val="00E1505F"/>
    <w:rsid w:val="00E15A66"/>
    <w:rsid w:val="00E167CE"/>
    <w:rsid w:val="00E16B11"/>
    <w:rsid w:val="00E16D3C"/>
    <w:rsid w:val="00E21A20"/>
    <w:rsid w:val="00E22046"/>
    <w:rsid w:val="00E2252C"/>
    <w:rsid w:val="00E23150"/>
    <w:rsid w:val="00E26BE3"/>
    <w:rsid w:val="00E270C0"/>
    <w:rsid w:val="00E27CFE"/>
    <w:rsid w:val="00E320C1"/>
    <w:rsid w:val="00E32316"/>
    <w:rsid w:val="00E32605"/>
    <w:rsid w:val="00E33562"/>
    <w:rsid w:val="00E34DB8"/>
    <w:rsid w:val="00E35014"/>
    <w:rsid w:val="00E3544A"/>
    <w:rsid w:val="00E366A1"/>
    <w:rsid w:val="00E36D82"/>
    <w:rsid w:val="00E37E92"/>
    <w:rsid w:val="00E43992"/>
    <w:rsid w:val="00E4446E"/>
    <w:rsid w:val="00E45BA8"/>
    <w:rsid w:val="00E460B9"/>
    <w:rsid w:val="00E46C6F"/>
    <w:rsid w:val="00E47898"/>
    <w:rsid w:val="00E505F5"/>
    <w:rsid w:val="00E51601"/>
    <w:rsid w:val="00E51965"/>
    <w:rsid w:val="00E53909"/>
    <w:rsid w:val="00E55E15"/>
    <w:rsid w:val="00E56953"/>
    <w:rsid w:val="00E60E8E"/>
    <w:rsid w:val="00E61C81"/>
    <w:rsid w:val="00E61D8A"/>
    <w:rsid w:val="00E621FA"/>
    <w:rsid w:val="00E63767"/>
    <w:rsid w:val="00E63823"/>
    <w:rsid w:val="00E638A0"/>
    <w:rsid w:val="00E64B6F"/>
    <w:rsid w:val="00E653A1"/>
    <w:rsid w:val="00E65616"/>
    <w:rsid w:val="00E661DD"/>
    <w:rsid w:val="00E663BC"/>
    <w:rsid w:val="00E67121"/>
    <w:rsid w:val="00E671DB"/>
    <w:rsid w:val="00E678DE"/>
    <w:rsid w:val="00E70ED5"/>
    <w:rsid w:val="00E7198D"/>
    <w:rsid w:val="00E71DCE"/>
    <w:rsid w:val="00E724BD"/>
    <w:rsid w:val="00E727F6"/>
    <w:rsid w:val="00E72EAF"/>
    <w:rsid w:val="00E735AF"/>
    <w:rsid w:val="00E74CA6"/>
    <w:rsid w:val="00E75E3D"/>
    <w:rsid w:val="00E84491"/>
    <w:rsid w:val="00E859FF"/>
    <w:rsid w:val="00E8797C"/>
    <w:rsid w:val="00E87C77"/>
    <w:rsid w:val="00E90942"/>
    <w:rsid w:val="00E91006"/>
    <w:rsid w:val="00E93047"/>
    <w:rsid w:val="00E96305"/>
    <w:rsid w:val="00E9731C"/>
    <w:rsid w:val="00E97758"/>
    <w:rsid w:val="00E97F1E"/>
    <w:rsid w:val="00EA2716"/>
    <w:rsid w:val="00EA2DAC"/>
    <w:rsid w:val="00EA33F8"/>
    <w:rsid w:val="00EA467E"/>
    <w:rsid w:val="00EA4E4C"/>
    <w:rsid w:val="00EA5243"/>
    <w:rsid w:val="00EA71C4"/>
    <w:rsid w:val="00EB0119"/>
    <w:rsid w:val="00EB04B7"/>
    <w:rsid w:val="00EB1FEF"/>
    <w:rsid w:val="00EB2CA3"/>
    <w:rsid w:val="00EB476C"/>
    <w:rsid w:val="00EB480D"/>
    <w:rsid w:val="00EB4EBF"/>
    <w:rsid w:val="00EB6CED"/>
    <w:rsid w:val="00EB7992"/>
    <w:rsid w:val="00EB7C0F"/>
    <w:rsid w:val="00EC0104"/>
    <w:rsid w:val="00EC0184"/>
    <w:rsid w:val="00EC0D9F"/>
    <w:rsid w:val="00EC1D86"/>
    <w:rsid w:val="00EC2909"/>
    <w:rsid w:val="00EC2D7A"/>
    <w:rsid w:val="00EC4A74"/>
    <w:rsid w:val="00EC4AFC"/>
    <w:rsid w:val="00EC55DD"/>
    <w:rsid w:val="00EC633A"/>
    <w:rsid w:val="00EC71D2"/>
    <w:rsid w:val="00ED0637"/>
    <w:rsid w:val="00ED19EB"/>
    <w:rsid w:val="00ED1B9D"/>
    <w:rsid w:val="00ED622F"/>
    <w:rsid w:val="00ED7649"/>
    <w:rsid w:val="00EE056F"/>
    <w:rsid w:val="00EE0F29"/>
    <w:rsid w:val="00EE1889"/>
    <w:rsid w:val="00EE2E2C"/>
    <w:rsid w:val="00EF02EB"/>
    <w:rsid w:val="00EF0BA2"/>
    <w:rsid w:val="00EF28D6"/>
    <w:rsid w:val="00EF3045"/>
    <w:rsid w:val="00EF34ED"/>
    <w:rsid w:val="00EF43F5"/>
    <w:rsid w:val="00EF44D5"/>
    <w:rsid w:val="00EF67CA"/>
    <w:rsid w:val="00EF6DB3"/>
    <w:rsid w:val="00EF71AE"/>
    <w:rsid w:val="00EF74D7"/>
    <w:rsid w:val="00EF7BF1"/>
    <w:rsid w:val="00F0030C"/>
    <w:rsid w:val="00F017AF"/>
    <w:rsid w:val="00F0273D"/>
    <w:rsid w:val="00F0309F"/>
    <w:rsid w:val="00F03345"/>
    <w:rsid w:val="00F041C4"/>
    <w:rsid w:val="00F04352"/>
    <w:rsid w:val="00F05B85"/>
    <w:rsid w:val="00F06396"/>
    <w:rsid w:val="00F068A4"/>
    <w:rsid w:val="00F07E41"/>
    <w:rsid w:val="00F10EAD"/>
    <w:rsid w:val="00F13225"/>
    <w:rsid w:val="00F133FD"/>
    <w:rsid w:val="00F14812"/>
    <w:rsid w:val="00F1598C"/>
    <w:rsid w:val="00F15F8C"/>
    <w:rsid w:val="00F164F5"/>
    <w:rsid w:val="00F20BC6"/>
    <w:rsid w:val="00F21403"/>
    <w:rsid w:val="00F21511"/>
    <w:rsid w:val="00F215EA"/>
    <w:rsid w:val="00F21E3D"/>
    <w:rsid w:val="00F22151"/>
    <w:rsid w:val="00F22568"/>
    <w:rsid w:val="00F22DA7"/>
    <w:rsid w:val="00F23285"/>
    <w:rsid w:val="00F255FC"/>
    <w:rsid w:val="00F259B0"/>
    <w:rsid w:val="00F25B0F"/>
    <w:rsid w:val="00F2659F"/>
    <w:rsid w:val="00F26A20"/>
    <w:rsid w:val="00F27534"/>
    <w:rsid w:val="00F276C9"/>
    <w:rsid w:val="00F31359"/>
    <w:rsid w:val="00F350FC"/>
    <w:rsid w:val="00F35BB4"/>
    <w:rsid w:val="00F3649F"/>
    <w:rsid w:val="00F40690"/>
    <w:rsid w:val="00F42437"/>
    <w:rsid w:val="00F42658"/>
    <w:rsid w:val="00F43B8F"/>
    <w:rsid w:val="00F4479D"/>
    <w:rsid w:val="00F45E15"/>
    <w:rsid w:val="00F46661"/>
    <w:rsid w:val="00F46B6E"/>
    <w:rsid w:val="00F51785"/>
    <w:rsid w:val="00F52F33"/>
    <w:rsid w:val="00F530D7"/>
    <w:rsid w:val="00F541E6"/>
    <w:rsid w:val="00F627DD"/>
    <w:rsid w:val="00F628FB"/>
    <w:rsid w:val="00F62F49"/>
    <w:rsid w:val="00F6313E"/>
    <w:rsid w:val="00F640BF"/>
    <w:rsid w:val="00F64443"/>
    <w:rsid w:val="00F65518"/>
    <w:rsid w:val="00F6578E"/>
    <w:rsid w:val="00F66339"/>
    <w:rsid w:val="00F66805"/>
    <w:rsid w:val="00F66C51"/>
    <w:rsid w:val="00F70448"/>
    <w:rsid w:val="00F70754"/>
    <w:rsid w:val="00F74128"/>
    <w:rsid w:val="00F77926"/>
    <w:rsid w:val="00F80FA8"/>
    <w:rsid w:val="00F81265"/>
    <w:rsid w:val="00F83826"/>
    <w:rsid w:val="00F83A19"/>
    <w:rsid w:val="00F85636"/>
    <w:rsid w:val="00F879A1"/>
    <w:rsid w:val="00F90D81"/>
    <w:rsid w:val="00F92FC4"/>
    <w:rsid w:val="00F931BE"/>
    <w:rsid w:val="00F95209"/>
    <w:rsid w:val="00F95C83"/>
    <w:rsid w:val="00F969E7"/>
    <w:rsid w:val="00F9793C"/>
    <w:rsid w:val="00F97FC4"/>
    <w:rsid w:val="00FA0C14"/>
    <w:rsid w:val="00FA137A"/>
    <w:rsid w:val="00FA35B3"/>
    <w:rsid w:val="00FA360E"/>
    <w:rsid w:val="00FA5504"/>
    <w:rsid w:val="00FA65DB"/>
    <w:rsid w:val="00FB1EB9"/>
    <w:rsid w:val="00FB4B02"/>
    <w:rsid w:val="00FB6DB9"/>
    <w:rsid w:val="00FC1353"/>
    <w:rsid w:val="00FC2479"/>
    <w:rsid w:val="00FC2831"/>
    <w:rsid w:val="00FC2D40"/>
    <w:rsid w:val="00FC3600"/>
    <w:rsid w:val="00FC3B89"/>
    <w:rsid w:val="00FC3E23"/>
    <w:rsid w:val="00FC4A9F"/>
    <w:rsid w:val="00FC565B"/>
    <w:rsid w:val="00FC579E"/>
    <w:rsid w:val="00FC7E11"/>
    <w:rsid w:val="00FC7E2F"/>
    <w:rsid w:val="00FD1730"/>
    <w:rsid w:val="00FD47A7"/>
    <w:rsid w:val="00FD6438"/>
    <w:rsid w:val="00FD7FE9"/>
    <w:rsid w:val="00FE006E"/>
    <w:rsid w:val="00FE0E3B"/>
    <w:rsid w:val="00FE197E"/>
    <w:rsid w:val="00FE288F"/>
    <w:rsid w:val="00FE3542"/>
    <w:rsid w:val="00FE3D11"/>
    <w:rsid w:val="00FE3EE7"/>
    <w:rsid w:val="00FE6A57"/>
    <w:rsid w:val="00FE739A"/>
    <w:rsid w:val="00FF0DF1"/>
    <w:rsid w:val="00FF26AA"/>
    <w:rsid w:val="00FF3967"/>
    <w:rsid w:val="00FF44F1"/>
    <w:rsid w:val="00FF4BFA"/>
    <w:rsid w:val="00FF5791"/>
    <w:rsid w:val="00FF67D3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AF571C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650F3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  <w:pPrChange w:id="0" w:author="Dalton Solano dos Reis" w:date="2023-12-20T14:58:00Z">
        <w:pPr>
          <w:keepNext/>
          <w:keepLines/>
          <w:numPr>
            <w:ilvl w:val="1"/>
            <w:numId w:val="1"/>
          </w:numPr>
          <w:spacing w:before="120" w:after="120"/>
          <w:ind w:left="567" w:hanging="567"/>
          <w:jc w:val="both"/>
          <w:outlineLvl w:val="1"/>
        </w:pPr>
      </w:pPrChange>
    </w:pPr>
    <w:rPr>
      <w:caps/>
      <w:color w:val="000000"/>
      <w:rPrChange w:id="0" w:author="Dalton Solano dos Reis" w:date="2023-12-20T14:58:00Z">
        <w:rPr>
          <w:caps/>
          <w:color w:val="000000"/>
          <w:lang w:val="pt-BR" w:eastAsia="pt-BR" w:bidi="ar-SA"/>
        </w:rPr>
      </w:rPrChange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A45AA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A171D9"/>
    <w:rPr>
      <w:i/>
      <w:iCs/>
    </w:rPr>
  </w:style>
  <w:style w:type="character" w:styleId="Forte">
    <w:name w:val="Strong"/>
    <w:basedOn w:val="Fontepargpadro"/>
    <w:uiPriority w:val="22"/>
    <w:qFormat/>
    <w:rsid w:val="00A171D9"/>
    <w:rPr>
      <w:b/>
      <w:bCs/>
    </w:rPr>
  </w:style>
  <w:style w:type="character" w:customStyle="1" w:styleId="a-text-bold">
    <w:name w:val="a-text-bold"/>
    <w:basedOn w:val="Fontepargpadro"/>
    <w:rsid w:val="009B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603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6454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678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82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5624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73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005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88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319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41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027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4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rvra.esemd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hyperlink" Target="https://www.scielo.br/j/pusp/a/8yKwZ7nLBCxr7h5TffqPvKz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microsoft.com/office/2011/relationships/commentsExtended" Target="commentsExtended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www.cambridge.org/core/journals/psychological-medicine/article/virtual-reality-in-the-assessmentunderstanding-and-treatment-of-mental-health-disorders/A786FC699B11F6A4BB02B6F99DC20237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hyperlink" Target="https://bvsms.saude.gov.br/transtorno-do-deficit-de-atencao-com-hiperatividade-tdah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comments" Target="comments.xm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microsoft.com/office/2018/08/relationships/commentsExtensible" Target="commentsExtensible.xm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21375</TotalTime>
  <Pages>10</Pages>
  <Words>5037</Words>
  <Characters>27200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1514</cp:revision>
  <cp:lastPrinted>2015-03-26T13:00:00Z</cp:lastPrinted>
  <dcterms:created xsi:type="dcterms:W3CDTF">2022-11-21T16:27:00Z</dcterms:created>
  <dcterms:modified xsi:type="dcterms:W3CDTF">2023-12-20T18:08:00Z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