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EF39BA" w14:paraId="4D1D0001" w14:textId="77777777" w:rsidTr="00BE39CF">
        <w:tc>
          <w:tcPr>
            <w:tcW w:w="9212" w:type="dxa"/>
            <w:gridSpan w:val="2"/>
            <w:shd w:val="clear" w:color="auto" w:fill="auto"/>
          </w:tcPr>
          <w:p w14:paraId="2223A927" w14:textId="0E1E0251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8B3FBD">
              <w:rPr>
                <w:rStyle w:val="Nmerodepgina"/>
              </w:rPr>
              <w:t xml:space="preserve"> ACADÊMICO</w:t>
            </w:r>
          </w:p>
        </w:tc>
      </w:tr>
      <w:tr w:rsidR="00EF39BA" w14:paraId="2BDA108B" w14:textId="77777777" w:rsidTr="00BE39CF">
        <w:tc>
          <w:tcPr>
            <w:tcW w:w="5495" w:type="dxa"/>
            <w:shd w:val="clear" w:color="auto" w:fill="auto"/>
          </w:tcPr>
          <w:p w14:paraId="6C960119" w14:textId="77777777" w:rsidR="00EF39BA" w:rsidRPr="003C5262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51B51B03" w14:textId="77777777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3E1FDEB" w14:textId="77777777" w:rsidR="00EF39BA" w:rsidRDefault="00EF39BA" w:rsidP="007F7B5E">
      <w:pPr>
        <w:pStyle w:val="TF-TTULO"/>
      </w:pPr>
    </w:p>
    <w:p w14:paraId="5C2E9B33" w14:textId="4F1C186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 xml:space="preserve">Luísa </w:t>
      </w:r>
      <w:proofErr w:type="spellStart"/>
      <w:r>
        <w:t>Vegini</w:t>
      </w:r>
      <w:proofErr w:type="spellEnd"/>
      <w:r>
        <w:t xml:space="preserve"> </w:t>
      </w:r>
      <w:proofErr w:type="spellStart"/>
      <w:r>
        <w:t>Remonato</w:t>
      </w:r>
      <w:proofErr w:type="spellEnd"/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3829A3B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</w:t>
      </w:r>
      <w:proofErr w:type="spellStart"/>
      <w:r w:rsidRPr="00AF1693">
        <w:t>bilingue</w:t>
      </w:r>
      <w:proofErr w:type="spellEnd"/>
      <w:r w:rsidRPr="00AF1693">
        <w:t xml:space="preserve"> é descrito por </w:t>
      </w:r>
      <w:proofErr w:type="spellStart"/>
      <w:r w:rsidRPr="00AF1693">
        <w:t>Megale</w:t>
      </w:r>
      <w:proofErr w:type="spellEnd"/>
      <w:r w:rsidRPr="00AF1693">
        <w:t xml:space="preserve"> (2018) como desenvolvimento multidimensional de duas ou mais línguas, promovendo a promoção de saberes entre elas. </w:t>
      </w:r>
      <w:r w:rsidR="001B06F3">
        <w:t>É importante ressaltar que “e</w:t>
      </w:r>
      <w:r w:rsidRPr="00AF1693">
        <w:t xml:space="preserve">mbora ainda não </w:t>
      </w:r>
      <w:r w:rsidR="00FE6A6E">
        <w:t>exista u</w:t>
      </w:r>
      <w:r w:rsidRPr="00AF1693">
        <w:t xml:space="preserve">ma lei nacional sobre o ensino </w:t>
      </w:r>
      <w:proofErr w:type="spellStart"/>
      <w:r w:rsidRPr="00AF1693">
        <w:t>bilingue</w:t>
      </w:r>
      <w:proofErr w:type="spellEnd"/>
      <w:r w:rsidRPr="00AF1693">
        <w:t>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</w:t>
      </w:r>
      <w:proofErr w:type="spellStart"/>
      <w:r w:rsidRPr="00AF1693">
        <w:t>Hamers</w:t>
      </w:r>
      <w:proofErr w:type="spellEnd"/>
      <w:r w:rsidRPr="00AF1693">
        <w:t xml:space="preserve"> </w:t>
      </w:r>
      <w:r w:rsidR="000730A6">
        <w:rPr>
          <w:i/>
          <w:iCs/>
        </w:rPr>
        <w:t>et al.</w:t>
      </w:r>
      <w:r w:rsidRPr="00AF1693">
        <w:t xml:space="preserve"> (2000), não é considerado ensino </w:t>
      </w:r>
      <w:proofErr w:type="spellStart"/>
      <w:r w:rsidRPr="00AF1693">
        <w:t>bilingue</w:t>
      </w:r>
      <w:proofErr w:type="spellEnd"/>
      <w:r w:rsidRPr="00AF1693">
        <w:t xml:space="preserve">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4D3EE34E" w:rsidR="007F7B5E" w:rsidRDefault="000730A6" w:rsidP="007F7B5E">
      <w:pPr>
        <w:pStyle w:val="TF-TEXTO"/>
      </w:pPr>
      <w:r>
        <w:t>Conforme Salgado (2009),</w:t>
      </w:r>
      <w:r w:rsidR="007F7B5E" w:rsidRPr="00AF1693">
        <w:t xml:space="preserve"> </w:t>
      </w:r>
      <w:proofErr w:type="spellStart"/>
      <w:r w:rsidR="007F7B5E" w:rsidRPr="00AF1693">
        <w:t>bilingualidade</w:t>
      </w:r>
      <w:proofErr w:type="spellEnd"/>
      <w:r w:rsidR="007F7B5E" w:rsidRPr="00AF1693">
        <w:t xml:space="preserve">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 xml:space="preserve">ncias multiculturais (SALGADO, 2009). </w:t>
      </w:r>
    </w:p>
    <w:p w14:paraId="2F74B9D2" w14:textId="0DC62831" w:rsidR="007F7B5E" w:rsidRDefault="007F7B5E" w:rsidP="002E2520">
      <w:pPr>
        <w:pStyle w:val="TF-TEXTO"/>
      </w:pPr>
      <w:r w:rsidRPr="00AF1693">
        <w:t xml:space="preserve">Com o objetivo de concentrar os materiais em um único local, </w:t>
      </w:r>
      <w:r w:rsidR="00BC1AE7">
        <w:t>os</w:t>
      </w:r>
      <w:r w:rsidR="00BC1AE7" w:rsidRPr="00BC1AE7">
        <w:tab/>
      </w:r>
      <w:r w:rsidR="00B5389D">
        <w:t>p</w:t>
      </w:r>
      <w:r w:rsidR="00BC1AE7" w:rsidRPr="00BC1AE7">
        <w:t>esquisadores</w:t>
      </w:r>
      <w:r w:rsidR="00BC1AE7">
        <w:t xml:space="preserve"> </w:t>
      </w:r>
      <w:r w:rsidR="00BC1AE7" w:rsidRPr="00BC1AE7">
        <w:t>do</w:t>
      </w:r>
      <w:r w:rsidR="00BC1AE7">
        <w:t xml:space="preserve"> </w:t>
      </w:r>
      <w:r w:rsidR="00BC1AE7" w:rsidRPr="00BC1AE7">
        <w:t>Programa de Pós</w:t>
      </w:r>
      <w:r w:rsidR="00B438BF">
        <w:t>-</w:t>
      </w:r>
      <w:r w:rsidR="00BC1AE7" w:rsidRPr="00BC1AE7">
        <w:t xml:space="preserve">Graduação, Mestrado e Doutorado em Educação da </w:t>
      </w:r>
      <w:r w:rsidR="009453FF">
        <w:t>Universidade Regional de Blumenau (</w:t>
      </w:r>
      <w:r w:rsidR="00BC1AE7" w:rsidRPr="00BC1AE7">
        <w:t>FURB</w:t>
      </w:r>
      <w:r w:rsidR="009453FF">
        <w:t>)</w:t>
      </w:r>
      <w:r w:rsidR="00BC1AE7">
        <w:t xml:space="preserve"> </w:t>
      </w:r>
      <w:r w:rsidR="00F27587">
        <w:t xml:space="preserve">indicaram </w:t>
      </w:r>
      <w:r w:rsidR="00BC1AE7">
        <w:t xml:space="preserve">a necessidade </w:t>
      </w:r>
      <w:r w:rsidR="00FD63EA">
        <w:t>da construção de</w:t>
      </w:r>
      <w:r w:rsidRPr="00AF1693">
        <w:t xml:space="preserve"> uma plataforma digital para armazenar e distribuir as</w:t>
      </w:r>
      <w:r w:rsidR="00902A44">
        <w:t xml:space="preserve"> informações de</w:t>
      </w:r>
      <w:r w:rsidRPr="00AF1693">
        <w:t xml:space="preserve"> políticas públicas</w:t>
      </w:r>
      <w:r w:rsidR="00902A44">
        <w:t>, bem como</w:t>
      </w:r>
      <w:r w:rsidRPr="00AF1693">
        <w:t xml:space="preserve"> documentos diversos relacionados ao Ensino </w:t>
      </w:r>
      <w:r w:rsidR="001B06F3">
        <w:t>B</w:t>
      </w:r>
      <w:r w:rsidRPr="00AF1693">
        <w:t xml:space="preserve">ásico </w:t>
      </w:r>
      <w:r w:rsidR="001B06F3">
        <w:t>B</w:t>
      </w:r>
      <w:r w:rsidRPr="00AF1693">
        <w:t>il</w:t>
      </w:r>
      <w:r w:rsidR="001B06F3">
        <w:t>í</w:t>
      </w:r>
      <w:r w:rsidRPr="00AF1693">
        <w:t>ngue</w:t>
      </w:r>
      <w:r w:rsidR="00902A44">
        <w:t xml:space="preserve">. </w:t>
      </w:r>
      <w:r w:rsidR="008E5284">
        <w:t>O</w:t>
      </w:r>
      <w:r w:rsidR="00902A44">
        <w:t xml:space="preserve"> material</w:t>
      </w:r>
      <w:r w:rsidR="008E5284">
        <w:t xml:space="preserve"> </w:t>
      </w:r>
      <w:r w:rsidR="00DB6AB3">
        <w:t>apresentado na plataforma digital,</w:t>
      </w:r>
      <w:r w:rsidR="006659CF">
        <w:t xml:space="preserve"> será</w:t>
      </w:r>
      <w:r w:rsidR="00593933">
        <w:t xml:space="preserve"> </w:t>
      </w:r>
      <w:r w:rsidR="007B21CB">
        <w:t>selecionado e</w:t>
      </w:r>
      <w:r w:rsidR="003A0590">
        <w:t xml:space="preserve"> </w:t>
      </w:r>
      <w:r w:rsidR="007B21CB">
        <w:t>desenvolvido</w:t>
      </w:r>
      <w:r w:rsidR="0026646F">
        <w:t xml:space="preserve"> </w:t>
      </w:r>
      <w:r w:rsidR="00593933">
        <w:t>p</w:t>
      </w:r>
      <w:r w:rsidR="00B5389D">
        <w:t xml:space="preserve">elos grupos: </w:t>
      </w:r>
      <w:r w:rsidR="00B5389D" w:rsidRPr="009D1CC3">
        <w:t>Grupo de Estudos e Pesquisas em Educação Superior</w:t>
      </w:r>
      <w:r w:rsidR="00CC7C4A">
        <w:t xml:space="preserve"> (</w:t>
      </w:r>
      <w:r w:rsidR="00B5389D" w:rsidRPr="009D1CC3">
        <w:t>GEPES</w:t>
      </w:r>
      <w:r w:rsidR="00CC7C4A">
        <w:t>)</w:t>
      </w:r>
      <w:r w:rsidR="00B5389D" w:rsidRPr="009D1CC3">
        <w:t>; Grupo de Pesquisa em Linguagens e Letramentos na educação e o Grupo de Pesquisa Políticas Públicas de Currículo e Avaliação</w:t>
      </w:r>
      <w:r w:rsidR="00CC7C4A">
        <w:t xml:space="preserve"> (</w:t>
      </w:r>
      <w:r w:rsidR="00B5389D" w:rsidRPr="009D1CC3">
        <w:t>GPCA</w:t>
      </w:r>
      <w:r w:rsidR="00CC7C4A">
        <w:t>)</w:t>
      </w:r>
      <w:r w:rsidR="002E2520">
        <w:t>.</w:t>
      </w:r>
      <w:r w:rsidR="000730A6">
        <w:t xml:space="preserve"> </w:t>
      </w:r>
      <w:r w:rsidR="002E2520">
        <w:t>Com isso,</w:t>
      </w:r>
      <w:r w:rsidRPr="00AF1693">
        <w:t xml:space="preserve"> </w:t>
      </w:r>
      <w:r w:rsidR="00B10CF4">
        <w:t>espe</w:t>
      </w:r>
      <w:r w:rsidR="005E794D">
        <w:t xml:space="preserve">ra-se que </w:t>
      </w:r>
      <w:r w:rsidRPr="00AF1693">
        <w:t>a plataforma</w:t>
      </w:r>
      <w:r w:rsidR="0026646F">
        <w:t xml:space="preserve"> online</w:t>
      </w:r>
      <w:r w:rsidRPr="00AF1693">
        <w:t xml:space="preserve"> forneça aos professores</w:t>
      </w:r>
      <w:r w:rsidR="00E10F24">
        <w:t>, coordenadores, diretores</w:t>
      </w:r>
      <w:r w:rsidRPr="00AF1693">
        <w:t xml:space="preserve"> e entusiastas do assunto o acesso mais simples aos documentos e formações que desejam </w:t>
      </w:r>
      <w:r w:rsidR="00E10F24">
        <w:t>utilizar</w:t>
      </w:r>
      <w:r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5E0AE8E1" w:rsidR="007F7B5E" w:rsidRDefault="00C35E57" w:rsidP="007F7B5E">
      <w:pPr>
        <w:pStyle w:val="TF-TEXTO"/>
      </w:pPr>
      <w:r>
        <w:t xml:space="preserve"> </w:t>
      </w:r>
      <w:bookmarkStart w:id="23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interativo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documentos</w:t>
      </w:r>
      <w:r w:rsidR="007F7B5E">
        <w:t>, estudos em andamento e já realizados,</w:t>
      </w:r>
      <w:r w:rsidR="007F7B5E" w:rsidRPr="00B35C14">
        <w:t xml:space="preserve"> relacionados ao Ensino Básico Bilíngue. </w:t>
      </w:r>
    </w:p>
    <w:p w14:paraId="63DEF095" w14:textId="77777777" w:rsidR="007F7B5E" w:rsidRDefault="007F7B5E" w:rsidP="007F7B5E">
      <w:pPr>
        <w:pStyle w:val="TF-TEXTO"/>
      </w:pPr>
      <w:r>
        <w:t>Os objetivos específicos 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58028940" w:rsidR="00F65412" w:rsidRPr="00881E84" w:rsidRDefault="00F65412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analisar e aplicar materiais e recursos na plataforma </w:t>
      </w:r>
      <w:r w:rsidR="008B362E">
        <w:t xml:space="preserve">online </w:t>
      </w:r>
      <w:r>
        <w:t>conforme sugerido pelos pesquisadores envolvidos;</w:t>
      </w:r>
    </w:p>
    <w:p w14:paraId="72878255" w14:textId="5A076941" w:rsidR="00865891" w:rsidRPr="005E10E4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r w:rsidR="00F65412">
        <w:t>.</w:t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06250FF3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(HENZLE, 2021)</w:t>
      </w:r>
      <w:r>
        <w:t xml:space="preserve">. </w:t>
      </w:r>
      <w:r w:rsidR="000730A6">
        <w:t xml:space="preserve">De acordo com </w:t>
      </w:r>
      <w:proofErr w:type="spellStart"/>
      <w:r w:rsidR="000730A6">
        <w:t>Henzle</w:t>
      </w:r>
      <w:proofErr w:type="spellEnd"/>
      <w:r w:rsidR="000730A6">
        <w:t xml:space="preserve">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</w:p>
    <w:p w14:paraId="34665829" w14:textId="31695030" w:rsidR="000C2340" w:rsidRDefault="000C2340" w:rsidP="00715A0B">
      <w:pPr>
        <w:pStyle w:val="TF-TEXTO"/>
      </w:pPr>
      <w:r>
        <w:t>A necessidade de uma plataforma</w:t>
      </w:r>
      <w:r w:rsidR="00320078">
        <w:t xml:space="preserve"> de acesso digital</w:t>
      </w:r>
      <w:r w:rsidR="000730A6">
        <w:t xml:space="preserve"> </w:t>
      </w:r>
      <w:r>
        <w:t xml:space="preserve">para divulgação dos materiais produzidos ou selecionados pelos pesquisadores do </w:t>
      </w:r>
      <w:r w:rsidR="00320078">
        <w:t>projeto</w:t>
      </w:r>
      <w:r w:rsidR="000730A6">
        <w:t xml:space="preserve">, conforme </w:t>
      </w:r>
      <w:proofErr w:type="spellStart"/>
      <w:r w:rsidR="000730A6">
        <w:t>Heinzle</w:t>
      </w:r>
      <w:proofErr w:type="spellEnd"/>
      <w:r w:rsidR="00603414">
        <w:t xml:space="preserve"> </w:t>
      </w:r>
      <w:r w:rsidR="000730A6">
        <w:t xml:space="preserve">(2021), </w:t>
      </w:r>
      <w:r>
        <w:t xml:space="preserve">surgiu </w:t>
      </w:r>
      <w:r w:rsidR="00320078">
        <w:t>dos mesmos</w:t>
      </w:r>
      <w:r>
        <w:t>, ao analisar as opções disponíveis para distribuir o conhecimento com os interessados</w:t>
      </w:r>
      <w:r w:rsidRPr="00AF1693">
        <w:t>.</w:t>
      </w:r>
      <w:r>
        <w:t xml:space="preserve"> </w:t>
      </w:r>
      <w:r w:rsidR="00F65412">
        <w:t xml:space="preserve">Com o uso de uma plataforma online, espera-se que o acesso aos documentos seja livre e fácil, divulgando o conhecimento desenvolvido </w:t>
      </w:r>
      <w:r w:rsidR="00F7400D">
        <w:t>por todo o país</w:t>
      </w:r>
      <w:r w:rsidR="000730A6">
        <w:t xml:space="preserve"> (HENZLE, 2021)</w:t>
      </w:r>
      <w:r w:rsidR="00F65412">
        <w:t>.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43985638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Paraolímpico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 e esportes surdos.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4F7CB9">
        <w:t>o</w:t>
      </w:r>
      <w:r w:rsidR="003919C7" w:rsidRPr="00AF1693">
        <w:t xml:space="preserve"> Observatório de Geotecnologias Sociais do Litoral do Paraná (MARTINS, 2017)</w:t>
      </w:r>
      <w:r w:rsidR="00F85331">
        <w:t xml:space="preserve">, que pretende organizar as informações que servirão de base para a realização de estudos </w:t>
      </w:r>
      <w:proofErr w:type="spellStart"/>
      <w:r w:rsidR="00F85331">
        <w:t>socio</w:t>
      </w:r>
      <w:proofErr w:type="spellEnd"/>
      <w:r w:rsidR="00F85331">
        <w:t xml:space="preserve"> territoriais da região do litoral paranaense</w:t>
      </w:r>
      <w:r w:rsidR="003B5A99">
        <w:t xml:space="preserve">.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</w:t>
      </w:r>
      <w:r w:rsidR="000730A6">
        <w:lastRenderedPageBreak/>
        <w:t xml:space="preserve">fim, </w:t>
      </w:r>
      <w:r w:rsidR="004F7CB9">
        <w:t xml:space="preserve">apresenta </w:t>
      </w:r>
      <w:r w:rsidR="003919C7">
        <w:t>um portal com técnicas de aprendizagem ativa em computação (CASTRO; SIQUEIRA, 2019)</w:t>
      </w:r>
      <w:r w:rsidR="00F85331">
        <w:t>, quem tem como principal objetivo auxiliar os docentes</w:t>
      </w:r>
      <w:r w:rsidR="000730A6">
        <w:t xml:space="preserve"> das áreas de Computação</w:t>
      </w:r>
      <w:r w:rsidR="00F85331">
        <w:t xml:space="preserve"> que queiram adotar técnicas de aprendizagem ativa em suas aulas</w:t>
      </w:r>
      <w:r w:rsidR="003919C7">
        <w:t>.</w:t>
      </w:r>
    </w:p>
    <w:p w14:paraId="035CDCBF" w14:textId="77777777" w:rsidR="003919C7" w:rsidRDefault="003919C7" w:rsidP="003919C7">
      <w:pPr>
        <w:pStyle w:val="Ttulo2"/>
        <w:spacing w:after="120" w:line="240" w:lineRule="auto"/>
      </w:pPr>
      <w:r w:rsidRPr="00AF1693">
        <w:t xml:space="preserve">OBSERVATÓRIO DO ESPORTE PARALÍMPICO: PRESERVAÇÃO DO PATRIMÔNIO E LEGADO </w:t>
      </w:r>
    </w:p>
    <w:p w14:paraId="09BB86D2" w14:textId="35B20D08" w:rsidR="008979D5" w:rsidRDefault="00CC48DD" w:rsidP="003919C7">
      <w:pPr>
        <w:pStyle w:val="TF-TEXTO"/>
      </w:pPr>
      <w:r>
        <w:t>De acordo com Schmitt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proofErr w:type="spellStart"/>
      <w:r>
        <w:t>para</w:t>
      </w:r>
      <w:r w:rsidR="008979D5">
        <w:t>límpico</w:t>
      </w:r>
      <w:proofErr w:type="spellEnd"/>
      <w:r w:rsidR="008979D5">
        <w:t xml:space="preserve"> refere-se a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 xml:space="preserve">Para que a prática esportiva seja adequada às necessidades dos atletas </w:t>
      </w:r>
      <w:proofErr w:type="spellStart"/>
      <w:r w:rsidR="00F85331">
        <w:t>paralímpicos</w:t>
      </w:r>
      <w:proofErr w:type="spellEnd"/>
      <w:r w:rsidR="00F85331">
        <w:t>, s</w:t>
      </w:r>
      <w:r w:rsidR="008979D5">
        <w:t>ão realizadas mudanças nas regras, nos funcionamentos ou na estrutura da modalidade</w:t>
      </w:r>
      <w:r w:rsidR="00F85331">
        <w:t>.</w:t>
      </w:r>
      <w:r>
        <w:t xml:space="preserve"> (SCHMITT, 2017).</w:t>
      </w:r>
    </w:p>
    <w:p w14:paraId="1C8D36B3" w14:textId="5403D8BF" w:rsidR="003919C7" w:rsidRDefault="003919C7" w:rsidP="003919C7">
      <w:pPr>
        <w:pStyle w:val="TF-TEXTO"/>
      </w:pPr>
      <w:r>
        <w:t>O</w:t>
      </w:r>
      <w:r w:rsidR="004F7CB9">
        <w:t xml:space="preserve"> trabalho de Schmitt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paraolímpico,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7CB9">
        <w:t xml:space="preserve"> é</w:t>
      </w:r>
      <w:r>
        <w:t xml:space="preserve"> disponibilizar a toda comunidade o acervo sobre o esporte paraolímpico brasileiro, esperando preservar a memória do esporte </w:t>
      </w:r>
      <w:proofErr w:type="spellStart"/>
      <w:r>
        <w:t>paralímpico</w:t>
      </w:r>
      <w:proofErr w:type="spellEnd"/>
      <w:r>
        <w:t>, assim como divulgar todo o processo de construção deste campo esportivo ainda carente de atenção no Brasil</w:t>
      </w:r>
      <w:r w:rsidR="004F7CB9">
        <w:t xml:space="preserve"> (SCHMITT, 2017)</w:t>
      </w:r>
      <w:r>
        <w:t>.</w:t>
      </w:r>
      <w:r w:rsidR="004F7CB9" w:rsidDel="004F7CB9">
        <w:t xml:space="preserve"> </w:t>
      </w:r>
    </w:p>
    <w:p w14:paraId="7078240D" w14:textId="15A6BC6A" w:rsidR="003919C7" w:rsidRDefault="003919C7" w:rsidP="003919C7">
      <w:pPr>
        <w:pStyle w:val="TF-TEXTO"/>
      </w:pPr>
      <w:r>
        <w:t xml:space="preserve">O site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catálogo</w:t>
      </w:r>
      <w:r w:rsidR="00DF3899">
        <w:t>.</w:t>
      </w:r>
      <w:r>
        <w:t xml:space="preserve"> </w:t>
      </w:r>
      <w:r w:rsidR="00DF3899">
        <w:t>O</w:t>
      </w:r>
      <w:r>
        <w:t xml:space="preserve"> design </w:t>
      </w:r>
      <w:r w:rsidR="00FF23F6">
        <w:t>é simples, tem apenas um fundo branco, algumas imagens para indicar a navegação e um carrossel de notícias, porém essa</w:t>
      </w:r>
      <w:r>
        <w:t>s notícias não tiveram atualizações significativas desde setembro de 2020.</w:t>
      </w:r>
      <w:r w:rsidR="00E00EDA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704C52" w:rsidRPr="00704C52">
        <w:t xml:space="preserve">Figura </w:t>
      </w:r>
      <w:r w:rsidR="00704C52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>, onde consta as principais informações, alguns links para redes sociais e conteúdo dentro do site</w:t>
      </w:r>
      <w:r w:rsidR="00E00EDA">
        <w:t>.</w:t>
      </w:r>
      <w:r w:rsidRPr="00AF1693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</w:t>
      </w:r>
      <w:proofErr w:type="spellStart"/>
      <w:r w:rsidR="00671954">
        <w:t>WordPress</w:t>
      </w:r>
      <w:proofErr w:type="spellEnd"/>
      <w:r w:rsidR="00671954">
        <w:t>, a linguagem de programação PHP e o banco de dados MySQL</w:t>
      </w:r>
      <w:r w:rsidR="002A4CD2">
        <w:t>.</w:t>
      </w:r>
    </w:p>
    <w:p w14:paraId="036EA5CB" w14:textId="4D311BFF" w:rsidR="00704C52" w:rsidRPr="003437A8" w:rsidRDefault="00704C52" w:rsidP="00F437A2">
      <w:pPr>
        <w:pStyle w:val="TF-LEGENDA"/>
      </w:pPr>
      <w:bookmarkStart w:id="24" w:name="_Ref83762887"/>
      <w:r w:rsidRPr="00BB688B">
        <w:t xml:space="preserve">Figura </w:t>
      </w:r>
      <w:r w:rsidRPr="00BB688B">
        <w:fldChar w:fldCharType="begin"/>
      </w:r>
      <w:r w:rsidRPr="00F437A2">
        <w:instrText xml:space="preserve"> SEQ Figura \* ARABIC </w:instrText>
      </w:r>
      <w:r w:rsidRPr="00BB688B">
        <w:fldChar w:fldCharType="separate"/>
      </w:r>
      <w:r>
        <w:rPr>
          <w:noProof/>
        </w:rPr>
        <w:t>1</w:t>
      </w:r>
      <w:r w:rsidRPr="00BB688B">
        <w:fldChar w:fldCharType="end"/>
      </w:r>
      <w:bookmarkEnd w:id="24"/>
      <w:r w:rsidRPr="00BB688B">
        <w:t xml:space="preserve"> - Homepage do Observatório do Esporte </w:t>
      </w:r>
      <w:proofErr w:type="spellStart"/>
      <w:r w:rsidRPr="00BB688B">
        <w:t>Paralímpico</w:t>
      </w:r>
      <w:proofErr w:type="spellEnd"/>
    </w:p>
    <w:p w14:paraId="4C0BFB50" w14:textId="4D733F68" w:rsidR="003919C7" w:rsidRDefault="009A209E" w:rsidP="00F437A2">
      <w:pPr>
        <w:pStyle w:val="TF-FIGURA"/>
        <w:rPr>
          <w:noProof/>
        </w:rPr>
      </w:pPr>
      <w:r>
        <w:rPr>
          <w:noProof/>
        </w:rPr>
      </w:r>
      <w:r w:rsidR="009A209E">
        <w:rPr>
          <w:noProof/>
        </w:rPr>
        <w:pict w14:anchorId="3EE76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9.95pt;height:156.5pt;mso-width-percent:0;mso-height-percent:0;mso-width-percent:0;mso-height-percent:0" o:bordertopcolor="this" o:borderleftcolor="this" o:borderbottomcolor="this" o:borderrightcolor="this">
            <v:imagedata r:id="rId11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57FD282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Schmitt(2017)</w:t>
      </w:r>
      <w:r w:rsidR="005C0BF5">
        <w:rPr>
          <w:noProof/>
        </w:rPr>
        <w:t>.</w:t>
      </w:r>
    </w:p>
    <w:p w14:paraId="15AD01FF" w14:textId="77777777" w:rsidR="003919C7" w:rsidRDefault="003919C7" w:rsidP="003919C7">
      <w:pPr>
        <w:pStyle w:val="Ttulo2"/>
        <w:spacing w:after="120" w:line="240" w:lineRule="auto"/>
      </w:pPr>
      <w:r w:rsidRPr="00AF1693">
        <w:lastRenderedPageBreak/>
        <w:t>OBSERVÁTORIO DE GEOTECNOLOGIAS SOCIAIS DO LITORAL DO PARANÁ</w:t>
      </w:r>
    </w:p>
    <w:p w14:paraId="234F3CDC" w14:textId="6DEEE6A6" w:rsidR="00CC48DD" w:rsidRDefault="00E60CCB" w:rsidP="003919C7">
      <w:pPr>
        <w:pStyle w:val="TF-TEXTO"/>
      </w:pPr>
      <w:r>
        <w:t xml:space="preserve">Geotecnologias, de acordo com </w:t>
      </w:r>
      <w:proofErr w:type="spellStart"/>
      <w:r>
        <w:t>Fitz</w:t>
      </w:r>
      <w:proofErr w:type="spellEnd"/>
      <w:r>
        <w:t xml:space="preserve"> (2008), são as tecnologias ligadas a geociências, as quais trazem avanços no desenvolvimento de pesquisas, ações de planejamento, processos de gestão, manejo e outros relacionados à estrutura do espaço geográfico. Conforme Silva </w:t>
      </w:r>
      <w:r w:rsidRPr="00CE1146">
        <w:rPr>
          <w:i/>
          <w:iCs/>
        </w:rPr>
        <w:t xml:space="preserve">et al. </w:t>
      </w:r>
      <w:r>
        <w:t>(2021)</w:t>
      </w:r>
      <w:r w:rsidR="00C60E56">
        <w:t>, a ciência geográfica, fornecedora teórica e metodológica das geotecnologias, considera o espaço de vivência dos educandos, valorizando suas experiências, seus saberes e suas representações sociais e culturais.</w:t>
      </w:r>
    </w:p>
    <w:p w14:paraId="2405B7CB" w14:textId="630B709A" w:rsidR="00FF23F6" w:rsidRDefault="003919C7" w:rsidP="00FF23F6">
      <w:pPr>
        <w:pStyle w:val="TF-TEXTO"/>
      </w:pPr>
      <w:r>
        <w:t>O</w:t>
      </w:r>
      <w:r w:rsidRPr="00AF1693">
        <w:t xml:space="preserve"> </w:t>
      </w:r>
      <w:r>
        <w:t>Observatório de Geotecnologias Sociais do Litoral do Paraná tem como objetivo organizar e disponibilizar as informações pertinentes a</w:t>
      </w:r>
      <w:r w:rsidR="007A3DDD">
        <w:t>os</w:t>
      </w:r>
      <w:r>
        <w:t xml:space="preserve"> estudos sócio territoriais que possam ser utilizados para proposições e planejamento de políticas públicas para o desenvolvimento dos municípios do litoral (MARTINS, 2017).</w:t>
      </w:r>
      <w:r w:rsidR="00CC48DD">
        <w:t xml:space="preserve"> </w:t>
      </w:r>
      <w:r w:rsidR="00CD0A9C">
        <w:t xml:space="preserve">Conforme apresentado na </w:t>
      </w:r>
      <w:r w:rsidR="00CD0A9C">
        <w:fldChar w:fldCharType="begin"/>
      </w:r>
      <w:r w:rsidR="00CD0A9C">
        <w:instrText xml:space="preserve"> REF _Ref83762873 \h </w:instrText>
      </w:r>
      <w:r w:rsidR="00CD0A9C">
        <w:fldChar w:fldCharType="separate"/>
      </w:r>
      <w:r w:rsidR="00CD0A9C">
        <w:t xml:space="preserve">Figura </w:t>
      </w:r>
      <w:r w:rsidR="00CD0A9C">
        <w:rPr>
          <w:noProof/>
        </w:rPr>
        <w:t>2</w:t>
      </w:r>
      <w:r w:rsidR="00CD0A9C">
        <w:fldChar w:fldCharType="end"/>
      </w:r>
      <w:r w:rsidR="00CD0A9C">
        <w:t>, a</w:t>
      </w:r>
      <w:r>
        <w:t>s informações são organizadas em 6 menus principais: Institucional, Territórios, Acervo Público, Universidade, Prefeitura e Comunidade</w:t>
      </w:r>
      <w:r w:rsidR="00CD0A9C">
        <w:t>.</w:t>
      </w:r>
      <w:r>
        <w:t xml:space="preserve"> </w:t>
      </w:r>
      <w:r w:rsidR="00FF23F6">
        <w:t xml:space="preserve">A organização </w:t>
      </w:r>
      <w:r w:rsidR="008A2442">
        <w:t>proposta auxilia o usuário a localizar os assuntos que deseja rapidamente, chegando exatamente na informação que deseja</w:t>
      </w:r>
      <w:r w:rsidR="00FF23F6">
        <w:t>.</w:t>
      </w:r>
    </w:p>
    <w:p w14:paraId="0183A01D" w14:textId="577A436A" w:rsidR="00704C52" w:rsidRDefault="00704C52" w:rsidP="00CE1146">
      <w:pPr>
        <w:pStyle w:val="TF-LEGENDA"/>
      </w:pPr>
      <w:bookmarkStart w:id="25" w:name="_Ref83762873"/>
      <w:r>
        <w:t xml:space="preserve">Figura </w:t>
      </w:r>
      <w:r w:rsidR="009A209E">
        <w:fldChar w:fldCharType="begin"/>
      </w:r>
      <w:r w:rsidR="009A209E">
        <w:instrText xml:space="preserve"> SEQ Figura \* ARABIC </w:instrText>
      </w:r>
      <w:r w:rsidR="009A209E">
        <w:fldChar w:fldCharType="separate"/>
      </w:r>
      <w:r>
        <w:rPr>
          <w:noProof/>
        </w:rPr>
        <w:t>2</w:t>
      </w:r>
      <w:r w:rsidR="009A209E">
        <w:rPr>
          <w:noProof/>
        </w:rPr>
        <w:fldChar w:fldCharType="end"/>
      </w:r>
      <w:bookmarkEnd w:id="25"/>
      <w:r>
        <w:t xml:space="preserve"> - Representação da estrutura básica do observatório</w:t>
      </w:r>
    </w:p>
    <w:p w14:paraId="3312CF79" w14:textId="7E382408" w:rsidR="00B05DCE" w:rsidRDefault="009A209E" w:rsidP="00CE1146">
      <w:pPr>
        <w:pStyle w:val="TF-FIGURA"/>
        <w:rPr>
          <w:noProof/>
        </w:rPr>
      </w:pPr>
      <w:r>
        <w:rPr>
          <w:noProof/>
        </w:rPr>
      </w:r>
      <w:r w:rsidR="009A209E">
        <w:rPr>
          <w:noProof/>
        </w:rPr>
        <w:pict w14:anchorId="1597DE4E">
          <v:shape id="_x0000_i1026" type="#_x0000_t75" alt="" style="width:357.5pt;height:150.25pt;mso-width-percent:0;mso-height-percent:0;mso-width-percent:0;mso-height-percent:0" o:bordertopcolor="this" o:borderleftcolor="this" o:borderbottomcolor="this" o:borderrightcolor="this">
            <v:imagedata r:id="rId12" o:title="Figura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A965D04" w14:textId="66384FB1" w:rsidR="003919C7" w:rsidRPr="005C0BF5" w:rsidRDefault="00B05DCE">
      <w:pPr>
        <w:pStyle w:val="TF-FONTE"/>
      </w:pPr>
      <w:r w:rsidRPr="00CE1146">
        <w:t>Fonte: Martins (2017</w:t>
      </w:r>
      <w:r w:rsidR="00865891" w:rsidRPr="00CE1146">
        <w:t>).</w:t>
      </w:r>
    </w:p>
    <w:p w14:paraId="19B8D1A9" w14:textId="24C2B0AD" w:rsidR="00C60E56" w:rsidRDefault="00C60E56" w:rsidP="003919C7">
      <w:pPr>
        <w:pStyle w:val="TF-TEXTO"/>
      </w:pPr>
      <w:r>
        <w:t>O site proposto por Martins</w:t>
      </w:r>
      <w:r w:rsidR="009F0263">
        <w:t xml:space="preserve"> (2017)</w:t>
      </w:r>
      <w:r>
        <w:t xml:space="preserve"> não está disponível na web</w:t>
      </w:r>
      <w:r w:rsidR="009F0263">
        <w:t xml:space="preserve"> atualmente</w:t>
      </w:r>
      <w:r>
        <w:t xml:space="preserve">. Verificando o conteúdo proposto, muitas das informações necessárias para que o observatório realize as funções desejadas </w:t>
      </w:r>
      <w:r w:rsidR="00E47616">
        <w:t>(mapeamento de desigualdade, depoimentos de moradores da periferia)</w:t>
      </w:r>
      <w:r>
        <w:t xml:space="preserve"> depende de acesso à internet e criação de cadastro</w:t>
      </w:r>
      <w:r w:rsidR="00FF23F6">
        <w:t>s,</w:t>
      </w:r>
      <w:r>
        <w:t xml:space="preserve"> o que não é a realidade de toda a população que reside no litoral do Paraná</w:t>
      </w:r>
      <w:r w:rsidR="00FF23F6">
        <w:t xml:space="preserve">. Também, para que exista uma grande adesão dos moradores, </w:t>
      </w:r>
      <w:r>
        <w:t xml:space="preserve">seria </w:t>
      </w:r>
      <w:r w:rsidR="00E47616">
        <w:t>necessária uma grande divulgação</w:t>
      </w:r>
      <w:r>
        <w:t xml:space="preserve"> deste</w:t>
      </w:r>
      <w:r w:rsidR="00FF23F6">
        <w:t xml:space="preserve"> observatório digital</w:t>
      </w:r>
      <w:r>
        <w:t>.</w:t>
      </w:r>
      <w:r w:rsidR="00E47616">
        <w:t xml:space="preserve"> </w:t>
      </w:r>
      <w:r w:rsidR="00FF23F6" w:rsidDel="00FF23F6">
        <w:t xml:space="preserve"> </w:t>
      </w:r>
    </w:p>
    <w:p w14:paraId="5DA8A482" w14:textId="77777777" w:rsidR="003919C7" w:rsidRDefault="003919C7" w:rsidP="003919C7">
      <w:pPr>
        <w:pStyle w:val="Ttulo2"/>
      </w:pPr>
      <w:r>
        <w:t>ALCASYSTEM - Um Portal com Técnicas de Aprendizagem Ativa para Disciplinas da Área da Computação</w:t>
      </w:r>
    </w:p>
    <w:p w14:paraId="01E4A8FA" w14:textId="420F1FF2" w:rsidR="00E47616" w:rsidRDefault="003919C7" w:rsidP="00B236CE">
      <w:pPr>
        <w:pStyle w:val="TF-TEXTO"/>
        <w:ind w:firstLine="567"/>
      </w:pPr>
      <w:r>
        <w:t xml:space="preserve">O site </w:t>
      </w:r>
      <w:proofErr w:type="spellStart"/>
      <w:r>
        <w:t>AlcaSystem</w:t>
      </w:r>
      <w:proofErr w:type="spellEnd"/>
      <w:r w:rsidR="00FF23F6">
        <w:t xml:space="preserve"> (CASTRO</w:t>
      </w:r>
      <w:r w:rsidR="000730A6">
        <w:t xml:space="preserve"> </w:t>
      </w:r>
      <w:r w:rsidR="000730A6">
        <w:rPr>
          <w:i/>
          <w:iCs/>
        </w:rPr>
        <w:t>et al.</w:t>
      </w:r>
      <w:r w:rsidR="007C329E">
        <w:rPr>
          <w:i/>
          <w:iCs/>
        </w:rPr>
        <w:t>,</w:t>
      </w:r>
      <w:r w:rsidR="00FF23F6">
        <w:t xml:space="preserve"> 2019</w:t>
      </w:r>
      <w:r w:rsidR="00831131">
        <w:t>) foi</w:t>
      </w:r>
      <w:r>
        <w:t xml:space="preserve"> criado para auxiliar docentes que queiram adotar técnicas de aprendizagem ativa para disciplinas da área de computação. De acordo com Castro</w:t>
      </w:r>
      <w:r w:rsidR="0031257D">
        <w:t xml:space="preserve"> </w:t>
      </w:r>
      <w:r w:rsidR="000730A6" w:rsidRPr="00B236CE">
        <w:rPr>
          <w:i/>
          <w:iCs/>
        </w:rPr>
        <w:t>et al.</w:t>
      </w:r>
      <w:r w:rsidR="007C329E">
        <w:rPr>
          <w:i/>
          <w:iCs/>
        </w:rPr>
        <w:t xml:space="preserve"> </w:t>
      </w:r>
      <w:r w:rsidR="00C60E56" w:rsidRPr="000730A6">
        <w:t>(</w:t>
      </w:r>
      <w:r w:rsidR="00C60E56">
        <w:t>2019)</w:t>
      </w:r>
      <w:r w:rsidR="00E47616">
        <w:t xml:space="preserve">, para adotar essas técnicas, é necessário rever a forma como os conteúdos </w:t>
      </w:r>
      <w:r w:rsidR="00E47616">
        <w:lastRenderedPageBreak/>
        <w:t>das disciplinas da área de Computação são trabalhadas, buscando utilizar tecnologias de informação e comunicação e uma abordagem mais dialética e dialógica. O uso destas</w:t>
      </w:r>
      <w:r w:rsidR="006432C8">
        <w:t xml:space="preserve"> </w:t>
      </w:r>
      <w:r w:rsidR="00E47616">
        <w:t>permit</w:t>
      </w:r>
      <w:r w:rsidR="006432C8">
        <w:t>irá</w:t>
      </w:r>
      <w:r w:rsidR="00E47616">
        <w:t xml:space="preserve"> o maior envolvimento e desenvolvimento dos alunos em uma ampla gama de </w:t>
      </w:r>
      <w:r w:rsidR="006432C8">
        <w:t>habilidades.</w:t>
      </w:r>
      <w:r w:rsidR="00636367">
        <w:t xml:space="preserve"> Para a implementação do portal foram utilizados: Linguagem JAVA para desenvolvimento, Servidor Apache </w:t>
      </w:r>
      <w:proofErr w:type="spellStart"/>
      <w:r w:rsidR="00636367">
        <w:t>TomCat</w:t>
      </w:r>
      <w:proofErr w:type="spellEnd"/>
      <w:r w:rsidR="00636367">
        <w:t xml:space="preserve"> para executar a aplicação Web, Framework </w:t>
      </w:r>
      <w:proofErr w:type="spellStart"/>
      <w:r w:rsidR="00636367">
        <w:t>Hibernate</w:t>
      </w:r>
      <w:proofErr w:type="spellEnd"/>
      <w:r w:rsidR="00636367">
        <w:t xml:space="preserve"> para acesso ao banco de dados, Banco de Dados MySQL para armazenamento dos dados e Framework Apache </w:t>
      </w:r>
      <w:proofErr w:type="spellStart"/>
      <w:r w:rsidR="00636367">
        <w:t>Mahout</w:t>
      </w:r>
      <w:proofErr w:type="spellEnd"/>
      <w:r w:rsidR="00636367">
        <w:t xml:space="preserve"> para as recomendações de usuários. </w:t>
      </w:r>
    </w:p>
    <w:p w14:paraId="3A18CE3D" w14:textId="1BD1771D" w:rsidR="006432C8" w:rsidRDefault="003919C7" w:rsidP="00715A0B">
      <w:pPr>
        <w:pStyle w:val="TF-TEXTO"/>
      </w:pPr>
      <w:r>
        <w:t>Existem dois tipos de perfis de usuário neste site: o administrador, que possui acesso a todas as funcionalidades do portal</w:t>
      </w:r>
      <w:r w:rsidR="00416C18">
        <w:t>;</w:t>
      </w:r>
      <w:r>
        <w:t xml:space="preserve"> e o perfil usuário </w:t>
      </w:r>
      <w:r w:rsidR="00416C18">
        <w:t xml:space="preserve">que é </w:t>
      </w:r>
      <w:r>
        <w:t xml:space="preserve">exclusivo para docentes, </w:t>
      </w:r>
      <w:r w:rsidR="00416C18">
        <w:t>no qual</w:t>
      </w:r>
      <w:r>
        <w:t xml:space="preserve"> tem acesso apenas a funcionalidade de recomendação (local dos documentos de auxílio à docentes)</w:t>
      </w:r>
      <w:r w:rsidR="00B05DCE">
        <w:t xml:space="preserve">, </w:t>
      </w:r>
      <w:r w:rsidR="00416C18">
        <w:t xml:space="preserve">conforme </w:t>
      </w:r>
      <w:r w:rsidR="00A3155C">
        <w:t xml:space="preserve">apresentado </w:t>
      </w:r>
      <w:r w:rsidR="00B05DCE">
        <w:t xml:space="preserve">na </w:t>
      </w:r>
      <w:r w:rsidR="00704C52">
        <w:fldChar w:fldCharType="begin"/>
      </w:r>
      <w:r w:rsidR="00704C52">
        <w:instrText xml:space="preserve"> REF _Ref83762861 \h </w:instrText>
      </w:r>
      <w:r w:rsidR="00704C52">
        <w:fldChar w:fldCharType="separate"/>
      </w:r>
      <w:r w:rsidR="00704C52">
        <w:t xml:space="preserve">Figura </w:t>
      </w:r>
      <w:r w:rsidR="00704C52">
        <w:rPr>
          <w:noProof/>
        </w:rPr>
        <w:t>3</w:t>
      </w:r>
      <w:r w:rsidR="00704C52">
        <w:fldChar w:fldCharType="end"/>
      </w:r>
      <w:r>
        <w:t>.</w:t>
      </w:r>
      <w:r w:rsidR="006432C8">
        <w:t xml:space="preserve"> </w:t>
      </w:r>
      <w:r w:rsidR="00FF23F6">
        <w:t>Na tela inicial do site, o usuário seleciona se deseja autenticar-se como usuário ou administrador, porém ter</w:t>
      </w:r>
      <w:r w:rsidR="005A6402">
        <w:t xml:space="preserve"> a opção de </w:t>
      </w:r>
      <w:proofErr w:type="spellStart"/>
      <w:r w:rsidR="005A6402">
        <w:t>login</w:t>
      </w:r>
      <w:proofErr w:type="spellEnd"/>
      <w:r w:rsidR="005A6402">
        <w:t xml:space="preserve"> de administrador na tela inicial do site pode não ser uma boa ideia, visto que o site fica mais propenso a ataques de força bruta</w:t>
      </w:r>
      <w:r w:rsidR="008A2442">
        <w:t>, comprometendo a segurança e os dados dos usuários cadastrados</w:t>
      </w:r>
      <w:r w:rsidR="005A6402">
        <w:t>.</w:t>
      </w:r>
    </w:p>
    <w:p w14:paraId="686274BC" w14:textId="1623ECA9" w:rsidR="00B05DCE" w:rsidRDefault="00B05DCE" w:rsidP="00715A0B">
      <w:pPr>
        <w:pStyle w:val="TF-TEXTO"/>
      </w:pPr>
      <w:r>
        <w:t>O site apresenta documentos de uma série de eventos, estes sendo relacionados ao ensino básico, técnico e superior</w:t>
      </w:r>
      <w:r w:rsidR="00F85331">
        <w:t xml:space="preserve">. Também, é possível realizar pesquisas com diferentes filtros, </w:t>
      </w:r>
      <w:r>
        <w:t>o que auxilia a localização dos arquivos que vão beneficiar o docente</w:t>
      </w:r>
      <w:r w:rsidR="00F85331">
        <w:t>.</w:t>
      </w:r>
      <w:r w:rsidR="006432C8">
        <w:t xml:space="preserve"> Com estes filtros, é possível buscar apenas as matérias que o docente atua ou um nível de ensino específico, por exemplo.</w:t>
      </w:r>
    </w:p>
    <w:p w14:paraId="52189AF8" w14:textId="62F451B0" w:rsidR="00B05DCE" w:rsidRDefault="00B05DCE" w:rsidP="00B05DCE">
      <w:pPr>
        <w:pStyle w:val="TF-TEXTO"/>
      </w:pPr>
      <w:r>
        <w:t xml:space="preserve">O site exige um </w:t>
      </w:r>
      <w:proofErr w:type="spellStart"/>
      <w:r>
        <w:t>login</w:t>
      </w:r>
      <w:proofErr w:type="spellEnd"/>
      <w:r>
        <w:t xml:space="preserve"> para acesso o que pode gerar uma série de indisponibilidade</w:t>
      </w:r>
      <w:r w:rsidR="006432C8">
        <w:t xml:space="preserve">s por conta de erros no </w:t>
      </w:r>
      <w:r w:rsidR="005A6402">
        <w:t>banco</w:t>
      </w:r>
      <w:r w:rsidR="006432C8">
        <w:t xml:space="preserve"> de dados ou em alguma atualização realizada no site, por exemplo</w:t>
      </w:r>
      <w:r>
        <w:t>.</w:t>
      </w:r>
      <w:r w:rsidR="00ED6042">
        <w:t xml:space="preserve"> </w:t>
      </w:r>
      <w:r w:rsidR="006432C8">
        <w:t xml:space="preserve">A necessidade de criação de usuário também pode gerar menos acessos aos documentos, visto que aumenta o tempo entre o acesso ao site até a localização dos </w:t>
      </w:r>
      <w:r w:rsidR="005A6402">
        <w:t>documentos</w:t>
      </w:r>
      <w:r w:rsidR="006432C8">
        <w:t xml:space="preserve"> que são interessantes ao docente</w:t>
      </w:r>
      <w:r w:rsidR="005A6402">
        <w:t xml:space="preserve"> e pode gerar abandono</w:t>
      </w:r>
      <w:r w:rsidR="006432C8">
        <w:t>.</w:t>
      </w:r>
    </w:p>
    <w:p w14:paraId="08DBBFBE" w14:textId="62E138D1" w:rsidR="00704C52" w:rsidRDefault="00704C52" w:rsidP="00E72C76">
      <w:pPr>
        <w:pStyle w:val="TF-LEGENDA"/>
      </w:pPr>
      <w:bookmarkStart w:id="26" w:name="_Ref83762861"/>
      <w:r>
        <w:lastRenderedPageBreak/>
        <w:t xml:space="preserve">Figura </w:t>
      </w:r>
      <w:r w:rsidR="009A209E">
        <w:fldChar w:fldCharType="begin"/>
      </w:r>
      <w:r w:rsidR="009A209E">
        <w:instrText xml:space="preserve"> SEQ Figura \* ARABIC </w:instrText>
      </w:r>
      <w:r w:rsidR="009A209E">
        <w:fldChar w:fldCharType="separate"/>
      </w:r>
      <w:r>
        <w:rPr>
          <w:noProof/>
        </w:rPr>
        <w:t>3</w:t>
      </w:r>
      <w:r w:rsidR="009A209E">
        <w:rPr>
          <w:noProof/>
        </w:rPr>
        <w:fldChar w:fldCharType="end"/>
      </w:r>
      <w:bookmarkEnd w:id="26"/>
      <w:r>
        <w:t xml:space="preserve"> - Tela inicial do </w:t>
      </w:r>
      <w:proofErr w:type="spellStart"/>
      <w:r>
        <w:t>login</w:t>
      </w:r>
      <w:proofErr w:type="spellEnd"/>
      <w:r>
        <w:t xml:space="preserve"> de perfil utilizado pelos docentes (perfil Usuário)</w:t>
      </w:r>
    </w:p>
    <w:p w14:paraId="3C2C75CA" w14:textId="48C8F3A5" w:rsidR="003919C7" w:rsidRDefault="009A209E" w:rsidP="00E72C76">
      <w:pPr>
        <w:pStyle w:val="TF-FIGURA"/>
        <w:rPr>
          <w:noProof/>
        </w:rPr>
      </w:pPr>
      <w:r>
        <w:rPr>
          <w:noProof/>
        </w:rPr>
      </w:r>
      <w:r w:rsidR="009A209E">
        <w:rPr>
          <w:noProof/>
        </w:rPr>
        <w:pict w14:anchorId="5EA05AD1">
          <v:shape id="_x0000_i1027" type="#_x0000_t75" alt="" style="width:306.8pt;height:184.7pt;mso-width-percent:0;mso-height-percent:0;mso-width-percent:0;mso-height-percent:0" o:bordertopcolor="this" o:borderleftcolor="this" o:borderbottomcolor="this" o:borderrightcolor="this">
            <v:imagedata r:id="rId13" o:title="Figura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DFDD6D" w14:textId="3B0064FE" w:rsidR="00B05DCE" w:rsidRDefault="00B05DCE" w:rsidP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E47616">
        <w:rPr>
          <w:noProof/>
        </w:rPr>
        <w:t xml:space="preserve">Castro </w:t>
      </w:r>
      <w:r w:rsidR="000730A6">
        <w:rPr>
          <w:i/>
          <w:iCs/>
          <w:noProof/>
        </w:rPr>
        <w:t>et al.</w:t>
      </w:r>
      <w:r w:rsidR="007C329E">
        <w:rPr>
          <w:i/>
          <w:iCs/>
          <w:noProof/>
        </w:rPr>
        <w:t xml:space="preserve"> </w:t>
      </w:r>
      <w:r w:rsidR="00E47616">
        <w:rPr>
          <w:noProof/>
        </w:rPr>
        <w:t>(2019).</w:t>
      </w:r>
    </w:p>
    <w:p w14:paraId="29C6E17F" w14:textId="19CEE323" w:rsidR="00ED6042" w:rsidRDefault="00ED6042" w:rsidP="00E72C76">
      <w:pPr>
        <w:pStyle w:val="TF-FIGURA"/>
        <w:rPr>
          <w:noProof/>
        </w:rPr>
      </w:pPr>
    </w:p>
    <w:p w14:paraId="162AE54A" w14:textId="0D9DB5E3" w:rsidR="00451B94" w:rsidRDefault="00451B94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4A9E09FC" w14:textId="6EAF7C3B" w:rsidR="00397081" w:rsidRDefault="00397081" w:rsidP="00397081">
      <w:pPr>
        <w:pStyle w:val="TF-TEXTO"/>
      </w:pPr>
      <w:r>
        <w:t xml:space="preserve">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7777777" w:rsidR="00675F2D" w:rsidRDefault="00675F2D" w:rsidP="00675F2D">
      <w:pPr>
        <w:pStyle w:val="TF-LEGENDA"/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t xml:space="preserve"> - Comparativo dos trabalhos correlatos</w:t>
      </w:r>
    </w:p>
    <w:tbl>
      <w:tblPr>
        <w:tblW w:w="95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9"/>
        <w:gridCol w:w="2032"/>
        <w:gridCol w:w="2170"/>
        <w:gridCol w:w="1957"/>
      </w:tblGrid>
      <w:tr w:rsidR="00675F2D" w14:paraId="38626806" w14:textId="77777777" w:rsidTr="003B3189">
        <w:trPr>
          <w:trHeight w:val="583"/>
        </w:trPr>
        <w:tc>
          <w:tcPr>
            <w:tcW w:w="3409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0959B800" w:rsidR="00675F2D" w:rsidRPr="007D4566" w:rsidRDefault="009A209E" w:rsidP="003B3189">
            <w:pPr>
              <w:pStyle w:val="TF-TEXTOQUADRO"/>
            </w:pPr>
            <w:r>
              <w:rPr>
                <w:noProof/>
              </w:rPr>
            </w:r>
            <w:r w:rsidR="009A209E">
              <w:rPr>
                <w:noProof/>
              </w:rPr>
              <w:pict w14:anchorId="133C3F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_x0000_s1027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9A209E">
              <w:rPr>
                <w:noProof/>
              </w:rPr>
              <w:pict w14:anchorId="6E80304F">
                <v:shape id="_x0000_s1026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1026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2" w:type="dxa"/>
            <w:shd w:val="clear" w:color="auto" w:fill="A6A6A6"/>
            <w:vAlign w:val="center"/>
          </w:tcPr>
          <w:p w14:paraId="535AF554" w14:textId="77777777" w:rsidR="00675F2D" w:rsidRDefault="00675F2D" w:rsidP="003B3189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Pr="00AC2B2D">
              <w:t>,</w:t>
            </w:r>
            <w:r>
              <w:t xml:space="preserve"> (</w:t>
            </w:r>
            <w:r w:rsidRPr="00AF1693">
              <w:t>2017</w:t>
            </w:r>
            <w:r>
              <w:t>)</w:t>
            </w:r>
          </w:p>
        </w:tc>
        <w:tc>
          <w:tcPr>
            <w:tcW w:w="2170" w:type="dxa"/>
            <w:shd w:val="clear" w:color="auto" w:fill="A6A6A6"/>
            <w:vAlign w:val="center"/>
          </w:tcPr>
          <w:p w14:paraId="638289EE" w14:textId="61BC8A4F" w:rsidR="00675F2D" w:rsidRDefault="00473F37" w:rsidP="003B3189">
            <w:pPr>
              <w:pStyle w:val="TF-TEXTOQUADRO"/>
              <w:jc w:val="center"/>
            </w:pPr>
            <w:r>
              <w:t>Martins, (2017)</w:t>
            </w:r>
          </w:p>
        </w:tc>
        <w:tc>
          <w:tcPr>
            <w:tcW w:w="1957" w:type="dxa"/>
            <w:shd w:val="clear" w:color="auto" w:fill="A6A6A6"/>
            <w:vAlign w:val="center"/>
          </w:tcPr>
          <w:p w14:paraId="21F25750" w14:textId="77777777" w:rsidR="00675F2D" w:rsidRDefault="00675F2D" w:rsidP="003B3189">
            <w:pPr>
              <w:pStyle w:val="TF-TEXTOQUADRO"/>
              <w:jc w:val="center"/>
            </w:pPr>
          </w:p>
          <w:p w14:paraId="3551533B" w14:textId="1FA354D7" w:rsidR="00473F37" w:rsidRDefault="00473F37" w:rsidP="003B3189">
            <w:pPr>
              <w:pStyle w:val="TF-TEXTOQUADRO"/>
              <w:jc w:val="center"/>
            </w:pPr>
            <w:r>
              <w:t>Castro</w:t>
            </w:r>
            <w:r w:rsidR="007C329E">
              <w:t xml:space="preserve"> </w:t>
            </w:r>
            <w:r w:rsidR="007C329E">
              <w:rPr>
                <w:i/>
                <w:iCs/>
              </w:rPr>
              <w:t>et al.,</w:t>
            </w:r>
            <w:r>
              <w:t xml:space="preserve"> (2019)</w:t>
            </w:r>
          </w:p>
          <w:p w14:paraId="1C104CE3" w14:textId="77777777" w:rsidR="00675F2D" w:rsidRPr="007D4566" w:rsidRDefault="00675F2D" w:rsidP="003B3189">
            <w:pPr>
              <w:pStyle w:val="TF-TEXTOQUADRO"/>
              <w:jc w:val="center"/>
            </w:pPr>
          </w:p>
        </w:tc>
      </w:tr>
      <w:tr w:rsidR="00675F2D" w14:paraId="4FE4B20B" w14:textId="77777777" w:rsidTr="003B3189">
        <w:trPr>
          <w:trHeight w:val="262"/>
        </w:trPr>
        <w:tc>
          <w:tcPr>
            <w:tcW w:w="3409" w:type="dxa"/>
            <w:shd w:val="clear" w:color="auto" w:fill="auto"/>
          </w:tcPr>
          <w:p w14:paraId="323D7391" w14:textId="77777777" w:rsidR="00675F2D" w:rsidRDefault="00675F2D" w:rsidP="003B3189">
            <w:pPr>
              <w:pStyle w:val="TF-TEXTOQUADRO"/>
            </w:pPr>
            <w:r>
              <w:t>Disponível para acesso de usuários</w:t>
            </w:r>
          </w:p>
        </w:tc>
        <w:tc>
          <w:tcPr>
            <w:tcW w:w="2032" w:type="dxa"/>
            <w:shd w:val="clear" w:color="auto" w:fill="auto"/>
          </w:tcPr>
          <w:p w14:paraId="7A873CCA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31341DA6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7624458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A818933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138F342E" w14:textId="77777777" w:rsidR="00675F2D" w:rsidRDefault="00675F2D" w:rsidP="003B3189">
            <w:pPr>
              <w:pStyle w:val="TF-TEXTOQUADRO"/>
            </w:pPr>
            <w:r>
              <w:t>Documentos atualizados (existência de publicações de janeiro/2021 ou após)</w:t>
            </w:r>
          </w:p>
        </w:tc>
        <w:tc>
          <w:tcPr>
            <w:tcW w:w="2032" w:type="dxa"/>
            <w:shd w:val="clear" w:color="auto" w:fill="auto"/>
          </w:tcPr>
          <w:p w14:paraId="77D1769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39BE78CF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5B2D78D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616C1C21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5679531A" w14:textId="77777777" w:rsidR="00675F2D" w:rsidRDefault="00675F2D" w:rsidP="003B3189">
            <w:pPr>
              <w:pStyle w:val="TF-TEXTOQUADRO"/>
            </w:pPr>
            <w:r>
              <w:t>Estrutura do site detalhada em áreas de interesse</w:t>
            </w:r>
          </w:p>
        </w:tc>
        <w:tc>
          <w:tcPr>
            <w:tcW w:w="2032" w:type="dxa"/>
            <w:shd w:val="clear" w:color="auto" w:fill="auto"/>
          </w:tcPr>
          <w:p w14:paraId="0775E3BE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0AE94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1957" w:type="dxa"/>
            <w:shd w:val="clear" w:color="auto" w:fill="auto"/>
          </w:tcPr>
          <w:p w14:paraId="548730E8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4388AB35" w14:textId="77777777" w:rsidTr="00B117AF">
        <w:trPr>
          <w:trHeight w:val="163"/>
        </w:trPr>
        <w:tc>
          <w:tcPr>
            <w:tcW w:w="3409" w:type="dxa"/>
            <w:shd w:val="clear" w:color="auto" w:fill="auto"/>
          </w:tcPr>
          <w:p w14:paraId="0B8014C1" w14:textId="77777777" w:rsidR="00675F2D" w:rsidRDefault="00675F2D" w:rsidP="003B3189">
            <w:pPr>
              <w:pStyle w:val="TF-TEXTOQUADRO"/>
            </w:pPr>
            <w:r>
              <w:t>Acesso otimizado para mobile</w:t>
            </w:r>
          </w:p>
        </w:tc>
        <w:tc>
          <w:tcPr>
            <w:tcW w:w="2032" w:type="dxa"/>
            <w:shd w:val="clear" w:color="auto" w:fill="auto"/>
          </w:tcPr>
          <w:p w14:paraId="4BA8DFC4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289D502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617A102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7F8CF09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6D1CF627" w14:textId="77777777" w:rsidR="00675F2D" w:rsidRDefault="00675F2D" w:rsidP="003B3189">
            <w:pPr>
              <w:pStyle w:val="TF-TEXTOQUADRO"/>
            </w:pPr>
            <w:r>
              <w:t>Descrição de imagens(acessibilidade)</w:t>
            </w:r>
          </w:p>
        </w:tc>
        <w:tc>
          <w:tcPr>
            <w:tcW w:w="2032" w:type="dxa"/>
            <w:shd w:val="clear" w:color="auto" w:fill="auto"/>
          </w:tcPr>
          <w:p w14:paraId="0B1C3793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48CAA3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369DE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473F37" w14:paraId="1E8D60E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2E2144E7" w14:textId="0A73A6F0" w:rsidR="00473F37" w:rsidRDefault="00473F37" w:rsidP="003B3189">
            <w:pPr>
              <w:pStyle w:val="TF-TEXTOQUADRO"/>
            </w:pPr>
            <w:r>
              <w:t>Utilização de cores contrastantes em todo o site (auxílio a deficiências visuais)</w:t>
            </w:r>
          </w:p>
        </w:tc>
        <w:tc>
          <w:tcPr>
            <w:tcW w:w="2032" w:type="dxa"/>
            <w:shd w:val="clear" w:color="auto" w:fill="auto"/>
          </w:tcPr>
          <w:p w14:paraId="4D5D0F19" w14:textId="45E66F20" w:rsidR="00473F37" w:rsidRDefault="00473F37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0619049F" w14:textId="7CED23B2" w:rsidR="00473F37" w:rsidRDefault="00473F37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08D2EAFB" w14:textId="47457892" w:rsidR="00473F37" w:rsidRDefault="00473F37" w:rsidP="003B3189">
            <w:pPr>
              <w:pStyle w:val="TF-TEXTOQUADRO"/>
            </w:pPr>
            <w:r>
              <w:t>Não</w:t>
            </w:r>
          </w:p>
        </w:tc>
      </w:tr>
      <w:tr w:rsidR="00675F2D" w14:paraId="79FFF57B" w14:textId="77777777" w:rsidTr="00B117AF">
        <w:trPr>
          <w:trHeight w:val="172"/>
        </w:trPr>
        <w:tc>
          <w:tcPr>
            <w:tcW w:w="3409" w:type="dxa"/>
            <w:shd w:val="clear" w:color="auto" w:fill="auto"/>
          </w:tcPr>
          <w:p w14:paraId="0D0EE81F" w14:textId="6B9ACE8E" w:rsidR="00675F2D" w:rsidRDefault="00675F2D" w:rsidP="003B3189">
            <w:pPr>
              <w:pStyle w:val="TF-TEXTOQUADRO"/>
            </w:pPr>
            <w:r>
              <w:t>Possui portal administrativo</w:t>
            </w:r>
          </w:p>
        </w:tc>
        <w:tc>
          <w:tcPr>
            <w:tcW w:w="2032" w:type="dxa"/>
            <w:shd w:val="clear" w:color="auto" w:fill="auto"/>
          </w:tcPr>
          <w:p w14:paraId="0FEBA5FC" w14:textId="6CD1E220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5E4B7B47" w14:textId="1A1FA9B8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10C53E9E" w14:textId="70CA57D8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193E799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5CF6B15D" w14:textId="77777777" w:rsidR="00675F2D" w:rsidRDefault="00675F2D" w:rsidP="003B3189">
            <w:pPr>
              <w:pStyle w:val="TF-TEXTOQUADRO"/>
            </w:pPr>
            <w:r>
              <w:t>Plataforma de acesso</w:t>
            </w:r>
          </w:p>
        </w:tc>
        <w:tc>
          <w:tcPr>
            <w:tcW w:w="2032" w:type="dxa"/>
            <w:shd w:val="clear" w:color="auto" w:fill="auto"/>
          </w:tcPr>
          <w:p w14:paraId="7EFF14D3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  <w:tc>
          <w:tcPr>
            <w:tcW w:w="2170" w:type="dxa"/>
            <w:shd w:val="clear" w:color="auto" w:fill="auto"/>
          </w:tcPr>
          <w:p w14:paraId="1ACECCE7" w14:textId="77777777" w:rsidR="00675F2D" w:rsidRDefault="00675F2D" w:rsidP="003B3189">
            <w:pPr>
              <w:pStyle w:val="TF-TEXTOQUADRO"/>
            </w:pPr>
            <w:r>
              <w:t>-</w:t>
            </w:r>
          </w:p>
        </w:tc>
        <w:tc>
          <w:tcPr>
            <w:tcW w:w="1957" w:type="dxa"/>
            <w:shd w:val="clear" w:color="auto" w:fill="auto"/>
          </w:tcPr>
          <w:p w14:paraId="0A978347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</w:tr>
    </w:tbl>
    <w:p w14:paraId="5228CA3F" w14:textId="77777777" w:rsidR="00675F2D" w:rsidRPr="0075781C" w:rsidRDefault="00675F2D" w:rsidP="00675F2D">
      <w:pPr>
        <w:pStyle w:val="TF-FONTE"/>
      </w:pPr>
      <w:r>
        <w:t>Fonte: elaborado pelo autor.</w:t>
      </w:r>
    </w:p>
    <w:p w14:paraId="1D89E8B4" w14:textId="574FFB9F" w:rsidR="002F2418" w:rsidRDefault="002F2418" w:rsidP="00D00CB6">
      <w:pPr>
        <w:pStyle w:val="TF-TEXTO"/>
      </w:pPr>
      <w:r>
        <w:lastRenderedPageBreak/>
        <w:t xml:space="preserve">A partir do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observa-se que o projeto de</w:t>
      </w:r>
      <w:r w:rsidR="00F353B9">
        <w:t xml:space="preserve"> </w:t>
      </w:r>
      <w:r w:rsidR="00F353B9" w:rsidRPr="00AC2B2D">
        <w:t xml:space="preserve">Schmitt </w:t>
      </w:r>
      <w:r w:rsidR="00F353B9" w:rsidRPr="00330C1C">
        <w:rPr>
          <w:i/>
          <w:iCs/>
        </w:rPr>
        <w:t>et al.</w:t>
      </w:r>
      <w:r w:rsidR="00F353B9">
        <w:t xml:space="preserve"> (</w:t>
      </w:r>
      <w:r w:rsidR="00F353B9" w:rsidRPr="00AF1693">
        <w:t>2017</w:t>
      </w:r>
      <w:r w:rsidR="00F353B9">
        <w:t>)</w:t>
      </w:r>
      <w:r w:rsidR="00675F2D">
        <w:t xml:space="preserve"> está disponível para acesso via web</w:t>
      </w:r>
      <w:r w:rsidR="00473F37">
        <w:t>, é otimizado para acesso mobile, possui um painel administrativo</w:t>
      </w:r>
      <w:r w:rsidR="00675F2D">
        <w:t>, porém não possui atualização de suas publicações após janeiro de 2021</w:t>
      </w:r>
      <w:r w:rsidR="00473F37">
        <w:t>. A estrutura do site não é muito detalhada, o que pode prejudicar a localização dos assuntos de interesse do usuário. Já no quesito acessibilidade, o site não possui descrição de imagens para auxílio de deficientes visuais, porém utiliza cores contrastantes em todo o site, o que auxilia o uso de pessoas com diversas deficiências visuais.</w:t>
      </w:r>
    </w:p>
    <w:p w14:paraId="1CD2EDD8" w14:textId="701102F3" w:rsidR="00D362E1" w:rsidRDefault="00D362E1" w:rsidP="00D00CB6">
      <w:pPr>
        <w:pStyle w:val="TF-TEXTO"/>
      </w:pPr>
      <w:r>
        <w:t xml:space="preserve">Sobre o projeto de Martins (2017), ele não está disponível para acesso, logo, não tem documentos atualizados sobre o assunto abordado e o site criado não pode ser verificado por seu acesso otimizado para mobile, existência de descrição de imagens e a existência de um postal administrativo. No projeto de Martins, foi possível verificar uma estrutura detalhada e organizada sobre todas os assuntos a serem adicionados ao observatório. Analisando as imagens de menu inseridas no trabalho, é possível verificar também que não foi realizado nenhum tratamento para uso de cores contrastantes, em alguns locais utilizando tons muito próximos de azul, por exemplo, o que pode prejudicar o uso do site. </w:t>
      </w:r>
    </w:p>
    <w:p w14:paraId="57AB2694" w14:textId="016E27BC" w:rsidR="00D362E1" w:rsidRDefault="00D362E1" w:rsidP="00D00CB6">
      <w:pPr>
        <w:pStyle w:val="TF-TEXTO"/>
      </w:pPr>
      <w:r>
        <w:t>Por fim, o projeto de Castro</w:t>
      </w:r>
      <w:r w:rsidR="007C329E">
        <w:t xml:space="preserve"> </w:t>
      </w:r>
      <w:r w:rsidR="007C329E">
        <w:rPr>
          <w:i/>
          <w:iCs/>
        </w:rPr>
        <w:t>et al.</w:t>
      </w:r>
      <w:r>
        <w:t xml:space="preserve"> (2019) também está disponível para acesso via web, tem documentos atualizados (após janeiro/2021), possui um portal administrativo para uso e as imagens do site são descritas, buscando maior acessibilidade no acesso. A estrutura do site não é tão detalhada, possuindo apenas um local disponível para o usuário visualizar os documentos publicados</w:t>
      </w:r>
      <w:r w:rsidR="00330C1C">
        <w:t xml:space="preserve">. </w:t>
      </w:r>
      <w:r w:rsidR="002A1945">
        <w:t>O</w:t>
      </w:r>
      <w:r>
        <w:t xml:space="preserve"> site não é otimizado para acesso mobile, o que prejudica o uso em telas menores. Foi verificado também, </w:t>
      </w:r>
      <w:r w:rsidR="00330C1C">
        <w:t xml:space="preserve">que </w:t>
      </w:r>
      <w:r>
        <w:t xml:space="preserve">alguns menus dentro do site </w:t>
      </w:r>
      <w:r w:rsidR="00330C1C">
        <w:t>não possuem</w:t>
      </w:r>
      <w:r>
        <w:t xml:space="preserve"> contraste </w:t>
      </w:r>
      <w:r w:rsidR="00A44F66">
        <w:t>entre duas</w:t>
      </w:r>
      <w:r>
        <w:t xml:space="preserve"> cores, </w:t>
      </w:r>
      <w:r w:rsidR="00330C1C">
        <w:t xml:space="preserve">o </w:t>
      </w:r>
      <w:r w:rsidR="00A44F66">
        <w:t xml:space="preserve">que pode prejudicar o uso </w:t>
      </w:r>
      <w:r w:rsidR="00F3128A">
        <w:t xml:space="preserve">por </w:t>
      </w:r>
      <w:r w:rsidR="00A44F66">
        <w:t xml:space="preserve">alguns </w:t>
      </w:r>
      <w:r w:rsidR="00831131">
        <w:t>usuários</w:t>
      </w:r>
      <w:r w:rsidR="00A44F66">
        <w:t>.</w:t>
      </w:r>
    </w:p>
    <w:p w14:paraId="07196BB3" w14:textId="72A61425" w:rsidR="00831131" w:rsidRPr="00377360" w:rsidRDefault="00831131" w:rsidP="00D00CB6">
      <w:pPr>
        <w:pStyle w:val="TF-TEXTO"/>
        <w:rPr>
          <w:b/>
          <w:bCs/>
        </w:rPr>
      </w:pPr>
      <w:r>
        <w:t>Assim sendo, o presente projeto busca disponibilizar uma plataforma digital disponível em ambiente web, com documentos atualizados e um painel administrativo para alterações nele. Esse será configurado de maneira estruturada detalhadamente para facilitar as buscas pelo conteúdo desejado, otimizado para uso mobile e respeitando as principais acessibilidades para pessoas cegas, daltônicas e outros problemas visuais.</w:t>
      </w:r>
    </w:p>
    <w:p w14:paraId="25F681E5" w14:textId="1799AEA0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acessíveis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 diferentes, possibilitando o acesso à informação a distância e de </w:t>
      </w:r>
      <w:r w:rsidR="00795FC0">
        <w:t xml:space="preserve">auxiliando </w:t>
      </w:r>
      <w:r w:rsidR="005A6402">
        <w:t>a eliminar dados/informações redundantes, supérfluas e irrelevantes.</w:t>
      </w:r>
    </w:p>
    <w:p w14:paraId="23DA36FE" w14:textId="38DA3CC8" w:rsidR="00E10F24" w:rsidRDefault="00E10F24">
      <w:pPr>
        <w:pStyle w:val="TF-TEXTO"/>
      </w:pPr>
      <w:r>
        <w:lastRenderedPageBreak/>
        <w:t xml:space="preserve">Segundo </w:t>
      </w:r>
      <w:proofErr w:type="spellStart"/>
      <w:r>
        <w:t>Frizon</w:t>
      </w:r>
      <w:proofErr w:type="spellEnd"/>
      <w:r>
        <w:t xml:space="preserve"> (2019) “...investir na formação inicial e continuada do professor, representa o fortalecimento para a educação, permitindo ao professor maior autonomia no uso das tecnologias digitais, implementado, dessa forma, suas práticas pedagógicas.”. A plataforma de Observatório vai auxiliar os professores que estão imersos e/ou querem conhecer mais sobre o Ensino Bilíngue, trazendo informações sobre ele e formas de trazer a </w:t>
      </w:r>
      <w:proofErr w:type="spellStart"/>
      <w:r>
        <w:t>bilingualidade</w:t>
      </w:r>
      <w:proofErr w:type="spellEnd"/>
      <w:r>
        <w:t xml:space="preserve"> ao dia a dia das aulas de maneira natural e embasada. A disponibilidade destes documentos em meio online também permite o acesso a estes arquivos fora do horário comercial e o armazenamento deles para consulta própria, facilitando o uso dos mesmos pelos professores interessados.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1B17B1F2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documentos e estudos publicados </w:t>
      </w:r>
      <w:r>
        <w:t>(RF);</w:t>
      </w:r>
    </w:p>
    <w:p w14:paraId="41B0F836" w14:textId="1F64F136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o acesso ao portal administrativo aos que possuírem </w:t>
      </w:r>
      <w:proofErr w:type="spellStart"/>
      <w:r>
        <w:t>login</w:t>
      </w:r>
      <w:proofErr w:type="spellEnd"/>
      <w:r>
        <w:t xml:space="preserve"> e senha válidos para acesso (RF);</w:t>
      </w:r>
    </w:p>
    <w:p w14:paraId="7E866B7F" w14:textId="1E66567D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que os docentes possam entrar em contato com os organizadores para publicação de seus trabalhos pessoais (RF);</w:t>
      </w:r>
    </w:p>
    <w:p w14:paraId="5710C71C" w14:textId="7FB8D10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usuários </w:t>
      </w:r>
      <w:r w:rsidR="00675F2D">
        <w:t>busquem por conteúdos conforme filtros pré-estabelecidos pela equipe responsável pela administração do site</w:t>
      </w:r>
      <w:r>
        <w:t xml:space="preserve"> 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o </w:t>
      </w:r>
      <w:proofErr w:type="spellStart"/>
      <w:r>
        <w:t>backend</w:t>
      </w:r>
      <w:proofErr w:type="spellEnd"/>
      <w:r>
        <w:t xml:space="preserve">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4B7551B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utilizar a biblioteca </w:t>
      </w:r>
      <w:proofErr w:type="spellStart"/>
      <w:r>
        <w:t>React</w:t>
      </w:r>
      <w:proofErr w:type="spellEnd"/>
      <w:r>
        <w:t xml:space="preserve">, HTML, CSS e </w:t>
      </w:r>
      <w:proofErr w:type="spellStart"/>
      <w:r>
        <w:t>Javascript</w:t>
      </w:r>
      <w:proofErr w:type="spellEnd"/>
      <w:r>
        <w:t xml:space="preserve"> para desenvolvimento do </w:t>
      </w:r>
      <w:proofErr w:type="spellStart"/>
      <w:r>
        <w:t>frontend</w:t>
      </w:r>
      <w:proofErr w:type="spellEnd"/>
      <w:r>
        <w:t xml:space="preserve"> (RNF);</w:t>
      </w:r>
    </w:p>
    <w:p w14:paraId="6ECC97D1" w14:textId="6D18F544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1F0FF75E" w:rsidR="00FD0072" w:rsidRDefault="00636367" w:rsidP="005017AF">
      <w:pPr>
        <w:pStyle w:val="TF-TEXTO"/>
        <w:numPr>
          <w:ilvl w:val="0"/>
          <w:numId w:val="20"/>
        </w:numPr>
        <w:spacing w:before="240"/>
      </w:pPr>
      <w:r>
        <w:t xml:space="preserve">ser acessível </w:t>
      </w:r>
      <w:r w:rsidR="005C0BF5">
        <w:t>a</w:t>
      </w:r>
      <w:r>
        <w:t xml:space="preserve"> pessoas </w:t>
      </w:r>
      <w:r w:rsidR="00D362E1">
        <w:t>com deficiências visuais</w:t>
      </w:r>
      <w:r>
        <w:t xml:space="preserve"> (RNF)</w:t>
      </w:r>
      <w:r w:rsidR="00E06FE6">
        <w:t>.</w:t>
      </w:r>
    </w:p>
    <w:p w14:paraId="7952BE44" w14:textId="77777777" w:rsidR="00E06FE6" w:rsidRDefault="00E06FE6" w:rsidP="00E06FE6">
      <w:pPr>
        <w:pStyle w:val="Ttulo2"/>
      </w:pPr>
      <w:bookmarkStart w:id="41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6012E690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 e internacionalização do ensino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</w:t>
      </w:r>
      <w:proofErr w:type="spellStart"/>
      <w:r w:rsidR="00831131">
        <w:t>RFs</w:t>
      </w:r>
      <w:proofErr w:type="spellEnd"/>
      <w:r w:rsidR="00831131">
        <w:t xml:space="preserve"> e </w:t>
      </w:r>
      <w:proofErr w:type="spellStart"/>
      <w:r w:rsidR="00831131">
        <w:t>RNFs</w:t>
      </w:r>
      <w:proofErr w:type="spellEnd"/>
      <w:r w:rsidR="00831131">
        <w:t xml:space="preserve"> já definidos </w:t>
      </w:r>
      <w:r w:rsidR="003C2A26">
        <w:t>na sub</w:t>
      </w:r>
      <w:r w:rsidR="00831131">
        <w:t xml:space="preserve">seção 4.2, </w:t>
      </w:r>
      <w:r w:rsidR="00FD38CB">
        <w:t xml:space="preserve">e, caso </w:t>
      </w:r>
      <w:r w:rsidR="00FD38CB">
        <w:lastRenderedPageBreak/>
        <w:t>necessário, especificar novos requisitos a partir das necessidades encontradas a partir da revisão bibliográfica;</w:t>
      </w:r>
    </w:p>
    <w:p w14:paraId="426B4F48" w14:textId="092A47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 e </w:t>
      </w:r>
      <w:r w:rsidR="00CF7928">
        <w:t xml:space="preserve">fazendo uso de diagramas (como os de caso de uso, classe e sequência) da </w:t>
      </w:r>
      <w:proofErr w:type="spellStart"/>
      <w:r w:rsidR="00CF7928">
        <w:t>Unified</w:t>
      </w:r>
      <w:proofErr w:type="spellEnd"/>
      <w:r w:rsidR="00CF7928">
        <w:t xml:space="preserve"> </w:t>
      </w:r>
      <w:proofErr w:type="spellStart"/>
      <w:r w:rsidR="00CF7928">
        <w:t>Modeling</w:t>
      </w:r>
      <w:proofErr w:type="spellEnd"/>
      <w:r w:rsidR="00CF7928">
        <w:t xml:space="preserve"> </w:t>
      </w:r>
      <w:proofErr w:type="spellStart"/>
      <w:r w:rsidR="00CF7928">
        <w:t>Language</w:t>
      </w:r>
      <w:proofErr w:type="spellEnd"/>
      <w:r w:rsidR="00CF7928">
        <w:t xml:space="preserve"> (UML) utilizando a ferramenta </w:t>
      </w:r>
      <w:proofErr w:type="spellStart"/>
      <w:r w:rsidR="002A1945">
        <w:t>LucidChart</w:t>
      </w:r>
      <w:proofErr w:type="spellEnd"/>
      <w:r w:rsidR="00CF7928">
        <w:t>;</w:t>
      </w:r>
    </w:p>
    <w:p w14:paraId="29CD53A0" w14:textId="3A3FB525" w:rsidR="003F2DE1" w:rsidRDefault="003F2DE1" w:rsidP="003F2DE1">
      <w:pPr>
        <w:pStyle w:val="TF-ALNEA"/>
      </w:pPr>
      <w:r>
        <w:t xml:space="preserve">implementação de </w:t>
      </w:r>
      <w:proofErr w:type="spellStart"/>
      <w:r>
        <w:t>frontend</w:t>
      </w:r>
      <w:proofErr w:type="spellEnd"/>
      <w:r w:rsidR="00915776">
        <w:t>:</w:t>
      </w:r>
      <w:r w:rsidR="00C76DF3">
        <w:t xml:space="preserve"> desenvolver a parte visual da aplicação atendendo os requisitos e especificações, utilizando linguagem </w:t>
      </w:r>
      <w:proofErr w:type="spellStart"/>
      <w:r w:rsidR="00C76DF3">
        <w:t>javascript</w:t>
      </w:r>
      <w:proofErr w:type="spellEnd"/>
      <w:r w:rsidR="00C76DF3">
        <w:t xml:space="preserve">, HTML, CSS e biblioteca </w:t>
      </w:r>
      <w:proofErr w:type="spellStart"/>
      <w:r w:rsidR="00C76DF3">
        <w:t>React</w:t>
      </w:r>
      <w:proofErr w:type="spellEnd"/>
      <w:r w:rsidR="00C76DF3">
        <w:t>;</w:t>
      </w:r>
    </w:p>
    <w:p w14:paraId="450DEC21" w14:textId="16E75CB5" w:rsidR="003F2DE1" w:rsidRDefault="003F2DE1" w:rsidP="003F2DE1">
      <w:pPr>
        <w:pStyle w:val="TF-ALNEA"/>
      </w:pPr>
      <w:r>
        <w:t xml:space="preserve">implementação de </w:t>
      </w:r>
      <w:proofErr w:type="spellStart"/>
      <w:r>
        <w:t>backend</w:t>
      </w:r>
      <w:proofErr w:type="spellEnd"/>
      <w:r w:rsidR="00915776">
        <w:t>:</w:t>
      </w:r>
      <w:r w:rsidR="00C76DF3">
        <w:t xml:space="preserve"> desenvolver a programação e comunicação com parte visual (</w:t>
      </w:r>
      <w:proofErr w:type="spellStart"/>
      <w:r w:rsidR="00C76DF3">
        <w:t>frontend</w:t>
      </w:r>
      <w:proofErr w:type="spellEnd"/>
      <w:r w:rsidR="00C76DF3">
        <w:t>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39A3E987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>
        <w:t xml:space="preserve">usuários </w:t>
      </w:r>
      <w:r w:rsidR="006429A8">
        <w:t>d</w:t>
      </w:r>
      <w:r w:rsidR="00C76DF3">
        <w:t xml:space="preserve">o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os pontos e melhoria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t xml:space="preserve">Quadro </w:t>
      </w:r>
      <w:bookmarkEnd w:id="41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2B9F8B69" w:rsidR="00451B94" w:rsidRPr="007E0D87" w:rsidRDefault="00E6690C" w:rsidP="00470C41">
            <w:pPr>
              <w:pStyle w:val="TF-TEXTOQUADROCentralizado"/>
            </w:pPr>
            <w:proofErr w:type="spellStart"/>
            <w:r>
              <w:t>jul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22B3FE35" w:rsidR="00451B94" w:rsidRPr="007E0D87" w:rsidRDefault="00E6690C" w:rsidP="00470C41">
            <w:pPr>
              <w:pStyle w:val="TF-TEXTOQUADROCentralizado"/>
            </w:pPr>
            <w:proofErr w:type="spellStart"/>
            <w:r>
              <w:t>ago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6E2C0088" w:rsidR="00451B94" w:rsidRPr="007E0D87" w:rsidRDefault="00E6690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291D53F9" w:rsidR="00451B94" w:rsidRPr="007E0D87" w:rsidRDefault="00E6690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652B46F4" w:rsidR="00451B94" w:rsidRPr="007E0D87" w:rsidRDefault="00E6690C" w:rsidP="00470C41">
            <w:pPr>
              <w:pStyle w:val="TF-TEXTOQUADROCentralizado"/>
            </w:pPr>
            <w:proofErr w:type="spellStart"/>
            <w:r>
              <w:t>nov</w:t>
            </w:r>
            <w:proofErr w:type="spellEnd"/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 xml:space="preserve">Implementação de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 xml:space="preserve">Implementação de </w:t>
            </w:r>
            <w:proofErr w:type="spellStart"/>
            <w:r>
              <w:t>backend</w:t>
            </w:r>
            <w:proofErr w:type="spellEnd"/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8B3FBD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ED59C87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 xml:space="preserve">posto, que são: a educação </w:t>
      </w:r>
      <w:proofErr w:type="spellStart"/>
      <w:r>
        <w:t>bilingue</w:t>
      </w:r>
      <w:proofErr w:type="spellEnd"/>
      <w:r>
        <w:t xml:space="preserve">, o uso de observatórios e </w:t>
      </w:r>
      <w:r w:rsidR="00C76DF3">
        <w:t xml:space="preserve">a biblioteca </w:t>
      </w:r>
      <w:proofErr w:type="spellStart"/>
      <w:r w:rsidR="00C76DF3">
        <w:t>React</w:t>
      </w:r>
      <w:proofErr w:type="spellEnd"/>
      <w:r w:rsidR="00C76DF3">
        <w:t xml:space="preserve">, escolhida para </w:t>
      </w:r>
      <w:r w:rsidR="00805F95">
        <w:t xml:space="preserve">desenvolvimento do </w:t>
      </w:r>
      <w:proofErr w:type="spellStart"/>
      <w:r w:rsidR="00805F95">
        <w:t>frontend</w:t>
      </w:r>
      <w:proofErr w:type="spellEnd"/>
      <w:r w:rsidR="000A4CC9">
        <w:t>.</w:t>
      </w:r>
    </w:p>
    <w:p w14:paraId="5D78ED1F" w14:textId="000C92B6" w:rsidR="001729EE" w:rsidRDefault="0066479F" w:rsidP="00AD1138">
      <w:pPr>
        <w:pStyle w:val="TF-TEXTO"/>
      </w:pPr>
      <w:r>
        <w:t xml:space="preserve">Segundo </w:t>
      </w:r>
      <w:proofErr w:type="spellStart"/>
      <w:r>
        <w:t>Megale</w:t>
      </w:r>
      <w:proofErr w:type="spellEnd"/>
      <w:r>
        <w:t xml:space="preserve"> (2018) atualmente</w:t>
      </w:r>
      <w:r w:rsidR="00805F95">
        <w:t xml:space="preserve"> os brasileiros demonstram interesse cada vez maior em aprender línguas estrangeiras, principalmente o inglês, gerando um grande crescimento nas escolas bilíngues no país, principalmente das que possuem como língua de instrução o inglês e o português.</w:t>
      </w:r>
      <w:r w:rsidR="000A4CC9">
        <w:t xml:space="preserve"> </w:t>
      </w:r>
      <w:r>
        <w:t>Em relação</w:t>
      </w:r>
      <w:r w:rsidR="004D7DA8">
        <w:t xml:space="preserve"> a educação </w:t>
      </w:r>
      <w:proofErr w:type="spellStart"/>
      <w:r w:rsidR="004D7DA8">
        <w:t>bilingue</w:t>
      </w:r>
      <w:proofErr w:type="spellEnd"/>
      <w:r w:rsidR="004D7DA8">
        <w:t>, existe a</w:t>
      </w:r>
      <w:r w:rsidR="00EE2B6A">
        <w:t xml:space="preserve"> necessidade de materiais de formação aos docentes, pois mesmo que o professor saiba a língua estrangeira, </w:t>
      </w:r>
      <w:r w:rsidR="008A2442">
        <w:t xml:space="preserve">apenas conhecer </w:t>
      </w:r>
      <w:r w:rsidR="00422BD4">
        <w:t xml:space="preserve">não é suficiente, é necessário formar e dar conhecimento ao docente para </w:t>
      </w:r>
      <w:r w:rsidR="00422BD4">
        <w:lastRenderedPageBreak/>
        <w:t>adicionar a língua no dia a dia das aulas</w:t>
      </w:r>
      <w:r w:rsidR="00A37EBE">
        <w:t xml:space="preserve">. </w:t>
      </w:r>
      <w:r w:rsidR="00422BD4">
        <w:t>Porém</w:t>
      </w:r>
      <w:r w:rsidR="00075487">
        <w:t>,</w:t>
      </w:r>
      <w:r w:rsidR="004D7DA8">
        <w:t xml:space="preserve"> </w:t>
      </w:r>
      <w:r w:rsidR="00422BD4">
        <w:t xml:space="preserve">hoje </w:t>
      </w:r>
      <w:r w:rsidR="00A37EBE">
        <w:t xml:space="preserve">são considerados </w:t>
      </w:r>
      <w:r w:rsidR="00805F95">
        <w:t>habilitados os</w:t>
      </w:r>
      <w:r w:rsidR="00A37EBE">
        <w:t xml:space="preserve"> </w:t>
      </w:r>
      <w:r w:rsidR="000A4CC9">
        <w:t xml:space="preserve">professores </w:t>
      </w:r>
      <w:r w:rsidR="00A37EBE">
        <w:t>que possuem</w:t>
      </w:r>
      <w:r w:rsidR="000A4CC9">
        <w:t xml:space="preserve"> apenas conhecimentos linguísticos, desprezando </w:t>
      </w:r>
      <w:r w:rsidR="00A37EBE">
        <w:t>a necessidade de um</w:t>
      </w:r>
      <w:r w:rsidR="000A4CC9">
        <w:t xml:space="preserve"> conjunto de saberes</w:t>
      </w:r>
      <w:r w:rsidR="004D7DA8">
        <w:t xml:space="preserve"> pedagógicos relacionados aos componentes curriculares e de conhecimento teórico-metodológicos relacionados à educação </w:t>
      </w:r>
      <w:proofErr w:type="spellStart"/>
      <w:r w:rsidR="004D7DA8">
        <w:t>bilingue</w:t>
      </w:r>
      <w:proofErr w:type="spellEnd"/>
      <w:r w:rsidR="004D7DA8">
        <w:t xml:space="preserve"> e ao bilinguismo</w:t>
      </w:r>
      <w:r w:rsidR="00A37EBE">
        <w:t xml:space="preserve"> (MEGALE, 2018)</w:t>
      </w:r>
      <w:r w:rsidR="004D7DA8">
        <w:t>.</w:t>
      </w:r>
    </w:p>
    <w:p w14:paraId="3EF3DF1F" w14:textId="7FFC93E7" w:rsidR="000A4CC9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</w:t>
      </w:r>
      <w:proofErr w:type="spellStart"/>
      <w:r w:rsidR="000A4CC9">
        <w:t>Bilingue</w:t>
      </w:r>
      <w:proofErr w:type="spellEnd"/>
      <w:r>
        <w:t xml:space="preserve"> perpassa pela importância dos Observatórios como ferramenta para gestão de conhecimento na educação</w:t>
      </w:r>
      <w:r w:rsidR="00D13ACE">
        <w:t xml:space="preserve"> (</w:t>
      </w:r>
      <w:r w:rsidR="00C76DF3">
        <w:t xml:space="preserve">Oliveira </w:t>
      </w:r>
      <w:r w:rsidR="00C76DF3">
        <w:rPr>
          <w:i/>
          <w:iCs/>
        </w:rPr>
        <w:t>et al.</w:t>
      </w:r>
      <w:r w:rsidR="00D13ACE">
        <w:t xml:space="preserve">, </w:t>
      </w:r>
      <w:r w:rsidR="00C76DF3">
        <w:t>2016)</w:t>
      </w:r>
      <w:r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 xml:space="preserve">” (OLIVEIRA </w:t>
      </w:r>
      <w:r w:rsidR="00422BD4">
        <w:rPr>
          <w:i/>
          <w:iCs/>
        </w:rPr>
        <w:t xml:space="preserve">et al., </w:t>
      </w:r>
      <w:r w:rsidR="00422BD4" w:rsidRPr="00137DA7">
        <w:t>2016</w:t>
      </w:r>
      <w:r w:rsidR="002F53F4">
        <w:t>, p. 227</w:t>
      </w:r>
      <w:r w:rsidR="00422BD4" w:rsidRPr="00137DA7">
        <w:t>)</w:t>
      </w:r>
      <w:r w:rsidR="00422BD4">
        <w:t>.</w:t>
      </w:r>
      <w:r w:rsidR="008F1A05">
        <w:t xml:space="preserve"> </w:t>
      </w:r>
      <w:r w:rsidR="002F53F4">
        <w:t xml:space="preserve">Observatórios na educação são descritos por </w:t>
      </w:r>
      <w:r>
        <w:t xml:space="preserve">Oliveira </w:t>
      </w:r>
      <w:r w:rsidR="00BD2C22">
        <w:rPr>
          <w:i/>
          <w:iCs/>
        </w:rPr>
        <w:t>et al.</w:t>
      </w:r>
      <w:r w:rsidR="007C329E">
        <w:rPr>
          <w:i/>
          <w:iCs/>
        </w:rPr>
        <w:t xml:space="preserve"> </w:t>
      </w:r>
      <w:r>
        <w:t>(2016)</w:t>
      </w:r>
      <w:r w:rsidR="008F1A05">
        <w:t xml:space="preserve"> </w:t>
      </w:r>
      <w:r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F1A05">
        <w:t>O autor</w:t>
      </w:r>
      <w:r w:rsidR="00ED3F1B">
        <w:t xml:space="preserve"> </w:t>
      </w:r>
      <w:r w:rsidR="00BD2C22">
        <w:t xml:space="preserve">também menciona que 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parte.</w:t>
      </w:r>
    </w:p>
    <w:p w14:paraId="65086FE9" w14:textId="74F21BDB" w:rsidR="006547CB" w:rsidRPr="00BB688B" w:rsidRDefault="002F53F4">
      <w:pPr>
        <w:pStyle w:val="TF-TEXTO"/>
      </w:pPr>
      <w:proofErr w:type="spellStart"/>
      <w:r>
        <w:t>React</w:t>
      </w:r>
      <w:proofErr w:type="spellEnd"/>
      <w:r>
        <w:t xml:space="preserve"> é uma biblioteca de </w:t>
      </w:r>
      <w:proofErr w:type="spellStart"/>
      <w:r>
        <w:t>JavaScript</w:t>
      </w:r>
      <w:proofErr w:type="spellEnd"/>
      <w:r>
        <w:t xml:space="preserve">, desenvolvida pelo </w:t>
      </w:r>
      <w:proofErr w:type="spellStart"/>
      <w:r>
        <w:t>Facebook</w:t>
      </w:r>
      <w:proofErr w:type="spellEnd"/>
      <w:r>
        <w:t xml:space="preserve"> para criação de interfaces de usuário. U</w:t>
      </w:r>
      <w:r w:rsidR="00805F95">
        <w:t xml:space="preserve">m dos diferenciais da biblioteca é a capacidade de reaproveitamento de código, utilizando componentes compilados em </w:t>
      </w:r>
      <w:proofErr w:type="spellStart"/>
      <w:r w:rsidR="00805F95">
        <w:t>JavaScript</w:t>
      </w:r>
      <w:proofErr w:type="spellEnd"/>
      <w:r w:rsidR="00805F95">
        <w:t xml:space="preserve">, gerando aumento de performance ao desenvolver. </w:t>
      </w:r>
      <w:r w:rsidR="00D16A00">
        <w:t xml:space="preserve">A ferramenta </w:t>
      </w:r>
      <w:proofErr w:type="spellStart"/>
      <w:r w:rsidR="00805F95">
        <w:t>React</w:t>
      </w:r>
      <w:proofErr w:type="spellEnd"/>
      <w:r w:rsidR="00805F95">
        <w:t xml:space="preserve">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(DE CAMARGOS </w:t>
      </w:r>
      <w:r w:rsidR="00805F95">
        <w:rPr>
          <w:i/>
          <w:iCs/>
        </w:rPr>
        <w:t>et al., 2019).</w:t>
      </w:r>
    </w:p>
    <w:p w14:paraId="790029FE" w14:textId="37B53BC5" w:rsidR="00451B94" w:rsidRDefault="00451B94" w:rsidP="00F83A19">
      <w:pPr>
        <w:pStyle w:val="TF-refernciasbibliogrficasTTULO"/>
      </w:pPr>
      <w:bookmarkStart w:id="42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</w:t>
      </w:r>
      <w:bookmarkEnd w:id="42"/>
    </w:p>
    <w:p w14:paraId="3487C793" w14:textId="248FA8CE" w:rsidR="00BC2A9B" w:rsidRDefault="00BC2A9B" w:rsidP="00451B94">
      <w:pPr>
        <w:pStyle w:val="TF-refernciasITEM"/>
      </w:pPr>
      <w:r w:rsidRPr="00BC2A9B">
        <w:t xml:space="preserve">BELLOTTO, Heloísa </w:t>
      </w:r>
      <w:proofErr w:type="spellStart"/>
      <w:r w:rsidRPr="00BC2A9B">
        <w:t>Liberalli</w:t>
      </w:r>
      <w:proofErr w:type="spellEnd"/>
      <w:r w:rsidRPr="00BC2A9B">
        <w:t xml:space="preserve">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6597CA36" w14:textId="47CA8023" w:rsidR="00BA20CE" w:rsidRDefault="00BA20CE" w:rsidP="00451B94">
      <w:pPr>
        <w:pStyle w:val="TF-refernciasITEM"/>
      </w:pPr>
      <w:r w:rsidRPr="00BA20CE">
        <w:t xml:space="preserve">CASTRO, </w:t>
      </w:r>
      <w:proofErr w:type="spellStart"/>
      <w:r w:rsidRPr="00BA20CE">
        <w:t>Ronney</w:t>
      </w:r>
      <w:proofErr w:type="spellEnd"/>
      <w:r w:rsidRPr="00BA20CE">
        <w:t xml:space="preserve"> Moreira de; SIQUEIRA, Sean </w:t>
      </w:r>
      <w:proofErr w:type="spellStart"/>
      <w:r w:rsidRPr="00BA20CE">
        <w:t>Wolfgand</w:t>
      </w:r>
      <w:proofErr w:type="spellEnd"/>
      <w:r w:rsidRPr="00BA20CE">
        <w:t xml:space="preserve"> </w:t>
      </w:r>
      <w:proofErr w:type="spellStart"/>
      <w:r w:rsidRPr="00BA20CE">
        <w:t>Matsui</w:t>
      </w:r>
      <w:proofErr w:type="spellEnd"/>
      <w:r w:rsidRPr="00BA20CE">
        <w:t xml:space="preserve">. </w:t>
      </w:r>
      <w:r w:rsidRPr="00BA20CE">
        <w:rPr>
          <w:b/>
          <w:bCs/>
        </w:rPr>
        <w:t>ALCASYSTEM - Um Portal com Técnicas de Aprendizagem Ativa para Disciplinas da Área da Computação</w:t>
      </w:r>
      <w:r w:rsidRPr="00BA20CE">
        <w:t>. 2019. 7 f. Monografia (Especialização) - Curso de Pós-Graduação em Informática, Universidade Federal do Estado do Rio de Janeiro (</w:t>
      </w:r>
      <w:proofErr w:type="spellStart"/>
      <w:r w:rsidRPr="00BA20CE">
        <w:t>Unirio</w:t>
      </w:r>
      <w:proofErr w:type="spellEnd"/>
      <w:r w:rsidRPr="00BA20CE">
        <w:t>), Rio de Janeiro, 2019. Disponível em: https://www.br-ie.org/pub/index.php/wcbie/article/view/9082. Acesso em: 18 set. 2021.</w:t>
      </w:r>
    </w:p>
    <w:p w14:paraId="3EA2A093" w14:textId="0F1019AD" w:rsidR="00ED1F6A" w:rsidRDefault="00ED1F6A" w:rsidP="00451B94">
      <w:pPr>
        <w:pStyle w:val="TF-refernciasITEM"/>
      </w:pPr>
      <w:r w:rsidRPr="00ED1F6A">
        <w:t xml:space="preserve">DE CAMARGOS, João Gabriel Colares et al. Uma Análise Comparativa entre os Frameworks </w:t>
      </w:r>
      <w:proofErr w:type="spellStart"/>
      <w:r w:rsidRPr="00ED1F6A">
        <w:t>Javascript</w:t>
      </w:r>
      <w:proofErr w:type="spellEnd"/>
      <w:r w:rsidRPr="00ED1F6A">
        <w:t xml:space="preserve"> Angular e </w:t>
      </w:r>
      <w:proofErr w:type="spellStart"/>
      <w:r w:rsidRPr="00ED1F6A">
        <w:t>React</w:t>
      </w:r>
      <w:proofErr w:type="spellEnd"/>
      <w:r w:rsidRPr="00ED1F6A">
        <w:t xml:space="preserve">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70550E42" w14:textId="57AC6998" w:rsidR="00E60CCB" w:rsidRDefault="00E60CCB" w:rsidP="00451B94">
      <w:pPr>
        <w:pStyle w:val="TF-refernciasITEM"/>
      </w:pPr>
      <w:r w:rsidRPr="00E60CCB">
        <w:t>FITZ, P</w:t>
      </w:r>
      <w:r w:rsidR="00A37EBE">
        <w:t>aulo</w:t>
      </w:r>
      <w:r w:rsidRPr="00E60CCB">
        <w:t xml:space="preserve"> </w:t>
      </w:r>
      <w:r w:rsidRPr="00AD1138">
        <w:rPr>
          <w:b/>
          <w:bCs/>
        </w:rPr>
        <w:t>Geoprocessamento sem complicação</w:t>
      </w:r>
      <w:r w:rsidRPr="00E60CCB">
        <w:t>.</w:t>
      </w:r>
      <w:r>
        <w:t xml:space="preserve"> </w:t>
      </w:r>
      <w:r w:rsidRPr="00E60CCB">
        <w:t>São Paulo: Ed. Oficina de Textos, 2008.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299DC2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.; BLANC, M</w:t>
      </w:r>
      <w:r w:rsidR="00B763C4" w:rsidRPr="008F1A05">
        <w:t>ichel</w:t>
      </w:r>
      <w:r w:rsidRPr="00CC7C4A">
        <w:t xml:space="preserve">. </w:t>
      </w:r>
      <w:proofErr w:type="spellStart"/>
      <w:r w:rsidRPr="008F1A05">
        <w:rPr>
          <w:b/>
          <w:bCs/>
          <w:lang w:val="en-US"/>
        </w:rPr>
        <w:t>Bilinguality</w:t>
      </w:r>
      <w:proofErr w:type="spellEnd"/>
      <w:r w:rsidRPr="008F1A05">
        <w:rPr>
          <w:b/>
          <w:bCs/>
          <w:lang w:val="en-US"/>
        </w:rPr>
        <w:t xml:space="preserve"> and Bilingualism</w:t>
      </w:r>
      <w:r w:rsidRPr="008F1A05">
        <w:rPr>
          <w:lang w:val="en-US"/>
        </w:rPr>
        <w:t>. Cambridge: Cambridge University Press, 2000.</w:t>
      </w:r>
    </w:p>
    <w:p w14:paraId="3A4DE977" w14:textId="39C2E7C3" w:rsidR="00B763C4" w:rsidRDefault="00B763C4" w:rsidP="00802C33">
      <w:pPr>
        <w:pStyle w:val="TF-refernciasITEM"/>
      </w:pPr>
      <w:r w:rsidRPr="00B763C4">
        <w:lastRenderedPageBreak/>
        <w:t>H</w:t>
      </w:r>
      <w:r>
        <w:t xml:space="preserve">EINZLE, </w:t>
      </w:r>
      <w:r w:rsidRPr="00B763C4">
        <w:t xml:space="preserve">Marcia Regina </w:t>
      </w:r>
      <w:proofErr w:type="spellStart"/>
      <w:r w:rsidRPr="00B763C4">
        <w:t>Selpa</w:t>
      </w:r>
      <w:proofErr w:type="spellEnd"/>
      <w:r>
        <w:t xml:space="preserve">. Entrevista concedida a Luísa </w:t>
      </w:r>
      <w:proofErr w:type="spellStart"/>
      <w:r>
        <w:t>Vegini</w:t>
      </w:r>
      <w:proofErr w:type="spellEnd"/>
      <w:r>
        <w:t xml:space="preserve"> </w:t>
      </w:r>
      <w:proofErr w:type="spellStart"/>
      <w:r>
        <w:t>Remonato</w:t>
      </w:r>
      <w:proofErr w:type="spellEnd"/>
      <w:r>
        <w:t>.</w:t>
      </w:r>
      <w:r w:rsidR="000730A6">
        <w:t xml:space="preserve"> Blumenau, 10 set. 2021.</w:t>
      </w:r>
    </w:p>
    <w:p w14:paraId="5B518A3E" w14:textId="71BCB5C3" w:rsidR="00BA20CE" w:rsidRDefault="00BA20CE" w:rsidP="00802C33">
      <w:pPr>
        <w:pStyle w:val="TF-refernciasITEM"/>
      </w:pPr>
      <w:r w:rsidRPr="00BA20CE">
        <w:t xml:space="preserve">MARTINS, </w:t>
      </w:r>
      <w:proofErr w:type="spellStart"/>
      <w:r w:rsidRPr="00BA20CE">
        <w:t>Nayre</w:t>
      </w:r>
      <w:proofErr w:type="spellEnd"/>
      <w:r w:rsidRPr="00BA20CE">
        <w:t xml:space="preserve"> Fernandes. </w:t>
      </w:r>
      <w:r w:rsidRPr="00BA20CE">
        <w:rPr>
          <w:b/>
          <w:bCs/>
        </w:rPr>
        <w:t>PROPOSTA DE SITE DO OBSERVATÓRIO DE GEOTECNOLOGIAS SOCIAIS DO LITORAL DO PARANÁ, A PARTIR DO OLHAR CAIÇARA</w:t>
      </w:r>
      <w:r w:rsidRPr="00BA20CE">
        <w:t>. 2017. 64 f. TCC (Graduação) - Curso de Informática e Cidadania, Universidade Federal do Paraná, Matinhos, 2017. Disponível em: https://www.academia.edu/download/56920993/TCC_Nayre_versao_definitiva_25_07.pdf. Acesso em: 07 set. 2021.</w:t>
      </w:r>
    </w:p>
    <w:p w14:paraId="1F3270BB" w14:textId="0C5BDFB0" w:rsidR="00802C33" w:rsidRPr="00AD1138" w:rsidRDefault="00802C33" w:rsidP="00802C33">
      <w:pPr>
        <w:pStyle w:val="TF-refernciasITEM"/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AD1138">
        <w:t xml:space="preserve">The </w:t>
      </w:r>
      <w:proofErr w:type="spellStart"/>
      <w:r w:rsidRPr="00AD1138">
        <w:t>Especialist</w:t>
      </w:r>
      <w:proofErr w:type="spellEnd"/>
      <w:r w:rsidRPr="00AD1138">
        <w:t>, v. 39, n. 2, 2018.</w:t>
      </w:r>
    </w:p>
    <w:p w14:paraId="1242A4AF" w14:textId="2D5E9842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 2016.</w:t>
      </w:r>
    </w:p>
    <w:p w14:paraId="50E21C64" w14:textId="5F8A887C" w:rsidR="00BA20CE" w:rsidRDefault="00BA20CE" w:rsidP="00802C33">
      <w:pPr>
        <w:pStyle w:val="TF-refernciasITEM"/>
      </w:pPr>
      <w:r w:rsidRPr="00BA20CE">
        <w:t>SALGADO, A</w:t>
      </w:r>
      <w:r w:rsidR="00ED1F6A">
        <w:t>na</w:t>
      </w:r>
      <w:r w:rsidRPr="00BA20CE">
        <w:t xml:space="preserve">. </w:t>
      </w:r>
      <w:r w:rsidRPr="008F1A05">
        <w:rPr>
          <w:i/>
          <w:iCs/>
        </w:rPr>
        <w:t>et al.</w:t>
      </w:r>
      <w:r w:rsidRPr="00BA20CE"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1D6E1653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 xml:space="preserve">Revista </w:t>
      </w:r>
      <w:proofErr w:type="spellStart"/>
      <w:r w:rsidRPr="00BA20CE">
        <w:rPr>
          <w:b/>
          <w:bCs/>
        </w:rPr>
        <w:t>Observatorio</w:t>
      </w:r>
      <w:proofErr w:type="spellEnd"/>
      <w:r w:rsidRPr="00BA20CE">
        <w:rPr>
          <w:b/>
          <w:bCs/>
        </w:rPr>
        <w:t xml:space="preserve"> </w:t>
      </w:r>
      <w:proofErr w:type="spellStart"/>
      <w:r w:rsidRPr="00BA20CE">
        <w:rPr>
          <w:b/>
          <w:bCs/>
        </w:rPr>
        <w:t>del</w:t>
      </w:r>
      <w:proofErr w:type="spellEnd"/>
      <w:r w:rsidRPr="00BA20CE">
        <w:rPr>
          <w:b/>
          <w:bCs/>
        </w:rPr>
        <w:t xml:space="preserve">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1C4DC87C" w14:textId="78D5332B" w:rsidR="008B3FBD" w:rsidRDefault="00E60CCB" w:rsidP="008B3FBD">
      <w:pPr>
        <w:pStyle w:val="TF-refernciasITEM"/>
      </w:pPr>
      <w:r w:rsidRPr="00E60CCB">
        <w:t>SILVA, Vaness</w:t>
      </w:r>
      <w:r>
        <w:t>a</w:t>
      </w:r>
      <w:r w:rsidRPr="00E60CCB">
        <w:t xml:space="preserve"> Oliveira; ZUCHERATO, Bruno; PEIXO</w:t>
      </w:r>
      <w:r>
        <w:t>T</w:t>
      </w:r>
      <w:r w:rsidRPr="00E60CCB">
        <w:t xml:space="preserve">O, Daniela </w:t>
      </w:r>
      <w:proofErr w:type="spellStart"/>
      <w:r w:rsidRPr="00E60CCB">
        <w:t>Wancura</w:t>
      </w:r>
      <w:proofErr w:type="spellEnd"/>
      <w:r w:rsidRPr="00E60CCB">
        <w:t xml:space="preserve"> Barbieri. A Importância das Geotecnologias Para a Educação Básica. </w:t>
      </w:r>
      <w:r w:rsidRPr="00AD1138">
        <w:rPr>
          <w:b/>
          <w:bCs/>
        </w:rPr>
        <w:t xml:space="preserve">Revista </w:t>
      </w:r>
      <w:proofErr w:type="spellStart"/>
      <w:r w:rsidRPr="00AD1138">
        <w:rPr>
          <w:b/>
          <w:bCs/>
        </w:rPr>
        <w:t>Geoaraguaia</w:t>
      </w:r>
      <w:proofErr w:type="spellEnd"/>
      <w:r w:rsidRPr="00E60CCB">
        <w:t>, v. 11, n. Especial, p. 202-227, 2021.</w:t>
      </w:r>
    </w:p>
    <w:p w14:paraId="3B7472B4" w14:textId="35AA9F6F" w:rsidR="0000224C" w:rsidRDefault="0000224C" w:rsidP="009A209E">
      <w:pPr>
        <w:pStyle w:val="TF-xAvalTTULO"/>
        <w:ind w:left="0" w:firstLine="0"/>
        <w:jc w:val="left"/>
      </w:pPr>
    </w:p>
    <w:p w14:paraId="3219CD5F" w14:textId="77777777" w:rsidR="009A209E" w:rsidRPr="00340EA0" w:rsidRDefault="009A209E" w:rsidP="009A209E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22E89160" w14:textId="77777777" w:rsidR="009A209E" w:rsidRDefault="009A209E" w:rsidP="009A209E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F1DDDE0" w14:textId="77777777" w:rsidR="009A209E" w:rsidRPr="00320BFA" w:rsidRDefault="009A209E" w:rsidP="009A209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9A209E" w:rsidRPr="00320BFA" w14:paraId="35FA2C06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5B796" w14:textId="77777777" w:rsidR="009A209E" w:rsidRPr="00320BFA" w:rsidRDefault="009A209E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CF0CDD5" w14:textId="77777777" w:rsidR="009A209E" w:rsidRPr="00320BFA" w:rsidRDefault="009A209E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D154423" w14:textId="77777777" w:rsidR="009A209E" w:rsidRPr="00320BFA" w:rsidRDefault="009A209E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E3D1F2" w14:textId="77777777" w:rsidR="009A209E" w:rsidRPr="00320BFA" w:rsidRDefault="009A209E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9A209E" w:rsidRPr="00320BFA" w14:paraId="69748818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77A65D" w14:textId="77777777" w:rsidR="009A209E" w:rsidRPr="00320BFA" w:rsidRDefault="009A209E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22DD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DE45365" w14:textId="77777777" w:rsidR="009A209E" w:rsidRPr="00320BFA" w:rsidRDefault="009A209E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451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B024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3D29A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6A64311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95EE0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CFFF" w14:textId="77777777" w:rsidR="009A209E" w:rsidRPr="00320BFA" w:rsidRDefault="009A209E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5B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AD1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6026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1E1844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67B85F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DC24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DC243CB" w14:textId="77777777" w:rsidR="009A209E" w:rsidRPr="00320BFA" w:rsidRDefault="009A209E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A02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F1F5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F176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61459AA0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BE0DE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9F61" w14:textId="77777777" w:rsidR="009A209E" w:rsidRPr="00320BFA" w:rsidRDefault="009A209E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3A4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BC1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EC4E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7C89140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49E6DC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4DA1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DF0ECD0" w14:textId="77777777" w:rsidR="009A209E" w:rsidRPr="00320BFA" w:rsidRDefault="009A209E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9A7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A15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485A9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0A5344D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790CC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27E7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8C39B30" w14:textId="77777777" w:rsidR="009A209E" w:rsidRPr="00320BFA" w:rsidRDefault="009A209E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6B37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CA3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F154E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424D14C9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83B50E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D97" w14:textId="77777777" w:rsidR="009A209E" w:rsidRPr="00320BFA" w:rsidRDefault="009A209E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2C17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26D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66516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7A1BE7D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234A59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FE51" w14:textId="77777777" w:rsidR="009A209E" w:rsidRPr="00320BFA" w:rsidRDefault="009A209E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35E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B065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2CF0B9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0BE75826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99D5AF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656D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BEAF20B" w14:textId="77777777" w:rsidR="009A209E" w:rsidRPr="00320BFA" w:rsidRDefault="009A209E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7C1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68E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8711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D7761C1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2D66A5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B4A9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D6AA6BC" w14:textId="77777777" w:rsidR="009A209E" w:rsidRPr="00320BFA" w:rsidRDefault="009A209E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778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576C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4A8FB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289C4E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DE48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10D1" w14:textId="77777777" w:rsidR="009A209E" w:rsidRPr="00320BFA" w:rsidRDefault="009A209E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12D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0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3F541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B3EB01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52D35D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78A5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CB80DF5" w14:textId="77777777" w:rsidR="009A209E" w:rsidRPr="00320BFA" w:rsidRDefault="009A209E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5CC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F46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DA5C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30DFA5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F7587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09F12C" w14:textId="77777777" w:rsidR="009A209E" w:rsidRPr="00320BFA" w:rsidRDefault="009A209E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760F5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3619D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8B677C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4256759A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495323" w14:textId="77777777" w:rsidR="009A209E" w:rsidRPr="00320BFA" w:rsidRDefault="009A209E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1C4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D87CD5" w14:textId="77777777" w:rsidR="009A209E" w:rsidRPr="00320BFA" w:rsidRDefault="009A209E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CCC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8AA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DC25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101A161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A6C8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AA93" w14:textId="77777777" w:rsidR="009A209E" w:rsidRPr="00320BFA" w:rsidRDefault="009A209E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4F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0773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126E3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64363B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CEEE83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F639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E12D25A" w14:textId="77777777" w:rsidR="009A209E" w:rsidRPr="00320BFA" w:rsidRDefault="009A209E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CB3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EFCC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D562F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0CF564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65614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FFE0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3D52094" w14:textId="77777777" w:rsidR="009A209E" w:rsidRPr="00320BFA" w:rsidRDefault="009A209E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7CF9" w14:textId="77777777" w:rsidR="009A209E" w:rsidRPr="00320BFA" w:rsidRDefault="009A209E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2091" w14:textId="77777777" w:rsidR="009A209E" w:rsidRPr="00320BFA" w:rsidRDefault="009A209E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4038CA" w14:textId="77777777" w:rsidR="009A209E" w:rsidRPr="00320BFA" w:rsidRDefault="009A209E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B4E55EB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2CD04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3DBC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4303E7F" w14:textId="77777777" w:rsidR="009A209E" w:rsidRPr="00320BFA" w:rsidRDefault="009A209E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68E1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1F1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E6B8D9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65518957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2E03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F253" w14:textId="77777777" w:rsidR="009A209E" w:rsidRPr="00320BFA" w:rsidRDefault="009A209E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5184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F61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8BE1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39563B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EBABB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1E4F88" w14:textId="77777777" w:rsidR="009A209E" w:rsidRPr="00320BFA" w:rsidRDefault="009A209E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DDE5B4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C2074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9EF7C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DB33126" w14:textId="251F4111" w:rsidR="009A209E" w:rsidRDefault="009A209E" w:rsidP="009A209E">
      <w:pPr>
        <w:pStyle w:val="TF-xAvalTTULO"/>
        <w:ind w:left="0" w:firstLine="0"/>
        <w:jc w:val="left"/>
      </w:pPr>
    </w:p>
    <w:sectPr w:rsidR="009A209E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4574" w14:textId="77777777" w:rsidR="002B617F" w:rsidRDefault="002B617F">
      <w:r>
        <w:separator/>
      </w:r>
    </w:p>
  </w:endnote>
  <w:endnote w:type="continuationSeparator" w:id="0">
    <w:p w14:paraId="7B8666FD" w14:textId="77777777" w:rsidR="002B617F" w:rsidRDefault="002B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FC3C" w14:textId="2E52DFF3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97DE00B" w14:textId="77777777" w:rsidR="008B3FBD" w:rsidRDefault="008B3FBD" w:rsidP="008B3FB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95D1" w14:textId="323979E8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753EAE" w14:textId="77777777" w:rsidR="008B3FBD" w:rsidRDefault="008B3FBD" w:rsidP="008B3FB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7B8B" w14:textId="77777777" w:rsidR="002B617F" w:rsidRDefault="002B617F">
      <w:r>
        <w:separator/>
      </w:r>
    </w:p>
  </w:footnote>
  <w:footnote w:type="continuationSeparator" w:id="0">
    <w:p w14:paraId="277560C7" w14:textId="77777777" w:rsidR="002B617F" w:rsidRDefault="002B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33DA"/>
    <w:rsid w:val="00053A7B"/>
    <w:rsid w:val="0005457F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C1926"/>
    <w:rsid w:val="000C1A18"/>
    <w:rsid w:val="000C2340"/>
    <w:rsid w:val="000C648D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2B26"/>
    <w:rsid w:val="000F77E3"/>
    <w:rsid w:val="001013E2"/>
    <w:rsid w:val="001079A1"/>
    <w:rsid w:val="00107B02"/>
    <w:rsid w:val="00107FB5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4CDF"/>
    <w:rsid w:val="001367E2"/>
    <w:rsid w:val="00136B8E"/>
    <w:rsid w:val="001375F7"/>
    <w:rsid w:val="00137DA7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560C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C33B0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201E19"/>
    <w:rsid w:val="00202F3F"/>
    <w:rsid w:val="00213CD9"/>
    <w:rsid w:val="00224BB2"/>
    <w:rsid w:val="00232846"/>
    <w:rsid w:val="00234D90"/>
    <w:rsid w:val="00235240"/>
    <w:rsid w:val="002368FD"/>
    <w:rsid w:val="00237983"/>
    <w:rsid w:val="0024110F"/>
    <w:rsid w:val="002423AB"/>
    <w:rsid w:val="002440B0"/>
    <w:rsid w:val="002505BC"/>
    <w:rsid w:val="00256EEB"/>
    <w:rsid w:val="002575D7"/>
    <w:rsid w:val="00265031"/>
    <w:rsid w:val="0026646F"/>
    <w:rsid w:val="0027792D"/>
    <w:rsid w:val="00282723"/>
    <w:rsid w:val="00282788"/>
    <w:rsid w:val="0028420C"/>
    <w:rsid w:val="0028617A"/>
    <w:rsid w:val="002868FF"/>
    <w:rsid w:val="0029608A"/>
    <w:rsid w:val="002A1945"/>
    <w:rsid w:val="002A4CD2"/>
    <w:rsid w:val="002A6617"/>
    <w:rsid w:val="002A7E1B"/>
    <w:rsid w:val="002B0EDC"/>
    <w:rsid w:val="002B4718"/>
    <w:rsid w:val="002B617F"/>
    <w:rsid w:val="002C2071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5048"/>
    <w:rsid w:val="00340AD0"/>
    <w:rsid w:val="00340B6D"/>
    <w:rsid w:val="00340C8E"/>
    <w:rsid w:val="00341DB8"/>
    <w:rsid w:val="003437A8"/>
    <w:rsid w:val="00344540"/>
    <w:rsid w:val="003449AD"/>
    <w:rsid w:val="00345F58"/>
    <w:rsid w:val="003519A3"/>
    <w:rsid w:val="0036071D"/>
    <w:rsid w:val="00362443"/>
    <w:rsid w:val="00364713"/>
    <w:rsid w:val="0036572B"/>
    <w:rsid w:val="0037046F"/>
    <w:rsid w:val="00371851"/>
    <w:rsid w:val="00377308"/>
    <w:rsid w:val="00377360"/>
    <w:rsid w:val="00377667"/>
    <w:rsid w:val="00377DA7"/>
    <w:rsid w:val="00380126"/>
    <w:rsid w:val="00383087"/>
    <w:rsid w:val="0038773D"/>
    <w:rsid w:val="003919C7"/>
    <w:rsid w:val="00391EFA"/>
    <w:rsid w:val="00392FF7"/>
    <w:rsid w:val="00394107"/>
    <w:rsid w:val="00397081"/>
    <w:rsid w:val="003973B3"/>
    <w:rsid w:val="003A0590"/>
    <w:rsid w:val="003A2B7D"/>
    <w:rsid w:val="003A4A75"/>
    <w:rsid w:val="003A5366"/>
    <w:rsid w:val="003B3E82"/>
    <w:rsid w:val="003B5A99"/>
    <w:rsid w:val="003B647A"/>
    <w:rsid w:val="003C2A26"/>
    <w:rsid w:val="003C5262"/>
    <w:rsid w:val="003D004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73CC"/>
    <w:rsid w:val="00417A86"/>
    <w:rsid w:val="00422BD4"/>
    <w:rsid w:val="0042356B"/>
    <w:rsid w:val="0042420A"/>
    <w:rsid w:val="004243D2"/>
    <w:rsid w:val="00424610"/>
    <w:rsid w:val="004252C0"/>
    <w:rsid w:val="00446957"/>
    <w:rsid w:val="00451B94"/>
    <w:rsid w:val="00470C41"/>
    <w:rsid w:val="00471740"/>
    <w:rsid w:val="00473F37"/>
    <w:rsid w:val="00475D9E"/>
    <w:rsid w:val="0047690F"/>
    <w:rsid w:val="00476C78"/>
    <w:rsid w:val="00484BA6"/>
    <w:rsid w:val="0048576D"/>
    <w:rsid w:val="004936EE"/>
    <w:rsid w:val="00493B1A"/>
    <w:rsid w:val="0049495C"/>
    <w:rsid w:val="00497EF6"/>
    <w:rsid w:val="004A73A6"/>
    <w:rsid w:val="004B42D8"/>
    <w:rsid w:val="004B6B8F"/>
    <w:rsid w:val="004B7511"/>
    <w:rsid w:val="004B79B6"/>
    <w:rsid w:val="004C07C6"/>
    <w:rsid w:val="004D7DA8"/>
    <w:rsid w:val="004E0188"/>
    <w:rsid w:val="004E23CE"/>
    <w:rsid w:val="004E424F"/>
    <w:rsid w:val="004E4918"/>
    <w:rsid w:val="004E516B"/>
    <w:rsid w:val="004E51D9"/>
    <w:rsid w:val="004F2E08"/>
    <w:rsid w:val="004F7CB9"/>
    <w:rsid w:val="00500132"/>
    <w:rsid w:val="00500539"/>
    <w:rsid w:val="005017AF"/>
    <w:rsid w:val="00503373"/>
    <w:rsid w:val="0050398A"/>
    <w:rsid w:val="00503F3F"/>
    <w:rsid w:val="00531257"/>
    <w:rsid w:val="00531B5E"/>
    <w:rsid w:val="00536336"/>
    <w:rsid w:val="00541F91"/>
    <w:rsid w:val="00542ED7"/>
    <w:rsid w:val="00547B56"/>
    <w:rsid w:val="00550D4A"/>
    <w:rsid w:val="00554405"/>
    <w:rsid w:val="005565CC"/>
    <w:rsid w:val="00560F0E"/>
    <w:rsid w:val="00564A29"/>
    <w:rsid w:val="00564FBC"/>
    <w:rsid w:val="00566341"/>
    <w:rsid w:val="005705A9"/>
    <w:rsid w:val="00571EFA"/>
    <w:rsid w:val="00572864"/>
    <w:rsid w:val="005736AD"/>
    <w:rsid w:val="00577E79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C0BF5"/>
    <w:rsid w:val="005C21FC"/>
    <w:rsid w:val="005C30AE"/>
    <w:rsid w:val="005D772C"/>
    <w:rsid w:val="005E35F3"/>
    <w:rsid w:val="005E400D"/>
    <w:rsid w:val="005E698D"/>
    <w:rsid w:val="005E718B"/>
    <w:rsid w:val="005E794D"/>
    <w:rsid w:val="005F09F1"/>
    <w:rsid w:val="005F1D07"/>
    <w:rsid w:val="005F645A"/>
    <w:rsid w:val="0060060C"/>
    <w:rsid w:val="00603414"/>
    <w:rsid w:val="006118D1"/>
    <w:rsid w:val="0061251F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6367"/>
    <w:rsid w:val="006364F4"/>
    <w:rsid w:val="006426D5"/>
    <w:rsid w:val="00642924"/>
    <w:rsid w:val="006429A8"/>
    <w:rsid w:val="006432C8"/>
    <w:rsid w:val="006436D7"/>
    <w:rsid w:val="006466FF"/>
    <w:rsid w:val="00646A5F"/>
    <w:rsid w:val="006475C1"/>
    <w:rsid w:val="006547CB"/>
    <w:rsid w:val="00656C00"/>
    <w:rsid w:val="00661967"/>
    <w:rsid w:val="00661F61"/>
    <w:rsid w:val="0066244B"/>
    <w:rsid w:val="0066479F"/>
    <w:rsid w:val="006659CF"/>
    <w:rsid w:val="00665BCC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5745"/>
    <w:rsid w:val="0069600B"/>
    <w:rsid w:val="00697416"/>
    <w:rsid w:val="00697635"/>
    <w:rsid w:val="006A0A1A"/>
    <w:rsid w:val="006A1874"/>
    <w:rsid w:val="006A480F"/>
    <w:rsid w:val="006A5B9F"/>
    <w:rsid w:val="006A6460"/>
    <w:rsid w:val="006B104E"/>
    <w:rsid w:val="006B353A"/>
    <w:rsid w:val="006B5AEA"/>
    <w:rsid w:val="006B6383"/>
    <w:rsid w:val="006B640D"/>
    <w:rsid w:val="006C183F"/>
    <w:rsid w:val="006C2653"/>
    <w:rsid w:val="006C32DC"/>
    <w:rsid w:val="006C4C76"/>
    <w:rsid w:val="006C5D48"/>
    <w:rsid w:val="006C61FA"/>
    <w:rsid w:val="006C7D12"/>
    <w:rsid w:val="006D0896"/>
    <w:rsid w:val="006D16B7"/>
    <w:rsid w:val="006D2265"/>
    <w:rsid w:val="006D3C84"/>
    <w:rsid w:val="006E25D2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4DF"/>
    <w:rsid w:val="0075776D"/>
    <w:rsid w:val="007613FB"/>
    <w:rsid w:val="00761E34"/>
    <w:rsid w:val="00767836"/>
    <w:rsid w:val="007722BF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B21CB"/>
    <w:rsid w:val="007B6B09"/>
    <w:rsid w:val="007B71D0"/>
    <w:rsid w:val="007C329E"/>
    <w:rsid w:val="007D0720"/>
    <w:rsid w:val="007D10F2"/>
    <w:rsid w:val="007D207E"/>
    <w:rsid w:val="007D6DEC"/>
    <w:rsid w:val="007E46A1"/>
    <w:rsid w:val="007E730D"/>
    <w:rsid w:val="007E7311"/>
    <w:rsid w:val="007F403E"/>
    <w:rsid w:val="007F7B5E"/>
    <w:rsid w:val="00800353"/>
    <w:rsid w:val="00802C33"/>
    <w:rsid w:val="008038DD"/>
    <w:rsid w:val="00805F95"/>
    <w:rsid w:val="008072AC"/>
    <w:rsid w:val="00810CEA"/>
    <w:rsid w:val="00815122"/>
    <w:rsid w:val="008233E5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646A1"/>
    <w:rsid w:val="00865891"/>
    <w:rsid w:val="00871A41"/>
    <w:rsid w:val="00871F75"/>
    <w:rsid w:val="008732C8"/>
    <w:rsid w:val="00876362"/>
    <w:rsid w:val="00881E84"/>
    <w:rsid w:val="0088569A"/>
    <w:rsid w:val="00886D76"/>
    <w:rsid w:val="00897019"/>
    <w:rsid w:val="008979D5"/>
    <w:rsid w:val="008A1A1A"/>
    <w:rsid w:val="008A2442"/>
    <w:rsid w:val="008A3523"/>
    <w:rsid w:val="008A7C47"/>
    <w:rsid w:val="008B0A07"/>
    <w:rsid w:val="008B362E"/>
    <w:rsid w:val="008B3FBD"/>
    <w:rsid w:val="008B781F"/>
    <w:rsid w:val="008C0069"/>
    <w:rsid w:val="008C1495"/>
    <w:rsid w:val="008C2530"/>
    <w:rsid w:val="008C3D87"/>
    <w:rsid w:val="008C49C9"/>
    <w:rsid w:val="008C5E2A"/>
    <w:rsid w:val="008D5522"/>
    <w:rsid w:val="008D69C5"/>
    <w:rsid w:val="008D7404"/>
    <w:rsid w:val="008E0F86"/>
    <w:rsid w:val="008E5284"/>
    <w:rsid w:val="008F1814"/>
    <w:rsid w:val="008F1A05"/>
    <w:rsid w:val="008F2DC1"/>
    <w:rsid w:val="008F6190"/>
    <w:rsid w:val="008F70AD"/>
    <w:rsid w:val="00900DB1"/>
    <w:rsid w:val="009022BF"/>
    <w:rsid w:val="00902A44"/>
    <w:rsid w:val="00911CD9"/>
    <w:rsid w:val="00912B71"/>
    <w:rsid w:val="00915776"/>
    <w:rsid w:val="00916530"/>
    <w:rsid w:val="00916984"/>
    <w:rsid w:val="00925673"/>
    <w:rsid w:val="0092789F"/>
    <w:rsid w:val="00931632"/>
    <w:rsid w:val="00931C57"/>
    <w:rsid w:val="00932C92"/>
    <w:rsid w:val="009413DE"/>
    <w:rsid w:val="009453FF"/>
    <w:rsid w:val="009454E4"/>
    <w:rsid w:val="00950471"/>
    <w:rsid w:val="00954F6A"/>
    <w:rsid w:val="00961839"/>
    <w:rsid w:val="0096683A"/>
    <w:rsid w:val="00967611"/>
    <w:rsid w:val="009719B4"/>
    <w:rsid w:val="009758BE"/>
    <w:rsid w:val="00976BF8"/>
    <w:rsid w:val="00983DE7"/>
    <w:rsid w:val="00984240"/>
    <w:rsid w:val="00987F2B"/>
    <w:rsid w:val="00995B07"/>
    <w:rsid w:val="009A1B19"/>
    <w:rsid w:val="009A209E"/>
    <w:rsid w:val="009A2619"/>
    <w:rsid w:val="009A4813"/>
    <w:rsid w:val="009A5850"/>
    <w:rsid w:val="009B10D6"/>
    <w:rsid w:val="009C5E7D"/>
    <w:rsid w:val="009D02E0"/>
    <w:rsid w:val="009D1319"/>
    <w:rsid w:val="009D1CC3"/>
    <w:rsid w:val="009D65D0"/>
    <w:rsid w:val="009D7E91"/>
    <w:rsid w:val="009E135E"/>
    <w:rsid w:val="009E3C92"/>
    <w:rsid w:val="009E3F98"/>
    <w:rsid w:val="009E54F4"/>
    <w:rsid w:val="009F0263"/>
    <w:rsid w:val="009F2BFA"/>
    <w:rsid w:val="009F34BE"/>
    <w:rsid w:val="009F68E5"/>
    <w:rsid w:val="00A0283B"/>
    <w:rsid w:val="00A03A3D"/>
    <w:rsid w:val="00A045C4"/>
    <w:rsid w:val="00A10DFA"/>
    <w:rsid w:val="00A11223"/>
    <w:rsid w:val="00A16DED"/>
    <w:rsid w:val="00A21708"/>
    <w:rsid w:val="00A22362"/>
    <w:rsid w:val="00A249BA"/>
    <w:rsid w:val="00A26F34"/>
    <w:rsid w:val="00A307C7"/>
    <w:rsid w:val="00A3155C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66E6"/>
    <w:rsid w:val="00AA6309"/>
    <w:rsid w:val="00AB045E"/>
    <w:rsid w:val="00AB2BE3"/>
    <w:rsid w:val="00AB7834"/>
    <w:rsid w:val="00AC11A9"/>
    <w:rsid w:val="00AC2B2D"/>
    <w:rsid w:val="00AC36F1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48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36CE"/>
    <w:rsid w:val="00B2388C"/>
    <w:rsid w:val="00B266E8"/>
    <w:rsid w:val="00B42041"/>
    <w:rsid w:val="00B438BF"/>
    <w:rsid w:val="00B43FBF"/>
    <w:rsid w:val="00B444CC"/>
    <w:rsid w:val="00B44F11"/>
    <w:rsid w:val="00B46078"/>
    <w:rsid w:val="00B4693A"/>
    <w:rsid w:val="00B47F0D"/>
    <w:rsid w:val="00B51846"/>
    <w:rsid w:val="00B5389D"/>
    <w:rsid w:val="00B54221"/>
    <w:rsid w:val="00B62979"/>
    <w:rsid w:val="00B659F1"/>
    <w:rsid w:val="00B70056"/>
    <w:rsid w:val="00B70DDA"/>
    <w:rsid w:val="00B763C4"/>
    <w:rsid w:val="00B80A9E"/>
    <w:rsid w:val="00B823A7"/>
    <w:rsid w:val="00B90FA5"/>
    <w:rsid w:val="00B919F1"/>
    <w:rsid w:val="00BA20CE"/>
    <w:rsid w:val="00BA2260"/>
    <w:rsid w:val="00BA2BDF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2B6E"/>
    <w:rsid w:val="00C00B88"/>
    <w:rsid w:val="00C03561"/>
    <w:rsid w:val="00C06B2A"/>
    <w:rsid w:val="00C07F66"/>
    <w:rsid w:val="00C35E57"/>
    <w:rsid w:val="00C35E80"/>
    <w:rsid w:val="00C40AA2"/>
    <w:rsid w:val="00C4244F"/>
    <w:rsid w:val="00C60E56"/>
    <w:rsid w:val="00C632ED"/>
    <w:rsid w:val="00C66150"/>
    <w:rsid w:val="00C70B2E"/>
    <w:rsid w:val="00C70EF5"/>
    <w:rsid w:val="00C73E32"/>
    <w:rsid w:val="00C756C5"/>
    <w:rsid w:val="00C76DF3"/>
    <w:rsid w:val="00C775C0"/>
    <w:rsid w:val="00C82195"/>
    <w:rsid w:val="00C82CAE"/>
    <w:rsid w:val="00C8442E"/>
    <w:rsid w:val="00C930A8"/>
    <w:rsid w:val="00CA108B"/>
    <w:rsid w:val="00CA6CDB"/>
    <w:rsid w:val="00CB1913"/>
    <w:rsid w:val="00CB441E"/>
    <w:rsid w:val="00CB4DF9"/>
    <w:rsid w:val="00CB5A24"/>
    <w:rsid w:val="00CB5E13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E9A"/>
    <w:rsid w:val="00CE708B"/>
    <w:rsid w:val="00CF2369"/>
    <w:rsid w:val="00CF26B7"/>
    <w:rsid w:val="00CF6E39"/>
    <w:rsid w:val="00CF72DA"/>
    <w:rsid w:val="00CF7928"/>
    <w:rsid w:val="00D00CB6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29C9"/>
    <w:rsid w:val="00D23703"/>
    <w:rsid w:val="00D359AD"/>
    <w:rsid w:val="00D362E1"/>
    <w:rsid w:val="00D447EF"/>
    <w:rsid w:val="00D505E2"/>
    <w:rsid w:val="00D55A50"/>
    <w:rsid w:val="00D6498F"/>
    <w:rsid w:val="00D650C4"/>
    <w:rsid w:val="00D7463D"/>
    <w:rsid w:val="00D7569B"/>
    <w:rsid w:val="00D80E5A"/>
    <w:rsid w:val="00D80F5A"/>
    <w:rsid w:val="00D82F79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E085B"/>
    <w:rsid w:val="00DE23BF"/>
    <w:rsid w:val="00DE3981"/>
    <w:rsid w:val="00DE40DD"/>
    <w:rsid w:val="00DE7755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4993"/>
    <w:rsid w:val="00E17D9E"/>
    <w:rsid w:val="00E2252C"/>
    <w:rsid w:val="00E270C0"/>
    <w:rsid w:val="00E36D82"/>
    <w:rsid w:val="00E415D5"/>
    <w:rsid w:val="00E460B9"/>
    <w:rsid w:val="00E47616"/>
    <w:rsid w:val="00E51601"/>
    <w:rsid w:val="00E51965"/>
    <w:rsid w:val="00E60CCB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731C"/>
    <w:rsid w:val="00EA04ED"/>
    <w:rsid w:val="00EA2730"/>
    <w:rsid w:val="00EA4E4C"/>
    <w:rsid w:val="00EB04B7"/>
    <w:rsid w:val="00EB317F"/>
    <w:rsid w:val="00EB7992"/>
    <w:rsid w:val="00EC0104"/>
    <w:rsid w:val="00EC0184"/>
    <w:rsid w:val="00EC0336"/>
    <w:rsid w:val="00EC13C5"/>
    <w:rsid w:val="00EC2940"/>
    <w:rsid w:val="00EC2D7A"/>
    <w:rsid w:val="00EC633A"/>
    <w:rsid w:val="00ED1B9D"/>
    <w:rsid w:val="00ED1F6A"/>
    <w:rsid w:val="00ED3F1B"/>
    <w:rsid w:val="00ED6042"/>
    <w:rsid w:val="00EE056F"/>
    <w:rsid w:val="00EE2B6A"/>
    <w:rsid w:val="00EE42F9"/>
    <w:rsid w:val="00EF39BA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62F49"/>
    <w:rsid w:val="00F63A33"/>
    <w:rsid w:val="00F640BF"/>
    <w:rsid w:val="00F65412"/>
    <w:rsid w:val="00F6562F"/>
    <w:rsid w:val="00F70577"/>
    <w:rsid w:val="00F70754"/>
    <w:rsid w:val="00F7400D"/>
    <w:rsid w:val="00F77926"/>
    <w:rsid w:val="00F837C3"/>
    <w:rsid w:val="00F83A19"/>
    <w:rsid w:val="00F85331"/>
    <w:rsid w:val="00F879A1"/>
    <w:rsid w:val="00F92FC4"/>
    <w:rsid w:val="00F9793C"/>
    <w:rsid w:val="00FA0C14"/>
    <w:rsid w:val="00FA137A"/>
    <w:rsid w:val="00FA2E25"/>
    <w:rsid w:val="00FA325F"/>
    <w:rsid w:val="00FA404B"/>
    <w:rsid w:val="00FA5504"/>
    <w:rsid w:val="00FB2251"/>
    <w:rsid w:val="00FB39BC"/>
    <w:rsid w:val="00FB4B0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FB172-3C11-4418-BBA8-F3BAAF3DFE3B}">
  <ds:schemaRefs>
    <ds:schemaRef ds:uri="http://schemas.microsoft.com/office/infopath/2007/PartnerControls"/>
    <ds:schemaRef ds:uri="c7799571-e5b5-48eb-8b56-207ccf39166d"/>
    <ds:schemaRef ds:uri="http://schemas.microsoft.com/office/2006/documentManagement/types"/>
    <ds:schemaRef ds:uri="http://purl.org/dc/terms/"/>
    <ds:schemaRef ds:uri="ba7de948-bf42-482f-892e-3e9e4011879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3753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2021-10-10T20:07:00Z</dcterms:created>
  <dcterms:modified xsi:type="dcterms:W3CDTF">2021-10-21T00:41:00Z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