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5C469E34" w:rsidR="00933754" w:rsidRDefault="00B573AA" w:rsidP="00933754">
      <w:pPr>
        <w:pStyle w:val="TF-AUTOR0"/>
      </w:pPr>
      <w:r>
        <w:t>Marcos Rogério Cardoso</w:t>
      </w:r>
      <w:r w:rsidR="00933754">
        <w:br/>
      </w:r>
    </w:p>
    <w:bookmarkEnd w:id="0"/>
    <w:bookmarkEnd w:id="1"/>
    <w:bookmarkEnd w:id="2"/>
    <w:bookmarkEnd w:id="3"/>
    <w:bookmarkEnd w:id="4"/>
    <w:bookmarkEnd w:id="5"/>
    <w:bookmarkEnd w:id="6"/>
    <w:bookmarkEnd w:id="7"/>
    <w:bookmarkEnd w:id="8"/>
    <w:p w14:paraId="3F13D808" w14:textId="1CFF5053" w:rsidR="00933754" w:rsidRPr="00933754" w:rsidRDefault="00933754" w:rsidP="00095F28">
      <w:pPr>
        <w:pStyle w:val="Ttulo1"/>
        <w:numPr>
          <w:ilvl w:val="0"/>
          <w:numId w:val="20"/>
        </w:numPr>
      </w:pPr>
      <w:r w:rsidRPr="00933754">
        <w:t>Introdução</w:t>
      </w:r>
    </w:p>
    <w:p w14:paraId="27419CF2" w14:textId="63030A64"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atividade”(OXFORD LANGUAGES, 2022), podendo ser alguma tecnologia, utensílio, alimento ou serviço.</w:t>
      </w:r>
    </w:p>
    <w:p w14:paraId="101EB19C" w14:textId="77777777" w:rsidR="0022620D" w:rsidRDefault="0022620D" w:rsidP="0022620D">
      <w:pPr>
        <w:pStyle w:val="TF-TEXTO"/>
      </w:pPr>
      <w:r>
        <w:t xml:space="preserve">As discussões entre usuários sobre produtos utilizados no dia a dia acontecem de maneira bastante frequente e descentralizada, seja em redes sociais, fóruns ou aplicativos de chat de texto, sendo todos estes compostos com elementos de interação(MUSSO,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6227AB16" w:rsidR="00766928" w:rsidRDefault="000A6DD5" w:rsidP="00766928">
      <w:pPr>
        <w:pStyle w:val="TF-TEXTO"/>
      </w:pPr>
      <w:r>
        <w:t xml:space="preserve">A maior parte da </w:t>
      </w:r>
      <w:r w:rsidR="003F5DF5">
        <w:t>população</w:t>
      </w:r>
      <w:r>
        <w:t xml:space="preserve"> brasileira realiza pesquisas online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Pr="000A6DD5">
        <w:t xml:space="preserve">93% </w:t>
      </w:r>
      <w:r>
        <w:t>DOS BRASILEIROS PESQUISAM NO GOOGLE ANTES DE COMPRAR, 2021)”.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4B721DDE"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152C20A3" w14:textId="36B53503" w:rsidR="00F255FC" w:rsidRPr="00933754" w:rsidRDefault="00F255FC" w:rsidP="00933754">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3754">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3478B2C1" w:rsidR="00C35E57" w:rsidRDefault="0071375D" w:rsidP="00C35E57">
      <w:pPr>
        <w:pStyle w:val="TF-ALNEA"/>
      </w:pPr>
      <w:r>
        <w:t>Disponibilizar um mural onde serão listadas as discussões mais relevantes na comunidade ou de interesse do usuário alguma categoria de produto ou produto em específico</w:t>
      </w:r>
      <w:r w:rsidR="00C35E57">
        <w:t>;</w:t>
      </w:r>
    </w:p>
    <w:p w14:paraId="4884CC20" w14:textId="1CBD41AC" w:rsidR="00C35E57" w:rsidRDefault="0071375D" w:rsidP="00C35E57">
      <w:pPr>
        <w:pStyle w:val="TF-ALNEA"/>
      </w:pPr>
      <w:r>
        <w:t>Permitir ao usuário cadastrar seus itens de interesse</w:t>
      </w:r>
      <w:r w:rsidR="00C35E57">
        <w:t>;</w:t>
      </w:r>
    </w:p>
    <w:p w14:paraId="0F83796A" w14:textId="208B01B9" w:rsidR="00A44581" w:rsidRDefault="0071375D" w:rsidP="008D401C">
      <w:pPr>
        <w:pStyle w:val="TF-ALNEA"/>
      </w:pPr>
      <w:r>
        <w:t xml:space="preserve">Disponibilizar a interação de usuários através da criação de postagens </w:t>
      </w:r>
      <w:r w:rsidR="008D401C">
        <w:t>e comentários com objetivo da troca de conhecimento.</w:t>
      </w:r>
      <w:bookmarkStart w:id="23" w:name="_Toc419598587"/>
    </w:p>
    <w:p w14:paraId="5A0C0DE2" w14:textId="60F334B1" w:rsidR="00095F28" w:rsidRPr="00095F28" w:rsidRDefault="00095F28" w:rsidP="00095F28">
      <w:pPr>
        <w:pStyle w:val="Ttulo1"/>
        <w:numPr>
          <w:ilvl w:val="0"/>
          <w:numId w:val="20"/>
        </w:numPr>
      </w:pPr>
      <w:r w:rsidRPr="00095F28">
        <w:t>TRABALHOS CORRELATOS</w:t>
      </w:r>
    </w:p>
    <w:p w14:paraId="3573912E" w14:textId="77777777" w:rsidR="0022620D" w:rsidRPr="004E1041" w:rsidRDefault="0022620D" w:rsidP="0022620D">
      <w:pPr>
        <w:pStyle w:val="TF-TEXTO"/>
      </w:pPr>
      <w:r w:rsidRPr="00292310">
        <w:t>Nesta seção serão apresentados trabalhos correlatos com características relacionadas com os principais objetivos deste estudo. O primeiro é um artigo que analisa o impacto que a plataforma Reclame AQUI causa nas relações de consumo direta e indiretamente(ROCHA, VENANCIO, CALAZANS, LACERDA, 2016). Já o segundo propõe uma análise sobre como a descentralização de uma rede social beneficia os usuários que a utilizam com uma maior liberdade de escolha de temas de discussão e privacidade(OLIVEIRA, 2021). Por fim, o terceiro e último trabalho avalia o impacto da rede social TripAdvisor na gestão de marcas e as novas regras e hábitos dos consumidores dentro das redes sociais(CUNHA, AURIANI, 2015).</w:t>
      </w:r>
    </w:p>
    <w:p w14:paraId="4BC56702" w14:textId="6B02B7A7" w:rsidR="00A44581" w:rsidRPr="0022620D" w:rsidRDefault="0046583A" w:rsidP="00933754">
      <w:pPr>
        <w:pStyle w:val="Ttulo2"/>
      </w:pPr>
      <w:r>
        <w:lastRenderedPageBreak/>
        <w:t xml:space="preserve">A consolidação de sites de reclamação </w:t>
      </w:r>
      <w:r w:rsidRPr="0022620D">
        <w:t>online como uma alternativa eficaz no intermédio das relações de consumo: um estudo do caso do site reclame AQUI</w:t>
      </w:r>
    </w:p>
    <w:p w14:paraId="1C7C85C7" w14:textId="5A32D860" w:rsidR="00BA719C" w:rsidRPr="0022620D" w:rsidRDefault="21D055CD" w:rsidP="00BA719C">
      <w:pPr>
        <w:pStyle w:val="TF-TEXTO"/>
      </w:pPr>
      <w:r w:rsidRPr="0022620D">
        <w:t xml:space="preserve">Rocha, Venancio, Calazans e Lacerda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2E37608E"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 xml:space="preserve">transcende a individualidade e adquire contornos de grupo(JENKINS 2009).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03AA02F0" w:rsidR="00C202E1" w:rsidRPr="0022620D" w:rsidRDefault="003015E1" w:rsidP="00BA719C">
      <w:pPr>
        <w:pStyle w:val="TF-TEXTO"/>
        <w:ind w:firstLine="567"/>
      </w:pPr>
      <w:r>
        <w:t>Apresentam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37812389"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703D0EDE" w14:textId="764982EE" w:rsidR="00CE133E" w:rsidRDefault="00CE133E" w:rsidP="002C05D5">
      <w:pPr>
        <w:pStyle w:val="TF-TEXTO"/>
        <w:ind w:firstLine="567"/>
        <w:jc w:val="center"/>
      </w:pPr>
      <w:r>
        <w:t>Figura 1</w:t>
      </w:r>
      <w:r w:rsidR="002C05D5">
        <w:t xml:space="preserve"> – layout do site Reclame aqui</w:t>
      </w:r>
    </w:p>
    <w:p w14:paraId="1FE176F0" w14:textId="7C875377" w:rsidR="00CE133E" w:rsidRPr="00CE10CF" w:rsidRDefault="00CE133E" w:rsidP="002C05D5">
      <w:pPr>
        <w:pStyle w:val="TF-TEXTO"/>
        <w:ind w:firstLine="567"/>
        <w:jc w:val="center"/>
        <w:rPr>
          <w:sz w:val="18"/>
          <w:szCs w:val="18"/>
        </w:rPr>
      </w:pPr>
      <w:r>
        <w:rPr>
          <w:noProof/>
        </w:rPr>
        <w:drawing>
          <wp:inline distT="0" distB="0" distL="0" distR="0" wp14:anchorId="3855D5C6" wp14:editId="383995E8">
            <wp:extent cx="4680000" cy="3343435"/>
            <wp:effectExtent l="57150" t="19050" r="63500" b="6667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680000" cy="3343435"/>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Fonte: Henn, 2022</w:t>
      </w:r>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lastRenderedPageBreak/>
        <w:t>Rede social descentralizada em contexto acadêmico: caracterização e potenciali</w:t>
      </w:r>
      <w:r w:rsidR="28F5B6FF" w:rsidRPr="0022620D">
        <w:t>D</w:t>
      </w:r>
      <w:r w:rsidRPr="0022620D">
        <w:t>ades</w:t>
      </w:r>
    </w:p>
    <w:p w14:paraId="01F06B43" w14:textId="05B46181" w:rsidR="0064069A" w:rsidRPr="0022620D"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776D1EC7" w14:textId="05230F88" w:rsidR="00D4084A" w:rsidRDefault="002B648B" w:rsidP="00D4084A">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p>
    <w:p w14:paraId="3D974500" w14:textId="2B68EAD5" w:rsidR="00CE10CF" w:rsidRPr="00CE10CF" w:rsidRDefault="00CE10CF" w:rsidP="00CE10CF">
      <w:pPr>
        <w:pStyle w:val="TF-TEXTO"/>
        <w:ind w:firstLine="567"/>
        <w:jc w:val="center"/>
        <w:rPr>
          <w:lang w:val="en-US"/>
        </w:rPr>
      </w:pPr>
      <w:proofErr w:type="spellStart"/>
      <w:r w:rsidRPr="00CE10CF">
        <w:rPr>
          <w:lang w:val="en-US"/>
        </w:rPr>
        <w:t>Figura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CE10CF">
      <w:pPr>
        <w:pStyle w:val="TF-TEXTO"/>
        <w:ind w:firstLine="567"/>
        <w:jc w:val="center"/>
      </w:pPr>
      <w:r>
        <w:rPr>
          <w:noProof/>
        </w:rPr>
        <w:drawing>
          <wp:inline distT="0" distB="0" distL="0" distR="0" wp14:anchorId="23B4F99E" wp14:editId="56FBAE94">
            <wp:extent cx="4680000" cy="3271767"/>
            <wp:effectExtent l="0" t="0" r="6350" b="508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80000" cy="3271767"/>
                    </a:xfrm>
                    <a:prstGeom prst="rect">
                      <a:avLst/>
                    </a:prstGeom>
                  </pic:spPr>
                </pic:pic>
              </a:graphicData>
            </a:graphic>
          </wp:inline>
        </w:drawing>
      </w:r>
    </w:p>
    <w:p w14:paraId="3DDE365B" w14:textId="164F69FE" w:rsidR="00CE10CF" w:rsidRPr="00CE10CF" w:rsidRDefault="00CE10CF" w:rsidP="00CE10CF">
      <w:pPr>
        <w:pStyle w:val="TF-TEXTO"/>
        <w:ind w:firstLine="567"/>
        <w:jc w:val="center"/>
        <w:rPr>
          <w:sz w:val="18"/>
          <w:szCs w:val="18"/>
        </w:rPr>
      </w:pPr>
      <w:r w:rsidRPr="00CE10CF">
        <w:rPr>
          <w:sz w:val="18"/>
          <w:szCs w:val="18"/>
        </w:rPr>
        <w:t>Fonte: Wikimedia, 2022</w:t>
      </w:r>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suas opiniões possuem a capacidade de influenciar muitas outras pessoas, criando assim uma reação em cadeia de diversos consumidores exigindo serviços e produtos de boa qualidade.</w:t>
      </w:r>
    </w:p>
    <w:p w14:paraId="70E7634A" w14:textId="0B277669" w:rsidR="008C09B1" w:rsidRDefault="008C09B1" w:rsidP="00D41A40">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p>
    <w:p w14:paraId="03F64203" w14:textId="722C40DB" w:rsidR="008C09B1" w:rsidRDefault="008C09B1" w:rsidP="00D41A40">
      <w:pPr>
        <w:pStyle w:val="TF-TEXTO"/>
        <w:ind w:firstLine="567"/>
      </w:pP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p>
    <w:p w14:paraId="26C116C8" w14:textId="03ED954E" w:rsidR="009C5967" w:rsidRDefault="009C5967" w:rsidP="00D41A40">
      <w:pPr>
        <w:pStyle w:val="TF-TEXTO"/>
        <w:ind w:firstLine="567"/>
      </w:pPr>
      <w:r>
        <w:t>Diante deste contexto os autores 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4570BCFA"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w:t>
      </w:r>
      <w:r>
        <w:lastRenderedPageBreak/>
        <w:t>e buscam as melhores para terem relação. Dessa forma, se beneficiam as empresas que melhor atuam neste cenário e mais apresentam interesse na experiência do cliente.</w:t>
      </w:r>
    </w:p>
    <w:p w14:paraId="16161548" w14:textId="33883F4C" w:rsidR="002C05D5" w:rsidRDefault="002C05D5" w:rsidP="00CE10CF">
      <w:pPr>
        <w:pStyle w:val="TF-TEXTO"/>
        <w:ind w:firstLine="567"/>
        <w:jc w:val="center"/>
      </w:pPr>
      <w:r>
        <w:t>Figura 2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3B717668">
            <wp:extent cx="4680000" cy="4004792"/>
            <wp:effectExtent l="19050" t="19050" r="25400" b="1524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4004792"/>
                    </a:xfrm>
                    <a:prstGeom prst="rect">
                      <a:avLst/>
                    </a:prstGeom>
                    <a:ln w="9525">
                      <a:solidFill>
                        <a:schemeClr val="tx1"/>
                      </a:solidFill>
                    </a:ln>
                  </pic:spPr>
                </pic:pic>
              </a:graphicData>
            </a:graphic>
          </wp:inline>
        </w:drawing>
      </w:r>
    </w:p>
    <w:p w14:paraId="54AB1BE6" w14:textId="3BE02DB3" w:rsidR="00CE10CF" w:rsidRPr="00CE10CF" w:rsidRDefault="00CE10CF" w:rsidP="00CE10CF">
      <w:pPr>
        <w:pStyle w:val="TF-TEXTO"/>
        <w:ind w:firstLine="567"/>
        <w:jc w:val="center"/>
        <w:rPr>
          <w:sz w:val="18"/>
          <w:szCs w:val="18"/>
        </w:rPr>
      </w:pPr>
      <w:r w:rsidRPr="00CE10CF">
        <w:rPr>
          <w:sz w:val="18"/>
          <w:szCs w:val="18"/>
        </w:rPr>
        <w:t>Fonte: Techtudo, 2028</w:t>
      </w:r>
    </w:p>
    <w:p w14:paraId="7817D9B2" w14:textId="77777777" w:rsidR="00451B94" w:rsidRDefault="00451B94" w:rsidP="00095F28">
      <w:pPr>
        <w:pStyle w:val="Ttulo1"/>
      </w:pPr>
      <w:r>
        <w:t>proposta</w:t>
      </w:r>
    </w:p>
    <w:p w14:paraId="460786F6" w14:textId="3B8FC3D8" w:rsidR="00451B94" w:rsidRDefault="00D4084A" w:rsidP="00451B94">
      <w:pPr>
        <w:pStyle w:val="TF-TEXTO"/>
      </w:pPr>
      <w:r>
        <w:t>Neste capítulo é apresentada a proposta do desenvolvimento da rede social. A primeira parte apresenta as motivações para realização deste desenvolvimento, enquanto na segunda os requisitos da rede social, e por fim, a terceira o cronograma previsto.</w:t>
      </w:r>
    </w:p>
    <w:p w14:paraId="29D16A9A" w14:textId="77777777" w:rsidR="00451B94" w:rsidRDefault="00451B94" w:rsidP="00933754">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DDA7BF0" w14:textId="1BE49881" w:rsidR="006B0760" w:rsidRDefault="00473F2F" w:rsidP="006B0760">
      <w:pPr>
        <w:pStyle w:val="TF-ALNEA"/>
        <w:numPr>
          <w:ilvl w:val="0"/>
          <w:numId w:val="0"/>
        </w:numPr>
        <w:ind w:left="1077" w:hanging="397"/>
      </w:pPr>
      <w:r>
        <w:t>O quadro 1 apresenta o comparativo entre a proposta deste trabalho e os trabalhos correlatos:</w:t>
      </w:r>
    </w:p>
    <w:p w14:paraId="374F9020" w14:textId="3FA371BC"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6D2982">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1721"/>
        <w:gridCol w:w="1721"/>
        <w:gridCol w:w="1836"/>
      </w:tblGrid>
      <w:tr w:rsidR="00802D0F" w14:paraId="38E672AA" w14:textId="77777777" w:rsidTr="78D1909C">
        <w:trPr>
          <w:trHeight w:val="567"/>
        </w:trPr>
        <w:tc>
          <w:tcPr>
            <w:tcW w:w="3670" w:type="dxa"/>
            <w:tcBorders>
              <w:tl2br w:val="single" w:sz="4" w:space="0" w:color="auto"/>
            </w:tcBorders>
            <w:shd w:val="clear" w:color="auto" w:fill="A6A6A6" w:themeFill="background1" w:themeFillShade="A6"/>
          </w:tcPr>
          <w:p w14:paraId="0258DA32" w14:textId="606CBD43" w:rsidR="006B0760" w:rsidRPr="007D4566" w:rsidRDefault="000435E0" w:rsidP="004B3C46">
            <w:pPr>
              <w:pStyle w:val="TF-TEXTOQUADRO"/>
            </w:pPr>
            <w:r>
              <w:rPr>
                <w:noProof/>
              </w:rPr>
              <mc:AlternateContent>
                <mc:Choice Requires="wps">
                  <w:drawing>
                    <wp:anchor distT="45720" distB="45720" distL="114300" distR="114300" simplePos="0" relativeHeight="251658240"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themeFill="background1" w:themeFillShade="A6"/>
            <w:vAlign w:val="center"/>
          </w:tcPr>
          <w:p w14:paraId="0590921D" w14:textId="13724BE1" w:rsidR="006B0760" w:rsidRDefault="006B0760" w:rsidP="00802D0F">
            <w:pPr>
              <w:pStyle w:val="TF-TEXTOQUADRO"/>
              <w:jc w:val="center"/>
            </w:pPr>
            <w:r>
              <w:t>Correlato 01</w:t>
            </w:r>
          </w:p>
        </w:tc>
        <w:tc>
          <w:tcPr>
            <w:tcW w:w="1721" w:type="dxa"/>
            <w:shd w:val="clear" w:color="auto" w:fill="A6A6A6" w:themeFill="background1" w:themeFillShade="A6"/>
            <w:vAlign w:val="center"/>
          </w:tcPr>
          <w:p w14:paraId="16420C20" w14:textId="4636266C" w:rsidR="006B0760" w:rsidRDefault="006B0760" w:rsidP="00802D0F">
            <w:pPr>
              <w:pStyle w:val="TF-TEXTOQUADRO"/>
              <w:jc w:val="center"/>
            </w:pPr>
            <w:r>
              <w:t>Correlato 02</w:t>
            </w:r>
          </w:p>
        </w:tc>
        <w:tc>
          <w:tcPr>
            <w:tcW w:w="1836" w:type="dxa"/>
            <w:shd w:val="clear" w:color="auto" w:fill="A6A6A6" w:themeFill="background1" w:themeFillShade="A6"/>
            <w:vAlign w:val="center"/>
          </w:tcPr>
          <w:p w14:paraId="7ED7D3D4" w14:textId="39839A11" w:rsidR="006B0760" w:rsidRPr="007D4566" w:rsidRDefault="006B0760" w:rsidP="00802D0F">
            <w:pPr>
              <w:pStyle w:val="TF-TEXTOQUADRO"/>
              <w:jc w:val="center"/>
            </w:pPr>
            <w:r>
              <w:t>Correlato 03</w:t>
            </w:r>
          </w:p>
        </w:tc>
      </w:tr>
      <w:tr w:rsidR="00802D0F" w14:paraId="6132AD2C" w14:textId="77777777" w:rsidTr="78D1909C">
        <w:tc>
          <w:tcPr>
            <w:tcW w:w="3670" w:type="dxa"/>
            <w:shd w:val="clear" w:color="auto" w:fill="auto"/>
          </w:tcPr>
          <w:p w14:paraId="7BC9A6F7" w14:textId="01820E64" w:rsidR="006B0760" w:rsidRDefault="000F576C" w:rsidP="004B3C46">
            <w:pPr>
              <w:pStyle w:val="TF-TEXTOQUADRO"/>
            </w:pPr>
            <w:r>
              <w:t>Permite interação entre usuários</w:t>
            </w:r>
          </w:p>
        </w:tc>
        <w:tc>
          <w:tcPr>
            <w:tcW w:w="1721" w:type="dxa"/>
            <w:shd w:val="clear" w:color="auto" w:fill="auto"/>
          </w:tcPr>
          <w:p w14:paraId="02174F50" w14:textId="62DBFE73" w:rsidR="006B0760" w:rsidRDefault="002327B7" w:rsidP="004B3C46">
            <w:pPr>
              <w:pStyle w:val="TF-TEXTOQUADRO"/>
            </w:pPr>
            <w:r>
              <w:t>Não</w:t>
            </w:r>
          </w:p>
        </w:tc>
        <w:tc>
          <w:tcPr>
            <w:tcW w:w="1721" w:type="dxa"/>
            <w:shd w:val="clear" w:color="auto" w:fill="auto"/>
          </w:tcPr>
          <w:p w14:paraId="534A7406" w14:textId="5A314470" w:rsidR="006B0760" w:rsidRDefault="006840CF" w:rsidP="004B3C46">
            <w:pPr>
              <w:pStyle w:val="TF-TEXTOQUADRO"/>
            </w:pPr>
            <w:r>
              <w:t>Sim</w:t>
            </w:r>
          </w:p>
        </w:tc>
        <w:tc>
          <w:tcPr>
            <w:tcW w:w="1836" w:type="dxa"/>
            <w:shd w:val="clear" w:color="auto" w:fill="auto"/>
          </w:tcPr>
          <w:p w14:paraId="6A51DA5A" w14:textId="070F6435" w:rsidR="006B0760" w:rsidRDefault="002327B7" w:rsidP="004B3C46">
            <w:pPr>
              <w:pStyle w:val="TF-TEXTOQUADRO"/>
            </w:pPr>
            <w:r>
              <w:t>Sim</w:t>
            </w:r>
          </w:p>
        </w:tc>
      </w:tr>
      <w:tr w:rsidR="00802D0F" w:rsidRPr="0022620D" w14:paraId="33699905" w14:textId="77777777" w:rsidTr="78D1909C">
        <w:tc>
          <w:tcPr>
            <w:tcW w:w="3670" w:type="dxa"/>
            <w:shd w:val="clear" w:color="auto" w:fill="auto"/>
          </w:tcPr>
          <w:p w14:paraId="702A6233" w14:textId="64BE825D" w:rsidR="006B0760" w:rsidRPr="0022620D" w:rsidRDefault="000F576C" w:rsidP="004B3C46">
            <w:pPr>
              <w:pStyle w:val="TF-TEXTOQUADRO"/>
            </w:pPr>
            <w:r w:rsidRPr="0022620D">
              <w:t>Focado em discussões de relações de consumo</w:t>
            </w:r>
          </w:p>
        </w:tc>
        <w:tc>
          <w:tcPr>
            <w:tcW w:w="1721" w:type="dxa"/>
            <w:shd w:val="clear" w:color="auto" w:fill="auto"/>
          </w:tcPr>
          <w:p w14:paraId="250629FA" w14:textId="399CB104" w:rsidR="006B0760" w:rsidRPr="0022620D" w:rsidRDefault="002327B7" w:rsidP="004B3C46">
            <w:pPr>
              <w:pStyle w:val="TF-TEXTOQUADRO"/>
            </w:pPr>
            <w:r w:rsidRPr="0022620D">
              <w:t>Sim</w:t>
            </w:r>
          </w:p>
        </w:tc>
        <w:tc>
          <w:tcPr>
            <w:tcW w:w="1721" w:type="dxa"/>
            <w:shd w:val="clear" w:color="auto" w:fill="auto"/>
          </w:tcPr>
          <w:p w14:paraId="78852193" w14:textId="4423498D" w:rsidR="006B0760" w:rsidRPr="0022620D" w:rsidRDefault="006840CF" w:rsidP="004B3C46">
            <w:pPr>
              <w:pStyle w:val="TF-TEXTOQUADRO"/>
            </w:pPr>
            <w:r w:rsidRPr="0022620D">
              <w:t>Não</w:t>
            </w:r>
          </w:p>
        </w:tc>
        <w:tc>
          <w:tcPr>
            <w:tcW w:w="1836" w:type="dxa"/>
            <w:shd w:val="clear" w:color="auto" w:fill="auto"/>
          </w:tcPr>
          <w:p w14:paraId="266608BA" w14:textId="067FB3AA" w:rsidR="006B0760" w:rsidRPr="0022620D" w:rsidRDefault="002327B7" w:rsidP="004B3C46">
            <w:pPr>
              <w:pStyle w:val="TF-TEXTOQUADRO"/>
            </w:pPr>
            <w:r w:rsidRPr="0022620D">
              <w:t>Sim</w:t>
            </w:r>
          </w:p>
        </w:tc>
      </w:tr>
      <w:tr w:rsidR="00802D0F" w:rsidRPr="0022620D" w14:paraId="28998374" w14:textId="77777777" w:rsidTr="78D1909C">
        <w:tc>
          <w:tcPr>
            <w:tcW w:w="3670" w:type="dxa"/>
            <w:shd w:val="clear" w:color="auto" w:fill="auto"/>
          </w:tcPr>
          <w:p w14:paraId="7520194C" w14:textId="59F33331" w:rsidR="006B0760" w:rsidRPr="0022620D" w:rsidRDefault="000F576C" w:rsidP="004B3C46">
            <w:pPr>
              <w:pStyle w:val="TF-TEXTOQUADRO"/>
            </w:pPr>
            <w:r w:rsidRPr="0022620D">
              <w:t>Permite criação e consulta de postagens sobre experiência, avaliações, ajuda e discussões</w:t>
            </w:r>
          </w:p>
        </w:tc>
        <w:tc>
          <w:tcPr>
            <w:tcW w:w="1721" w:type="dxa"/>
            <w:shd w:val="clear" w:color="auto" w:fill="auto"/>
          </w:tcPr>
          <w:p w14:paraId="6B77798F" w14:textId="04FDD8E1" w:rsidR="006B0760" w:rsidRPr="0022620D" w:rsidRDefault="002327B7" w:rsidP="004B3C46">
            <w:pPr>
              <w:pStyle w:val="TF-TEXTOQUADRO"/>
            </w:pPr>
            <w:r w:rsidRPr="0022620D">
              <w:t>Sim</w:t>
            </w:r>
          </w:p>
        </w:tc>
        <w:tc>
          <w:tcPr>
            <w:tcW w:w="1721" w:type="dxa"/>
            <w:shd w:val="clear" w:color="auto" w:fill="auto"/>
          </w:tcPr>
          <w:p w14:paraId="617F5404" w14:textId="0690287D" w:rsidR="006B0760" w:rsidRPr="0022620D" w:rsidRDefault="006840CF" w:rsidP="004B3C46">
            <w:pPr>
              <w:pStyle w:val="TF-TEXTOQUADRO"/>
            </w:pPr>
            <w:r w:rsidRPr="0022620D">
              <w:t>Não</w:t>
            </w:r>
          </w:p>
        </w:tc>
        <w:tc>
          <w:tcPr>
            <w:tcW w:w="1836" w:type="dxa"/>
            <w:shd w:val="clear" w:color="auto" w:fill="auto"/>
          </w:tcPr>
          <w:p w14:paraId="6CC6FB09" w14:textId="4551AEB9" w:rsidR="006B0760" w:rsidRPr="0022620D" w:rsidRDefault="002327B7" w:rsidP="004B3C46">
            <w:pPr>
              <w:pStyle w:val="TF-TEXTOQUADRO"/>
            </w:pPr>
            <w:r w:rsidRPr="0022620D">
              <w:t>Sim</w:t>
            </w:r>
          </w:p>
        </w:tc>
      </w:tr>
      <w:tr w:rsidR="00802D0F" w:rsidRPr="0022620D" w14:paraId="3C32A64B" w14:textId="77777777" w:rsidTr="78D1909C">
        <w:tc>
          <w:tcPr>
            <w:tcW w:w="3670" w:type="dxa"/>
            <w:shd w:val="clear" w:color="auto" w:fill="auto"/>
          </w:tcPr>
          <w:p w14:paraId="2454C44C" w14:textId="1F63967C" w:rsidR="006B0760" w:rsidRPr="0022620D" w:rsidRDefault="000F576C" w:rsidP="004B3C46">
            <w:pPr>
              <w:pStyle w:val="TF-TEXTOQUADRO"/>
            </w:pPr>
            <w:r w:rsidRPr="0022620D">
              <w:t>Recomendação de tópicos de interesse</w:t>
            </w:r>
            <w:r w:rsidR="002327B7" w:rsidRPr="0022620D">
              <w:t xml:space="preserve"> com base no perfil do usuário</w:t>
            </w:r>
          </w:p>
        </w:tc>
        <w:tc>
          <w:tcPr>
            <w:tcW w:w="1721" w:type="dxa"/>
            <w:shd w:val="clear" w:color="auto" w:fill="auto"/>
          </w:tcPr>
          <w:p w14:paraId="62FB5234" w14:textId="59F083A1" w:rsidR="006B0760" w:rsidRPr="0022620D" w:rsidRDefault="002327B7" w:rsidP="004B3C46">
            <w:pPr>
              <w:pStyle w:val="TF-TEXTOQUADRO"/>
            </w:pPr>
            <w:r w:rsidRPr="0022620D">
              <w:t>Não</w:t>
            </w:r>
          </w:p>
        </w:tc>
        <w:tc>
          <w:tcPr>
            <w:tcW w:w="1721" w:type="dxa"/>
            <w:shd w:val="clear" w:color="auto" w:fill="auto"/>
          </w:tcPr>
          <w:p w14:paraId="5E8D7060" w14:textId="636DE4C0" w:rsidR="006B0760" w:rsidRPr="0022620D" w:rsidRDefault="006840CF" w:rsidP="004B3C46">
            <w:pPr>
              <w:pStyle w:val="TF-TEXTOQUADRO"/>
            </w:pPr>
            <w:r w:rsidRPr="0022620D">
              <w:t>Não</w:t>
            </w:r>
          </w:p>
        </w:tc>
        <w:tc>
          <w:tcPr>
            <w:tcW w:w="1836" w:type="dxa"/>
            <w:shd w:val="clear" w:color="auto" w:fill="auto"/>
          </w:tcPr>
          <w:p w14:paraId="731D0AC2" w14:textId="3EBCC939" w:rsidR="006B0760" w:rsidRPr="0022620D" w:rsidRDefault="006840CF" w:rsidP="004B3C46">
            <w:pPr>
              <w:pStyle w:val="TF-TEXTOQUADRO"/>
            </w:pPr>
            <w:r w:rsidRPr="0022620D">
              <w:t>Sim</w:t>
            </w:r>
          </w:p>
        </w:tc>
      </w:tr>
      <w:tr w:rsidR="00802D0F" w:rsidRPr="0022620D" w14:paraId="67BC7F34" w14:textId="77777777" w:rsidTr="78D1909C">
        <w:tc>
          <w:tcPr>
            <w:tcW w:w="3670" w:type="dxa"/>
            <w:shd w:val="clear" w:color="auto" w:fill="auto"/>
          </w:tcPr>
          <w:p w14:paraId="7E2261C9" w14:textId="66A1FD91" w:rsidR="006B0760" w:rsidRPr="0022620D" w:rsidRDefault="002327B7" w:rsidP="002327B7">
            <w:pPr>
              <w:pStyle w:val="TF-TEXTOQUADRO"/>
            </w:pPr>
            <w:r w:rsidRPr="0022620D">
              <w:t>Criação de comunidades para falar de assuntos específicos</w:t>
            </w:r>
          </w:p>
        </w:tc>
        <w:tc>
          <w:tcPr>
            <w:tcW w:w="1721" w:type="dxa"/>
            <w:shd w:val="clear" w:color="auto" w:fill="auto"/>
          </w:tcPr>
          <w:p w14:paraId="080E545C" w14:textId="493CEAAB" w:rsidR="006B0760" w:rsidRPr="0022620D" w:rsidRDefault="002327B7" w:rsidP="004B3C46">
            <w:pPr>
              <w:pStyle w:val="TF-TEXTOQUADRO"/>
            </w:pPr>
            <w:r w:rsidRPr="0022620D">
              <w:t>Não</w:t>
            </w:r>
          </w:p>
        </w:tc>
        <w:tc>
          <w:tcPr>
            <w:tcW w:w="1721" w:type="dxa"/>
            <w:shd w:val="clear" w:color="auto" w:fill="auto"/>
          </w:tcPr>
          <w:p w14:paraId="28C6F61C" w14:textId="2C1CB98B" w:rsidR="006B0760" w:rsidRPr="0022620D" w:rsidRDefault="006840CF" w:rsidP="004B3C46">
            <w:pPr>
              <w:pStyle w:val="TF-TEXTOQUADRO"/>
            </w:pPr>
            <w:r w:rsidRPr="0022620D">
              <w:t>Sim</w:t>
            </w:r>
          </w:p>
        </w:tc>
        <w:tc>
          <w:tcPr>
            <w:tcW w:w="1836" w:type="dxa"/>
            <w:shd w:val="clear" w:color="auto" w:fill="auto"/>
          </w:tcPr>
          <w:p w14:paraId="73DC5BD9" w14:textId="76694B6F" w:rsidR="006B0760" w:rsidRPr="0022620D" w:rsidRDefault="002327B7" w:rsidP="004B3C46">
            <w:pPr>
              <w:pStyle w:val="TF-TEXTOQUADRO"/>
            </w:pPr>
            <w:r w:rsidRPr="0022620D">
              <w:t>Não</w:t>
            </w:r>
          </w:p>
        </w:tc>
      </w:tr>
      <w:tr w:rsidR="00802D0F" w:rsidRPr="0022620D" w14:paraId="3259CCDE" w14:textId="77777777" w:rsidTr="78D1909C">
        <w:tc>
          <w:tcPr>
            <w:tcW w:w="3670" w:type="dxa"/>
            <w:shd w:val="clear" w:color="auto" w:fill="auto"/>
          </w:tcPr>
          <w:p w14:paraId="4568D2F8" w14:textId="1D7FEAE0" w:rsidR="006B0760" w:rsidRPr="0022620D" w:rsidRDefault="4A307D7F" w:rsidP="004B3C46">
            <w:pPr>
              <w:pStyle w:val="TF-TEXTOQUADRO"/>
            </w:pPr>
            <w:r w:rsidRPr="0022620D">
              <w:t>Disponibiliza discussão sobre produtos em geral(</w:t>
            </w:r>
            <w:r w:rsidR="463BFB7E" w:rsidRPr="0022620D">
              <w:t>tecnológicos</w:t>
            </w:r>
            <w:r w:rsidRPr="0022620D">
              <w:t xml:space="preserve">, </w:t>
            </w:r>
            <w:r w:rsidR="463BFB7E" w:rsidRPr="0022620D">
              <w:t>mercadorias, alimentos</w:t>
            </w:r>
            <w:r w:rsidRPr="0022620D">
              <w:t>)</w:t>
            </w:r>
            <w:r w:rsidR="463BFB7E" w:rsidRPr="0022620D">
              <w:t xml:space="preserve"> e sobre as marcas</w:t>
            </w:r>
          </w:p>
        </w:tc>
        <w:tc>
          <w:tcPr>
            <w:tcW w:w="1721" w:type="dxa"/>
            <w:shd w:val="clear" w:color="auto" w:fill="auto"/>
          </w:tcPr>
          <w:p w14:paraId="61724F34" w14:textId="6917B75E" w:rsidR="006B0760" w:rsidRPr="0022620D" w:rsidRDefault="006840CF" w:rsidP="004B3C46">
            <w:pPr>
              <w:pStyle w:val="TF-TEXTOQUADRO"/>
            </w:pPr>
            <w:r w:rsidRPr="0022620D">
              <w:t>Sim</w:t>
            </w:r>
          </w:p>
        </w:tc>
        <w:tc>
          <w:tcPr>
            <w:tcW w:w="1721" w:type="dxa"/>
            <w:shd w:val="clear" w:color="auto" w:fill="auto"/>
          </w:tcPr>
          <w:p w14:paraId="7955794B" w14:textId="6506C2D0" w:rsidR="006B0760" w:rsidRPr="0022620D" w:rsidRDefault="006840CF" w:rsidP="004B3C46">
            <w:pPr>
              <w:pStyle w:val="TF-TEXTOQUADRO"/>
            </w:pPr>
            <w:r w:rsidRPr="0022620D">
              <w:t>Não</w:t>
            </w:r>
          </w:p>
        </w:tc>
        <w:tc>
          <w:tcPr>
            <w:tcW w:w="1836" w:type="dxa"/>
            <w:shd w:val="clear" w:color="auto" w:fill="auto"/>
          </w:tcPr>
          <w:p w14:paraId="5F1B38AA" w14:textId="39E54076" w:rsidR="006B0760" w:rsidRPr="0022620D" w:rsidRDefault="006840CF" w:rsidP="004B3C46">
            <w:pPr>
              <w:pStyle w:val="TF-TEXTOQUADRO"/>
            </w:pPr>
            <w:r w:rsidRPr="0022620D">
              <w:t>Não</w:t>
            </w:r>
          </w:p>
        </w:tc>
      </w:tr>
    </w:tbl>
    <w:p w14:paraId="7C7B5EC3" w14:textId="77777777" w:rsidR="006B0760" w:rsidRPr="0022620D" w:rsidRDefault="006B0760" w:rsidP="006B0760">
      <w:pPr>
        <w:pStyle w:val="TF-FONTE"/>
      </w:pPr>
      <w:r w:rsidRPr="0022620D">
        <w:t>Fonte: elaborado pelo autor.</w:t>
      </w:r>
    </w:p>
    <w:p w14:paraId="3230A044" w14:textId="77777777" w:rsidR="002B4CC2" w:rsidRDefault="002B4CC2" w:rsidP="002B4CC2">
      <w:pPr>
        <w:pStyle w:val="TF-TEXTO"/>
      </w:pPr>
      <w:r w:rsidRPr="0022620D">
        <w:lastRenderedPageBreak/>
        <w:t>No quadro</w:t>
      </w:r>
      <w:r>
        <w:t xml:space="preserve"> 1 é possível notar que as diferentes plataformas possuem intuitos diversos e não tratam especificadamente da interação dos usuários sobre algum produto. O trabalho de Rocha, Venancio, Calazans e Lacerda (2016) foca mais na disponibilização de uma reclamação e a possibilidade de resposta por parte da empresa. O de Oliveira (2021) demonstra os benefícios de uma plataforma descentralizada e com constante atualização e adaptação visando o usuário final. Por fim, o trabalho de Cunha e Auriani (2015) apresenta os produtos e avaliações dos usuários.</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13FEB6EE" w:rsidR="00451B94" w:rsidRPr="0022620D" w:rsidRDefault="00451B94" w:rsidP="00933754">
      <w:pPr>
        <w:pStyle w:val="Ttulo2"/>
      </w:pPr>
      <w:r>
        <w:t xml:space="preserve">REQUISITOS </w:t>
      </w:r>
      <w:r w:rsidRPr="0022620D">
        <w:t>PRINCIPAIS DO PROBLEMA A SER TRABALHADO</w:t>
      </w:r>
      <w:bookmarkEnd w:id="31"/>
      <w:bookmarkEnd w:id="32"/>
      <w:bookmarkEnd w:id="33"/>
      <w:bookmarkEnd w:id="34"/>
      <w:bookmarkEnd w:id="35"/>
      <w:bookmarkEnd w:id="36"/>
      <w:bookmarkEnd w:id="37"/>
    </w:p>
    <w:p w14:paraId="49F8FF62" w14:textId="364459AC" w:rsidR="00661274" w:rsidRPr="0022620D" w:rsidRDefault="002B4CC2" w:rsidP="00451B94">
      <w:pPr>
        <w:pStyle w:val="TF-TEXTO"/>
      </w:pPr>
      <w:r w:rsidRPr="0022620D">
        <w:t>O aplicativo proposto deve ter os seguintes requisitos:</w:t>
      </w:r>
    </w:p>
    <w:p w14:paraId="7730F52C" w14:textId="066F3503" w:rsidR="002B4CC2" w:rsidRPr="0022620D" w:rsidRDefault="5CE00E89" w:rsidP="002B4CC2">
      <w:pPr>
        <w:pStyle w:val="TF-TEXTO"/>
        <w:numPr>
          <w:ilvl w:val="0"/>
          <w:numId w:val="21"/>
        </w:numPr>
      </w:pPr>
      <w:r w:rsidRPr="0022620D">
        <w:t>Permitir a criação de um perfil de usuári</w:t>
      </w:r>
      <w:r w:rsidR="3789A0AB" w:rsidRPr="0022620D">
        <w:t>o.</w:t>
      </w:r>
      <w:r w:rsidR="006D47AA">
        <w:t xml:space="preserve"> </w:t>
      </w:r>
      <w:r w:rsidR="3789A0AB" w:rsidRPr="0022620D">
        <w:t>(Requisito Funcional - RF)</w:t>
      </w:r>
    </w:p>
    <w:p w14:paraId="12A1D2BF" w14:textId="3A3460B8" w:rsidR="002B4CC2" w:rsidRPr="0022620D" w:rsidRDefault="5CE00E89" w:rsidP="002B4CC2">
      <w:pPr>
        <w:pStyle w:val="TF-TEXTO"/>
        <w:numPr>
          <w:ilvl w:val="0"/>
          <w:numId w:val="21"/>
        </w:numPr>
      </w:pPr>
      <w:r w:rsidRPr="0022620D">
        <w:t>Permitir ao usuário a visualização do mural de publicações</w:t>
      </w:r>
      <w:r w:rsidR="2140159B" w:rsidRPr="0022620D">
        <w:t>(tela de início)</w:t>
      </w:r>
      <w:r w:rsidRPr="0022620D">
        <w:t xml:space="preserve"> </w:t>
      </w:r>
      <w:r w:rsidR="3789A0AB" w:rsidRPr="0022620D">
        <w:t>de outros usuários assim como comentar nestas</w:t>
      </w:r>
      <w:r w:rsidR="56FDAA47" w:rsidRPr="0022620D">
        <w:t xml:space="preserve"> publicações</w:t>
      </w:r>
      <w:r w:rsidR="3789A0AB" w:rsidRPr="0022620D">
        <w:t>.</w:t>
      </w:r>
      <w:r w:rsidR="006D47AA">
        <w:t xml:space="preserve"> </w:t>
      </w:r>
      <w:r w:rsidR="3789A0AB" w:rsidRPr="0022620D">
        <w:t>(RF)</w:t>
      </w:r>
    </w:p>
    <w:p w14:paraId="48C03BEF" w14:textId="001B811A" w:rsidR="00D9565B" w:rsidRPr="0022620D" w:rsidRDefault="3789A0AB" w:rsidP="002B4CC2">
      <w:pPr>
        <w:pStyle w:val="TF-TEXTO"/>
        <w:numPr>
          <w:ilvl w:val="0"/>
          <w:numId w:val="21"/>
        </w:numPr>
      </w:pPr>
      <w:r w:rsidRPr="0022620D">
        <w:t>Permitir ao usuário cadastrar/editar/visualizar/excluir suas publicações.</w:t>
      </w:r>
      <w:r w:rsidR="006D47AA">
        <w:t xml:space="preserve"> </w:t>
      </w:r>
      <w:r w:rsidRPr="0022620D">
        <w:t>(RF)</w:t>
      </w:r>
    </w:p>
    <w:p w14:paraId="2A9055B7" w14:textId="5FC63351" w:rsidR="00D9565B" w:rsidRPr="0022620D" w:rsidRDefault="00CC1C6B" w:rsidP="00CC1C6B">
      <w:pPr>
        <w:pStyle w:val="TF-TEXTO"/>
        <w:numPr>
          <w:ilvl w:val="0"/>
          <w:numId w:val="21"/>
        </w:numPr>
      </w:pPr>
      <w:r w:rsidRPr="0022620D">
        <w:t>Permitir ao usuário visualizar tela de notificações com comentários em suas publicações, respostas aos seus comentários, novos seguidores.</w:t>
      </w:r>
      <w:r>
        <w:t xml:space="preserve"> </w:t>
      </w:r>
      <w:r w:rsidRPr="0022620D">
        <w:t>(RF)</w:t>
      </w:r>
    </w:p>
    <w:p w14:paraId="0D13128F" w14:textId="65DE3B00" w:rsidR="00D9565B" w:rsidRPr="0022620D" w:rsidRDefault="00B308C9" w:rsidP="002B4CC2">
      <w:pPr>
        <w:pStyle w:val="TF-TEXTO"/>
        <w:numPr>
          <w:ilvl w:val="0"/>
          <w:numId w:val="21"/>
        </w:numPr>
      </w:pPr>
      <w:r w:rsidRPr="0022620D">
        <w:t>Permitir ao usuário salvar e consultar publicações favoritas. (</w:t>
      </w:r>
      <w:r w:rsidR="00CC1C6B" w:rsidRPr="0022620D">
        <w:t>Requisito</w:t>
      </w:r>
      <w:r w:rsidR="00CC1C6B">
        <w:t xml:space="preserve"> </w:t>
      </w:r>
      <w:r w:rsidR="00CC1C6B" w:rsidRPr="0022620D">
        <w:t xml:space="preserve">Não Funcional - </w:t>
      </w:r>
      <w:r w:rsidRPr="0022620D">
        <w:t>RNF)</w:t>
      </w:r>
    </w:p>
    <w:p w14:paraId="3FFAA4E2" w14:textId="163FBCEE" w:rsidR="00B308C9" w:rsidRPr="0022620D" w:rsidRDefault="00B308C9" w:rsidP="002B4CC2">
      <w:pPr>
        <w:pStyle w:val="TF-TEXTO"/>
        <w:numPr>
          <w:ilvl w:val="0"/>
          <w:numId w:val="21"/>
        </w:numPr>
      </w:pPr>
      <w:r w:rsidRPr="0022620D">
        <w:t>Permitir ao usuário seguir outros usuários. (RNF)</w:t>
      </w:r>
    </w:p>
    <w:p w14:paraId="11E6D7A2" w14:textId="4482B81E" w:rsidR="00B308C9" w:rsidRPr="0022620D" w:rsidRDefault="00CC1C6B" w:rsidP="002B4CC2">
      <w:pPr>
        <w:pStyle w:val="TF-TEXTO"/>
        <w:numPr>
          <w:ilvl w:val="0"/>
          <w:numId w:val="21"/>
        </w:numPr>
      </w:pPr>
      <w:r w:rsidRPr="0022620D">
        <w:t>Disponibilizar ao usuário publicações com tópicos/produtos de seu interesse.</w:t>
      </w:r>
      <w:r>
        <w:t xml:space="preserve"> </w:t>
      </w:r>
      <w:r w:rsidRPr="0022620D">
        <w:t>(RNF)</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26081007" w:rsidR="00451B94" w:rsidRPr="00424AD5" w:rsidRDefault="00B308C9" w:rsidP="00424AD5">
      <w:pPr>
        <w:pStyle w:val="TF-ALNEA"/>
        <w:numPr>
          <w:ilvl w:val="0"/>
          <w:numId w:val="10"/>
        </w:numPr>
      </w:pPr>
      <w:r>
        <w:t xml:space="preserve">Levantamento bibliográfico: nesta etapa ocorrerá a pesquisa bibliográfica sobre os temas relacionados com o trabalho </w:t>
      </w:r>
      <w:r w:rsidR="00996AB8">
        <w:t>proposto, sendo: estudo de redes sociais, arquitetura do sistema, análise das regras de negócio, requisitos funcionais e não funcionais.</w:t>
      </w:r>
    </w:p>
    <w:p w14:paraId="126F2E29" w14:textId="065EEBF7" w:rsidR="00451B94" w:rsidRPr="0022620D" w:rsidRDefault="00996AB8" w:rsidP="00424AD5">
      <w:pPr>
        <w:pStyle w:val="TF-ALNEA"/>
      </w:pPr>
      <w:r>
        <w:t xml:space="preserve">Reavaliação dos requisitos: reavaliar os requisitos </w:t>
      </w:r>
      <w:r w:rsidRPr="0022620D">
        <w:t>com base no item anterior.</w:t>
      </w:r>
    </w:p>
    <w:p w14:paraId="5B23561C" w14:textId="4FEB62A1" w:rsidR="00996AB8" w:rsidRPr="0022620D" w:rsidRDefault="24845898" w:rsidP="00424AD5">
      <w:pPr>
        <w:pStyle w:val="TF-ALNEA"/>
      </w:pPr>
      <w:r w:rsidRPr="0022620D">
        <w:t xml:space="preserve">Modelagem: Utilização do aplicativo draw.io </w:t>
      </w:r>
      <w:r w:rsidR="0022620D" w:rsidRPr="0022620D">
        <w:t xml:space="preserve">para </w:t>
      </w:r>
      <w:r w:rsidR="1915A0E9" w:rsidRPr="0022620D">
        <w:t>modelagem do</w:t>
      </w:r>
      <w:r w:rsidRPr="0022620D">
        <w:t xml:space="preserve"> sistema.</w:t>
      </w:r>
    </w:p>
    <w:p w14:paraId="1F724B19" w14:textId="59AA45DF" w:rsidR="00451B94" w:rsidRDefault="00996AB8" w:rsidP="00424AD5">
      <w:pPr>
        <w:pStyle w:val="TF-ALNEA"/>
      </w:pPr>
      <w:r w:rsidRPr="0022620D">
        <w:t>Desenvolvimento: Ocorrerá o desenvolvimento do sistema com</w:t>
      </w:r>
      <w:r>
        <w:t xml:space="preserve"> nas tecnologias escolhidas após análise do primeiro item.</w:t>
      </w:r>
    </w:p>
    <w:p w14:paraId="7447522D" w14:textId="3496C02B" w:rsidR="00996AB8" w:rsidRPr="00424AD5" w:rsidRDefault="00996AB8" w:rsidP="00424AD5">
      <w:pPr>
        <w:pStyle w:val="TF-ALNEA"/>
      </w:pPr>
      <w:r>
        <w:t>Análise dos resultados: Simulação de cenários de testes e avaliar a usabilidade do usuário em contato com o sistema.</w:t>
      </w:r>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6D2982">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0A6CE206" w:rsidR="00451B94" w:rsidRPr="007E0D87" w:rsidRDefault="00996AB8" w:rsidP="00470C41">
            <w:pPr>
              <w:pStyle w:val="TF-TEXTOQUADROCentralizado"/>
            </w:pPr>
            <w:r>
              <w:t>Fev.</w:t>
            </w:r>
          </w:p>
        </w:tc>
        <w:tc>
          <w:tcPr>
            <w:tcW w:w="568" w:type="dxa"/>
            <w:gridSpan w:val="2"/>
            <w:shd w:val="clear" w:color="auto" w:fill="A6A6A6"/>
          </w:tcPr>
          <w:p w14:paraId="68187F0A" w14:textId="5E630CDB" w:rsidR="00451B94" w:rsidRPr="007E0D87" w:rsidRDefault="00996AB8" w:rsidP="00470C41">
            <w:pPr>
              <w:pStyle w:val="TF-TEXTOQUADROCentralizado"/>
            </w:pPr>
            <w:r>
              <w:t>Mar.</w:t>
            </w:r>
          </w:p>
        </w:tc>
        <w:tc>
          <w:tcPr>
            <w:tcW w:w="568" w:type="dxa"/>
            <w:gridSpan w:val="2"/>
            <w:shd w:val="clear" w:color="auto" w:fill="A6A6A6"/>
          </w:tcPr>
          <w:p w14:paraId="0ECE835E" w14:textId="0118761F" w:rsidR="00451B94" w:rsidRPr="007E0D87" w:rsidRDefault="00996AB8" w:rsidP="00470C41">
            <w:pPr>
              <w:pStyle w:val="TF-TEXTOQUADROCentralizado"/>
            </w:pPr>
            <w:r>
              <w:t>Abr.</w:t>
            </w:r>
          </w:p>
        </w:tc>
        <w:tc>
          <w:tcPr>
            <w:tcW w:w="568" w:type="dxa"/>
            <w:gridSpan w:val="2"/>
            <w:shd w:val="clear" w:color="auto" w:fill="A6A6A6"/>
          </w:tcPr>
          <w:p w14:paraId="239273BC" w14:textId="7EDB0858" w:rsidR="00451B94" w:rsidRPr="007E0D87" w:rsidRDefault="00996AB8" w:rsidP="00470C41">
            <w:pPr>
              <w:pStyle w:val="TF-TEXTOQUADROCentralizado"/>
            </w:pPr>
            <w:r>
              <w:t>Mai</w:t>
            </w:r>
          </w:p>
        </w:tc>
        <w:tc>
          <w:tcPr>
            <w:tcW w:w="573" w:type="dxa"/>
            <w:gridSpan w:val="2"/>
            <w:shd w:val="clear" w:color="auto" w:fill="A6A6A6"/>
          </w:tcPr>
          <w:p w14:paraId="446EAAD2" w14:textId="365E30E7" w:rsidR="00451B94" w:rsidRPr="007E0D87" w:rsidRDefault="00996AB8" w:rsidP="00470C41">
            <w:pPr>
              <w:pStyle w:val="TF-TEXTOQUADROCentralizado"/>
            </w:pPr>
            <w:r>
              <w:t>Jun.</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E00CD">
        <w:trPr>
          <w:jc w:val="center"/>
        </w:trPr>
        <w:tc>
          <w:tcPr>
            <w:tcW w:w="6171" w:type="dxa"/>
            <w:tcBorders>
              <w:left w:val="single" w:sz="4" w:space="0" w:color="auto"/>
            </w:tcBorders>
          </w:tcPr>
          <w:p w14:paraId="28DACA78" w14:textId="4216D51A" w:rsidR="00451B94" w:rsidRPr="007E0D87" w:rsidRDefault="00996AB8" w:rsidP="00470C41">
            <w:pPr>
              <w:pStyle w:val="TF-TEXTOQUADRO"/>
              <w:rPr>
                <w:bCs/>
              </w:rPr>
            </w:pPr>
            <w:r>
              <w:rPr>
                <w:bCs/>
              </w:rPr>
              <w:t>Levantamento Bibliográfico</w:t>
            </w:r>
          </w:p>
        </w:tc>
        <w:tc>
          <w:tcPr>
            <w:tcW w:w="273" w:type="dxa"/>
            <w:tcBorders>
              <w:bottom w:val="single" w:sz="4" w:space="0" w:color="auto"/>
            </w:tcBorders>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E00CD">
        <w:trPr>
          <w:jc w:val="center"/>
        </w:trPr>
        <w:tc>
          <w:tcPr>
            <w:tcW w:w="6171" w:type="dxa"/>
            <w:tcBorders>
              <w:left w:val="single" w:sz="4" w:space="0" w:color="auto"/>
            </w:tcBorders>
          </w:tcPr>
          <w:p w14:paraId="3B427EBB" w14:textId="1832010C" w:rsidR="00451B94" w:rsidRPr="007E0D87" w:rsidRDefault="008E00CD" w:rsidP="00470C41">
            <w:pPr>
              <w:pStyle w:val="TF-TEXTOQUADRO"/>
            </w:pPr>
            <w:r>
              <w:t>Reavaliação dos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284"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E00CD">
        <w:trPr>
          <w:jc w:val="center"/>
        </w:trPr>
        <w:tc>
          <w:tcPr>
            <w:tcW w:w="6171" w:type="dxa"/>
            <w:tcBorders>
              <w:left w:val="single" w:sz="4" w:space="0" w:color="auto"/>
            </w:tcBorders>
          </w:tcPr>
          <w:p w14:paraId="65CD8E89" w14:textId="0911FA3F" w:rsidR="00451B94" w:rsidRPr="007E0D87" w:rsidRDefault="008E00CD" w:rsidP="00470C41">
            <w:pPr>
              <w:pStyle w:val="TF-TEXTOQUADRO"/>
            </w:pPr>
            <w:r>
              <w:t>Modelagem</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E00CD">
        <w:trPr>
          <w:jc w:val="center"/>
        </w:trPr>
        <w:tc>
          <w:tcPr>
            <w:tcW w:w="6171" w:type="dxa"/>
            <w:tcBorders>
              <w:left w:val="single" w:sz="4" w:space="0" w:color="auto"/>
            </w:tcBorders>
          </w:tcPr>
          <w:p w14:paraId="386FD9AC" w14:textId="275F165B" w:rsidR="00451B94" w:rsidRPr="007E0D87" w:rsidRDefault="008E00CD"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shd w:val="clear" w:color="auto" w:fill="7F7F7F" w:themeFill="text1" w:themeFillTint="80"/>
          </w:tcPr>
          <w:p w14:paraId="382575B0" w14:textId="77777777" w:rsidR="00451B94" w:rsidRPr="007E0D87" w:rsidRDefault="00451B94" w:rsidP="00470C41">
            <w:pPr>
              <w:pStyle w:val="TF-TEXTOQUADROCentralizado"/>
            </w:pPr>
          </w:p>
        </w:tc>
        <w:tc>
          <w:tcPr>
            <w:tcW w:w="284" w:type="dxa"/>
            <w:shd w:val="clear" w:color="auto" w:fill="7F7F7F" w:themeFill="text1" w:themeFillTint="80"/>
          </w:tcPr>
          <w:p w14:paraId="1020B0D0" w14:textId="77777777" w:rsidR="00451B94" w:rsidRPr="007E0D87" w:rsidRDefault="00451B94" w:rsidP="00470C41">
            <w:pPr>
              <w:pStyle w:val="TF-TEXTOQUADROCentralizado"/>
            </w:pPr>
          </w:p>
        </w:tc>
        <w:tc>
          <w:tcPr>
            <w:tcW w:w="284" w:type="dxa"/>
            <w:shd w:val="clear" w:color="auto" w:fill="7F7F7F" w:themeFill="text1" w:themeFillTint="80"/>
          </w:tcPr>
          <w:p w14:paraId="512BE72A" w14:textId="77777777" w:rsidR="00451B94" w:rsidRPr="007E0D87" w:rsidRDefault="00451B94" w:rsidP="00470C41">
            <w:pPr>
              <w:pStyle w:val="TF-TEXTOQUADROCentralizado"/>
            </w:pPr>
          </w:p>
        </w:tc>
        <w:tc>
          <w:tcPr>
            <w:tcW w:w="284" w:type="dxa"/>
            <w:shd w:val="clear" w:color="auto" w:fill="7F7F7F" w:themeFill="text1" w:themeFillTint="80"/>
          </w:tcPr>
          <w:p w14:paraId="1C501AAA" w14:textId="77777777" w:rsidR="00451B94" w:rsidRPr="007E0D87" w:rsidRDefault="00451B94" w:rsidP="00470C41">
            <w:pPr>
              <w:pStyle w:val="TF-TEXTOQUADROCentralizado"/>
            </w:pPr>
          </w:p>
        </w:tc>
        <w:tc>
          <w:tcPr>
            <w:tcW w:w="284" w:type="dxa"/>
            <w:shd w:val="clear" w:color="auto" w:fill="7F7F7F" w:themeFill="text1" w:themeFillTint="80"/>
          </w:tcPr>
          <w:p w14:paraId="481BAE85" w14:textId="77777777" w:rsidR="00451B94" w:rsidRPr="007E0D87" w:rsidRDefault="00451B94" w:rsidP="00470C41">
            <w:pPr>
              <w:pStyle w:val="TF-TEXTOQUADROCentralizado"/>
            </w:pPr>
          </w:p>
        </w:tc>
        <w:tc>
          <w:tcPr>
            <w:tcW w:w="284" w:type="dxa"/>
            <w:shd w:val="clear" w:color="auto" w:fill="7F7F7F" w:themeFill="text1" w:themeFillTint="80"/>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8E00CD" w:rsidRPr="007E0D87" w14:paraId="16CFA0A6" w14:textId="77777777" w:rsidTr="008E00CD">
        <w:trPr>
          <w:jc w:val="center"/>
        </w:trPr>
        <w:tc>
          <w:tcPr>
            <w:tcW w:w="6171" w:type="dxa"/>
            <w:tcBorders>
              <w:left w:val="single" w:sz="4" w:space="0" w:color="auto"/>
              <w:bottom w:val="single" w:sz="4" w:space="0" w:color="auto"/>
            </w:tcBorders>
          </w:tcPr>
          <w:p w14:paraId="1FEA2E4E" w14:textId="5C3CC040" w:rsidR="008E00CD" w:rsidRDefault="008E00CD" w:rsidP="00470C41">
            <w:pPr>
              <w:pStyle w:val="TF-TEXTOQUADRO"/>
            </w:pPr>
            <w:r>
              <w:t>Análise dos resultados</w:t>
            </w:r>
          </w:p>
        </w:tc>
        <w:tc>
          <w:tcPr>
            <w:tcW w:w="273" w:type="dxa"/>
            <w:tcBorders>
              <w:bottom w:val="single" w:sz="4" w:space="0" w:color="auto"/>
            </w:tcBorders>
          </w:tcPr>
          <w:p w14:paraId="75FF225A" w14:textId="77777777" w:rsidR="008E00CD" w:rsidRPr="007E0D87" w:rsidRDefault="008E00CD" w:rsidP="00470C41">
            <w:pPr>
              <w:pStyle w:val="TF-TEXTOQUADROCentralizado"/>
            </w:pPr>
          </w:p>
        </w:tc>
        <w:tc>
          <w:tcPr>
            <w:tcW w:w="284" w:type="dxa"/>
            <w:tcBorders>
              <w:bottom w:val="single" w:sz="4" w:space="0" w:color="auto"/>
            </w:tcBorders>
          </w:tcPr>
          <w:p w14:paraId="57D5C37D" w14:textId="77777777" w:rsidR="008E00CD" w:rsidRPr="007E0D87" w:rsidRDefault="008E00CD" w:rsidP="00470C41">
            <w:pPr>
              <w:pStyle w:val="TF-TEXTOQUADROCentralizado"/>
            </w:pPr>
          </w:p>
        </w:tc>
        <w:tc>
          <w:tcPr>
            <w:tcW w:w="284" w:type="dxa"/>
            <w:tcBorders>
              <w:bottom w:val="single" w:sz="4" w:space="0" w:color="auto"/>
            </w:tcBorders>
          </w:tcPr>
          <w:p w14:paraId="3EB988B9" w14:textId="77777777" w:rsidR="008E00CD" w:rsidRPr="007E0D87" w:rsidRDefault="008E00CD" w:rsidP="00470C41">
            <w:pPr>
              <w:pStyle w:val="TF-TEXTOQUADROCentralizado"/>
            </w:pPr>
          </w:p>
        </w:tc>
        <w:tc>
          <w:tcPr>
            <w:tcW w:w="284" w:type="dxa"/>
            <w:tcBorders>
              <w:bottom w:val="single" w:sz="4" w:space="0" w:color="auto"/>
            </w:tcBorders>
          </w:tcPr>
          <w:p w14:paraId="6EBEF3C7" w14:textId="77777777" w:rsidR="008E00CD" w:rsidRPr="007E0D87" w:rsidRDefault="008E00CD" w:rsidP="00470C41">
            <w:pPr>
              <w:pStyle w:val="TF-TEXTOQUADROCentralizado"/>
            </w:pPr>
          </w:p>
        </w:tc>
        <w:tc>
          <w:tcPr>
            <w:tcW w:w="284" w:type="dxa"/>
            <w:tcBorders>
              <w:bottom w:val="single" w:sz="4" w:space="0" w:color="auto"/>
            </w:tcBorders>
          </w:tcPr>
          <w:p w14:paraId="2E9AF994" w14:textId="77777777" w:rsidR="008E00CD" w:rsidRPr="007E0D87" w:rsidRDefault="008E00CD" w:rsidP="00470C41">
            <w:pPr>
              <w:pStyle w:val="TF-TEXTOQUADROCentralizado"/>
            </w:pPr>
          </w:p>
        </w:tc>
        <w:tc>
          <w:tcPr>
            <w:tcW w:w="284" w:type="dxa"/>
            <w:tcBorders>
              <w:bottom w:val="single" w:sz="4" w:space="0" w:color="auto"/>
            </w:tcBorders>
          </w:tcPr>
          <w:p w14:paraId="0A6565FB" w14:textId="77777777" w:rsidR="008E00CD" w:rsidRPr="007E0D87" w:rsidRDefault="008E00CD" w:rsidP="00470C41">
            <w:pPr>
              <w:pStyle w:val="TF-TEXTOQUADROCentralizado"/>
            </w:pPr>
          </w:p>
        </w:tc>
        <w:tc>
          <w:tcPr>
            <w:tcW w:w="284" w:type="dxa"/>
            <w:tcBorders>
              <w:bottom w:val="single" w:sz="4" w:space="0" w:color="auto"/>
            </w:tcBorders>
          </w:tcPr>
          <w:p w14:paraId="6F05FF09" w14:textId="77777777" w:rsidR="008E00CD" w:rsidRPr="007E0D87" w:rsidRDefault="008E00CD" w:rsidP="00470C41">
            <w:pPr>
              <w:pStyle w:val="TF-TEXTOQUADROCentralizado"/>
            </w:pPr>
          </w:p>
        </w:tc>
        <w:tc>
          <w:tcPr>
            <w:tcW w:w="284" w:type="dxa"/>
            <w:tcBorders>
              <w:bottom w:val="single" w:sz="4" w:space="0" w:color="auto"/>
            </w:tcBorders>
          </w:tcPr>
          <w:p w14:paraId="5415E698" w14:textId="77777777" w:rsidR="008E00CD" w:rsidRPr="007E0D87" w:rsidRDefault="008E00CD" w:rsidP="00470C41">
            <w:pPr>
              <w:pStyle w:val="TF-TEXTOQUADROCentralizado"/>
            </w:pPr>
          </w:p>
        </w:tc>
        <w:tc>
          <w:tcPr>
            <w:tcW w:w="284" w:type="dxa"/>
            <w:tcBorders>
              <w:bottom w:val="single" w:sz="4" w:space="0" w:color="auto"/>
            </w:tcBorders>
          </w:tcPr>
          <w:p w14:paraId="673C2577" w14:textId="77777777" w:rsidR="008E00CD" w:rsidRPr="007E0D87" w:rsidRDefault="008E00CD" w:rsidP="00470C41">
            <w:pPr>
              <w:pStyle w:val="TF-TEXTOQUADROCentralizado"/>
            </w:pPr>
          </w:p>
        </w:tc>
        <w:tc>
          <w:tcPr>
            <w:tcW w:w="289"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095F28">
      <w:pPr>
        <w:pStyle w:val="Ttulo1"/>
      </w:pPr>
      <w:r>
        <w:t>REVISÃO BIBLIOGRÁFICA</w:t>
      </w:r>
    </w:p>
    <w:p w14:paraId="5847A9F6" w14:textId="608C24B8" w:rsidR="0037046F" w:rsidRDefault="008E00CD" w:rsidP="0037046F">
      <w:pPr>
        <w:pStyle w:val="TF-TEXTO"/>
      </w:pPr>
      <w:r>
        <w:t>Nesta seção é apresentada uma introdução aos principais temas do projeto.</w:t>
      </w:r>
    </w:p>
    <w:p w14:paraId="7B699489" w14:textId="4F12BDAD" w:rsidR="0005087D" w:rsidRDefault="0005087D" w:rsidP="0037046F">
      <w:pPr>
        <w:pStyle w:val="TF-TEXTO"/>
      </w:pPr>
      <w:r>
        <w:t>Musso(2006, p.34) define 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51A51654" w14:textId="29A1A5FB" w:rsidR="00931DC2" w:rsidRDefault="6653C4CB" w:rsidP="00931DC2">
      <w:pPr>
        <w:pStyle w:val="TF-TEXTO"/>
      </w:pPr>
      <w:r w:rsidRPr="0022620D">
        <w:lastRenderedPageBreak/>
        <w:t xml:space="preserve">O termo </w:t>
      </w:r>
      <w:r w:rsidRPr="0022620D">
        <w:rPr>
          <w:i/>
          <w:iCs/>
        </w:rPr>
        <w:t>prosumer</w:t>
      </w:r>
      <w:r w:rsidRPr="0022620D">
        <w:t xml:space="preserve"> são os clientes que atuam diretamente no processo de desenvolvimento e melhoria de um produto(ALVIN TOFFLER, 1980).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06D1E45A" w:rsidR="0022620D" w:rsidRDefault="0022620D" w:rsidP="0022620D">
      <w:pPr>
        <w:pStyle w:val="TF-TEXTO"/>
      </w:pPr>
      <w:bookmarkStart w:id="40" w:name="_Hlk115290431"/>
      <w:r>
        <w:t xml:space="preserve">A palavra </w:t>
      </w:r>
      <w:r w:rsidRPr="006D4F8A">
        <w:rPr>
          <w:i/>
          <w:iCs/>
        </w:rPr>
        <w:t>feedback</w:t>
      </w:r>
      <w:r>
        <w:rPr>
          <w:i/>
          <w:iCs/>
        </w:rPr>
        <w:t xml:space="preserve"> </w:t>
      </w:r>
      <w:r>
        <w:t xml:space="preserve">têm origem inglesa e é a conjunção das palavras </w:t>
      </w:r>
      <w:r w:rsidRPr="006D4F8A">
        <w:rPr>
          <w:i/>
          <w:iCs/>
        </w:rPr>
        <w:t>feed</w:t>
      </w:r>
      <w:r>
        <w:t xml:space="preserve">(alimentar) e </w:t>
      </w:r>
      <w:r w:rsidRPr="006D4F8A">
        <w:rPr>
          <w:i/>
          <w:iCs/>
        </w:rPr>
        <w:t>back</w:t>
      </w:r>
      <w:r>
        <w:t>(de volta). Ou seja, conceder um retorno a alguma ação, comportamento ou produto. É definido como a comunicação entre dois interlocutores um deles é avaliado pelo outro.(O QUE SIGNIFICA FEEDBACK?, 2019).</w:t>
      </w:r>
      <w:bookmarkEnd w:id="40"/>
    </w:p>
    <w:bookmarkEnd w:id="24"/>
    <w:bookmarkEnd w:id="25"/>
    <w:bookmarkEnd w:id="26"/>
    <w:bookmarkEnd w:id="27"/>
    <w:bookmarkEnd w:id="28"/>
    <w:bookmarkEnd w:id="29"/>
    <w:bookmarkEnd w:id="30"/>
    <w:p w14:paraId="2FE744E5" w14:textId="77777777" w:rsidR="0022620D" w:rsidRPr="006D47AA" w:rsidRDefault="0022620D" w:rsidP="0022620D">
      <w:pPr>
        <w:pStyle w:val="Ttulo1"/>
        <w:numPr>
          <w:ilvl w:val="0"/>
          <w:numId w:val="0"/>
        </w:numPr>
        <w:ind w:left="284" w:hanging="284"/>
        <w:jc w:val="center"/>
      </w:pPr>
      <w:r w:rsidRPr="0022620D">
        <w:t>rEFERÊNCIAS</w:t>
      </w:r>
    </w:p>
    <w:p w14:paraId="564ADBCF" w14:textId="77777777" w:rsidR="0022620D" w:rsidRDefault="0022620D" w:rsidP="0022620D">
      <w:pPr>
        <w:pStyle w:val="TF-TEXTO"/>
        <w:ind w:firstLine="0"/>
        <w:jc w:val="left"/>
      </w:pPr>
      <w:r w:rsidRPr="0022620D">
        <w:rPr>
          <w:b/>
          <w:bCs/>
        </w:rPr>
        <w:t>PRODUTO</w:t>
      </w:r>
      <w:r w:rsidRPr="0022620D">
        <w:t xml:space="preserve">. in, Oxford Languages. </w:t>
      </w:r>
      <w:proofErr w:type="spellStart"/>
      <w:r w:rsidRPr="00244266">
        <w:rPr>
          <w:lang w:val="en-US"/>
        </w:rPr>
        <w:t>Reino</w:t>
      </w:r>
      <w:proofErr w:type="spellEnd"/>
      <w:r w:rsidRPr="00244266">
        <w:rPr>
          <w:lang w:val="en-US"/>
        </w:rPr>
        <w:t xml:space="preserve"> </w:t>
      </w:r>
      <w:proofErr w:type="spellStart"/>
      <w:r w:rsidRPr="00244266">
        <w:rPr>
          <w:lang w:val="en-US"/>
        </w:rPr>
        <w:t>Unido</w:t>
      </w:r>
      <w:proofErr w:type="spellEnd"/>
      <w:r w:rsidRPr="00244266">
        <w:rPr>
          <w:lang w:val="en-US"/>
        </w:rPr>
        <w:t xml:space="preserve">, Oxford University Press, 1989. </w:t>
      </w:r>
      <w:r>
        <w:t>Disponível em: https://www.google.com/search?q=defini%C3%A7%C3%A3o+produto&amp;rlz=1C1GCEU_pt-BRBR972BR972&amp;oq=defini%C3%A7%C3%A3o+produto&amp;aqs=chrome..69i57j69i59j69i60j69i65j69i61j69i60l3.1916j0j1&amp;sourceid=chrome&amp;ie=UTF-8. Acesso em 25/09/2022.</w:t>
      </w:r>
    </w:p>
    <w:p w14:paraId="10DF6D24" w14:textId="77777777" w:rsidR="0022620D" w:rsidRDefault="0022620D" w:rsidP="0022620D">
      <w:pPr>
        <w:pStyle w:val="TF-TEXTO"/>
        <w:ind w:firstLine="0"/>
        <w:jc w:val="left"/>
      </w:pPr>
      <w:r w:rsidRPr="002A6200">
        <w:rPr>
          <w:b/>
          <w:bCs/>
        </w:rPr>
        <w:t>O QUE SIGNIFICA FEEDBACK?</w:t>
      </w:r>
      <w:r w:rsidRPr="002A6200">
        <w:t>.</w:t>
      </w:r>
      <w:r w:rsidRPr="00845FC5">
        <w:t xml:space="preserve"> Vaipe. Disponível em:</w:t>
      </w:r>
      <w:r>
        <w:t xml:space="preserve"> https://vaipe.com.br/blog/feedback/#:~:text=A%20palavra%20feedback%20vem%20do,a%20uma%20atitude%20ou%20comportamento. Acesso em: 25 de setembro de 2022.</w:t>
      </w:r>
    </w:p>
    <w:p w14:paraId="666AC8DB" w14:textId="77777777" w:rsidR="0022620D" w:rsidRDefault="0022620D" w:rsidP="0022620D">
      <w:pPr>
        <w:pStyle w:val="TF-TEXTO"/>
        <w:ind w:firstLine="0"/>
        <w:jc w:val="left"/>
      </w:pPr>
      <w:r w:rsidRPr="00845FC5">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p w14:paraId="29A85E0A" w14:textId="77777777" w:rsidR="0022620D" w:rsidRDefault="0022620D" w:rsidP="0022620D">
      <w:pPr>
        <w:pStyle w:val="TF-TEXTO"/>
        <w:ind w:firstLine="0"/>
        <w:jc w:val="left"/>
      </w:pPr>
      <w:r>
        <w:t xml:space="preserve">MUSSO, Pierre. </w:t>
      </w:r>
      <w:r w:rsidRPr="00567522">
        <w:rPr>
          <w:b/>
          <w:bCs/>
        </w:rPr>
        <w:t>Ciberespaço, figura reticular da utopia tecnológica</w:t>
      </w:r>
      <w:r>
        <w:t>. Rio de Janeiro: Mauad, 2006.</w:t>
      </w:r>
    </w:p>
    <w:p w14:paraId="3B2C6F5D" w14:textId="77777777" w:rsidR="0022620D" w:rsidRDefault="0022620D" w:rsidP="0022620D">
      <w:pPr>
        <w:pStyle w:val="TF-TEXTO"/>
        <w:ind w:firstLine="0"/>
        <w:jc w:val="left"/>
      </w:pPr>
      <w:r>
        <w:t xml:space="preserve">MUSSO, Pierre. </w:t>
      </w:r>
      <w:r w:rsidRPr="00567522">
        <w:rPr>
          <w:b/>
          <w:bCs/>
        </w:rPr>
        <w:t>A filosofia da rede</w:t>
      </w:r>
      <w:r>
        <w:t>. Porto Alegre: Sulina, 2010.</w:t>
      </w:r>
    </w:p>
    <w:p w14:paraId="32B9126F" w14:textId="77777777" w:rsidR="0022620D" w:rsidRDefault="0022620D" w:rsidP="0022620D">
      <w:pPr>
        <w:pStyle w:val="TF-TEXTO"/>
        <w:ind w:firstLine="0"/>
        <w:jc w:val="left"/>
      </w:pPr>
      <w:r>
        <w:t xml:space="preserve">JENKINS, Henry. </w:t>
      </w:r>
      <w:r w:rsidRPr="00567522">
        <w:rPr>
          <w:b/>
          <w:bCs/>
        </w:rPr>
        <w:t>Cultura da convergência</w:t>
      </w:r>
      <w:r>
        <w:t>. São Paulo: Aleph, 2009.</w:t>
      </w:r>
    </w:p>
    <w:p w14:paraId="01050964" w14:textId="77777777" w:rsidR="0022620D" w:rsidRDefault="0022620D" w:rsidP="0022620D">
      <w:pPr>
        <w:pStyle w:val="TF-TEXTO"/>
        <w:ind w:firstLine="0"/>
        <w:jc w:val="left"/>
      </w:pPr>
      <w:r>
        <w:t xml:space="preserve">ROCHA, Gabriela et al. </w:t>
      </w:r>
      <w:r w:rsidRPr="00567522">
        <w:rPr>
          <w:b/>
          <w:bCs/>
        </w:rPr>
        <w:t>A consolidação de sites de reclamação online como uma alternativa eficaz no intermédio das relações de consumo: um estudo de caso do site Reclame AQUI</w:t>
      </w:r>
      <w:r>
        <w:t>. Caruaru, Pernambuco. n.1, p.1-15, 2016.</w:t>
      </w:r>
    </w:p>
    <w:p w14:paraId="3945E55F" w14:textId="77777777" w:rsidR="0022620D" w:rsidRDefault="0022620D" w:rsidP="0022620D">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3E1F1C9D" w14:textId="540205B7" w:rsidR="00777F50" w:rsidRDefault="0022620D" w:rsidP="00777F50">
      <w:pPr>
        <w:pStyle w:val="TF-TEXTO"/>
        <w:ind w:firstLine="0"/>
        <w:jc w:val="left"/>
      </w:pPr>
      <w:r>
        <w:t xml:space="preserve">CUNHA, Yuri Lázaro de Oliveira; AURIANI, Márcia. </w:t>
      </w:r>
      <w:r w:rsidRPr="00567522">
        <w:rPr>
          <w:b/>
          <w:bCs/>
        </w:rPr>
        <w:t>O poder do consumidor e o impacto na gestão de marcas na rede social TripAdvisor</w:t>
      </w:r>
      <w:r>
        <w:t>. n.24, p.1-10, 2015.</w:t>
      </w:r>
    </w:p>
    <w:p w14:paraId="6CA22CBF" w14:textId="77777777" w:rsidR="00777F50" w:rsidRDefault="00777F50">
      <w:pPr>
        <w:keepNext w:val="0"/>
        <w:keepLines w:val="0"/>
        <w:rPr>
          <w:sz w:val="20"/>
          <w:szCs w:val="20"/>
        </w:rPr>
      </w:pPr>
      <w:r>
        <w:br w:type="page"/>
      </w:r>
    </w:p>
    <w:p w14:paraId="229DEE90" w14:textId="77777777" w:rsidR="00777F50" w:rsidRPr="00320BFA" w:rsidRDefault="00777F50" w:rsidP="00777F50">
      <w:pPr>
        <w:pStyle w:val="TF-xAvalTTULO"/>
      </w:pPr>
      <w:r>
        <w:lastRenderedPageBreak/>
        <w:t>FORMULÁRIO  DE  avaliação BCC</w:t>
      </w:r>
      <w:r w:rsidRPr="00320BFA">
        <w:t xml:space="preserve"> – PROFESSOR TCC I</w:t>
      </w:r>
      <w:r>
        <w:t xml:space="preserve"> – Pré-projeto</w:t>
      </w:r>
    </w:p>
    <w:p w14:paraId="1FD5DCF6" w14:textId="77777777" w:rsidR="00777F50" w:rsidRDefault="00777F50" w:rsidP="00777F50">
      <w:pPr>
        <w:pStyle w:val="TF-xAvalLINHA"/>
      </w:pPr>
      <w:r w:rsidRPr="00320BFA">
        <w:t>Avaliador(a):</w:t>
      </w:r>
      <w:r w:rsidRPr="00320BFA">
        <w:tab/>
      </w:r>
      <w:r>
        <w:t>Dalton Solano dos Reis</w:t>
      </w:r>
    </w:p>
    <w:p w14:paraId="6A8A8A41" w14:textId="77777777" w:rsidR="00777F50" w:rsidRPr="00320BFA" w:rsidRDefault="00777F50" w:rsidP="00777F5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77F50" w:rsidRPr="00320BFA" w14:paraId="0590F161"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FE6C4FD" w14:textId="77777777" w:rsidR="00777F50" w:rsidRPr="00320BFA" w:rsidRDefault="00777F50"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32014E6" w14:textId="77777777" w:rsidR="00777F50" w:rsidRPr="00320BFA" w:rsidRDefault="00777F50"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0CE801D" w14:textId="77777777" w:rsidR="00777F50" w:rsidRPr="00320BFA" w:rsidRDefault="00777F50"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D15BA18" w14:textId="77777777" w:rsidR="00777F50" w:rsidRPr="00320BFA" w:rsidRDefault="00777F50" w:rsidP="00D9485E">
            <w:pPr>
              <w:pStyle w:val="TF-xAvalITEMTABELA"/>
            </w:pPr>
            <w:r w:rsidRPr="00320BFA">
              <w:t>não atende</w:t>
            </w:r>
          </w:p>
        </w:tc>
      </w:tr>
      <w:tr w:rsidR="00777F50" w:rsidRPr="00320BFA" w14:paraId="2E10C1D3"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488D4BB" w14:textId="77777777" w:rsidR="00777F50" w:rsidRPr="00320BFA" w:rsidRDefault="00777F50"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055D025" w14:textId="77777777" w:rsidR="00777F50" w:rsidRPr="00821EE8" w:rsidRDefault="00777F50" w:rsidP="00777F50">
            <w:pPr>
              <w:pStyle w:val="TF-xAvalITEM"/>
              <w:numPr>
                <w:ilvl w:val="0"/>
                <w:numId w:val="12"/>
              </w:numPr>
            </w:pPr>
            <w:r w:rsidRPr="00821EE8">
              <w:t>INTRODUÇÃO</w:t>
            </w:r>
          </w:p>
          <w:p w14:paraId="671ED67C" w14:textId="77777777" w:rsidR="00777F50" w:rsidRPr="00821EE8" w:rsidRDefault="00777F50"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51731FC" w14:textId="77777777" w:rsidR="00777F50" w:rsidRPr="00320BFA" w:rsidRDefault="00777F50"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5E54959" w14:textId="77777777" w:rsidR="00777F50" w:rsidRPr="00320BFA" w:rsidRDefault="00777F50"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83B82AB" w14:textId="77777777" w:rsidR="00777F50" w:rsidRPr="00320BFA" w:rsidRDefault="00777F50" w:rsidP="00D9485E">
            <w:pPr>
              <w:keepNext w:val="0"/>
              <w:keepLines w:val="0"/>
              <w:ind w:left="709" w:hanging="709"/>
              <w:jc w:val="center"/>
              <w:rPr>
                <w:sz w:val="18"/>
              </w:rPr>
            </w:pPr>
          </w:p>
        </w:tc>
      </w:tr>
      <w:tr w:rsidR="00777F50" w:rsidRPr="00320BFA" w14:paraId="367957D8"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E87E1D"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3AFCCC" w14:textId="77777777" w:rsidR="00777F50" w:rsidRPr="00821EE8" w:rsidRDefault="00777F50"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700E4EC"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85AD7CC"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0159170" w14:textId="77777777" w:rsidR="00777F50" w:rsidRPr="00320BFA" w:rsidRDefault="00777F50" w:rsidP="00D9485E">
            <w:pPr>
              <w:keepNext w:val="0"/>
              <w:keepLines w:val="0"/>
              <w:ind w:left="709" w:hanging="709"/>
              <w:jc w:val="center"/>
              <w:rPr>
                <w:sz w:val="18"/>
              </w:rPr>
            </w:pPr>
          </w:p>
        </w:tc>
      </w:tr>
      <w:tr w:rsidR="00777F50" w:rsidRPr="00320BFA" w14:paraId="214D110A"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2BD15C"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40B92BB" w14:textId="77777777" w:rsidR="00777F50" w:rsidRPr="00320BFA" w:rsidRDefault="00777F50" w:rsidP="00777F50">
            <w:pPr>
              <w:pStyle w:val="TF-xAvalITEM"/>
              <w:numPr>
                <w:ilvl w:val="0"/>
                <w:numId w:val="12"/>
              </w:numPr>
            </w:pPr>
            <w:r w:rsidRPr="00320BFA">
              <w:t>OBJETIVOS</w:t>
            </w:r>
          </w:p>
          <w:p w14:paraId="7B0907BE" w14:textId="77777777" w:rsidR="00777F50" w:rsidRPr="00320BFA" w:rsidRDefault="00777F50"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47AEEF3"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B2D9B8C"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B51756" w14:textId="77777777" w:rsidR="00777F50" w:rsidRPr="00320BFA" w:rsidRDefault="00777F50" w:rsidP="00D9485E">
            <w:pPr>
              <w:keepNext w:val="0"/>
              <w:keepLines w:val="0"/>
              <w:ind w:left="709" w:hanging="709"/>
              <w:jc w:val="center"/>
              <w:rPr>
                <w:sz w:val="18"/>
              </w:rPr>
            </w:pPr>
          </w:p>
        </w:tc>
      </w:tr>
      <w:tr w:rsidR="00777F50" w:rsidRPr="00320BFA" w14:paraId="1D35E3C8"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937B76"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F414A4" w14:textId="77777777" w:rsidR="00777F50" w:rsidRPr="00320BFA" w:rsidRDefault="00777F50"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6C8A8F3"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B065628"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241B3D" w14:textId="77777777" w:rsidR="00777F50" w:rsidRPr="00320BFA" w:rsidRDefault="00777F50" w:rsidP="00D9485E">
            <w:pPr>
              <w:keepNext w:val="0"/>
              <w:keepLines w:val="0"/>
              <w:ind w:left="709" w:hanging="709"/>
              <w:jc w:val="center"/>
              <w:rPr>
                <w:sz w:val="18"/>
              </w:rPr>
            </w:pPr>
          </w:p>
        </w:tc>
      </w:tr>
      <w:tr w:rsidR="00777F50" w:rsidRPr="00320BFA" w14:paraId="774F172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70236F"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0C2081" w14:textId="77777777" w:rsidR="00777F50" w:rsidRPr="00EE20C1" w:rsidRDefault="00777F50" w:rsidP="00777F50">
            <w:pPr>
              <w:pStyle w:val="TF-xAvalITEM"/>
              <w:numPr>
                <w:ilvl w:val="0"/>
                <w:numId w:val="12"/>
              </w:numPr>
            </w:pPr>
            <w:r w:rsidRPr="00EE20C1">
              <w:t>JUSTIFICATIVA</w:t>
            </w:r>
          </w:p>
          <w:p w14:paraId="4047E422" w14:textId="77777777" w:rsidR="00777F50" w:rsidRPr="00EE20C1" w:rsidRDefault="00777F50"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107BC14"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0C708EF"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EAE7F1C" w14:textId="77777777" w:rsidR="00777F50" w:rsidRPr="00320BFA" w:rsidRDefault="00777F50" w:rsidP="00D9485E">
            <w:pPr>
              <w:keepNext w:val="0"/>
              <w:keepLines w:val="0"/>
              <w:ind w:left="709" w:hanging="709"/>
              <w:jc w:val="center"/>
              <w:rPr>
                <w:sz w:val="18"/>
              </w:rPr>
            </w:pPr>
          </w:p>
        </w:tc>
      </w:tr>
      <w:tr w:rsidR="00777F50" w:rsidRPr="00320BFA" w14:paraId="15895E6D"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03940E3"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7B2400" w14:textId="77777777" w:rsidR="00777F50" w:rsidRPr="00EE20C1" w:rsidRDefault="00777F50"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220DE2E"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1F85DCE"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339289" w14:textId="77777777" w:rsidR="00777F50" w:rsidRPr="00320BFA" w:rsidRDefault="00777F50" w:rsidP="00D9485E">
            <w:pPr>
              <w:keepNext w:val="0"/>
              <w:keepLines w:val="0"/>
              <w:ind w:left="709" w:hanging="709"/>
              <w:jc w:val="center"/>
              <w:rPr>
                <w:sz w:val="18"/>
              </w:rPr>
            </w:pPr>
          </w:p>
        </w:tc>
      </w:tr>
      <w:tr w:rsidR="00777F50" w:rsidRPr="00320BFA" w14:paraId="35A442BD"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F8281B"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27699A" w14:textId="77777777" w:rsidR="00777F50" w:rsidRPr="00320BFA" w:rsidRDefault="00777F50" w:rsidP="00777F50">
            <w:pPr>
              <w:pStyle w:val="TF-xAvalITEM"/>
              <w:numPr>
                <w:ilvl w:val="0"/>
                <w:numId w:val="12"/>
              </w:numPr>
            </w:pPr>
            <w:r w:rsidRPr="00320BFA">
              <w:t>METODOLOGIA</w:t>
            </w:r>
          </w:p>
          <w:p w14:paraId="5B0B11F5" w14:textId="77777777" w:rsidR="00777F50" w:rsidRPr="00320BFA" w:rsidRDefault="00777F50"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2BCDC1D"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25524E5"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7752F4D" w14:textId="77777777" w:rsidR="00777F50" w:rsidRPr="00320BFA" w:rsidRDefault="00777F50" w:rsidP="00D9485E">
            <w:pPr>
              <w:keepNext w:val="0"/>
              <w:keepLines w:val="0"/>
              <w:ind w:left="709" w:hanging="709"/>
              <w:jc w:val="center"/>
              <w:rPr>
                <w:sz w:val="18"/>
              </w:rPr>
            </w:pPr>
          </w:p>
        </w:tc>
      </w:tr>
      <w:tr w:rsidR="00777F50" w:rsidRPr="00320BFA" w14:paraId="64BE979D"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A1151D"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B3EC2D" w14:textId="77777777" w:rsidR="00777F50" w:rsidRPr="00320BFA" w:rsidRDefault="00777F50"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87850E4"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C40CCC"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E2BE360" w14:textId="77777777" w:rsidR="00777F50" w:rsidRPr="00320BFA" w:rsidRDefault="00777F50" w:rsidP="00D9485E">
            <w:pPr>
              <w:keepNext w:val="0"/>
              <w:keepLines w:val="0"/>
              <w:ind w:left="709" w:hanging="709"/>
              <w:jc w:val="center"/>
              <w:rPr>
                <w:sz w:val="18"/>
              </w:rPr>
            </w:pPr>
          </w:p>
        </w:tc>
      </w:tr>
      <w:tr w:rsidR="00777F50" w:rsidRPr="00320BFA" w14:paraId="3AD5C4FE"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CB55A5"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A1A58F" w14:textId="77777777" w:rsidR="00777F50" w:rsidRPr="00801036" w:rsidRDefault="00777F50" w:rsidP="00777F50">
            <w:pPr>
              <w:pStyle w:val="TF-xAvalITEM"/>
              <w:numPr>
                <w:ilvl w:val="0"/>
                <w:numId w:val="12"/>
              </w:numPr>
            </w:pPr>
            <w:r w:rsidRPr="00801036">
              <w:t>REVISÃO BIBLIOGRÁFICA</w:t>
            </w:r>
          </w:p>
          <w:p w14:paraId="29593A4A" w14:textId="77777777" w:rsidR="00777F50" w:rsidRPr="00801036" w:rsidRDefault="00777F50"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F1DEC77" w14:textId="77777777" w:rsidR="00777F50" w:rsidRPr="00801036"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A058B4B" w14:textId="77777777" w:rsidR="00777F50" w:rsidRPr="00801036"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BD6B99" w14:textId="77777777" w:rsidR="00777F50" w:rsidRPr="00320BFA" w:rsidRDefault="00777F50" w:rsidP="00D9485E">
            <w:pPr>
              <w:keepNext w:val="0"/>
              <w:keepLines w:val="0"/>
              <w:ind w:left="709" w:hanging="709"/>
              <w:jc w:val="center"/>
              <w:rPr>
                <w:sz w:val="18"/>
              </w:rPr>
            </w:pPr>
          </w:p>
        </w:tc>
      </w:tr>
      <w:tr w:rsidR="00777F50" w:rsidRPr="00320BFA" w14:paraId="3ECDC0E4"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5F31A24" w14:textId="77777777" w:rsidR="00777F50" w:rsidRPr="00320BFA" w:rsidRDefault="00777F50"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A3EB710" w14:textId="77777777" w:rsidR="00777F50" w:rsidRPr="00320BFA" w:rsidRDefault="00777F50" w:rsidP="00777F50">
            <w:pPr>
              <w:pStyle w:val="TF-xAvalITEM"/>
              <w:numPr>
                <w:ilvl w:val="0"/>
                <w:numId w:val="12"/>
              </w:numPr>
            </w:pPr>
            <w:r w:rsidRPr="00320BFA">
              <w:t>LINGUAGEM USADA (redação)</w:t>
            </w:r>
          </w:p>
          <w:p w14:paraId="6301AE70" w14:textId="77777777" w:rsidR="00777F50" w:rsidRPr="00320BFA" w:rsidRDefault="00777F50"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28DDF6B" w14:textId="77777777" w:rsidR="00777F50" w:rsidRPr="00320BFA" w:rsidRDefault="00777F50"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27C0F8D2" w14:textId="77777777" w:rsidR="00777F50" w:rsidRPr="00320BFA" w:rsidRDefault="00777F50"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11647D0" w14:textId="77777777" w:rsidR="00777F50" w:rsidRPr="00320BFA" w:rsidRDefault="00777F50" w:rsidP="00D9485E">
            <w:pPr>
              <w:keepNext w:val="0"/>
              <w:keepLines w:val="0"/>
              <w:ind w:left="709" w:hanging="709"/>
              <w:jc w:val="center"/>
              <w:rPr>
                <w:sz w:val="18"/>
              </w:rPr>
            </w:pPr>
          </w:p>
        </w:tc>
      </w:tr>
      <w:tr w:rsidR="00777F50" w:rsidRPr="00320BFA" w14:paraId="4FDABCA1"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6DCBDB"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329960" w14:textId="77777777" w:rsidR="00777F50" w:rsidRPr="00320BFA" w:rsidRDefault="00777F50"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932EBCA"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8C7E39"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D32261" w14:textId="77777777" w:rsidR="00777F50" w:rsidRPr="00320BFA" w:rsidRDefault="00777F50" w:rsidP="00D9485E">
            <w:pPr>
              <w:keepNext w:val="0"/>
              <w:keepLines w:val="0"/>
              <w:ind w:left="709" w:hanging="709"/>
              <w:jc w:val="center"/>
              <w:rPr>
                <w:sz w:val="18"/>
              </w:rPr>
            </w:pPr>
          </w:p>
        </w:tc>
      </w:tr>
      <w:tr w:rsidR="00777F50" w:rsidRPr="00320BFA" w14:paraId="51233866"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833AB7"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704A3B" w14:textId="77777777" w:rsidR="00777F50" w:rsidRPr="00320BFA" w:rsidRDefault="00777F50" w:rsidP="00777F50">
            <w:pPr>
              <w:pStyle w:val="TF-xAvalITEM"/>
              <w:numPr>
                <w:ilvl w:val="0"/>
                <w:numId w:val="12"/>
              </w:numPr>
            </w:pPr>
            <w:r w:rsidRPr="00320BFA">
              <w:t>ORGANIZAÇÃO E APRESENTAÇÃO GRÁFICA DO TEXTO</w:t>
            </w:r>
          </w:p>
          <w:p w14:paraId="7CDCABC5" w14:textId="77777777" w:rsidR="00777F50" w:rsidRPr="00320BFA" w:rsidRDefault="00777F50"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8B6ABD0"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EA1F28"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BA1E24" w14:textId="77777777" w:rsidR="00777F50" w:rsidRPr="00320BFA" w:rsidRDefault="00777F50" w:rsidP="00D9485E">
            <w:pPr>
              <w:keepNext w:val="0"/>
              <w:keepLines w:val="0"/>
              <w:ind w:left="709" w:hanging="709"/>
              <w:jc w:val="center"/>
              <w:rPr>
                <w:sz w:val="18"/>
              </w:rPr>
            </w:pPr>
          </w:p>
        </w:tc>
      </w:tr>
      <w:tr w:rsidR="00777F50" w:rsidRPr="00320BFA" w14:paraId="29B719D9"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377B7E"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E8973D5" w14:textId="77777777" w:rsidR="00777F50" w:rsidRPr="00320BFA" w:rsidRDefault="00777F50" w:rsidP="00777F50">
            <w:pPr>
              <w:pStyle w:val="TF-xAvalITEM"/>
              <w:numPr>
                <w:ilvl w:val="0"/>
                <w:numId w:val="12"/>
              </w:numPr>
            </w:pPr>
            <w:r w:rsidRPr="00320BFA">
              <w:t>ILUSTRAÇÕES (figuras, quadros, tabelas)</w:t>
            </w:r>
          </w:p>
          <w:p w14:paraId="1A2D6ACD" w14:textId="77777777" w:rsidR="00777F50" w:rsidRPr="00320BFA" w:rsidRDefault="00777F50"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B670BB2" w14:textId="77777777" w:rsidR="00777F50" w:rsidRPr="00320BFA" w:rsidRDefault="00777F50" w:rsidP="00D9485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B38819C" w14:textId="77777777" w:rsidR="00777F50" w:rsidRPr="00320BFA" w:rsidRDefault="00777F50" w:rsidP="00D9485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D0FE42" w14:textId="77777777" w:rsidR="00777F50" w:rsidRPr="00320BFA" w:rsidRDefault="00777F50" w:rsidP="00D9485E">
            <w:pPr>
              <w:keepNext w:val="0"/>
              <w:keepLines w:val="0"/>
              <w:spacing w:before="80" w:after="80"/>
              <w:ind w:left="709" w:hanging="709"/>
              <w:jc w:val="center"/>
              <w:rPr>
                <w:sz w:val="18"/>
              </w:rPr>
            </w:pPr>
          </w:p>
        </w:tc>
      </w:tr>
      <w:tr w:rsidR="00777F50" w:rsidRPr="00320BFA" w14:paraId="5C426B4F"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675493"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2474D4" w14:textId="77777777" w:rsidR="00777F50" w:rsidRPr="00320BFA" w:rsidRDefault="00777F50" w:rsidP="00777F50">
            <w:pPr>
              <w:pStyle w:val="TF-xAvalITEM"/>
              <w:numPr>
                <w:ilvl w:val="0"/>
                <w:numId w:val="12"/>
              </w:numPr>
            </w:pPr>
            <w:r w:rsidRPr="00320BFA">
              <w:t>REFERÊNCIAS E CITAÇÕES</w:t>
            </w:r>
          </w:p>
          <w:p w14:paraId="5CA2B25E" w14:textId="77777777" w:rsidR="00777F50" w:rsidRPr="00320BFA" w:rsidRDefault="00777F50"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8A1B9AE"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F5D39E1"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823545" w14:textId="77777777" w:rsidR="00777F50" w:rsidRPr="00320BFA" w:rsidRDefault="00777F50" w:rsidP="00D9485E">
            <w:pPr>
              <w:keepNext w:val="0"/>
              <w:keepLines w:val="0"/>
              <w:ind w:left="709" w:hanging="709"/>
              <w:jc w:val="center"/>
              <w:rPr>
                <w:sz w:val="18"/>
              </w:rPr>
            </w:pPr>
          </w:p>
        </w:tc>
      </w:tr>
      <w:tr w:rsidR="00777F50" w:rsidRPr="00320BFA" w14:paraId="5AD55467"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1BAE55"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FFBDDA6" w14:textId="77777777" w:rsidR="00777F50" w:rsidRPr="00320BFA" w:rsidRDefault="00777F50"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C73235D"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8207C94"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5812C7" w14:textId="77777777" w:rsidR="00777F50" w:rsidRPr="00320BFA" w:rsidRDefault="00777F50" w:rsidP="00D9485E">
            <w:pPr>
              <w:keepNext w:val="0"/>
              <w:keepLines w:val="0"/>
              <w:ind w:left="709" w:hanging="709"/>
              <w:jc w:val="center"/>
              <w:rPr>
                <w:sz w:val="18"/>
              </w:rPr>
            </w:pPr>
          </w:p>
        </w:tc>
      </w:tr>
      <w:tr w:rsidR="00777F50" w:rsidRPr="00320BFA" w14:paraId="037072E1"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13D3DA" w14:textId="77777777" w:rsidR="00777F50" w:rsidRPr="00320BFA" w:rsidRDefault="00777F50" w:rsidP="00D9485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4B32345" w14:textId="77777777" w:rsidR="00777F50" w:rsidRPr="00320BFA" w:rsidRDefault="00777F50"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75CD614" w14:textId="77777777" w:rsidR="00777F50" w:rsidRPr="00320BFA" w:rsidRDefault="00777F50" w:rsidP="00D9485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0F8D5FBC" w14:textId="77777777" w:rsidR="00777F50" w:rsidRPr="00320BFA" w:rsidRDefault="00777F50" w:rsidP="00D9485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D9E780D" w14:textId="77777777" w:rsidR="00777F50" w:rsidRPr="00320BFA" w:rsidRDefault="00777F50" w:rsidP="00D9485E">
            <w:pPr>
              <w:keepNext w:val="0"/>
              <w:keepLines w:val="0"/>
              <w:ind w:left="709" w:hanging="709"/>
              <w:jc w:val="center"/>
              <w:rPr>
                <w:sz w:val="18"/>
              </w:rPr>
            </w:pPr>
          </w:p>
        </w:tc>
      </w:tr>
    </w:tbl>
    <w:p w14:paraId="0BF3C149" w14:textId="77777777" w:rsidR="00777F50" w:rsidRDefault="00777F50" w:rsidP="00777F50">
      <w:pPr>
        <w:pStyle w:val="TF-xAvalITEMDETALHE"/>
      </w:pPr>
    </w:p>
    <w:p w14:paraId="77F02D2D" w14:textId="77777777" w:rsidR="0000224C" w:rsidRDefault="0000224C" w:rsidP="00777F50">
      <w:pPr>
        <w:pStyle w:val="TF-TEXTO"/>
        <w:ind w:firstLine="0"/>
        <w:jc w:val="left"/>
      </w:pPr>
    </w:p>
    <w:sectPr w:rsidR="0000224C" w:rsidSect="00CE133E">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ED12" w14:textId="77777777" w:rsidR="00321FD4" w:rsidRDefault="00321FD4">
      <w:r>
        <w:separator/>
      </w:r>
    </w:p>
  </w:endnote>
  <w:endnote w:type="continuationSeparator" w:id="0">
    <w:p w14:paraId="7F464B14" w14:textId="77777777" w:rsidR="00321FD4" w:rsidRDefault="0032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738F5" w14:textId="77777777" w:rsidR="00321FD4" w:rsidRDefault="00321FD4">
      <w:r>
        <w:separator/>
      </w:r>
    </w:p>
  </w:footnote>
  <w:footnote w:type="continuationSeparator" w:id="0">
    <w:p w14:paraId="1AC91EFF" w14:textId="77777777" w:rsidR="00321FD4" w:rsidRDefault="00321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AEF6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590500084">
    <w:abstractNumId w:val="0"/>
  </w:num>
  <w:num w:numId="2" w16cid:durableId="1507211372">
    <w:abstractNumId w:val="2"/>
  </w:num>
  <w:num w:numId="3" w16cid:durableId="1375619296">
    <w:abstractNumId w:val="2"/>
  </w:num>
  <w:num w:numId="4" w16cid:durableId="2021157076">
    <w:abstractNumId w:val="1"/>
  </w:num>
  <w:num w:numId="5" w16cid:durableId="336151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4035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9613443">
    <w:abstractNumId w:val="2"/>
  </w:num>
  <w:num w:numId="8" w16cid:durableId="965428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3837883">
    <w:abstractNumId w:val="6"/>
  </w:num>
  <w:num w:numId="10" w16cid:durableId="9243436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0149022">
    <w:abstractNumId w:val="3"/>
  </w:num>
  <w:num w:numId="12" w16cid:durableId="624888830">
    <w:abstractNumId w:val="5"/>
  </w:num>
  <w:num w:numId="13" w16cid:durableId="11320968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89110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7248946">
    <w:abstractNumId w:val="7"/>
  </w:num>
  <w:num w:numId="16" w16cid:durableId="1908028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1487298">
    <w:abstractNumId w:val="7"/>
  </w:num>
  <w:num w:numId="18" w16cid:durableId="967320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67923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9484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765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576C"/>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91848"/>
    <w:rsid w:val="0029608A"/>
    <w:rsid w:val="002A5977"/>
    <w:rsid w:val="002A6617"/>
    <w:rsid w:val="002A7E1B"/>
    <w:rsid w:val="002B0EDC"/>
    <w:rsid w:val="002B4718"/>
    <w:rsid w:val="002B4CC2"/>
    <w:rsid w:val="002B648B"/>
    <w:rsid w:val="002C05D5"/>
    <w:rsid w:val="002E6DD1"/>
    <w:rsid w:val="002F027E"/>
    <w:rsid w:val="002F3BED"/>
    <w:rsid w:val="003015E1"/>
    <w:rsid w:val="00312CEA"/>
    <w:rsid w:val="00320BFA"/>
    <w:rsid w:val="00321FD4"/>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91611"/>
    <w:rsid w:val="00592BA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76D"/>
    <w:rsid w:val="00625788"/>
    <w:rsid w:val="006305AA"/>
    <w:rsid w:val="0063277E"/>
    <w:rsid w:val="006364F4"/>
    <w:rsid w:val="00640352"/>
    <w:rsid w:val="0064069A"/>
    <w:rsid w:val="006426D5"/>
    <w:rsid w:val="00642924"/>
    <w:rsid w:val="006466FF"/>
    <w:rsid w:val="00646A5F"/>
    <w:rsid w:val="006475C1"/>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70391A"/>
    <w:rsid w:val="00706486"/>
    <w:rsid w:val="0071375D"/>
    <w:rsid w:val="0072076C"/>
    <w:rsid w:val="007214E3"/>
    <w:rsid w:val="007222F7"/>
    <w:rsid w:val="00724679"/>
    <w:rsid w:val="00725368"/>
    <w:rsid w:val="007304F3"/>
    <w:rsid w:val="00730839"/>
    <w:rsid w:val="00730F60"/>
    <w:rsid w:val="00733FF9"/>
    <w:rsid w:val="00752038"/>
    <w:rsid w:val="007554DF"/>
    <w:rsid w:val="0075776D"/>
    <w:rsid w:val="007613FB"/>
    <w:rsid w:val="00761E34"/>
    <w:rsid w:val="00766928"/>
    <w:rsid w:val="00770837"/>
    <w:rsid w:val="007722BF"/>
    <w:rsid w:val="0077580B"/>
    <w:rsid w:val="00777F50"/>
    <w:rsid w:val="00781167"/>
    <w:rsid w:val="007854B3"/>
    <w:rsid w:val="0078787D"/>
    <w:rsid w:val="00787FA8"/>
    <w:rsid w:val="00791A85"/>
    <w:rsid w:val="007944F8"/>
    <w:rsid w:val="007973E3"/>
    <w:rsid w:val="007A1883"/>
    <w:rsid w:val="007B34EC"/>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86D76"/>
    <w:rsid w:val="008953AE"/>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CD9"/>
    <w:rsid w:val="00912B71"/>
    <w:rsid w:val="00931632"/>
    <w:rsid w:val="00931DC2"/>
    <w:rsid w:val="00932C92"/>
    <w:rsid w:val="00933754"/>
    <w:rsid w:val="009454E4"/>
    <w:rsid w:val="00946836"/>
    <w:rsid w:val="0096683A"/>
    <w:rsid w:val="00967611"/>
    <w:rsid w:val="00984240"/>
    <w:rsid w:val="00987F2B"/>
    <w:rsid w:val="00995B07"/>
    <w:rsid w:val="00996AB8"/>
    <w:rsid w:val="009A2619"/>
    <w:rsid w:val="009A5850"/>
    <w:rsid w:val="009B10D6"/>
    <w:rsid w:val="009C5967"/>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32D15"/>
    <w:rsid w:val="00A44581"/>
    <w:rsid w:val="00A45093"/>
    <w:rsid w:val="00A50EAF"/>
    <w:rsid w:val="00A602F9"/>
    <w:rsid w:val="00A650EE"/>
    <w:rsid w:val="00A662C8"/>
    <w:rsid w:val="00A71157"/>
    <w:rsid w:val="00A966E6"/>
    <w:rsid w:val="00AB2BE3"/>
    <w:rsid w:val="00AB7834"/>
    <w:rsid w:val="00AC4D5F"/>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42041"/>
    <w:rsid w:val="00B43FBF"/>
    <w:rsid w:val="00B44F11"/>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E6551"/>
    <w:rsid w:val="00BF093B"/>
    <w:rsid w:val="00C00B88"/>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E23BF"/>
    <w:rsid w:val="00DE3981"/>
    <w:rsid w:val="00DE40DD"/>
    <w:rsid w:val="00DE5069"/>
    <w:rsid w:val="00DE7755"/>
    <w:rsid w:val="00DF059A"/>
    <w:rsid w:val="00DF3D56"/>
    <w:rsid w:val="00DF64E9"/>
    <w:rsid w:val="00DF6D19"/>
    <w:rsid w:val="00DF6ED2"/>
    <w:rsid w:val="00DF70F5"/>
    <w:rsid w:val="00E2252C"/>
    <w:rsid w:val="00E270C0"/>
    <w:rsid w:val="00E36D82"/>
    <w:rsid w:val="00E460B9"/>
    <w:rsid w:val="00E51601"/>
    <w:rsid w:val="00E51965"/>
    <w:rsid w:val="00E638A0"/>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4BC3"/>
    <w:rsid w:val="00F77926"/>
    <w:rsid w:val="00F83A19"/>
    <w:rsid w:val="00F879A1"/>
    <w:rsid w:val="00F92FC4"/>
    <w:rsid w:val="00F93C57"/>
    <w:rsid w:val="00F9793C"/>
    <w:rsid w:val="00FA0C14"/>
    <w:rsid w:val="00FA137A"/>
    <w:rsid w:val="00FA496F"/>
    <w:rsid w:val="00FA5504"/>
    <w:rsid w:val="00FB4B02"/>
    <w:rsid w:val="00FC1424"/>
    <w:rsid w:val="00FC2831"/>
    <w:rsid w:val="00FC2D40"/>
    <w:rsid w:val="00FC3600"/>
    <w:rsid w:val="00FC4A9F"/>
    <w:rsid w:val="00FC565B"/>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95F2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2737</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2022-10-12T23:39:00Z</cp:lastPrinted>
  <dcterms:created xsi:type="dcterms:W3CDTF">2022-10-12T23:40:00Z</dcterms:created>
  <dcterms:modified xsi:type="dcterms:W3CDTF">2022-10-12T23:40:00Z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