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7"/>
        <w:gridCol w:w="3671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7BCED5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 xml:space="preserve"> 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E4B4947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</w:t>
      </w:r>
      <w:r w:rsidR="00723B3C">
        <w:t xml:space="preserve">UMA SOLUÇÃO SEGURA COM ARQUITETURA SERVERLESS PARA </w:t>
      </w:r>
      <w:r w:rsidR="00723B3C" w:rsidRPr="00CE35E7">
        <w:t>CONTROLE DE ACESSO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5D9D95F6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segmento precisa ser feito de maneira eficaz, ajustando pontos de falha na segurança.</w:t>
      </w:r>
    </w:p>
    <w:p w14:paraId="469F3057" w14:textId="55000EC9" w:rsidR="00AC0474" w:rsidRDefault="00417645" w:rsidP="000D5EBF">
      <w:pPr>
        <w:pStyle w:val="TF-TEXTO"/>
        <w:rPr>
          <w:bCs/>
        </w:rPr>
      </w:pPr>
      <w:r>
        <w:rPr>
          <w:bCs/>
        </w:rPr>
        <w:t xml:space="preserve">Neste contexto, </w:t>
      </w:r>
      <w:r w:rsidR="00917A6C">
        <w:rPr>
          <w:bCs/>
        </w:rPr>
        <w:t>sistemas</w:t>
      </w:r>
      <w:r>
        <w:rPr>
          <w:bCs/>
        </w:rPr>
        <w:t xml:space="preserve"> </w:t>
      </w:r>
      <w:r w:rsidR="00917A6C">
        <w:rPr>
          <w:bCs/>
        </w:rPr>
        <w:t xml:space="preserve">de segurança </w:t>
      </w:r>
      <w:r>
        <w:rPr>
          <w:bCs/>
        </w:rPr>
        <w:t>precisa</w:t>
      </w:r>
      <w:r w:rsidR="00917A6C">
        <w:rPr>
          <w:bCs/>
        </w:rPr>
        <w:t>m</w:t>
      </w:r>
      <w:r>
        <w:rPr>
          <w:bCs/>
        </w:rPr>
        <w:t xml:space="preserve"> estar disponível</w:t>
      </w:r>
      <w:r w:rsidR="00917A6C">
        <w:rPr>
          <w:bCs/>
        </w:rPr>
        <w:t>, íntegros e operacionais a todo o momento para garantir a segurança proposta</w:t>
      </w:r>
      <w:r>
        <w:rPr>
          <w:bCs/>
        </w:rPr>
        <w:t xml:space="preserve">. </w:t>
      </w:r>
      <w:r w:rsidR="00AC0474">
        <w:rPr>
          <w:bCs/>
        </w:rPr>
        <w:t xml:space="preserve">Para </w:t>
      </w:r>
      <w:proofErr w:type="spellStart"/>
      <w:r w:rsidR="00AC0474">
        <w:rPr>
          <w:bCs/>
        </w:rPr>
        <w:t>Satheler</w:t>
      </w:r>
      <w:proofErr w:type="spellEnd"/>
      <w:r w:rsidR="00AC0474">
        <w:rPr>
          <w:bCs/>
        </w:rPr>
        <w:t xml:space="preserve"> (2021), a</w:t>
      </w:r>
      <w:r w:rsidR="00DC0200">
        <w:rPr>
          <w:bCs/>
        </w:rPr>
        <w:t xml:space="preserve"> alta disponibilidade e escalabilidade</w:t>
      </w:r>
      <w:r>
        <w:rPr>
          <w:bCs/>
        </w:rPr>
        <w:t xml:space="preserve"> t</w:t>
      </w:r>
      <w:r w:rsidR="002977DC">
        <w:rPr>
          <w:bCs/>
        </w:rPr>
        <w:t>ê</w:t>
      </w:r>
      <w:r>
        <w:rPr>
          <w:bCs/>
        </w:rPr>
        <w:t xml:space="preserve">m </w:t>
      </w:r>
      <w:r w:rsidR="00AC0474">
        <w:rPr>
          <w:bCs/>
        </w:rPr>
        <w:t xml:space="preserve">como </w:t>
      </w:r>
      <w:r>
        <w:rPr>
          <w:bCs/>
        </w:rPr>
        <w:t>objetivo garantir estas premissas</w:t>
      </w:r>
      <w:r w:rsidR="00AC0474">
        <w:rPr>
          <w:bCs/>
        </w:rPr>
        <w:t xml:space="preserve">.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 w:rsidR="00AC0474">
        <w:rPr>
          <w:bCs/>
        </w:rPr>
        <w:t xml:space="preserve"> ainda coloca que </w:t>
      </w:r>
      <w:r w:rsidR="0011011A">
        <w:rPr>
          <w:bCs/>
        </w:rPr>
        <w:t>a a</w:t>
      </w:r>
      <w:r w:rsidR="0011011A">
        <w:t>lta disponibilidade é uma qualidade de infraestrutura de computação</w:t>
      </w:r>
      <w:r w:rsidR="00AC0474">
        <w:t>,</w:t>
      </w:r>
      <w:r w:rsidR="0011011A">
        <w:t xml:space="preserve">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</w:p>
    <w:p w14:paraId="26367FB4" w14:textId="697BA6FB" w:rsidR="00A77561" w:rsidRDefault="00DC0200" w:rsidP="000D5EBF">
      <w:pPr>
        <w:pStyle w:val="TF-TEXTO"/>
        <w:rPr>
          <w:bCs/>
        </w:rPr>
      </w:pPr>
      <w:r>
        <w:rPr>
          <w:bCs/>
        </w:rPr>
        <w:lastRenderedPageBreak/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</w:t>
      </w:r>
      <w:r w:rsidR="00260C61">
        <w:rPr>
          <w:bCs/>
        </w:rPr>
        <w:t>22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B7558A">
        <w:t xml:space="preserve"> com uma arquitetura </w:t>
      </w:r>
      <w:r w:rsidR="00B7558A" w:rsidRPr="00B7558A">
        <w:rPr>
          <w:i/>
          <w:iCs/>
        </w:rPr>
        <w:t>serverless</w:t>
      </w:r>
      <w:r w:rsidR="00FD2B7D">
        <w:t xml:space="preserve">. Conjectura-se assim </w:t>
      </w:r>
      <w:r w:rsidR="00F34BB8">
        <w:rPr>
          <w:bCs/>
        </w:rPr>
        <w:t xml:space="preserve">realizar </w:t>
      </w:r>
      <w:r w:rsidR="0011011A">
        <w:rPr>
          <w:bCs/>
        </w:rPr>
        <w:t xml:space="preserve">o controle de acesso de </w:t>
      </w:r>
      <w:r w:rsidR="00AC0474">
        <w:rPr>
          <w:bCs/>
        </w:rPr>
        <w:t xml:space="preserve">pessoas </w:t>
      </w:r>
      <w:r w:rsidR="0011011A">
        <w:rPr>
          <w:bCs/>
        </w:rPr>
        <w:t>para empresas e condomínios</w:t>
      </w:r>
      <w:r w:rsidR="00A07999">
        <w:rPr>
          <w:bCs/>
        </w:rPr>
        <w:t xml:space="preserve"> de forma escalável e integra, garantindo o acesso </w:t>
      </w:r>
      <w:r w:rsidR="00B7558A">
        <w:rPr>
          <w:bCs/>
        </w:rPr>
        <w:t>a</w:t>
      </w:r>
      <w:r w:rsidR="00A07999">
        <w:rPr>
          <w:bCs/>
        </w:rPr>
        <w:t xml:space="preserve"> todos mesmo sobre alta demanda.</w:t>
      </w:r>
    </w:p>
    <w:p w14:paraId="286B3BEA" w14:textId="44A50645" w:rsidR="00F255FC" w:rsidRPr="007D10F2" w:rsidRDefault="00F255FC" w:rsidP="00481AE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5771EFEE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</w:t>
      </w:r>
      <w:r w:rsidR="00B7558A">
        <w:t xml:space="preserve">escalável e integra com arquitetura </w:t>
      </w:r>
      <w:r w:rsidR="00B7558A" w:rsidRPr="00B7558A">
        <w:rPr>
          <w:i/>
          <w:iCs/>
        </w:rPr>
        <w:t>serverless</w:t>
      </w:r>
      <w:r w:rsidR="00DF752A" w:rsidRPr="00DF752A">
        <w:t>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5B8E5046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F34BB8">
        <w:t xml:space="preserve">pessoas </w:t>
      </w:r>
      <w:r w:rsidR="00BB467F">
        <w:t>por meio de interfaces disponibilizadas</w:t>
      </w:r>
      <w:r>
        <w:t>;</w:t>
      </w:r>
    </w:p>
    <w:p w14:paraId="02AF043C" w14:textId="05973987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A9064B">
        <w:t xml:space="preserve"> </w:t>
      </w:r>
      <w:r w:rsidR="00B40B50">
        <w:t xml:space="preserve">da </w:t>
      </w:r>
      <w:r w:rsidR="00A9064B" w:rsidRPr="00CE0F9E">
        <w:t>Amazon Web Services</w:t>
      </w:r>
      <w:r w:rsidR="00A9064B">
        <w:t xml:space="preserve"> (AWS)</w:t>
      </w:r>
      <w:r w:rsidR="00206F63">
        <w:t>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Frequency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481AED">
      <w:pPr>
        <w:pStyle w:val="Ttulo2"/>
      </w:pPr>
      <w:r w:rsidRPr="000D794D">
        <w:t>SISTEMA DE CONTROLE DE ACESSO POR RFID</w:t>
      </w:r>
    </w:p>
    <w:p w14:paraId="578E0F09" w14:textId="3C057AAA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 xml:space="preserve">Algumas das principais funcionalidades de </w:t>
      </w:r>
      <w:r w:rsidR="000332F7">
        <w:lastRenderedPageBreak/>
        <w:t>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manter </w:t>
      </w:r>
      <w:r w:rsidR="007627E8">
        <w:t>registro</w:t>
      </w:r>
      <w:r w:rsidR="00E9779F">
        <w:t xml:space="preserve"> de data e hora</w:t>
      </w:r>
      <w:r w:rsidR="007627E8">
        <w:t xml:space="preserve"> do evento de entrada e saída</w:t>
      </w:r>
      <w:r w:rsidR="006D2F3A">
        <w:t>; filtrar</w:t>
      </w:r>
      <w:r w:rsidR="00E1144A">
        <w:t xml:space="preserve"> </w:t>
      </w:r>
      <w:r w:rsidR="006D2F3A">
        <w:t xml:space="preserve">dados; gerar relatórios; </w:t>
      </w:r>
      <w:r w:rsidR="00B324DC">
        <w:t>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2182292D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</w:t>
      </w:r>
      <w:r w:rsidR="00540DB1">
        <w:t xml:space="preserve">e </w:t>
      </w:r>
      <w:r>
        <w:t>funciona em um computador que está montado na portaria de entrada do Instituto.</w:t>
      </w:r>
      <w:r w:rsidR="00540DB1">
        <w:t xml:space="preserve"> </w:t>
      </w:r>
      <w:r w:rsidR="00586906">
        <w:t xml:space="preserve">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481AED">
      <w:pPr>
        <w:pStyle w:val="Ttulo2"/>
      </w:pPr>
      <w:r>
        <w:t>SISTEMA DE CONTROLE DE ACESSO PARA ESTACIONAMENTO</w:t>
      </w:r>
    </w:p>
    <w:p w14:paraId="666033AB" w14:textId="7F34B20A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</w:t>
      </w:r>
      <w:r w:rsidR="00C1779A">
        <w:t xml:space="preserve">na </w:t>
      </w:r>
      <w:r w:rsidR="004846AC">
        <w:t>memória interna</w:t>
      </w:r>
      <w:r w:rsidR="00C1779A">
        <w:t xml:space="preserve"> da aplicação</w:t>
      </w:r>
      <w:r w:rsidR="004846AC">
        <w:t xml:space="preserve">, em aproximadamente 8.100 posições. Sempre que este 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 xml:space="preserve">. </w:t>
      </w:r>
      <w:r w:rsidR="00DA6562">
        <w:t>E por fim,</w:t>
      </w:r>
      <w:r w:rsidR="00FD6B1F">
        <w:t xml:space="preserve"> será solicitado </w:t>
      </w:r>
      <w:r w:rsidR="00DA6562">
        <w:t xml:space="preserve">ao usuário </w:t>
      </w:r>
      <w:r w:rsidR="00FD6B1F">
        <w:t>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7BD85DF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 xml:space="preserve">são: gerenciamento com interface; manter cadastro do usuário; manter cadastro de dispositivos; manter </w:t>
      </w:r>
      <w:r w:rsidR="007627E8">
        <w:t>registro</w:t>
      </w:r>
      <w:r w:rsidR="00836F77" w:rsidRPr="0058456A">
        <w:t xml:space="preserve"> de data e hora</w:t>
      </w:r>
      <w:r w:rsidR="007627E8">
        <w:t xml:space="preserve"> do evento de entrada e saída</w:t>
      </w:r>
      <w:r w:rsidR="00836F77" w:rsidRPr="0058456A">
        <w:t>; filtrar dados; gerar relatórios;</w:t>
      </w:r>
      <w:r w:rsidR="007627E8">
        <w:t xml:space="preserve"> </w:t>
      </w:r>
      <w:r w:rsidR="00B324DC">
        <w:t xml:space="preserve">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</w:t>
      </w:r>
      <w:r w:rsidR="003D0C8E">
        <w:lastRenderedPageBreak/>
        <w:t xml:space="preserve">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r w:rsidR="00DB1705">
        <w:t xml:space="preserve"> e</w:t>
      </w:r>
      <w:r w:rsidR="003D0C8E">
        <w:t xml:space="preserve">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AB79612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784698">
          <w:rPr>
            <w:noProof/>
          </w:rPr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02DD9FA1">
            <wp:extent cx="5639435" cy="3960199"/>
            <wp:effectExtent l="19050" t="19050" r="1841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3985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481AED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707C5FAB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</w:t>
      </w:r>
      <w:r>
        <w:lastRenderedPageBreak/>
        <w:t xml:space="preserve">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>para destravar fechaduras eletrônicas agregando a segurança</w:t>
      </w:r>
      <w:r w:rsidR="00863CEC">
        <w:t xml:space="preserve"> </w:t>
      </w:r>
      <w:r>
        <w:t xml:space="preserve">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863CEC">
        <w:t xml:space="preserve">. </w:t>
      </w:r>
      <w:r w:rsidR="00AC0474">
        <w:t xml:space="preserve">Já </w:t>
      </w:r>
      <w:r w:rsidR="00863CEC">
        <w:t>para verificar a viabilidade da solução, foram realizados testes com supostos usuários da aplicação que responderam um questionário. Após análise do questionário, constatou-se que o projeto é viável, mais atrativo que os modelos de contrato tradicionais, funcional e proporcionou conforto (</w:t>
      </w:r>
      <w:r w:rsidR="00863CEC" w:rsidRPr="005602BA">
        <w:t>Z</w:t>
      </w:r>
      <w:r w:rsidR="00863CEC">
        <w:t>APAROLI, 2019).</w:t>
      </w:r>
    </w:p>
    <w:p w14:paraId="5C1CB548" w14:textId="4774DA4B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</w:t>
      </w:r>
      <w:r w:rsidR="007627E8">
        <w:t>registro</w:t>
      </w:r>
      <w:r w:rsidR="00D60246">
        <w:t xml:space="preserve"> de data e hora</w:t>
      </w:r>
      <w:r w:rsidR="00863CEC">
        <w:t xml:space="preserve"> do evento de entrada e saída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Language</w:t>
      </w:r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6274DDF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AC0474">
        <w:t>listá-las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0F7CBC5D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784698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0D38A8CB">
            <wp:extent cx="5662493" cy="3991185"/>
            <wp:effectExtent l="19050" t="19050" r="14605" b="28575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598" cy="4020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481AED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245D5D2" w:rsidR="003C451B" w:rsidRDefault="00CE0F9E" w:rsidP="00BC2859">
      <w:pPr>
        <w:pStyle w:val="TF-TEXTO"/>
      </w:pPr>
      <w:r w:rsidRPr="00CE0F9E">
        <w:t>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64724BF9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  <w:r w:rsidR="00863CEC">
              <w:rPr>
                <w:sz w:val="20"/>
              </w:rPr>
              <w:t xml:space="preserve"> ao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42CA204A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 xml:space="preserve">Manter </w:t>
            </w:r>
            <w:r w:rsidR="007627E8">
              <w:rPr>
                <w:sz w:val="20"/>
              </w:rPr>
              <w:t>registro de</w:t>
            </w:r>
            <w:r w:rsidRPr="00E9779F">
              <w:rPr>
                <w:sz w:val="20"/>
              </w:rPr>
              <w:t xml:space="preserve"> data e hora</w:t>
            </w:r>
            <w:r w:rsidR="00863CEC">
              <w:rPr>
                <w:sz w:val="20"/>
              </w:rPr>
              <w:t xml:space="preserve"> do evento de entrada</w:t>
            </w:r>
            <w:r w:rsidR="007627E8">
              <w:rPr>
                <w:sz w:val="20"/>
              </w:rPr>
              <w:t xml:space="preserve"> e s</w:t>
            </w:r>
            <w:r w:rsidR="00863CEC">
              <w:rPr>
                <w:sz w:val="20"/>
              </w:rPr>
              <w:t>aída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3F1D0348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</w:t>
      </w:r>
      <w:r w:rsidR="007627E8">
        <w:t>o</w:t>
      </w:r>
      <w:r>
        <w:t xml:space="preserve"> cadastro dos dispositivos ou manter uma leitura salva podendo visualizar os tipos na tela de gerenciador de dispositivos.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>. Já as características de manter um cadastro de data e hora</w:t>
      </w:r>
      <w:r w:rsidR="00CF04F9">
        <w:t xml:space="preserve"> dos eventos de entrada e saída</w:t>
      </w:r>
      <w:r>
        <w:t xml:space="preserve">, assim como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19D414E3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>(2018) e Silva (2018) destacam-se pela geração de relatórios,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</w:t>
      </w:r>
      <w:r w:rsidR="00CF04F9">
        <w:t>, no qual a</w:t>
      </w:r>
      <w:r w:rsidRPr="00CE0F9E">
        <w:t xml:space="preserve"> </w:t>
      </w:r>
      <w:r w:rsidR="00CF04F9">
        <w:t xml:space="preserve">presente </w:t>
      </w:r>
      <w:r w:rsidRPr="00CE0F9E">
        <w:t>proposta aponta paridade com os três trabalhos correlatos apresentados</w:t>
      </w:r>
      <w:r w:rsidR="00CF04F9">
        <w:t xml:space="preserve">, </w:t>
      </w:r>
      <w:r w:rsidRPr="00CE0F9E">
        <w:t>enfatiza</w:t>
      </w:r>
      <w:r w:rsidR="00CF04F9">
        <w:t>ndo</w:t>
      </w:r>
      <w:r w:rsidRPr="00CE0F9E">
        <w:t xml:space="preserve"> o controle de acesso, o gerenciamento das pessoas que desejam acessar o loca</w:t>
      </w:r>
      <w:r w:rsidR="00CF04F9">
        <w:t>is controlados</w:t>
      </w:r>
      <w:r w:rsidR="00EB568E">
        <w:t>, o</w:t>
      </w:r>
      <w:r w:rsidRPr="00CE0F9E">
        <w:t xml:space="preserve"> bloqueio de alguém não </w:t>
      </w:r>
      <w:r w:rsidR="00CF04F9">
        <w:t>autorizado</w:t>
      </w:r>
      <w:r w:rsidRPr="00CE0F9E">
        <w:t>, a entrada facilitada de quem tem horário de entrada prevista. Além disso, a proposta se destaca por meio da alta disponibilidad</w:t>
      </w:r>
      <w:r w:rsidR="00CF04F9">
        <w:t>e</w:t>
      </w:r>
      <w:r w:rsidRPr="00CE0F9E">
        <w:t>, permitindo o controle de acesso a qualquer dia e horário</w:t>
      </w:r>
      <w:r w:rsidR="00CF04F9">
        <w:t xml:space="preserve"> de forma integra e operacional</w:t>
      </w:r>
      <w:r w:rsidRPr="00CE0F9E">
        <w:t>.</w:t>
      </w:r>
      <w:r w:rsidR="009C1577">
        <w:t xml:space="preserve"> </w:t>
      </w:r>
    </w:p>
    <w:p w14:paraId="33BC834B" w14:textId="6807FA52" w:rsidR="00EF2456" w:rsidRDefault="00CE0F9E" w:rsidP="002509D2">
      <w:pPr>
        <w:pStyle w:val="TF-TEXTO"/>
      </w:pPr>
      <w:r w:rsidRPr="00CE0F9E">
        <w:t xml:space="preserve">Com essas características e tal como as apresentadas no Quadro 1, </w:t>
      </w:r>
      <w:r w:rsidR="00C10B09">
        <w:t>sistemas que controlam acesso e segurança possuem</w:t>
      </w:r>
      <w:r w:rsidR="00CF041C">
        <w:t xml:space="preserve"> uma grande</w:t>
      </w:r>
      <w:r w:rsidR="00C10B09">
        <w:t xml:space="preserve"> </w:t>
      </w:r>
      <w:r w:rsidR="00CF041C">
        <w:t xml:space="preserve">relevância </w:t>
      </w:r>
      <w:r w:rsidR="00CF041C" w:rsidRPr="00CE0F9E">
        <w:t>para</w:t>
      </w:r>
      <w:r w:rsidR="00CF041C">
        <w:t xml:space="preserve"> a sociedade</w:t>
      </w:r>
      <w:r w:rsidR="00C10B09">
        <w:t>, pois</w:t>
      </w:r>
      <w:r w:rsidRPr="00CE0F9E">
        <w:t xml:space="preserve"> </w:t>
      </w:r>
      <w:r w:rsidR="00CF041C">
        <w:t>com esta</w:t>
      </w:r>
      <w:r w:rsidRPr="00CE0F9E">
        <w:t xml:space="preserve"> premissa </w:t>
      </w:r>
      <w:r w:rsidR="00CF041C">
        <w:t>de</w:t>
      </w:r>
      <w:r w:rsidRPr="00CE0F9E">
        <w:t xml:space="preserve"> segurança </w:t>
      </w:r>
      <w:r w:rsidR="00CF041C">
        <w:t>é possível garantir a integridade física de pessoas e bens</w:t>
      </w:r>
      <w:r w:rsidR="00C10B09">
        <w:t xml:space="preserve">. </w:t>
      </w:r>
      <w:r w:rsidR="002509D2">
        <w:t xml:space="preserve">Juntamente com as evoluções tecnologias é possível fornecer tal segurança de forma simples e pratica utilizando recursos da </w:t>
      </w:r>
      <w:r w:rsidR="002509D2" w:rsidRPr="00CE0F9E">
        <w:t>AWS</w:t>
      </w:r>
      <w:r w:rsidR="002509D2">
        <w:t xml:space="preserve">, como Lambdas, para desenvolvimento de serviços </w:t>
      </w:r>
      <w:r w:rsidR="002509D2" w:rsidRPr="002509D2">
        <w:t>Representational State Transfer (REST)</w:t>
      </w:r>
      <w:r w:rsidR="002509D2">
        <w:t xml:space="preserve"> de alta performance </w:t>
      </w:r>
      <w:r w:rsidR="002509D2" w:rsidRPr="00CE0F9E">
        <w:t xml:space="preserve">com </w:t>
      </w:r>
      <w:r w:rsidR="002509D2">
        <w:t>S</w:t>
      </w:r>
      <w:r w:rsidR="002509D2" w:rsidRPr="000722A3">
        <w:t>erverless</w:t>
      </w:r>
      <w:r w:rsidR="002509D2" w:rsidRPr="00CE0F9E">
        <w:t xml:space="preserve"> </w:t>
      </w:r>
      <w:r w:rsidR="002509D2" w:rsidRPr="00CE0F9E">
        <w:rPr>
          <w:i/>
          <w:iCs/>
        </w:rPr>
        <w:t>framework</w:t>
      </w:r>
      <w:r w:rsidR="002509D2" w:rsidRPr="002509D2">
        <w:t>,</w:t>
      </w:r>
      <w:r w:rsidR="002509D2">
        <w:t xml:space="preserve"> </w:t>
      </w:r>
      <w:r w:rsidR="002509D2" w:rsidRPr="00CE0F9E">
        <w:t>PostgreSQL</w:t>
      </w:r>
      <w:r w:rsidR="002509D2">
        <w:t xml:space="preserve"> para armazenamento de forma relacional e </w:t>
      </w:r>
      <w:proofErr w:type="spellStart"/>
      <w:r w:rsidR="002509D2">
        <w:t>Ionic</w:t>
      </w:r>
      <w:proofErr w:type="spellEnd"/>
      <w:r w:rsidR="002509D2">
        <w:t xml:space="preserve"> para o desenvolvimento de </w:t>
      </w:r>
      <w:r w:rsidR="002509D2" w:rsidRPr="002509D2">
        <w:rPr>
          <w:i/>
          <w:iCs/>
        </w:rPr>
        <w:t>front</w:t>
      </w:r>
      <w:r w:rsidR="00DB1705">
        <w:rPr>
          <w:i/>
          <w:iCs/>
        </w:rPr>
        <w:t>-</w:t>
      </w:r>
      <w:proofErr w:type="spellStart"/>
      <w:r w:rsidR="002509D2" w:rsidRPr="002509D2">
        <w:rPr>
          <w:i/>
          <w:iCs/>
        </w:rPr>
        <w:lastRenderedPageBreak/>
        <w:t>ends</w:t>
      </w:r>
      <w:proofErr w:type="spellEnd"/>
      <w:r w:rsidR="002509D2">
        <w:t xml:space="preserve"> híbridos de aplicações Web e Android.</w:t>
      </w:r>
      <w:r w:rsidRPr="00CE0F9E">
        <w:t xml:space="preserve">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 xml:space="preserve">, que poderá ser utilizado em </w:t>
      </w:r>
      <w:r w:rsidR="00676FE0">
        <w:t>trabalhos futuros</w:t>
      </w:r>
      <w:r w:rsidR="00F135D6">
        <w:t>.</w:t>
      </w:r>
    </w:p>
    <w:p w14:paraId="212D208A" w14:textId="793C6513" w:rsidR="00451B94" w:rsidRDefault="00451B94" w:rsidP="00481AED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50F3" w14:paraId="050E2BD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BE6" w14:textId="7C2BCD06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registro de data e hora na entrada e saída das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041" w14:textId="5605D76A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50F3" w14:paraId="364C559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CD9A" w14:textId="73BC6222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feita a identificação das pessoas por meio do </w:t>
            </w:r>
            <w:r w:rsidR="00731A7D">
              <w:rPr>
                <w:bCs/>
                <w:sz w:val="20"/>
              </w:rPr>
              <w:t>documento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346E" w14:textId="40CB8963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AE3AE6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AFEF" w14:textId="0B8552A5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feita a identificação das pessoas por meio do nome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2E99" w14:textId="0CE88CF2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481AED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3B7CCEE2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</w:t>
      </w:r>
      <w:r w:rsidR="00A9064B">
        <w:t>a</w:t>
      </w:r>
      <w:r w:rsidR="00F26801">
        <w:t xml:space="preserve"> AWS</w:t>
      </w:r>
      <w:r w:rsidR="008E46E4">
        <w:t xml:space="preserve"> Lambda</w:t>
      </w:r>
      <w:r w:rsidR="00F26801">
        <w:t xml:space="preserve">, </w:t>
      </w:r>
      <w:r w:rsidR="00F26801" w:rsidRPr="00DB1705">
        <w:rPr>
          <w:i/>
          <w:iCs/>
        </w:rPr>
        <w:t>serverless</w:t>
      </w:r>
      <w:r w:rsidR="00F26801">
        <w:t xml:space="preserve">, Serverless </w:t>
      </w:r>
      <w:r w:rsidR="00F26801" w:rsidRPr="00DB1705">
        <w:rPr>
          <w:i/>
          <w:iCs/>
        </w:rPr>
        <w:t>framework</w:t>
      </w:r>
      <w:r w:rsidR="00F26801">
        <w:t xml:space="preserve">, </w:t>
      </w:r>
      <w:proofErr w:type="spellStart"/>
      <w:r w:rsidR="00F26801">
        <w:t>Ionic</w:t>
      </w:r>
      <w:proofErr w:type="spellEnd"/>
      <w:r w:rsidR="00F26801">
        <w:t>, PostgreS</w:t>
      </w:r>
      <w:r w:rsidR="00A15664">
        <w:t>QL</w:t>
      </w:r>
      <w:r w:rsidR="00F26801">
        <w:t>, escalabilidade e disponibilidade;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2984BB6A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lastRenderedPageBreak/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front-end</w:t>
      </w:r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r w:rsidR="004F7FEE" w:rsidRPr="004F7FEE">
        <w:t xml:space="preserve">Application Programming Interface </w:t>
      </w:r>
      <w:r w:rsidR="004F7FEE">
        <w:t>(</w:t>
      </w:r>
      <w:r w:rsidR="008E46E4">
        <w:t>API</w:t>
      </w:r>
      <w:r w:rsidR="004F7FEE">
        <w:t>)</w:t>
      </w:r>
      <w:r w:rsidR="00731A7D">
        <w:t xml:space="preserve"> REST</w:t>
      </w:r>
      <w:r w:rsidR="008E46E4">
        <w:t xml:space="preserve"> que será publicada utilizando recursos e produtos AWS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71C6658B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 xml:space="preserve">, validação e análise: paralelamente a implementação, </w:t>
      </w:r>
      <w:r w:rsidR="00731A7D">
        <w:t xml:space="preserve">será realizado </w:t>
      </w:r>
      <w:r w:rsidR="008E46E4">
        <w:t xml:space="preserve">testes </w:t>
      </w:r>
      <w:r w:rsidR="00731A7D">
        <w:t xml:space="preserve">da aplicação como </w:t>
      </w:r>
      <w:r w:rsidR="008E46E4">
        <w:t>funcionalidades,</w:t>
      </w:r>
      <w:r w:rsidR="00731A7D">
        <w:t xml:space="preserve"> performance,</w:t>
      </w:r>
      <w:r w:rsidR="008E46E4">
        <w:t xml:space="preserve">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CE331CA" w:rsidR="00F207B1" w:rsidRPr="00697AC7" w:rsidRDefault="00AC0474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F9DAB0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564776A4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E9F5037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0D51145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8E46E4">
              <w:rPr>
                <w:sz w:val="20"/>
              </w:rPr>
              <w:t>,</w:t>
            </w:r>
            <w:r w:rsidR="000D6912"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2004FF41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EC115A">
        <w:t>4.2</w:t>
      </w:r>
      <w:r w:rsidR="009A4AEB">
        <w:t xml:space="preserve"> </w:t>
      </w:r>
      <w:r w:rsidRPr="00C609BC">
        <w:t xml:space="preserve">contextualiza o tema sobre </w:t>
      </w:r>
      <w:r w:rsidR="00DB1705">
        <w:t>recursos e produtos AWS</w:t>
      </w:r>
      <w:r w:rsidRPr="00C609BC">
        <w:t xml:space="preserve">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 xml:space="preserve">aborda </w:t>
      </w:r>
      <w:r w:rsidR="005C1AC8">
        <w:t xml:space="preserve">a arquitetura </w:t>
      </w:r>
      <w:r w:rsidR="005C1AC8" w:rsidRPr="002977DC">
        <w:rPr>
          <w:i/>
          <w:iCs/>
        </w:rPr>
        <w:t>serverless</w:t>
      </w:r>
      <w:r w:rsidR="00AE22F9">
        <w:t>.</w:t>
      </w:r>
    </w:p>
    <w:p w14:paraId="23DF9315" w14:textId="07E5EB0F" w:rsidR="00AE22F9" w:rsidRDefault="009D2D1B" w:rsidP="00481AED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12ECCD1E" w14:textId="77777777" w:rsidR="00901E1A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901E1A">
        <w:t xml:space="preserve"> </w:t>
      </w:r>
    </w:p>
    <w:p w14:paraId="10AB376D" w14:textId="1586B4C1" w:rsidR="00901E1A" w:rsidRDefault="009646AD" w:rsidP="004A13AB">
      <w:pPr>
        <w:pStyle w:val="TF-TEXTO"/>
      </w:pPr>
      <w:r>
        <w:t xml:space="preserve">Rovani (2019) </w:t>
      </w:r>
      <w:r w:rsidR="00901E1A">
        <w:t>comenta</w:t>
      </w:r>
      <w:r>
        <w:t xml:space="preserve"> que n</w:t>
      </w:r>
      <w:r w:rsidR="009456D2">
        <w:t>a maioria dos condomínios, o local mais vulnerável é o hall de entrada, pois os moradores na maioria das vezes esquecem de fechar portas, ativar o alarme e perdem suas chaves</w:t>
      </w:r>
      <w:r>
        <w:t>. Isso acontece</w:t>
      </w:r>
      <w:r w:rsidR="009456D2">
        <w:t xml:space="preserve">, porque </w:t>
      </w:r>
      <w:r>
        <w:t xml:space="preserve">eles </w:t>
      </w:r>
      <w:r w:rsidR="009456D2">
        <w:t xml:space="preserve">não possuem sistemas que </w:t>
      </w:r>
      <w:r w:rsidR="009456D2">
        <w:lastRenderedPageBreak/>
        <w:t xml:space="preserve">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  <w:r w:rsidR="00481AED">
        <w:t xml:space="preserve"> P</w:t>
      </w:r>
      <w:r w:rsidR="00901E1A">
        <w:t xml:space="preserve">ara ter um melhor controle, Souza (2010) </w:t>
      </w:r>
      <w:r w:rsidR="00481AED">
        <w:t xml:space="preserve">complementa que </w:t>
      </w:r>
      <w:r w:rsidR="00901E1A">
        <w:t>é necessário estabelecer perímetros de controle, com acesso isolado, partindo de partes mais externas para as mais internas, focando tanto a entrada dos indivíduos quanto a saída. Os perímetros, normalmente são delimitados e controlados por barreiras físicas e tecnologias de detecção (SOUZA, 2010).</w:t>
      </w:r>
    </w:p>
    <w:p w14:paraId="4BFD4DC8" w14:textId="42B16D18" w:rsidR="002977DC" w:rsidRDefault="006D648C" w:rsidP="004A13AB">
      <w:pPr>
        <w:pStyle w:val="TF-TEXTO"/>
      </w:pPr>
      <w:r>
        <w:t>S</w:t>
      </w:r>
      <w:r w:rsidR="0061261C">
        <w:t xml:space="preserve">obre </w:t>
      </w:r>
      <w:r>
        <w:t>serviços</w:t>
      </w:r>
      <w:r w:rsidR="0061261C">
        <w:t xml:space="preserve"> </w:t>
      </w:r>
      <w:r w:rsidR="001C00A9">
        <w:t>de segurança</w:t>
      </w:r>
      <w:r w:rsidR="00BC6D83">
        <w:t xml:space="preserve"> para</w:t>
      </w:r>
      <w:r w:rsidR="00A950BC">
        <w:t xml:space="preserve"> Oliveira (2004)</w:t>
      </w:r>
      <w:r w:rsidR="005D380B">
        <w:t>,</w:t>
      </w:r>
      <w:r w:rsidR="00BC6D83">
        <w:t xml:space="preserve"> são </w:t>
      </w:r>
      <w:r w:rsidR="00426038">
        <w:t>com</w:t>
      </w:r>
      <w:r w:rsidR="00C116C0">
        <w:t>o</w:t>
      </w:r>
      <w:r w:rsidR="001C00A9">
        <w:t xml:space="preserve"> barreiras físicas, equipamentos e recursos humanos para a defesa do patrimônio e dos interesses de proprietários, seguindo as normas e procedimentos por eles estabelecidos e dentro dos limites de seu direito de propriedade. Um sistema de segurança privadamente organizado tem por funcionalidade restringir, controlar e monitorar acessos a pessoas e patrimônios</w:t>
      </w:r>
      <w:r w:rsidR="00B40B50">
        <w:t xml:space="preserve"> (OLIVEIRA, 2004)</w:t>
      </w:r>
      <w:r w:rsidR="001C00A9">
        <w:t>.</w:t>
      </w:r>
    </w:p>
    <w:p w14:paraId="718C627A" w14:textId="0F16866D" w:rsidR="0061261C" w:rsidRDefault="0061261C" w:rsidP="004A13AB">
      <w:pPr>
        <w:pStyle w:val="TF-TEXTO"/>
      </w:pPr>
      <w:r>
        <w:t>Pinheiro (2008) complementa que sistemas de controle de acesso físico tem como objetivo permitir que somente usuários autorizados tenham acesso aos seus respectivos ambientes, impedindo os não autorizados e visam automatizar o processo de verificação de acesso ou auxiliar nas tarefas relativas à proteção patrimonial. Para serem usados para autenticação, precisam de uma base de dados contendo informações de identificação e, para o nível de permissão, informações do que o usuário pode fazer (PINHEIRO, 2008).</w:t>
      </w:r>
    </w:p>
    <w:p w14:paraId="0E8CCD43" w14:textId="2CCB26FD" w:rsidR="00AE22F9" w:rsidRDefault="00161C77" w:rsidP="00481AED">
      <w:pPr>
        <w:pStyle w:val="Ttulo2"/>
      </w:pPr>
      <w:r>
        <w:t>RECURSOS E PRODUTOS AWS</w:t>
      </w:r>
    </w:p>
    <w:p w14:paraId="0EB9E3AA" w14:textId="1F9D251E" w:rsidR="00B259CB" w:rsidRDefault="00FB08F7" w:rsidP="00BD29BE">
      <w:pPr>
        <w:pStyle w:val="TF-TEXTO"/>
        <w:ind w:firstLine="709"/>
      </w:pPr>
      <w:r>
        <w:t xml:space="preserve">A </w:t>
      </w:r>
      <w:r w:rsidR="00556844">
        <w:t>AWS</w:t>
      </w:r>
      <w:r>
        <w:t xml:space="preserve"> </w:t>
      </w:r>
      <w:r w:rsidRPr="00FB08F7">
        <w:t>Lambda</w:t>
      </w:r>
      <w:r w:rsidR="00556844">
        <w:t xml:space="preserve"> é um serviço </w:t>
      </w:r>
      <w:r w:rsidR="00BD7E82">
        <w:t xml:space="preserve">de computação </w:t>
      </w:r>
      <w:r w:rsidR="00BD7E82" w:rsidRPr="00BD7E82">
        <w:rPr>
          <w:i/>
          <w:iCs/>
        </w:rPr>
        <w:t>serverless</w:t>
      </w:r>
      <w:r w:rsidR="00BD7E82">
        <w:t xml:space="preserve"> </w:t>
      </w:r>
      <w:r w:rsidR="00556844">
        <w:t xml:space="preserve">que </w:t>
      </w:r>
      <w:r w:rsidRPr="00FB08F7">
        <w:t>executa em uma infraestrutura de computação de alta disponibilidade</w:t>
      </w:r>
      <w:r w:rsidR="00556844">
        <w:t>,</w:t>
      </w:r>
      <w:r w:rsidRPr="00FB08F7">
        <w:t xml:space="preserve"> </w:t>
      </w:r>
      <w:r w:rsidR="00556844" w:rsidRPr="00FB08F7">
        <w:t>incluindo</w:t>
      </w:r>
      <w:r w:rsidR="00556844">
        <w:t xml:space="preserve"> a</w:t>
      </w:r>
      <w:r w:rsidR="00556844" w:rsidRPr="00FB08F7">
        <w:t xml:space="preserve"> </w:t>
      </w:r>
      <w:r w:rsidRPr="00FB08F7">
        <w:t>administração dos recursos computacionais, manutenção do servidor</w:t>
      </w:r>
      <w:r w:rsidR="00556844">
        <w:t>,</w:t>
      </w:r>
      <w:r w:rsidRPr="00FB08F7">
        <w:t xml:space="preserve"> do sistema operacional, provisionamento e escalabilidade automática da capacidade e registro em log do código</w:t>
      </w:r>
      <w:r w:rsidR="00A15664">
        <w:t xml:space="preserve"> </w:t>
      </w:r>
      <w:r>
        <w:t>(AMAZON, 2022b)</w:t>
      </w:r>
      <w:r w:rsidRPr="00FB08F7">
        <w:t>.</w:t>
      </w:r>
      <w:r w:rsidR="00481AED">
        <w:t xml:space="preserve"> Nesse ambiente, o código é organizado </w:t>
      </w:r>
      <w:r w:rsidR="00A15664" w:rsidRPr="00A15664">
        <w:t>em funções</w:t>
      </w:r>
      <w:r w:rsidR="00DD7EBD">
        <w:t xml:space="preserve">, </w:t>
      </w:r>
      <w:r w:rsidR="00481AED">
        <w:t xml:space="preserve">segundo </w:t>
      </w:r>
      <w:r w:rsidR="00DD7EBD">
        <w:t>Amazon (2022b)</w:t>
      </w:r>
      <w:r w:rsidR="009C11E6">
        <w:t>,</w:t>
      </w:r>
      <w:r w:rsidR="0005463B">
        <w:t xml:space="preserve"> </w:t>
      </w:r>
      <w:r w:rsidR="00A15664" w:rsidRPr="00A15664">
        <w:t>executa apenas quando necessário e</w:t>
      </w:r>
      <w:r w:rsidR="0005463B">
        <w:t xml:space="preserve"> </w:t>
      </w:r>
      <w:r w:rsidR="00DD7EBD">
        <w:t xml:space="preserve">se </w:t>
      </w:r>
      <w:r w:rsidR="00A15664" w:rsidRPr="00A15664">
        <w:t>escala automaticamente</w:t>
      </w:r>
      <w:r w:rsidR="00481AED">
        <w:t>. I</w:t>
      </w:r>
      <w:r w:rsidR="0005463B">
        <w:t xml:space="preserve">sso ocorre quando existe </w:t>
      </w:r>
      <w:r w:rsidR="00A15664" w:rsidRPr="00A15664">
        <w:t xml:space="preserve">algumas solicitações por dia a milhares por segundo. </w:t>
      </w:r>
      <w:r w:rsidR="00DD7EBD">
        <w:t xml:space="preserve">Seu </w:t>
      </w:r>
      <w:r w:rsidR="00556844">
        <w:t>custo será</w:t>
      </w:r>
      <w:r w:rsidR="00A15664" w:rsidRPr="00A15664">
        <w:t xml:space="preserve"> apenas pelo tempo de computação que consome</w:t>
      </w:r>
      <w:r w:rsidR="00556844">
        <w:t xml:space="preserve">, </w:t>
      </w:r>
      <w:r w:rsidR="00A15664" w:rsidRPr="00A15664">
        <w:t xml:space="preserve">não </w:t>
      </w:r>
      <w:r w:rsidR="00DD7EBD">
        <w:t>existe</w:t>
      </w:r>
      <w:r w:rsidR="00A15664" w:rsidRPr="00A15664">
        <w:t xml:space="preserve"> cobrança quando </w:t>
      </w:r>
      <w:r w:rsidR="00556844">
        <w:t>o</w:t>
      </w:r>
      <w:r w:rsidR="00A15664" w:rsidRPr="00A15664">
        <w:t xml:space="preserve"> código não está em execução</w:t>
      </w:r>
      <w:r w:rsidR="00481AED">
        <w:t xml:space="preserve"> (AMAZON, </w:t>
      </w:r>
      <w:r w:rsidR="00556844">
        <w:t>2022b)</w:t>
      </w:r>
      <w:r w:rsidR="00A15664" w:rsidRPr="00A15664">
        <w:t>.</w:t>
      </w:r>
    </w:p>
    <w:p w14:paraId="735C5FA7" w14:textId="58C7A339" w:rsidR="00FA42A3" w:rsidRDefault="00DD7EBD" w:rsidP="00BD29BE">
      <w:pPr>
        <w:pStyle w:val="TF-TEXTO"/>
        <w:ind w:firstLine="709"/>
      </w:pPr>
      <w:r>
        <w:t xml:space="preserve">Com isso, </w:t>
      </w:r>
      <w:r w:rsidR="008C5428">
        <w:t xml:space="preserve">para essas </w:t>
      </w:r>
      <w:r w:rsidR="00BD7E82">
        <w:t>aplicações com dimensionamento automático como a AWS Lambda,</w:t>
      </w:r>
      <w:r w:rsidRPr="00DD7EBD">
        <w:t xml:space="preserve"> </w:t>
      </w:r>
      <w:r>
        <w:t xml:space="preserve">Serverless (2022) </w:t>
      </w:r>
      <w:r w:rsidR="00481AED">
        <w:t xml:space="preserve">coloca que </w:t>
      </w:r>
      <w:r w:rsidR="00D93B2E">
        <w:t xml:space="preserve">existe alguns serviços AWS, como o Serverless </w:t>
      </w:r>
      <w:r w:rsidR="00D93B2E" w:rsidRPr="00C0031F">
        <w:rPr>
          <w:i/>
          <w:iCs/>
        </w:rPr>
        <w:t>framework</w:t>
      </w:r>
      <w:r w:rsidR="00481AED" w:rsidRPr="00A9064B">
        <w:t>,</w:t>
      </w:r>
      <w:r w:rsidR="00D93B2E" w:rsidRPr="00481AED">
        <w:t xml:space="preserve"> </w:t>
      </w:r>
      <w:r w:rsidR="00D93B2E">
        <w:t>que se destaca por ser uma ferramenta de desenvolvimento, Command-</w:t>
      </w:r>
      <w:proofErr w:type="spellStart"/>
      <w:r w:rsidR="00481AED">
        <w:t>L</w:t>
      </w:r>
      <w:r w:rsidR="00D93B2E">
        <w:t>ine</w:t>
      </w:r>
      <w:proofErr w:type="spellEnd"/>
      <w:r w:rsidR="00D93B2E">
        <w:t xml:space="preserve"> </w:t>
      </w:r>
      <w:r w:rsidR="00481AED">
        <w:t>I</w:t>
      </w:r>
      <w:r w:rsidR="00D93B2E">
        <w:t>nterface (CLI) de código aberto.</w:t>
      </w:r>
      <w:r w:rsidR="00BD7E82">
        <w:t xml:space="preserve"> </w:t>
      </w:r>
      <w:r w:rsidR="00D93B2E">
        <w:t>C</w:t>
      </w:r>
      <w:r w:rsidR="00BD7E82">
        <w:t>om a possibilidade de habilitar métricas, logs e alertas em tempo real, consultar todas as invocações de uma Lambda</w:t>
      </w:r>
      <w:r w:rsidR="00901E1A">
        <w:t xml:space="preserve">, as </w:t>
      </w:r>
      <w:r w:rsidR="00BD7E82">
        <w:t>solicitações do API Gateway e detalhar problemas específicos</w:t>
      </w:r>
      <w:r w:rsidR="00481AED">
        <w:t xml:space="preserve"> (SERVERLESS, </w:t>
      </w:r>
      <w:r w:rsidR="00D93B2E">
        <w:t>2022).</w:t>
      </w:r>
    </w:p>
    <w:p w14:paraId="0D31C2A0" w14:textId="0F6EE501" w:rsidR="0061261C" w:rsidRPr="00907A1E" w:rsidRDefault="000F45E7" w:rsidP="005D380B">
      <w:pPr>
        <w:pStyle w:val="TF-TEXTO"/>
        <w:ind w:firstLine="709"/>
      </w:pPr>
      <w:r>
        <w:t xml:space="preserve">Amazon (2022c) </w:t>
      </w:r>
      <w:r w:rsidR="00481AED">
        <w:t xml:space="preserve">ainda </w:t>
      </w:r>
      <w:r w:rsidR="00FC2E30">
        <w:t>destaca</w:t>
      </w:r>
      <w:r w:rsidR="00481AED">
        <w:t xml:space="preserve"> que </w:t>
      </w:r>
      <w:r w:rsidR="0069680B">
        <w:t xml:space="preserve">o suporte que o API Gateway oferece para arquiteturas </w:t>
      </w:r>
      <w:r w:rsidR="0069680B" w:rsidRPr="0069680B">
        <w:rPr>
          <w:i/>
          <w:iCs/>
        </w:rPr>
        <w:t>serverles</w:t>
      </w:r>
      <w:r w:rsidR="007D267E">
        <w:rPr>
          <w:i/>
          <w:iCs/>
        </w:rPr>
        <w:t>s</w:t>
      </w:r>
      <w:r w:rsidR="00481AED" w:rsidRPr="00A9064B">
        <w:t xml:space="preserve"> é</w:t>
      </w:r>
      <w:r w:rsidR="007D267E" w:rsidRPr="00A9064B">
        <w:t xml:space="preserve"> </w:t>
      </w:r>
      <w:r w:rsidR="0069680B" w:rsidRPr="0069680B">
        <w:t xml:space="preserve">um serviço gerenciado que permite que desenvolvedores criem, publiquem, mantenham, monitorem e protejam APIs em qualquer escala com facilidade. APIs </w:t>
      </w:r>
      <w:r w:rsidR="0069680B" w:rsidRPr="0069680B">
        <w:lastRenderedPageBreak/>
        <w:t>agem como a “porta de entrada” para aplicativos acessarem dados, lógica de negócios ou funcionalidade d</w:t>
      </w:r>
      <w:r w:rsidR="007D267E">
        <w:t>o</w:t>
      </w:r>
      <w:r w:rsidR="0069680B" w:rsidRPr="0069680B">
        <w:t xml:space="preserve"> seu</w:t>
      </w:r>
      <w:r w:rsidR="007D267E">
        <w:t xml:space="preserve"> </w:t>
      </w:r>
      <w:r w:rsidR="0069680B" w:rsidRPr="007D267E">
        <w:rPr>
          <w:i/>
          <w:iCs/>
        </w:rPr>
        <w:t>back</w:t>
      </w:r>
      <w:r w:rsidR="00481AED">
        <w:rPr>
          <w:i/>
          <w:iCs/>
        </w:rPr>
        <w:t>-</w:t>
      </w:r>
      <w:r w:rsidR="0069680B" w:rsidRPr="007D267E">
        <w:rPr>
          <w:i/>
          <w:iCs/>
        </w:rPr>
        <w:t>end</w:t>
      </w:r>
      <w:r>
        <w:rPr>
          <w:i/>
          <w:iCs/>
        </w:rPr>
        <w:t xml:space="preserve"> </w:t>
      </w:r>
      <w:r>
        <w:t>(AMAZON, 2022c)</w:t>
      </w:r>
      <w:r w:rsidR="007D267E">
        <w:t xml:space="preserve">. </w:t>
      </w:r>
      <w:r w:rsidR="00B40B50">
        <w:t>N</w:t>
      </w:r>
      <w:r w:rsidR="007D267E">
        <w:t xml:space="preserve">a </w:t>
      </w:r>
      <w:r w:rsidR="00EC115A">
        <w:t xml:space="preserve">Figura </w:t>
      </w:r>
      <w:r w:rsidR="008B062C">
        <w:t>3 é possível o</w:t>
      </w:r>
      <w:r w:rsidR="00B40B50">
        <w:t xml:space="preserve">bservar </w:t>
      </w:r>
      <w:r w:rsidR="00700EA3">
        <w:t>algumas das funcionalidades</w:t>
      </w:r>
      <w:r w:rsidR="00426038">
        <w:t xml:space="preserve"> do API Gateway</w:t>
      </w:r>
      <w:r w:rsidR="00700EA3">
        <w:t xml:space="preserve">, </w:t>
      </w:r>
      <w:r w:rsidR="00B1471A">
        <w:t>como</w:t>
      </w:r>
      <w:r w:rsidR="00700EA3">
        <w:t xml:space="preserve"> </w:t>
      </w:r>
      <w:r w:rsidR="006D648C">
        <w:t xml:space="preserve">o </w:t>
      </w:r>
      <w:r w:rsidR="007D267E" w:rsidRPr="007D267E">
        <w:t>processamento de centenas de milhares de chamadas de API</w:t>
      </w:r>
      <w:r w:rsidR="00700EA3">
        <w:t>s</w:t>
      </w:r>
      <w:r w:rsidR="007D267E" w:rsidRPr="007D267E">
        <w:t xml:space="preserve"> simultâneas</w:t>
      </w:r>
      <w:r w:rsidR="00B1471A">
        <w:t xml:space="preserve">. </w:t>
      </w:r>
      <w:r w:rsidR="00B40B50">
        <w:t xml:space="preserve">Além disso, pela referida figura é possível verificar o </w:t>
      </w:r>
      <w:r w:rsidR="007D267E" w:rsidRPr="007D267E">
        <w:t xml:space="preserve">gerenciamento de tráfego, suporte de </w:t>
      </w:r>
      <w:r w:rsidR="007D267E">
        <w:t>Cross-</w:t>
      </w:r>
      <w:proofErr w:type="spellStart"/>
      <w:r w:rsidR="007D267E">
        <w:t>Origin</w:t>
      </w:r>
      <w:proofErr w:type="spellEnd"/>
      <w:r w:rsidR="007D267E">
        <w:t xml:space="preserve"> Resource </w:t>
      </w:r>
      <w:proofErr w:type="spellStart"/>
      <w:r w:rsidR="007D267E">
        <w:t>Sharing</w:t>
      </w:r>
      <w:proofErr w:type="spellEnd"/>
      <w:r w:rsidR="007D267E">
        <w:t xml:space="preserve"> (</w:t>
      </w:r>
      <w:r w:rsidR="007D267E" w:rsidRPr="007D267E">
        <w:t>CORS</w:t>
      </w:r>
      <w:r w:rsidR="007D267E">
        <w:t>)</w:t>
      </w:r>
      <w:r w:rsidR="007D267E" w:rsidRPr="007D267E">
        <w:t>, controle de autorização e acesso, com fluxo controlado, monitoramento e gerenciamento de versões de API</w:t>
      </w:r>
      <w:r>
        <w:t xml:space="preserve"> (AMAZON, 2022c)</w:t>
      </w:r>
      <w:r w:rsidR="007D267E">
        <w:t>.</w:t>
      </w:r>
    </w:p>
    <w:p w14:paraId="2AB144AE" w14:textId="4DF5C132" w:rsidR="00784698" w:rsidRDefault="00784698" w:rsidP="00784698">
      <w:pPr>
        <w:pStyle w:val="TF-FIGURA"/>
      </w:pPr>
      <w:bookmarkStart w:id="53" w:name="_Ref12053636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3"/>
      <w:r>
        <w:t xml:space="preserve"> –</w:t>
      </w:r>
      <w:r w:rsidRPr="00832C54">
        <w:t xml:space="preserve"> </w:t>
      </w:r>
      <w:r>
        <w:t xml:space="preserve">As </w:t>
      </w:r>
      <w:r w:rsidR="009E1498">
        <w:t>funcionalidades do API Gateway</w:t>
      </w:r>
    </w:p>
    <w:p w14:paraId="76908988" w14:textId="7C29F435" w:rsidR="000F45E7" w:rsidRDefault="000F45E7" w:rsidP="000F45E7">
      <w:pPr>
        <w:pStyle w:val="TF-FIGURA"/>
      </w:pPr>
      <w:r>
        <w:rPr>
          <w:noProof/>
        </w:rPr>
        <w:drawing>
          <wp:inline distT="0" distB="0" distL="0" distR="0" wp14:anchorId="48161353" wp14:editId="1804C4B8">
            <wp:extent cx="5756910" cy="2520950"/>
            <wp:effectExtent l="19050" t="19050" r="1524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154D8" w14:textId="77814BCD" w:rsidR="00C33591" w:rsidRDefault="00C33591" w:rsidP="00C33591">
      <w:pPr>
        <w:pStyle w:val="TF-FONTE"/>
      </w:pPr>
      <w:r>
        <w:t>Fonte: Amazon (2022c).</w:t>
      </w:r>
    </w:p>
    <w:p w14:paraId="1D43FB02" w14:textId="0F6AAE84" w:rsidR="00AE22F9" w:rsidRDefault="00527130" w:rsidP="00481AED">
      <w:pPr>
        <w:pStyle w:val="Ttulo2"/>
      </w:pPr>
      <w:bookmarkStart w:id="54" w:name="_Ref114061935"/>
      <w:r w:rsidRPr="00527130">
        <w:t xml:space="preserve">arquitetura </w:t>
      </w:r>
      <w:r w:rsidRPr="002977DC">
        <w:rPr>
          <w:i/>
          <w:iCs/>
        </w:rPr>
        <w:t>serverless</w:t>
      </w:r>
      <w:bookmarkEnd w:id="54"/>
    </w:p>
    <w:p w14:paraId="15D4349B" w14:textId="0AB5C1B1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527130">
        <w:t>Já p</w:t>
      </w:r>
      <w:r w:rsidR="0015034E">
        <w:t xml:space="preserve">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 xml:space="preserve">o código FaaS </w:t>
      </w:r>
      <w:proofErr w:type="spellStart"/>
      <w:r w:rsidR="003C144F" w:rsidRPr="003C144F">
        <w:t>é</w:t>
      </w:r>
      <w:proofErr w:type="spellEnd"/>
      <w:r w:rsidR="003C144F" w:rsidRPr="003C144F">
        <w:t xml:space="preserve">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433A0F3" w14:textId="11671E9D" w:rsidR="00527130" w:rsidRDefault="007E395D" w:rsidP="00BD29BE">
      <w:pPr>
        <w:pStyle w:val="TF-TEXTO"/>
        <w:ind w:firstLine="709"/>
      </w:pPr>
      <w:r>
        <w:t xml:space="preserve">A arquitetura </w:t>
      </w:r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27130">
        <w:t xml:space="preserve">ainda </w:t>
      </w:r>
      <w:r w:rsidR="005E2647">
        <w:t xml:space="preserve">afirmam que </w:t>
      </w:r>
      <w:r w:rsidR="00291B70">
        <w:t>a</w:t>
      </w:r>
      <w:r>
        <w:t xml:space="preserve">o mesmo tempo que essa arquitetura oferece maior escalabilidade, flexibilidade, diminuição </w:t>
      </w:r>
      <w:r>
        <w:lastRenderedPageBreak/>
        <w:t xml:space="preserve">no tempo de liberação de versões e custo reduzido, ela ajuda os desenvolvedores a entregar muito mais software em um mesmo </w:t>
      </w:r>
      <w:r w:rsidR="004A295A">
        <w:t>período</w:t>
      </w:r>
      <w:r>
        <w:t>.</w:t>
      </w:r>
      <w:r w:rsidR="00043CA6">
        <w:t xml:space="preserve"> </w:t>
      </w:r>
    </w:p>
    <w:p w14:paraId="24DF9FE3" w14:textId="3279928F" w:rsidR="009753BB" w:rsidRDefault="000D2BEF" w:rsidP="00403FA4">
      <w:pPr>
        <w:pStyle w:val="TF-TEXTO"/>
        <w:ind w:firstLine="709"/>
      </w:pPr>
      <w:r>
        <w:t xml:space="preserve">Escalabilidade </w:t>
      </w:r>
      <w:r w:rsidR="00DC603E">
        <w:t>para</w:t>
      </w:r>
      <w:r>
        <w:t xml:space="preserve"> 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rPr>
          <w:i/>
          <w:iCs/>
        </w:rPr>
        <w:t xml:space="preserve"> </w:t>
      </w:r>
      <w:r>
        <w:t>(2021)</w:t>
      </w:r>
      <w:r w:rsidR="000563F4">
        <w:t xml:space="preserve"> </w:t>
      </w:r>
      <w:r>
        <w:t>é um termo utilizado em sistemas, que diz respeito à capacidade de um sistema crescer, tendo como intenção atender mais usuários ou adicionar mais funcionalidades. Sendo assim, um sistema é dito escalável quando o seu desempenho aumenta proporcionalmente com o seu poder computacional</w:t>
      </w:r>
      <w:r w:rsidR="00DC603E">
        <w:t xml:space="preserve"> (ROCHA </w:t>
      </w:r>
      <w:r w:rsidR="00DC603E" w:rsidRPr="00DC603E">
        <w:rPr>
          <w:i/>
          <w:iCs/>
        </w:rPr>
        <w:t>et al</w:t>
      </w:r>
      <w:r w:rsidR="00DC603E">
        <w:t>., 2021)</w:t>
      </w:r>
      <w:r>
        <w:t xml:space="preserve">. </w:t>
      </w:r>
      <w:r w:rsidR="00403FA4">
        <w:t>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t xml:space="preserve"> </w:t>
      </w:r>
      <w:r w:rsidR="00403FA4">
        <w:t xml:space="preserve">(2021) ainda </w:t>
      </w:r>
      <w:r>
        <w:t>complementam que pod</w:t>
      </w:r>
      <w:r w:rsidR="000563F4">
        <w:t>e se</w:t>
      </w:r>
      <w:r>
        <w:t xml:space="preserve"> dividir escalabilidade em duas vertentes, escalabilidade horizontal e escalabilidade vertical.</w:t>
      </w:r>
      <w:r w:rsidR="00851DD6">
        <w:t xml:space="preserve"> Que pode ser visualizada na</w:t>
      </w:r>
      <w:r w:rsidR="00F3347C">
        <w:t xml:space="preserve"> </w:t>
      </w:r>
      <w:r w:rsidR="003C27C1">
        <w:fldChar w:fldCharType="begin"/>
      </w:r>
      <w:r w:rsidR="003C27C1">
        <w:instrText xml:space="preserve"> REF _Ref120293860 \h </w:instrText>
      </w:r>
      <w:r w:rsidR="003C27C1">
        <w:fldChar w:fldCharType="separate"/>
      </w:r>
      <w:r w:rsidR="003C27C1">
        <w:t xml:space="preserve">Figura </w:t>
      </w:r>
      <w:r w:rsidR="003C27C1">
        <w:rPr>
          <w:noProof/>
        </w:rPr>
        <w:t>4</w:t>
      </w:r>
      <w:r w:rsidR="003C27C1">
        <w:fldChar w:fldCharType="end"/>
      </w:r>
      <w:r w:rsidR="00851DD6">
        <w:t>.</w:t>
      </w:r>
      <w:r>
        <w:t xml:space="preserve"> Na escalabilidade horizontal </w:t>
      </w:r>
      <w:r w:rsidR="00FE7A9D">
        <w:t xml:space="preserve">se aumenta </w:t>
      </w:r>
      <w:r>
        <w:t>o poder computacional</w:t>
      </w:r>
      <w:r w:rsidR="00403FA4">
        <w:t xml:space="preserve"> </w:t>
      </w:r>
      <w:r>
        <w:t>do sistema adicionando</w:t>
      </w:r>
      <w:r w:rsidR="00DC603E">
        <w:t xml:space="preserve"> mais</w:t>
      </w:r>
      <w:r w:rsidR="004A295A">
        <w:t xml:space="preserve"> </w:t>
      </w:r>
      <w:r>
        <w:t>nós ao sistema, ou seja, adicionando uma nova máquina. Já na</w:t>
      </w:r>
      <w:r w:rsidR="00403FA4">
        <w:t xml:space="preserve"> </w:t>
      </w:r>
      <w:r>
        <w:t xml:space="preserve">escalabilidade vertical </w:t>
      </w:r>
      <w:r w:rsidR="00FE7A9D">
        <w:t xml:space="preserve">se aumenta </w:t>
      </w:r>
      <w:r>
        <w:t>o poder computacional do sistema melhorando um</w:t>
      </w:r>
      <w:r w:rsidR="00403FA4">
        <w:t xml:space="preserve"> </w:t>
      </w:r>
      <w:r>
        <w:t>nó existente, como, adicionando mais memória</w:t>
      </w:r>
      <w:r w:rsidR="00403FA4">
        <w:t xml:space="preserve"> R</w:t>
      </w:r>
      <w:r w:rsidR="00403FA4" w:rsidRPr="00403FA4">
        <w:t xml:space="preserve">andom </w:t>
      </w:r>
      <w:r w:rsidR="00403FA4">
        <w:t>A</w:t>
      </w:r>
      <w:r w:rsidR="00403FA4" w:rsidRPr="00403FA4">
        <w:t xml:space="preserve">ccess </w:t>
      </w:r>
      <w:proofErr w:type="spellStart"/>
      <w:r w:rsidR="00403FA4">
        <w:t>M</w:t>
      </w:r>
      <w:r w:rsidR="00403FA4" w:rsidRPr="00403FA4">
        <w:t>emory</w:t>
      </w:r>
      <w:proofErr w:type="spellEnd"/>
      <w:r>
        <w:t xml:space="preserve"> </w:t>
      </w:r>
      <w:r w:rsidR="00403FA4">
        <w:t>(</w:t>
      </w:r>
      <w:r>
        <w:t>RAM</w:t>
      </w:r>
      <w:r w:rsidR="00403FA4">
        <w:t>)</w:t>
      </w:r>
      <w:r w:rsidR="00851DD6">
        <w:t>.</w:t>
      </w:r>
    </w:p>
    <w:p w14:paraId="2284FEA7" w14:textId="082CED5B" w:rsidR="004A295A" w:rsidRDefault="004A295A" w:rsidP="004A295A">
      <w:pPr>
        <w:pStyle w:val="TF-LEGENDA"/>
      </w:pPr>
      <w:bookmarkStart w:id="55" w:name="_Ref120293860"/>
      <w:r>
        <w:t xml:space="preserve">Figura </w:t>
      </w:r>
      <w:fldSimple w:instr=" SEQ Figura \* ARABIC ">
        <w:r w:rsidR="00784698">
          <w:rPr>
            <w:noProof/>
          </w:rPr>
          <w:t>4</w:t>
        </w:r>
      </w:fldSimple>
      <w:bookmarkEnd w:id="55"/>
      <w:r w:rsidRPr="00832C54">
        <w:t xml:space="preserve"> </w:t>
      </w:r>
      <w:r>
        <w:t>–</w:t>
      </w:r>
      <w:r w:rsidRPr="00832C54">
        <w:t xml:space="preserve"> </w:t>
      </w:r>
      <w:r>
        <w:t>As vertentes da escalabilidade</w:t>
      </w:r>
    </w:p>
    <w:p w14:paraId="14FDCD5C" w14:textId="1BA89216" w:rsidR="00851DD6" w:rsidRDefault="004A295A" w:rsidP="004A295A">
      <w:pPr>
        <w:pStyle w:val="TF-FIGURA"/>
      </w:pPr>
      <w:r>
        <w:rPr>
          <w:noProof/>
        </w:rPr>
        <w:drawing>
          <wp:inline distT="0" distB="0" distL="0" distR="0" wp14:anchorId="2CF9130F" wp14:editId="041A6DB1">
            <wp:extent cx="5276850" cy="2657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t="6046" r="4865" b="13627"/>
                    <a:stretch/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4648" w14:textId="7F4D9365" w:rsidR="004A295A" w:rsidRDefault="004A295A" w:rsidP="004A295A">
      <w:pPr>
        <w:pStyle w:val="TF-FONTE"/>
      </w:pPr>
      <w:r>
        <w:t>Fonte: Silva (2018).</w:t>
      </w:r>
    </w:p>
    <w:p w14:paraId="04900E39" w14:textId="0FC2C45E" w:rsidR="000563F4" w:rsidRDefault="000563F4" w:rsidP="000563F4">
      <w:pPr>
        <w:pStyle w:val="TF-TEXTO"/>
        <w:ind w:firstLine="709"/>
      </w:pPr>
      <w:r>
        <w:t>Amazon (2022a)</w:t>
      </w:r>
      <w:r w:rsidR="00FE7A9D">
        <w:t xml:space="preserve"> ainda destaca que </w:t>
      </w:r>
      <w:r>
        <w:t xml:space="preserve">quando se usa tecnologias </w:t>
      </w:r>
      <w:r w:rsidRPr="000D5EBF">
        <w:rPr>
          <w:i/>
          <w:iCs/>
        </w:rPr>
        <w:t>serverless</w:t>
      </w:r>
      <w:r>
        <w:t xml:space="preserve"> </w:t>
      </w:r>
      <w:r w:rsidR="0027333F">
        <w:t xml:space="preserve">não se preocupa com o tipo de escalabilidade pois </w:t>
      </w:r>
      <w:r>
        <w:t>contam com escalabilidade automática, alta disponibilidade integrada e modelo de faturamento pago por utilização. Além disso, segundo Amazon (2022a), as aplicações S</w:t>
      </w:r>
      <w:r w:rsidRPr="00DB6740">
        <w:t>erverless</w:t>
      </w:r>
      <w:r>
        <w:t xml:space="preserve"> </w:t>
      </w:r>
      <w:r w:rsidRPr="00DB6740">
        <w:rPr>
          <w:i/>
          <w:iCs/>
        </w:rPr>
        <w:t>framework</w:t>
      </w:r>
      <w:r>
        <w:t xml:space="preserve"> iniciam com AWS Lambda, um serviço orientado a eventos integrado nativamente com outros serviços AWS.</w:t>
      </w:r>
      <w:r w:rsidR="00933E21">
        <w:t xml:space="preserve"> </w:t>
      </w:r>
      <w:r w:rsidR="00E86D31">
        <w:t xml:space="preserve">A Figura 5 traz o </w:t>
      </w:r>
      <w:r w:rsidR="00933E21" w:rsidRPr="00576277">
        <w:t>protótipo da arquitetura</w:t>
      </w:r>
      <w:r w:rsidR="00DE251B" w:rsidRPr="00576277">
        <w:t xml:space="preserve"> serverless para a proposta,</w:t>
      </w:r>
      <w:r w:rsidR="00933E21" w:rsidRPr="00576277">
        <w:t xml:space="preserve"> </w:t>
      </w:r>
      <w:r w:rsidR="00DE251B" w:rsidRPr="00576277">
        <w:t xml:space="preserve">de como </w:t>
      </w:r>
      <w:r w:rsidR="00933E21" w:rsidRPr="00576277">
        <w:t xml:space="preserve">será desenvolvida </w:t>
      </w:r>
      <w:r w:rsidR="00DE251B" w:rsidRPr="00576277">
        <w:t xml:space="preserve">a </w:t>
      </w:r>
      <w:r w:rsidR="00933E21" w:rsidRPr="00576277">
        <w:t xml:space="preserve">aplicação, </w:t>
      </w:r>
      <w:r w:rsidR="00476A9A" w:rsidRPr="00576277">
        <w:t xml:space="preserve">na </w:t>
      </w:r>
      <w:r w:rsidR="00933E21" w:rsidRPr="00576277">
        <w:t>Amazon Virtual Private Cloud (VPC)</w:t>
      </w:r>
      <w:r w:rsidR="00FE7A9D" w:rsidRPr="00576277">
        <w:t xml:space="preserve">. </w:t>
      </w:r>
      <w:r w:rsidR="0092740F" w:rsidRPr="00576277">
        <w:t xml:space="preserve"> </w:t>
      </w:r>
      <w:r w:rsidR="00FE7A9D">
        <w:t xml:space="preserve">Pela referida figura é possível perceber </w:t>
      </w:r>
      <w:r w:rsidR="00476A9A">
        <w:t xml:space="preserve">as tecnologias </w:t>
      </w:r>
      <w:r w:rsidR="0092740F">
        <w:t>de escalabilidade</w:t>
      </w:r>
      <w:r w:rsidR="00D67D8C">
        <w:t xml:space="preserve"> e disponibilidade</w:t>
      </w:r>
      <w:r w:rsidR="0092740F">
        <w:t xml:space="preserve"> automática,</w:t>
      </w:r>
      <w:r w:rsidR="00933E21">
        <w:t xml:space="preserve"> </w:t>
      </w:r>
      <w:r w:rsidR="0092740F">
        <w:t xml:space="preserve">como as Lambdas que serão duplicadas pelo balanceador de cargas </w:t>
      </w:r>
      <w:proofErr w:type="spellStart"/>
      <w:r w:rsidR="0092740F" w:rsidRPr="0092740F">
        <w:rPr>
          <w:i/>
          <w:iCs/>
        </w:rPr>
        <w:t>load</w:t>
      </w:r>
      <w:proofErr w:type="spellEnd"/>
      <w:r w:rsidR="0092740F" w:rsidRPr="0092740F">
        <w:rPr>
          <w:i/>
          <w:iCs/>
        </w:rPr>
        <w:t xml:space="preserve"> </w:t>
      </w:r>
      <w:proofErr w:type="spellStart"/>
      <w:r w:rsidR="0092740F" w:rsidRPr="0092740F">
        <w:rPr>
          <w:i/>
          <w:iCs/>
        </w:rPr>
        <w:t>balancer</w:t>
      </w:r>
      <w:proofErr w:type="spellEnd"/>
      <w:r w:rsidR="00FE7A9D" w:rsidRPr="00A9064B">
        <w:t>,</w:t>
      </w:r>
      <w:r w:rsidR="0092740F" w:rsidRPr="00A9064B">
        <w:t xml:space="preserve"> </w:t>
      </w:r>
      <w:r w:rsidR="00D67D8C">
        <w:t>conforme a quantidade de usuários estiverem acessando a aplicação.</w:t>
      </w:r>
      <w:r w:rsidR="00476A9A">
        <w:t xml:space="preserve"> </w:t>
      </w:r>
      <w:r w:rsidR="00FE7A9D">
        <w:t>N</w:t>
      </w:r>
      <w:r w:rsidR="00476A9A">
        <w:t xml:space="preserve">a Network </w:t>
      </w:r>
      <w:r w:rsidR="00FE7A9D">
        <w:t>A</w:t>
      </w:r>
      <w:r w:rsidR="00476A9A">
        <w:t xml:space="preserve">ddress </w:t>
      </w:r>
      <w:proofErr w:type="spellStart"/>
      <w:r w:rsidR="00FE7A9D">
        <w:t>T</w:t>
      </w:r>
      <w:r w:rsidR="00476A9A">
        <w:t>ranslation</w:t>
      </w:r>
      <w:proofErr w:type="spellEnd"/>
      <w:r w:rsidR="00476A9A">
        <w:t xml:space="preserve"> (NAT) o Route 53 que é o domínio e </w:t>
      </w:r>
      <w:r w:rsidR="00FE7A9D">
        <w:t xml:space="preserve">a </w:t>
      </w:r>
      <w:r w:rsidR="00476A9A">
        <w:t>API Gateway</w:t>
      </w:r>
      <w:r w:rsidR="00065C47">
        <w:t xml:space="preserve"> receptor dess</w:t>
      </w:r>
      <w:r w:rsidR="00476A9A">
        <w:t>as requisições</w:t>
      </w:r>
      <w:r w:rsidR="002309C8">
        <w:t xml:space="preserve"> (AMAZON, 2022a)</w:t>
      </w:r>
      <w:r w:rsidR="00476A9A">
        <w:t>.</w:t>
      </w:r>
    </w:p>
    <w:p w14:paraId="677E9EEA" w14:textId="14A0F8A2" w:rsidR="00D67D8C" w:rsidRPr="00DE251B" w:rsidRDefault="00D67D8C" w:rsidP="00DE251B">
      <w:pPr>
        <w:pStyle w:val="TF-FIGURA"/>
      </w:pPr>
      <w:bookmarkStart w:id="56" w:name="_Ref120345005"/>
      <w:r w:rsidRPr="00DE251B">
        <w:lastRenderedPageBreak/>
        <w:t xml:space="preserve">Figura </w:t>
      </w:r>
      <w:fldSimple w:instr=" SEQ Figura \* ARABIC ">
        <w:r w:rsidR="00784698">
          <w:rPr>
            <w:noProof/>
          </w:rPr>
          <w:t>5</w:t>
        </w:r>
      </w:fldSimple>
      <w:bookmarkEnd w:id="56"/>
      <w:r w:rsidR="00F3347C" w:rsidRPr="00DE251B">
        <w:t xml:space="preserve"> – Protótipo da arquitetura </w:t>
      </w:r>
      <w:r w:rsidR="00F3347C" w:rsidRPr="00DE251B">
        <w:rPr>
          <w:i/>
          <w:iCs/>
        </w:rPr>
        <w:t>serverless</w:t>
      </w:r>
      <w:r w:rsidR="00F3347C" w:rsidRPr="00DE251B">
        <w:t xml:space="preserve"> para a proposta</w:t>
      </w:r>
    </w:p>
    <w:p w14:paraId="4B4CD09D" w14:textId="73831FEA" w:rsidR="00D67D8C" w:rsidRDefault="00D67D8C" w:rsidP="009D522A">
      <w:pPr>
        <w:pStyle w:val="TF-FIGURA"/>
      </w:pPr>
      <w:r>
        <w:rPr>
          <w:noProof/>
        </w:rPr>
        <w:drawing>
          <wp:inline distT="0" distB="0" distL="0" distR="0" wp14:anchorId="17C4E68E" wp14:editId="1161C743">
            <wp:extent cx="5756910" cy="2995295"/>
            <wp:effectExtent l="19050" t="19050" r="1524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5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46F4" w14:textId="4D2FA66E" w:rsidR="00476A9A" w:rsidRDefault="00476A9A" w:rsidP="00476A9A">
      <w:pPr>
        <w:pStyle w:val="TF-FONTE"/>
      </w:pPr>
      <w:r>
        <w:t>Fonte: elaborado pela autora.</w:t>
      </w:r>
    </w:p>
    <w:p w14:paraId="72F1B1A1" w14:textId="5E343D8C" w:rsidR="004A295A" w:rsidRDefault="006754A2" w:rsidP="00FE7A9D">
      <w:pPr>
        <w:pStyle w:val="TF-TEXTO"/>
        <w:ind w:firstLine="709"/>
      </w:pPr>
      <w:proofErr w:type="spellStart"/>
      <w:r>
        <w:t>Shafiei</w:t>
      </w:r>
      <w:proofErr w:type="spellEnd"/>
      <w:r w:rsidR="0027333F">
        <w:t xml:space="preserve"> </w:t>
      </w:r>
      <w:r w:rsidRPr="0027333F">
        <w:rPr>
          <w:i/>
          <w:iCs/>
        </w:rPr>
        <w:t>et al.</w:t>
      </w:r>
      <w:r>
        <w:t xml:space="preserve"> </w:t>
      </w:r>
      <w:r w:rsidR="0027333F">
        <w:t>(</w:t>
      </w:r>
      <w:r>
        <w:t xml:space="preserve">2020) </w:t>
      </w:r>
      <w:r w:rsidR="0086083F">
        <w:t>complementam</w:t>
      </w:r>
      <w:r>
        <w:t xml:space="preserve"> que a computação </w:t>
      </w:r>
      <w:r w:rsidRPr="006754A2">
        <w:rPr>
          <w:i/>
          <w:iCs/>
        </w:rPr>
        <w:t>serverless</w:t>
      </w:r>
      <w:r>
        <w:t xml:space="preserve"> se difere da computação em nuvem tradicional no sentido em que a infraestrutura e a plataforma às quais os serviços estão executando são de fato transparentes para o usuário da nuvem. Nessa abordagem o desenvolvedor se preocupa exclusivamente com as funcionalidades demandadas por suas aplicações e todo o resto é delegado ao provedor de serviço em nuvem.</w:t>
      </w:r>
      <w:r w:rsidR="00FE7A9D">
        <w:t xml:space="preserve"> </w:t>
      </w:r>
      <w:r w:rsidR="00476A9A">
        <w:t xml:space="preserve">Vieira </w:t>
      </w:r>
      <w:r w:rsidR="00476A9A" w:rsidRPr="00065C47">
        <w:rPr>
          <w:i/>
          <w:iCs/>
        </w:rPr>
        <w:t>et al.</w:t>
      </w:r>
      <w:r w:rsidR="00065C47">
        <w:t xml:space="preserve"> (2020)</w:t>
      </w:r>
      <w:r w:rsidR="00FE7A9D">
        <w:t xml:space="preserve"> ainda destacam que </w:t>
      </w:r>
      <w:r w:rsidR="0027333F" w:rsidRPr="0027333F">
        <w:rPr>
          <w:i/>
          <w:iCs/>
        </w:rPr>
        <w:t>serverless</w:t>
      </w:r>
      <w:r w:rsidR="0027333F">
        <w:t xml:space="preserve"> é uma camada de serviço que realmente abstrai a infraestrutura de nuvem subjacente, minimizando a curva de aprendizado para que desenvolvedores e projetos utilizem programação em nuvem. Potencialmente, por conseguir contabilizar o uso de forma mais granular, reduz os custos com infraestrutura de nuvem para corporações além de discriminar melhor onde os custos foram alocados.</w:t>
      </w:r>
      <w:bookmarkStart w:id="57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67EB786C" w14:textId="6BC80195" w:rsidR="00885090" w:rsidRDefault="00451B94" w:rsidP="00162B16">
      <w:pPr>
        <w:pStyle w:val="TF-refernciasbibliogrficasTTULO"/>
      </w:pPr>
      <w:r>
        <w:t>Referências</w:t>
      </w:r>
      <w:bookmarkEnd w:id="57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>
        <w:t xml:space="preserve">AMAZON. </w:t>
      </w:r>
      <w:r w:rsidRPr="00F73BA0">
        <w:rPr>
          <w:b/>
          <w:bCs/>
        </w:rPr>
        <w:t>Serverless on AWS</w:t>
      </w:r>
      <w:r>
        <w:t>. AWS, 2022</w:t>
      </w:r>
      <w:r w:rsidR="005B6684">
        <w:t>a</w:t>
      </w:r>
      <w:r>
        <w:t>. 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4CEA5E91" w14:textId="2759DCE2" w:rsidR="003C27C1" w:rsidRDefault="005B6684" w:rsidP="006C7AB2">
      <w:pPr>
        <w:pStyle w:val="TF-refernciasITEM"/>
      </w:pPr>
      <w:r>
        <w:t xml:space="preserve">AMAZON. </w:t>
      </w:r>
      <w:r w:rsidR="009C11E6">
        <w:rPr>
          <w:b/>
          <w:bCs/>
        </w:rPr>
        <w:t xml:space="preserve">O que é a AWS Lambda? </w:t>
      </w:r>
      <w:r>
        <w:t>AWS, 2022b. Disponível em:</w:t>
      </w:r>
      <w:r w:rsidR="009C11E6">
        <w:t xml:space="preserve"> </w:t>
      </w:r>
      <w:r w:rsidR="009C11E6" w:rsidRPr="009C11E6">
        <w:t>https://docs.aws.amazon.com/pt_br/lambda/latest/dg/welcome.html</w:t>
      </w:r>
      <w:r>
        <w:t>. Acesso em</w:t>
      </w:r>
      <w:r w:rsidR="0003638C">
        <w:t>:</w:t>
      </w:r>
      <w:r>
        <w:t xml:space="preserve"> </w:t>
      </w:r>
      <w:r w:rsidR="009C11E6">
        <w:t>1</w:t>
      </w:r>
      <w:r>
        <w:t xml:space="preserve">4 </w:t>
      </w:r>
      <w:r w:rsidR="009C11E6">
        <w:t>nov</w:t>
      </w:r>
      <w:r>
        <w:t>. 2022.</w:t>
      </w:r>
    </w:p>
    <w:p w14:paraId="0D719888" w14:textId="31C9E620" w:rsidR="003C27C1" w:rsidRDefault="003C27C1" w:rsidP="006C7AB2">
      <w:pPr>
        <w:pStyle w:val="TF-refernciasITEM"/>
      </w:pPr>
      <w:r>
        <w:t xml:space="preserve">AMAZON. </w:t>
      </w:r>
      <w:r>
        <w:rPr>
          <w:b/>
          <w:bCs/>
        </w:rPr>
        <w:t>Amazon API Gateway</w:t>
      </w:r>
      <w:r w:rsidRPr="00214405">
        <w:t>.</w:t>
      </w:r>
      <w:r>
        <w:rPr>
          <w:b/>
          <w:bCs/>
        </w:rPr>
        <w:t xml:space="preserve"> </w:t>
      </w:r>
      <w:r>
        <w:t xml:space="preserve">AWS, 2022c. Disponível em: </w:t>
      </w:r>
      <w:r w:rsidRPr="003C27C1">
        <w:t>https://aws.amazon.com/pt/api-gateway</w:t>
      </w:r>
      <w:r>
        <w:t>. Acesso em: 26 nov. 2022.</w:t>
      </w:r>
    </w:p>
    <w:p w14:paraId="79D0745F" w14:textId="49D1B74B" w:rsidR="006C7AB2" w:rsidRDefault="006C7AB2" w:rsidP="006C7AB2">
      <w:pPr>
        <w:pStyle w:val="TF-refernciasITEM"/>
      </w:pPr>
      <w:r w:rsidRPr="00043CA6">
        <w:t>C</w:t>
      </w:r>
      <w:r>
        <w:t>LOUDFLARE.</w:t>
      </w:r>
      <w:r w:rsidR="00D9119F" w:rsidRPr="00D9119F">
        <w:t xml:space="preserve"> </w:t>
      </w:r>
      <w:r w:rsidR="00D9119F" w:rsidRPr="00D9119F">
        <w:rPr>
          <w:b/>
          <w:bCs/>
        </w:rPr>
        <w:t>What is Function-as-a-Service (FaaS)?</w:t>
      </w:r>
      <w:r w:rsidR="00D9119F">
        <w:t xml:space="preserve"> </w:t>
      </w:r>
      <w:r w:rsidR="00D9119F" w:rsidRPr="00D9119F">
        <w:t xml:space="preserve">Built-in </w:t>
      </w:r>
      <w:proofErr w:type="spellStart"/>
      <w:r w:rsidR="00D9119F" w:rsidRPr="00D9119F">
        <w:t>scalability</w:t>
      </w:r>
      <w:proofErr w:type="spellEnd"/>
      <w:r>
        <w:t>.</w:t>
      </w:r>
      <w:r w:rsidR="00EC68C9">
        <w:t xml:space="preserve"> </w:t>
      </w:r>
      <w:proofErr w:type="spellStart"/>
      <w:r w:rsidR="00EC68C9">
        <w:t>Cloudflare</w:t>
      </w:r>
      <w:proofErr w:type="spellEnd"/>
      <w:r w:rsidR="00EC68C9">
        <w:t>,</w:t>
      </w:r>
      <w:r w:rsidR="001731DB">
        <w:t xml:space="preserve"> </w:t>
      </w:r>
      <w:r w:rsidR="00EC68C9">
        <w:t>2022.</w:t>
      </w:r>
      <w:r>
        <w:t xml:space="preserve"> Disponível em: </w:t>
      </w:r>
      <w:r w:rsidR="00992357" w:rsidRPr="00992357">
        <w:t>https://www.cloudflare.com/pt-br/learning/serverless/glossary/function-as-a-service-faas/</w:t>
      </w:r>
      <w:r>
        <w:t>. 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5C0C3621" w14:textId="409B28B7" w:rsidR="003D7F6A" w:rsidRDefault="003D7F6A" w:rsidP="003D7F6A">
      <w:pPr>
        <w:pStyle w:val="TF-refernciasITEM"/>
      </w:pPr>
      <w:r>
        <w:lastRenderedPageBreak/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2F06A259" w14:textId="495A3E95" w:rsidR="0070163F" w:rsidRDefault="00026D67" w:rsidP="0070163F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05956477" w14:textId="5630E422" w:rsidR="00A950BC" w:rsidRDefault="00A950BC" w:rsidP="00A950BC">
      <w:pPr>
        <w:pStyle w:val="TF-refernciasITEM"/>
      </w:pPr>
      <w:r>
        <w:t xml:space="preserve">OLIVEIRA, </w:t>
      </w:r>
      <w:proofErr w:type="spellStart"/>
      <w:r>
        <w:t>Aryeverton</w:t>
      </w:r>
      <w:proofErr w:type="spellEnd"/>
      <w:r>
        <w:t xml:space="preserve"> Fortes de. </w:t>
      </w:r>
      <w:r w:rsidRPr="00A950BC">
        <w:rPr>
          <w:b/>
          <w:bCs/>
        </w:rPr>
        <w:t>Empresas de vigilância no sistema de prestação de serviços de segurança patrimonial privada</w:t>
      </w:r>
      <w:r>
        <w:t>: Uma avaliação da estrutura de governança. 20</w:t>
      </w:r>
      <w:r w:rsidR="006351B4">
        <w:t>04</w:t>
      </w:r>
      <w:r>
        <w:t xml:space="preserve">. </w:t>
      </w:r>
      <w:r w:rsidR="006351B4">
        <w:t>Tese</w:t>
      </w:r>
      <w:r>
        <w:t xml:space="preserve"> </w:t>
      </w:r>
      <w:r w:rsidR="006351B4">
        <w:t xml:space="preserve">(Doutorado), </w:t>
      </w:r>
      <w:r w:rsidRPr="009B2572">
        <w:t xml:space="preserve">Universidade de </w:t>
      </w:r>
      <w:r w:rsidR="006351B4">
        <w:t>São Paulo</w:t>
      </w:r>
      <w:r>
        <w:t xml:space="preserve">, </w:t>
      </w:r>
      <w:r w:rsidR="006351B4">
        <w:t>São Paulo</w:t>
      </w:r>
      <w:r>
        <w:t>.</w:t>
      </w:r>
    </w:p>
    <w:p w14:paraId="1C931CD1" w14:textId="21D489D6" w:rsidR="00992357" w:rsidRDefault="005F28DE" w:rsidP="0099235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71B8A14B" w14:textId="40B387DB" w:rsidR="003F5828" w:rsidRDefault="003F5828" w:rsidP="003F5828">
      <w:pPr>
        <w:pStyle w:val="TF-refernciasITEM"/>
      </w:pPr>
      <w:r>
        <w:t xml:space="preserve">PINHEIRO, José Maurício. </w:t>
      </w:r>
      <w:r w:rsidRPr="00A06C9F">
        <w:rPr>
          <w:b/>
          <w:bCs/>
        </w:rPr>
        <w:t>Biometria nos Sistemas Computacionais</w:t>
      </w:r>
      <w:r>
        <w:t xml:space="preserve">. 1ªEdição. </w:t>
      </w:r>
      <w:r w:rsidRPr="00A06C9F">
        <w:t>Ciência Moderna</w:t>
      </w:r>
      <w:r>
        <w:t>, 2008.</w:t>
      </w:r>
    </w:p>
    <w:p w14:paraId="426FAFA7" w14:textId="78F76FC9" w:rsidR="0088465E" w:rsidRDefault="0088465E" w:rsidP="003F5828">
      <w:pPr>
        <w:pStyle w:val="TF-refernciasITEM"/>
      </w:pPr>
      <w:r>
        <w:t xml:space="preserve">ROCHA, Antonio A. de A.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 w:rsidR="00991B5F">
        <w:t>Sociedade Brasileira de Computação.</w:t>
      </w:r>
      <w:r>
        <w:rPr>
          <w:i/>
          <w:iCs/>
        </w:rPr>
        <w:t xml:space="preserve"> </w:t>
      </w:r>
      <w:r w:rsidRPr="00991B5F">
        <w:rPr>
          <w:b/>
          <w:bCs/>
        </w:rPr>
        <w:t xml:space="preserve">Segurança e Escalabilidade em </w:t>
      </w:r>
      <w:proofErr w:type="spellStart"/>
      <w:r w:rsidRPr="00991B5F">
        <w:rPr>
          <w:b/>
          <w:bCs/>
        </w:rPr>
        <w:t>Sharding</w:t>
      </w:r>
      <w:proofErr w:type="spellEnd"/>
      <w:r w:rsidRPr="00991B5F">
        <w:rPr>
          <w:b/>
          <w:bCs/>
        </w:rPr>
        <w:t xml:space="preserve"> </w:t>
      </w:r>
      <w:proofErr w:type="spellStart"/>
      <w:r w:rsidRPr="00991B5F">
        <w:rPr>
          <w:b/>
          <w:bCs/>
        </w:rPr>
        <w:t>Blockchain</w:t>
      </w:r>
      <w:proofErr w:type="spellEnd"/>
      <w:r w:rsidRPr="00FE7A9D">
        <w:t>.</w:t>
      </w:r>
      <w:r w:rsidR="00991B5F">
        <w:t xml:space="preserve"> </w:t>
      </w:r>
      <w:r w:rsidR="00755F42">
        <w:t>Belém</w:t>
      </w:r>
      <w:r w:rsidR="00991B5F">
        <w:t>,</w:t>
      </w:r>
      <w:r w:rsidR="00B06440">
        <w:t xml:space="preserve"> </w:t>
      </w:r>
      <w:r w:rsidR="00755F42">
        <w:t xml:space="preserve">2021. 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2DA27224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4C01A578" w14:textId="6A64037A" w:rsidR="00E06E93" w:rsidRDefault="00E06E93" w:rsidP="00963091">
      <w:pPr>
        <w:pStyle w:val="TF-refernciasITEM"/>
      </w:pPr>
      <w:r>
        <w:t xml:space="preserve">SERVERLESS. </w:t>
      </w:r>
      <w:r>
        <w:rPr>
          <w:b/>
          <w:bCs/>
        </w:rPr>
        <w:t>A maneira fácil e aberta de criar aplicativos sem servidor.</w:t>
      </w:r>
      <w:r w:rsidR="00A9064B">
        <w:rPr>
          <w:b/>
          <w:bCs/>
        </w:rPr>
        <w:t xml:space="preserve"> </w:t>
      </w:r>
      <w:r w:rsidR="00A9064B" w:rsidRPr="00A9064B">
        <w:t>Serverless</w:t>
      </w:r>
      <w:r w:rsidR="00C131F8">
        <w:t xml:space="preserve">, </w:t>
      </w:r>
      <w:r>
        <w:t xml:space="preserve">2022. Disponível em: </w:t>
      </w:r>
      <w:r w:rsidRPr="00E06E93">
        <w:t>https://www.serverless.com/framework</w:t>
      </w:r>
      <w:r>
        <w:t>. Acesso em: 14 nov. 2022.</w:t>
      </w:r>
    </w:p>
    <w:p w14:paraId="49939C58" w14:textId="30A2E718" w:rsidR="00CE7BB8" w:rsidRPr="00CE7BB8" w:rsidRDefault="00CE7BB8" w:rsidP="00963091">
      <w:pPr>
        <w:pStyle w:val="TF-refernciasITEM"/>
        <w:rPr>
          <w:u w:val="single"/>
        </w:rPr>
      </w:pPr>
      <w:r>
        <w:t>SHAFIEI,</w:t>
      </w:r>
      <w:r w:rsidRPr="00CE7BB8">
        <w:t xml:space="preserve"> H</w:t>
      </w:r>
      <w:r>
        <w:t>ossein;</w:t>
      </w:r>
      <w:r w:rsidRPr="00CE7BB8">
        <w:t xml:space="preserve"> K</w:t>
      </w:r>
      <w:r>
        <w:t>HONSARI</w:t>
      </w:r>
      <w:r w:rsidRPr="00CE7BB8">
        <w:t>, A</w:t>
      </w:r>
      <w:r>
        <w:t xml:space="preserve">hmad; </w:t>
      </w:r>
      <w:r w:rsidRPr="00CE7BB8">
        <w:t>M</w:t>
      </w:r>
      <w:r>
        <w:t>OUSAVI</w:t>
      </w:r>
      <w:r w:rsidRPr="00CE7BB8">
        <w:t xml:space="preserve">, </w:t>
      </w:r>
      <w:proofErr w:type="spellStart"/>
      <w:r w:rsidRPr="00CE7BB8">
        <w:t>P</w:t>
      </w:r>
      <w:r>
        <w:t>ayam</w:t>
      </w:r>
      <w:proofErr w:type="spellEnd"/>
      <w:r>
        <w:t xml:space="preserve">. </w:t>
      </w:r>
      <w:r w:rsidRPr="00CE7BB8">
        <w:rPr>
          <w:b/>
          <w:bCs/>
        </w:rPr>
        <w:t>Serverless Computing</w:t>
      </w:r>
      <w:r w:rsidRPr="00CE7BB8">
        <w:t xml:space="preserve">: A </w:t>
      </w:r>
      <w:proofErr w:type="spellStart"/>
      <w:r w:rsidRPr="00CE7BB8">
        <w:t>Survey</w:t>
      </w:r>
      <w:proofErr w:type="spellEnd"/>
      <w:r w:rsidRPr="00CE7BB8">
        <w:t xml:space="preserve"> of </w:t>
      </w:r>
      <w:proofErr w:type="spellStart"/>
      <w:r w:rsidRPr="00CE7BB8">
        <w:t>Opportunities</w:t>
      </w:r>
      <w:proofErr w:type="spellEnd"/>
      <w:r w:rsidRPr="00CE7BB8">
        <w:t xml:space="preserve">, </w:t>
      </w:r>
      <w:proofErr w:type="spellStart"/>
      <w:r w:rsidRPr="00CE7BB8">
        <w:t>Challenges</w:t>
      </w:r>
      <w:proofErr w:type="spellEnd"/>
      <w:r w:rsidRPr="00CE7BB8">
        <w:t xml:space="preserve"> and Applications</w:t>
      </w:r>
      <w:r>
        <w:rPr>
          <w:b/>
          <w:bCs/>
        </w:rPr>
        <w:t>.</w:t>
      </w:r>
      <w:r w:rsidR="00C131F8">
        <w:rPr>
          <w:b/>
          <w:bCs/>
        </w:rPr>
        <w:t xml:space="preserve"> </w:t>
      </w:r>
      <w:r w:rsidR="00C131F8" w:rsidRPr="00C131F8">
        <w:t>Iran</w:t>
      </w:r>
      <w:r w:rsidR="00C131F8">
        <w:t>,</w:t>
      </w:r>
      <w:r>
        <w:rPr>
          <w:b/>
          <w:bCs/>
        </w:rPr>
        <w:t xml:space="preserve"> </w:t>
      </w:r>
      <w:r>
        <w:t xml:space="preserve">2019. Disponível em: </w:t>
      </w:r>
      <w:r w:rsidRPr="00CE7BB8">
        <w:t>https://www.researchgate.net/publication/338108229_Serverless_Computing_A_Survey_of_Opportunities_Challenges_and_Applications</w:t>
      </w:r>
      <w:r>
        <w:t>. Acesso em: 14 nov. 2022.</w:t>
      </w:r>
    </w:p>
    <w:p w14:paraId="6647D8E4" w14:textId="3526518E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1A137DB8" w14:textId="4D9F3827" w:rsidR="002977DC" w:rsidRDefault="002977DC" w:rsidP="002977DC">
      <w:pPr>
        <w:pStyle w:val="TF-refernciasITEM"/>
      </w:pPr>
      <w:r>
        <w:t xml:space="preserve">SOUZA, Marcelo Barboza. </w:t>
      </w:r>
      <w:r w:rsidRPr="002977DC">
        <w:rPr>
          <w:b/>
          <w:bCs/>
        </w:rPr>
        <w:t>Controle de Acesso</w:t>
      </w:r>
      <w:r>
        <w:t xml:space="preserve">: Conceitos, Tecnologias e Benefícios. Editora </w:t>
      </w:r>
      <w:proofErr w:type="spellStart"/>
      <w:r>
        <w:t>Sicurezza</w:t>
      </w:r>
      <w:proofErr w:type="spellEnd"/>
      <w:r w:rsidR="003F5828">
        <w:t>, 2010</w:t>
      </w:r>
      <w:r>
        <w:t>.</w:t>
      </w:r>
    </w:p>
    <w:p w14:paraId="703A0A61" w14:textId="4739A7C0" w:rsidR="00C527F6" w:rsidRDefault="00A95F8C" w:rsidP="002977DC">
      <w:pPr>
        <w:pStyle w:val="TF-refernciasITEM"/>
      </w:pPr>
      <w:r>
        <w:t xml:space="preserve">VIEIRA, André G.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>
        <w:t>Sociedade Brasileira de Computação</w:t>
      </w:r>
      <w:r w:rsidR="00991B5F">
        <w:t>.</w:t>
      </w:r>
      <w:r w:rsidR="00991B5F" w:rsidRPr="00991B5F">
        <w:rPr>
          <w:b/>
          <w:bCs/>
        </w:rPr>
        <w:t xml:space="preserve"> </w:t>
      </w:r>
      <w:r w:rsidR="00991B5F" w:rsidRPr="00C131F8">
        <w:rPr>
          <w:b/>
          <w:bCs/>
        </w:rPr>
        <w:t>Computação Serverless</w:t>
      </w:r>
      <w:r w:rsidR="00991B5F" w:rsidRPr="00FE7A9D">
        <w:t>:</w:t>
      </w:r>
      <w:r w:rsidR="00991B5F">
        <w:t xml:space="preserve"> Conceitos, Aplicações e Desafios. Porto Alegre,</w:t>
      </w:r>
      <w:r>
        <w:t xml:space="preserve"> 202</w:t>
      </w:r>
      <w:r w:rsidR="0005731E">
        <w:t>0</w:t>
      </w:r>
      <w:r>
        <w:t>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091A2181" w:rsidR="007922E0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sectPr w:rsidR="007922E0" w:rsidSect="001763DF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0C42" w14:textId="77777777" w:rsidR="00B54701" w:rsidRDefault="00B54701">
      <w:r>
        <w:separator/>
      </w:r>
    </w:p>
  </w:endnote>
  <w:endnote w:type="continuationSeparator" w:id="0">
    <w:p w14:paraId="3299400C" w14:textId="77777777" w:rsidR="00B54701" w:rsidRDefault="00B5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F6FF" w14:textId="77777777" w:rsidR="00B54701" w:rsidRDefault="00B54701">
      <w:r>
        <w:separator/>
      </w:r>
    </w:p>
  </w:footnote>
  <w:footnote w:type="continuationSeparator" w:id="0">
    <w:p w14:paraId="62F0BF1F" w14:textId="77777777" w:rsidR="00B54701" w:rsidRDefault="00B5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8B03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47592687">
    <w:abstractNumId w:val="0"/>
  </w:num>
  <w:num w:numId="2" w16cid:durableId="178469221">
    <w:abstractNumId w:val="2"/>
  </w:num>
  <w:num w:numId="3" w16cid:durableId="584999444">
    <w:abstractNumId w:val="2"/>
  </w:num>
  <w:num w:numId="4" w16cid:durableId="1320497928">
    <w:abstractNumId w:val="1"/>
  </w:num>
  <w:num w:numId="5" w16cid:durableId="90776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08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310129">
    <w:abstractNumId w:val="2"/>
  </w:num>
  <w:num w:numId="8" w16cid:durableId="617879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8790565">
    <w:abstractNumId w:val="6"/>
  </w:num>
  <w:num w:numId="10" w16cid:durableId="56237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6424">
    <w:abstractNumId w:val="3"/>
  </w:num>
  <w:num w:numId="12" w16cid:durableId="803813459">
    <w:abstractNumId w:val="5"/>
  </w:num>
  <w:num w:numId="13" w16cid:durableId="1043676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231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2980817">
    <w:abstractNumId w:val="7"/>
  </w:num>
  <w:num w:numId="16" w16cid:durableId="973216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447885">
    <w:abstractNumId w:val="7"/>
  </w:num>
  <w:num w:numId="18" w16cid:durableId="650251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76671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5268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88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54"/>
    <w:rsid w:val="000533DA"/>
    <w:rsid w:val="000533DD"/>
    <w:rsid w:val="000535F8"/>
    <w:rsid w:val="0005457F"/>
    <w:rsid w:val="0005463B"/>
    <w:rsid w:val="00055EB6"/>
    <w:rsid w:val="00056194"/>
    <w:rsid w:val="000563F4"/>
    <w:rsid w:val="0005731E"/>
    <w:rsid w:val="000579A0"/>
    <w:rsid w:val="000608E9"/>
    <w:rsid w:val="00060F02"/>
    <w:rsid w:val="00061FEB"/>
    <w:rsid w:val="0006229D"/>
    <w:rsid w:val="00062F77"/>
    <w:rsid w:val="00062FF7"/>
    <w:rsid w:val="00065875"/>
    <w:rsid w:val="00065C47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2BEF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45E7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5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C51"/>
    <w:rsid w:val="00113EE5"/>
    <w:rsid w:val="00115697"/>
    <w:rsid w:val="001164FE"/>
    <w:rsid w:val="001167E8"/>
    <w:rsid w:val="00116D09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1C77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87A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3B3C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0A9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405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09C8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333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09D2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0C61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3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6998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977DC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E7CE8"/>
    <w:rsid w:val="002F027E"/>
    <w:rsid w:val="002F0A5B"/>
    <w:rsid w:val="002F0A6C"/>
    <w:rsid w:val="002F14B8"/>
    <w:rsid w:val="002F1ABD"/>
    <w:rsid w:val="002F1C29"/>
    <w:rsid w:val="002F28DA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B6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394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42D7"/>
    <w:rsid w:val="003B647A"/>
    <w:rsid w:val="003B65C1"/>
    <w:rsid w:val="003B6613"/>
    <w:rsid w:val="003B6B7B"/>
    <w:rsid w:val="003B6FF5"/>
    <w:rsid w:val="003B78E3"/>
    <w:rsid w:val="003B7E20"/>
    <w:rsid w:val="003C012C"/>
    <w:rsid w:val="003C0996"/>
    <w:rsid w:val="003C1141"/>
    <w:rsid w:val="003C11C1"/>
    <w:rsid w:val="003C144F"/>
    <w:rsid w:val="003C1D45"/>
    <w:rsid w:val="003C201C"/>
    <w:rsid w:val="003C2072"/>
    <w:rsid w:val="003C27C1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438"/>
    <w:rsid w:val="003F4841"/>
    <w:rsid w:val="003F5828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3FA4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45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03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A9A"/>
    <w:rsid w:val="00476C78"/>
    <w:rsid w:val="004810EE"/>
    <w:rsid w:val="00481303"/>
    <w:rsid w:val="00481AED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295A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130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DB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6844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277"/>
    <w:rsid w:val="005767E5"/>
    <w:rsid w:val="00580021"/>
    <w:rsid w:val="005802AF"/>
    <w:rsid w:val="00580C2C"/>
    <w:rsid w:val="005816E5"/>
    <w:rsid w:val="00581BD6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AA9"/>
    <w:rsid w:val="005B6F74"/>
    <w:rsid w:val="005B793C"/>
    <w:rsid w:val="005C0614"/>
    <w:rsid w:val="005C1A97"/>
    <w:rsid w:val="005C1AC8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380B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61C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51B4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4A2"/>
    <w:rsid w:val="0067583D"/>
    <w:rsid w:val="0067605D"/>
    <w:rsid w:val="00676FE0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0AC"/>
    <w:rsid w:val="00687FF6"/>
    <w:rsid w:val="00690092"/>
    <w:rsid w:val="0069472E"/>
    <w:rsid w:val="00695584"/>
    <w:rsid w:val="00695745"/>
    <w:rsid w:val="0069600B"/>
    <w:rsid w:val="006968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074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D648C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0EA3"/>
    <w:rsid w:val="0070163F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3B3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A7D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5F42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7E8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1780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698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267E"/>
    <w:rsid w:val="007D2726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D6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83F"/>
    <w:rsid w:val="00861039"/>
    <w:rsid w:val="0086112E"/>
    <w:rsid w:val="00862084"/>
    <w:rsid w:val="0086212F"/>
    <w:rsid w:val="00863CEC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D0D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37AD"/>
    <w:rsid w:val="0088465E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62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428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E7DED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1E1A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A1E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A6C"/>
    <w:rsid w:val="00917C74"/>
    <w:rsid w:val="00920285"/>
    <w:rsid w:val="00922BBA"/>
    <w:rsid w:val="00923D40"/>
    <w:rsid w:val="00924B57"/>
    <w:rsid w:val="0092530E"/>
    <w:rsid w:val="00925AA6"/>
    <w:rsid w:val="00925F1C"/>
    <w:rsid w:val="0092740F"/>
    <w:rsid w:val="00927DB3"/>
    <w:rsid w:val="00930907"/>
    <w:rsid w:val="00930A33"/>
    <w:rsid w:val="00931224"/>
    <w:rsid w:val="00931632"/>
    <w:rsid w:val="00932C92"/>
    <w:rsid w:val="00933115"/>
    <w:rsid w:val="00933E21"/>
    <w:rsid w:val="009350F3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3BB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B5F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5CF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8B3"/>
    <w:rsid w:val="009B2B49"/>
    <w:rsid w:val="009B33A1"/>
    <w:rsid w:val="009B4866"/>
    <w:rsid w:val="009B77D3"/>
    <w:rsid w:val="009B7954"/>
    <w:rsid w:val="009C0A61"/>
    <w:rsid w:val="009C11E6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22A"/>
    <w:rsid w:val="009D5384"/>
    <w:rsid w:val="009D5907"/>
    <w:rsid w:val="009D65D0"/>
    <w:rsid w:val="009D77C5"/>
    <w:rsid w:val="009D7E91"/>
    <w:rsid w:val="009E135E"/>
    <w:rsid w:val="009E1498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06C9F"/>
    <w:rsid w:val="00A07999"/>
    <w:rsid w:val="00A10DFA"/>
    <w:rsid w:val="00A11F96"/>
    <w:rsid w:val="00A125AB"/>
    <w:rsid w:val="00A13E00"/>
    <w:rsid w:val="00A15664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064B"/>
    <w:rsid w:val="00A92B78"/>
    <w:rsid w:val="00A94932"/>
    <w:rsid w:val="00A950BC"/>
    <w:rsid w:val="00A95299"/>
    <w:rsid w:val="00A95454"/>
    <w:rsid w:val="00A95F8C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047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6440"/>
    <w:rsid w:val="00B07B03"/>
    <w:rsid w:val="00B07F58"/>
    <w:rsid w:val="00B10ACA"/>
    <w:rsid w:val="00B13A67"/>
    <w:rsid w:val="00B1458E"/>
    <w:rsid w:val="00B1471A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B50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4701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558A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60CC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C6D83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D7E82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31F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0B09"/>
    <w:rsid w:val="00C116C0"/>
    <w:rsid w:val="00C1183E"/>
    <w:rsid w:val="00C12AAF"/>
    <w:rsid w:val="00C12B10"/>
    <w:rsid w:val="00C131F8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79A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5F4B"/>
    <w:rsid w:val="00C26113"/>
    <w:rsid w:val="00C30657"/>
    <w:rsid w:val="00C30882"/>
    <w:rsid w:val="00C31559"/>
    <w:rsid w:val="00C33591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0BA"/>
    <w:rsid w:val="00C50410"/>
    <w:rsid w:val="00C50844"/>
    <w:rsid w:val="00C51F38"/>
    <w:rsid w:val="00C52520"/>
    <w:rsid w:val="00C527F6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6036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BB8"/>
    <w:rsid w:val="00CE7CE9"/>
    <w:rsid w:val="00CE7FDA"/>
    <w:rsid w:val="00CF041C"/>
    <w:rsid w:val="00CF04E2"/>
    <w:rsid w:val="00CF04F9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AF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05"/>
    <w:rsid w:val="00D666FF"/>
    <w:rsid w:val="00D66E93"/>
    <w:rsid w:val="00D67AC8"/>
    <w:rsid w:val="00D67D8C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B27"/>
    <w:rsid w:val="00D90E0D"/>
    <w:rsid w:val="00D9119F"/>
    <w:rsid w:val="00D91719"/>
    <w:rsid w:val="00D91BF9"/>
    <w:rsid w:val="00D931EB"/>
    <w:rsid w:val="00D936AD"/>
    <w:rsid w:val="00D93B2E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562"/>
    <w:rsid w:val="00DA6674"/>
    <w:rsid w:val="00DA71DF"/>
    <w:rsid w:val="00DA72D4"/>
    <w:rsid w:val="00DA784F"/>
    <w:rsid w:val="00DA7D5A"/>
    <w:rsid w:val="00DB0356"/>
    <w:rsid w:val="00DB0F8B"/>
    <w:rsid w:val="00DB11F6"/>
    <w:rsid w:val="00DB1705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03E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D7EBD"/>
    <w:rsid w:val="00DE03DF"/>
    <w:rsid w:val="00DE1365"/>
    <w:rsid w:val="00DE1450"/>
    <w:rsid w:val="00DE23BF"/>
    <w:rsid w:val="00DE251B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6E93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6D3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605"/>
    <w:rsid w:val="00EB49D5"/>
    <w:rsid w:val="00EB519A"/>
    <w:rsid w:val="00EB568E"/>
    <w:rsid w:val="00EB5AB7"/>
    <w:rsid w:val="00EB5FAE"/>
    <w:rsid w:val="00EB7992"/>
    <w:rsid w:val="00EB7FB4"/>
    <w:rsid w:val="00EC0104"/>
    <w:rsid w:val="00EC0184"/>
    <w:rsid w:val="00EC115A"/>
    <w:rsid w:val="00EC1431"/>
    <w:rsid w:val="00EC27AA"/>
    <w:rsid w:val="00EC2A3F"/>
    <w:rsid w:val="00EC2D7A"/>
    <w:rsid w:val="00EC3C77"/>
    <w:rsid w:val="00EC3F22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801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47C"/>
    <w:rsid w:val="00F3365F"/>
    <w:rsid w:val="00F340A4"/>
    <w:rsid w:val="00F34BB8"/>
    <w:rsid w:val="00F34C53"/>
    <w:rsid w:val="00F34D25"/>
    <w:rsid w:val="00F359D3"/>
    <w:rsid w:val="00F35D60"/>
    <w:rsid w:val="00F36AEA"/>
    <w:rsid w:val="00F40690"/>
    <w:rsid w:val="00F41EA8"/>
    <w:rsid w:val="00F4217D"/>
    <w:rsid w:val="00F43B8F"/>
    <w:rsid w:val="00F43DA3"/>
    <w:rsid w:val="00F452E0"/>
    <w:rsid w:val="00F4574F"/>
    <w:rsid w:val="00F50A92"/>
    <w:rsid w:val="00F50C5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0A6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3A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1DCA"/>
    <w:rsid w:val="00F82097"/>
    <w:rsid w:val="00F82E90"/>
    <w:rsid w:val="00F82F32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2A3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8F7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B7384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2E3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E7A9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481AE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481AED"/>
    <w:rPr>
      <w:caps/>
      <w:color w:val="000000"/>
      <w:sz w:val="24"/>
    </w:rPr>
  </w:style>
  <w:style w:type="character" w:customStyle="1" w:styleId="selectable-text">
    <w:name w:val="selectable-text"/>
    <w:basedOn w:val="Fontepargpadro"/>
    <w:rsid w:val="006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5134</Words>
  <Characters>27724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32</cp:revision>
  <cp:lastPrinted>2022-06-24T00:27:00Z</cp:lastPrinted>
  <dcterms:created xsi:type="dcterms:W3CDTF">2022-11-24T20:51:00Z</dcterms:created>
  <dcterms:modified xsi:type="dcterms:W3CDTF">2022-11-28T21:44:00Z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