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5C570709"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604EC5" w:rsidR="00AA65FD" w:rsidRPr="003C5262" w:rsidRDefault="00FF0925" w:rsidP="00BE39CF">
            <w:pPr>
              <w:pStyle w:val="Cabealho"/>
              <w:tabs>
                <w:tab w:val="clear" w:pos="8640"/>
                <w:tab w:val="right" w:pos="8931"/>
              </w:tabs>
              <w:ind w:right="141"/>
            </w:pPr>
            <w:r>
              <w:rPr>
                <w:rStyle w:val="Nmerodepgina"/>
              </w:rPr>
              <w:t>(</w:t>
            </w:r>
            <w:r>
              <w:t>  </w:t>
            </w:r>
            <w:r w:rsidR="009060C5">
              <w:t>X</w:t>
            </w:r>
            <w:r>
              <w:t>  )</w:t>
            </w:r>
            <w:r>
              <w:rPr>
                <w:rStyle w:val="Nmerodepgina"/>
              </w:rPr>
              <w:t xml:space="preserve"> </w:t>
            </w:r>
            <w:r w:rsidR="00AA65FD">
              <w:rPr>
                <w:rStyle w:val="Nmerodepgina"/>
              </w:rPr>
              <w:t>PRÉ-PROJETO     </w:t>
            </w:r>
            <w:r>
              <w:rPr>
                <w:rStyle w:val="Nmerodepgina"/>
              </w:rPr>
              <w:t>( </w:t>
            </w:r>
            <w:r w:rsidR="009060C5">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1FF80E5E" w:rsidR="002100CA" w:rsidRPr="002100CA" w:rsidRDefault="00020E7C" w:rsidP="002100CA">
      <w:pPr>
        <w:pStyle w:val="TF-AUTOR0"/>
        <w:rPr>
          <w:szCs w:val="24"/>
        </w:rPr>
      </w:pPr>
      <w:r>
        <w:t>Elaine de Fátima Cognacco Conceição</w:t>
      </w:r>
      <w:r w:rsidR="002100CA">
        <w:t xml:space="preserve"> – Supervisor</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20E8E2A9"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 xml:space="preserve">Betim (2021)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3DC17C3B"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(2022),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E5F83">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2BCC0536"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possibilitando otimização, monitoramento e validação das atividades realizadas pelos colaboradores da empresa</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0240A799"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AS/IS do ciclo do Business </w:t>
      </w:r>
      <w:r w:rsidRPr="004A4FD2">
        <w:t>Process Management</w:t>
      </w:r>
      <w:r>
        <w:t xml:space="preserve"> (BPM) da situação atual.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 xml:space="preserve">empresa, após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041EF623" w:rsidR="001375A9" w:rsidRDefault="00FA51F9" w:rsidP="004A4FD2">
      <w:pPr>
        <w:pStyle w:val="TF-TEXTO"/>
      </w:pPr>
      <w:r>
        <w:t xml:space="preserve">Após isso, é realizada a etapa de </w:t>
      </w:r>
      <w:r w:rsidRPr="00627045">
        <w:rPr>
          <w:rFonts w:ascii="Courier New" w:hAnsi="Courier New" w:cs="Courier New"/>
          <w:sz w:val="20"/>
        </w:rPr>
        <w:t>Cada operação é organizada para envio para as costureiras para produção</w:t>
      </w:r>
      <w:r>
        <w:t xml:space="preserve">, da qual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t xml:space="preserve">o envio das operações para as costureiras, que realizam a etapa </w:t>
      </w:r>
      <w:r w:rsidRPr="00627045">
        <w:rPr>
          <w:rFonts w:ascii="Courier New" w:hAnsi="Courier New" w:cs="Courier New"/>
          <w:sz w:val="20"/>
        </w:rPr>
        <w:t>Costureiras rea</w:t>
      </w:r>
      <w:r w:rsidR="001375A9" w:rsidRPr="00627045">
        <w:rPr>
          <w:rFonts w:ascii="Courier New" w:hAnsi="Courier New" w:cs="Courier New"/>
          <w:sz w:val="20"/>
        </w:rPr>
        <w:t>l</w:t>
      </w:r>
      <w:r w:rsidRPr="00627045">
        <w:rPr>
          <w:rFonts w:ascii="Courier New" w:hAnsi="Courier New" w:cs="Courier New"/>
          <w:sz w:val="20"/>
        </w:rPr>
        <w:t>izam a operação</w:t>
      </w:r>
      <w:r>
        <w:t xml:space="preserve">, da qual é realizada a operação solicitada para a costureira. Após essa etapa, é realizada a etapa </w:t>
      </w:r>
      <w:r w:rsidRPr="00627045">
        <w:rPr>
          <w:rFonts w:ascii="Courier New" w:hAnsi="Courier New" w:cs="Courier New"/>
          <w:sz w:val="20"/>
        </w:rPr>
        <w:t>Costureira realiza contabilidade das peças costuradas para fechamento</w:t>
      </w:r>
      <w:r>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5BD586A3" w:rsidR="009E333B" w:rsidRDefault="009E333B" w:rsidP="00162D4F">
      <w:pPr>
        <w:pStyle w:val="TF-LEGENDA"/>
        <w:spacing w:before="0"/>
      </w:pPr>
      <w:bookmarkStart w:id="25" w:name="_Ref113803581"/>
      <w:r>
        <w:t xml:space="preserve">Figura </w:t>
      </w:r>
      <w:fldSimple w:instr=" SEQ Figura \* ARABIC ">
        <w:r w:rsidR="000175F9">
          <w:rPr>
            <w:noProof/>
          </w:rPr>
          <w:t>1</w:t>
        </w:r>
      </w:fldSimple>
      <w:bookmarkEnd w:id="25"/>
      <w:r>
        <w:t>- Diagram</w:t>
      </w:r>
      <w:r w:rsidR="003B2BD6">
        <w:t xml:space="preserve">a </w:t>
      </w:r>
      <w:r w:rsidRPr="003E7AD4">
        <w:t>do Processo Atual (AS-IS) da Empresa</w:t>
      </w:r>
    </w:p>
    <w:p w14:paraId="60E28BE3" w14:textId="3D87F9E3" w:rsidR="00241B5E" w:rsidRDefault="00C74D1E" w:rsidP="00162D4F">
      <w:pPr>
        <w:pStyle w:val="TF-LEGENDA"/>
        <w:spacing w:before="0"/>
      </w:pPr>
      <w:r w:rsidRPr="00C74D1E">
        <w:rPr>
          <w:noProof/>
        </w:rPr>
        <w:drawing>
          <wp:inline distT="0" distB="0" distL="0" distR="0" wp14:anchorId="07BBB7F4" wp14:editId="421E25C1">
            <wp:extent cx="3315275" cy="2073783"/>
            <wp:effectExtent l="19050" t="19050" r="19050" b="222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382904" cy="2116087"/>
                    </a:xfrm>
                    <a:prstGeom prst="rect">
                      <a:avLst/>
                    </a:prstGeom>
                    <a:ln w="12700">
                      <a:solidFill>
                        <a:schemeClr val="tx1"/>
                      </a:solidFill>
                    </a:ln>
                  </pic:spPr>
                </pic:pic>
              </a:graphicData>
            </a:graphic>
          </wp:inline>
        </w:drawing>
      </w:r>
    </w:p>
    <w:p w14:paraId="11C301B1" w14:textId="35BBF130" w:rsidR="00241B5E" w:rsidRPr="00241B5E" w:rsidRDefault="00241B5E" w:rsidP="00241B5E">
      <w:pPr>
        <w:pStyle w:val="TF-FONTE"/>
      </w:pPr>
      <w:r w:rsidRPr="00241B5E">
        <w:t xml:space="preserve">Fonte: </w:t>
      </w:r>
      <w:r w:rsidR="00AF5795">
        <w:t>elaborado pelo autor</w:t>
      </w:r>
      <w:r w:rsidRPr="00241B5E">
        <w:t>.</w:t>
      </w:r>
    </w:p>
    <w:p w14:paraId="57BC30CB" w14:textId="3A5A1294" w:rsidR="00A44581" w:rsidRDefault="00A44581" w:rsidP="000175F9">
      <w:pPr>
        <w:pStyle w:val="Ttulo1"/>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 xml:space="preserve">um sistema de controle de processos na </w:t>
      </w:r>
      <w:r w:rsidR="00352D3B">
        <w:lastRenderedPageBreak/>
        <w:t>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E5F83">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que seja 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3342BDD4" w14:textId="7D4233FA" w:rsidR="00A44581" w:rsidRDefault="00093869" w:rsidP="00093869">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p>
    <w:p w14:paraId="2987F981" w14:textId="6B79B7B9" w:rsidR="0027538D" w:rsidRDefault="00556741" w:rsidP="0027538D">
      <w:pPr>
        <w:pStyle w:val="TF-TEXTO"/>
        <w:ind w:firstLine="567"/>
      </w:pPr>
      <w:r>
        <w:t xml:space="preserve">A tela de Pedido apresentada na </w:t>
      </w:r>
      <w:r w:rsidR="009A53E6">
        <w:fldChar w:fldCharType="begin"/>
      </w:r>
      <w:r w:rsidR="009A53E6">
        <w:instrText xml:space="preserve"> REF _Ref115389444 \h </w:instrText>
      </w:r>
      <w:r w:rsidR="009A53E6">
        <w:fldChar w:fldCharType="separate"/>
      </w:r>
      <w:r w:rsidR="000175F9">
        <w:t xml:space="preserve">Figura </w:t>
      </w:r>
      <w:r w:rsidR="000175F9">
        <w:rPr>
          <w:noProof/>
        </w:rPr>
        <w:t>2</w:t>
      </w:r>
      <w:r w:rsidR="009A53E6">
        <w:fldChar w:fldCharType="end"/>
      </w:r>
      <w:r>
        <w:t xml:space="preserve"> é dividida em três seções: </w:t>
      </w:r>
      <w:r w:rsidRPr="004B477A">
        <w:rPr>
          <w:rStyle w:val="TF-COURIER10"/>
        </w:rPr>
        <w:t>Produtos</w:t>
      </w:r>
      <w:r>
        <w:t xml:space="preserve">, </w:t>
      </w:r>
      <w:r w:rsidRPr="004B477A">
        <w:rPr>
          <w:rStyle w:val="TF-COURIER10"/>
        </w:rPr>
        <w:t>Etapas</w:t>
      </w:r>
      <w:r>
        <w:t xml:space="preserve"> e </w:t>
      </w:r>
      <w:r w:rsidRPr="004B477A">
        <w:rPr>
          <w:rStyle w:val="TF-COURIER10"/>
        </w:rPr>
        <w:t>Relatórios</w:t>
      </w:r>
      <w:r>
        <w:t xml:space="preserve">. Na seção </w:t>
      </w:r>
      <w:r w:rsidRPr="004B477A">
        <w:rPr>
          <w:rStyle w:val="TF-COURIER10"/>
        </w:rPr>
        <w:t>Produtos</w:t>
      </w:r>
      <w:r>
        <w:t xml:space="preserve"> é possível visualizar todos os produtos dos quais foram vinculados ao pedido, contendo informações como quantidade de peças, tamanho do produto, cores, entre outros. </w:t>
      </w:r>
      <w:r w:rsidR="00522594">
        <w:t xml:space="preserve">A </w:t>
      </w:r>
      <w:r w:rsidR="006E27D8">
        <w:t xml:space="preserve">seção </w:t>
      </w:r>
      <w:r w:rsidR="006E27D8" w:rsidRPr="004B477A">
        <w:rPr>
          <w:rStyle w:val="TF-COURIER10"/>
        </w:rPr>
        <w:t>Etapas</w:t>
      </w:r>
      <w:r w:rsidR="006E27D8">
        <w:t xml:space="preserve"> </w:t>
      </w:r>
      <w:r w:rsidR="00522594">
        <w:t>possui</w:t>
      </w:r>
      <w:r w:rsidR="006E27D8">
        <w:t xml:space="preserve"> o status de realização do pedido em uma das áreas da empresa (como</w:t>
      </w:r>
      <w:r w:rsidR="00F60398">
        <w:t xml:space="preserve"> por exemplo</w:t>
      </w:r>
      <w:r w:rsidR="006E27D8">
        <w:t xml:space="preserve"> Talharia, Tinturaria, Costura, entre outros), da </w:t>
      </w:r>
      <w:r w:rsidR="00F60398">
        <w:t>qual apresenta uma imagem representando o status de execução da tarefa do pedido no setor em questão</w:t>
      </w:r>
      <w:r w:rsidR="006E27D8">
        <w:t xml:space="preserve">, </w:t>
      </w:r>
      <w:r w:rsidR="00F60398">
        <w:t xml:space="preserve">apresentando </w:t>
      </w:r>
      <w:r w:rsidR="006E27D8">
        <w:t>relatórios</w:t>
      </w:r>
      <w:r w:rsidR="00F60398">
        <w:t xml:space="preserve"> sobre o ocorrido</w:t>
      </w:r>
      <w:r w:rsidR="006E27D8">
        <w:t xml:space="preserve"> em caso de alguma anomalia no processo. É possível também realizar a configuração das Etapas conforme necessário, adicionando ou reduzindo etapas para demandas. </w:t>
      </w:r>
      <w:r w:rsidR="00522594">
        <w:t xml:space="preserve">Já na </w:t>
      </w:r>
      <w:r w:rsidR="006E27D8">
        <w:t xml:space="preserve">seção </w:t>
      </w:r>
      <w:r w:rsidR="006E27D8" w:rsidRPr="004B477A">
        <w:rPr>
          <w:rStyle w:val="TF-COURIER10"/>
        </w:rPr>
        <w:t>Relatórios</w:t>
      </w:r>
      <w:r w:rsidR="006E27D8">
        <w:t xml:space="preserve"> é possível realizar </w:t>
      </w:r>
      <w:r w:rsidR="00053FF9">
        <w:t>a atualização do status do pedido, sendo o Relatório de Entrada responsável pelo cadastro de peças para validação de uma etapa</w:t>
      </w:r>
      <w:r w:rsidR="006E486A">
        <w:t>, enquanto o Relatório de Saída é responsável pela atualização de informações do pedido após o fim da operação em um dos estágios das Etapas configuradas</w:t>
      </w:r>
      <w:r w:rsidR="00EC052B">
        <w:t>.</w:t>
      </w:r>
      <w:r w:rsidR="00053FF9">
        <w:t xml:space="preserve"> </w:t>
      </w:r>
      <w:r w:rsidR="006E486A">
        <w:t xml:space="preserve">O acesso aos relatórios de um pedido se dá </w:t>
      </w:r>
      <w:r w:rsidR="00D64B3D">
        <w:t xml:space="preserve">por meio </w:t>
      </w:r>
      <w:r w:rsidR="006E486A">
        <w:t xml:space="preserve">da tela de visualização do pedido, quando um supervisor de produção - ou funcionário com nível de acesso mais elevado - opta por visualizar os relatórios completos de uma etapa passada ou recorrente de um pedido </w:t>
      </w:r>
      <w:r w:rsidR="0027538D">
        <w:t>(</w:t>
      </w:r>
      <w:r w:rsidR="00EC052B" w:rsidRPr="00795C84">
        <w:t xml:space="preserve">SCHNEIDER </w:t>
      </w:r>
      <w:r w:rsidR="00EC052B" w:rsidRPr="004B477A">
        <w:rPr>
          <w:i/>
          <w:iCs/>
        </w:rPr>
        <w:t>et al</w:t>
      </w:r>
      <w:r w:rsidR="00EC052B" w:rsidRPr="00795C84">
        <w:t>.</w:t>
      </w:r>
      <w:r w:rsidR="0027538D">
        <w:t>, 202</w:t>
      </w:r>
      <w:r w:rsidR="00EC052B">
        <w:t>1</w:t>
      </w:r>
      <w:r w:rsidR="0027538D">
        <w:t>).</w:t>
      </w:r>
    </w:p>
    <w:p w14:paraId="4BBD75A0" w14:textId="1AFA5579" w:rsidR="009A53E6" w:rsidRDefault="009A53E6" w:rsidP="009A53E6">
      <w:pPr>
        <w:pStyle w:val="TF-LEGENDA"/>
      </w:pPr>
      <w:bookmarkStart w:id="26" w:name="_Ref115389444"/>
      <w:bookmarkStart w:id="27" w:name="_Hlk106382648"/>
      <w:r>
        <w:lastRenderedPageBreak/>
        <w:t xml:space="preserve">Figura </w:t>
      </w:r>
      <w:fldSimple w:instr=" SEQ Figura \* ARABIC ">
        <w:r w:rsidR="000175F9">
          <w:rPr>
            <w:noProof/>
          </w:rPr>
          <w:t>2</w:t>
        </w:r>
      </w:fldSimple>
      <w:bookmarkEnd w:id="26"/>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4931ABEB">
            <wp:extent cx="2227134" cy="2112413"/>
            <wp:effectExtent l="19050" t="19050" r="20955" b="2159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2"/>
                    <a:stretch>
                      <a:fillRect/>
                    </a:stretch>
                  </pic:blipFill>
                  <pic:spPr>
                    <a:xfrm>
                      <a:off x="0" y="0"/>
                      <a:ext cx="2230944" cy="2116027"/>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110536">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7"/>
    <w:p w14:paraId="22793A85" w14:textId="21708BD3" w:rsidR="00A44581" w:rsidRDefault="00DE54CB" w:rsidP="004E5F83">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Administrador e Técnico,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4D4851DA" w:rsidR="00DC5FA9" w:rsidRDefault="00DC5FA9" w:rsidP="00DC5FA9">
      <w:pPr>
        <w:pStyle w:val="TF-LEGENDA"/>
      </w:pPr>
      <w:bookmarkStart w:id="28" w:name="_Ref114426043"/>
      <w:r>
        <w:t xml:space="preserve">Figura </w:t>
      </w:r>
      <w:fldSimple w:instr=" SEQ Figura \* ARABIC ">
        <w:r w:rsidR="000175F9">
          <w:rPr>
            <w:noProof/>
          </w:rPr>
          <w:t>3</w:t>
        </w:r>
      </w:fldSimple>
      <w:bookmarkEnd w:id="28"/>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3E65E0BB">
            <wp:extent cx="3474598" cy="2009775"/>
            <wp:effectExtent l="19050" t="19050" r="12065" b="952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3"/>
                    <a:stretch>
                      <a:fillRect/>
                    </a:stretch>
                  </pic:blipFill>
                  <pic:spPr>
                    <a:xfrm>
                      <a:off x="0" y="0"/>
                      <a:ext cx="3504639" cy="2027151"/>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E5F83">
      <w:pPr>
        <w:pStyle w:val="Ttulo2"/>
      </w:pPr>
      <w:r>
        <w:t>SISTEMA WEB</w:t>
      </w:r>
      <w:r w:rsidR="004E5F83">
        <w:t xml:space="preserve"> para gerenciamento de atividades</w:t>
      </w:r>
    </w:p>
    <w:p w14:paraId="77DA4733" w14:textId="7A390999"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 xml:space="preserve">astreio do status da operação,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07CEF29F" w:rsidR="009A53E6" w:rsidRDefault="009A53E6" w:rsidP="009A53E6">
      <w:pPr>
        <w:pStyle w:val="TF-LEGENDA"/>
      </w:pPr>
      <w:bookmarkStart w:id="29" w:name="_Ref115389511"/>
      <w:r>
        <w:lastRenderedPageBreak/>
        <w:t xml:space="preserve">Figura </w:t>
      </w:r>
      <w:fldSimple w:instr=" SEQ Figura \* ARABIC ">
        <w:r w:rsidR="000175F9">
          <w:rPr>
            <w:noProof/>
          </w:rPr>
          <w:t>4</w:t>
        </w:r>
      </w:fldSimple>
      <w:bookmarkEnd w:id="29"/>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4B4B16C0">
            <wp:extent cx="3779626" cy="1524000"/>
            <wp:effectExtent l="19050" t="19050" r="11430" b="19050"/>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4"/>
                    <a:stretch>
                      <a:fillRect/>
                    </a:stretch>
                  </pic:blipFill>
                  <pic:spPr>
                    <a:xfrm>
                      <a:off x="0" y="0"/>
                      <a:ext cx="3856475" cy="1554987"/>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4"/>
      <w:r>
        <w:t>proposta</w:t>
      </w:r>
      <w:r w:rsidR="00754E51">
        <w:t xml:space="preserve"> DO</w:t>
      </w:r>
      <w:r w:rsidR="00A17DAE">
        <w:t xml:space="preserve"> </w:t>
      </w:r>
      <w:r w:rsidR="000175F9">
        <w:t>aplicAtivo</w:t>
      </w:r>
    </w:p>
    <w:p w14:paraId="7327C97A" w14:textId="34E7F1BA"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0B7CBB">
        <w:t>3.1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0B7CBB">
        <w:t>3.2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0B7CBB">
        <w:t>3.3</w:t>
      </w:r>
      <w:r w:rsidR="008E6B29">
        <w:fldChar w:fldCharType="end"/>
      </w:r>
      <w:r w:rsidR="003C012C">
        <w:t>).</w:t>
      </w:r>
    </w:p>
    <w:p w14:paraId="1F22C304" w14:textId="1971F356" w:rsidR="00BE36AE" w:rsidRDefault="00451B94" w:rsidP="004E5F83">
      <w:pPr>
        <w:pStyle w:val="Ttulo2"/>
      </w:pPr>
      <w:bookmarkStart w:id="37" w:name="_Ref106623884"/>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bookmarkEnd w:id="37"/>
    </w:p>
    <w:p w14:paraId="3F20E980" w14:textId="4646B1B0" w:rsidR="003C451B" w:rsidRPr="002E0072" w:rsidRDefault="00994C8C" w:rsidP="00BC2859">
      <w:pPr>
        <w:pStyle w:val="TF-TEXTO"/>
        <w:rPr>
          <w:color w:val="FF0000"/>
        </w:rPr>
      </w:pPr>
      <w:r>
        <w:t>Nas seções 1 e 2 foram evidenciados a relevância do trabalho proposto.</w:t>
      </w:r>
      <w:r w:rsidR="00282189">
        <w:rPr>
          <w:color w:val="C00000"/>
        </w:rPr>
        <w:t xml:space="preserve"> </w:t>
      </w:r>
      <w:r w:rsidR="0058266F" w:rsidRPr="0026638D">
        <w:t>Farah</w:t>
      </w:r>
      <w:r w:rsidR="00D15D93">
        <w:t>, Cavalcanti e Marcondes</w:t>
      </w:r>
      <w:r w:rsidR="0058266F" w:rsidRPr="0026638D">
        <w:t xml:space="preserve"> (2020) coloca</w:t>
      </w:r>
      <w:r w:rsidR="0068008E" w:rsidRPr="0026638D">
        <w:t>m</w:t>
      </w:r>
      <w:r w:rsidR="0058266F" w:rsidRPr="0026638D">
        <w:t xml:space="preserve"> que o controle operacional focaliza as atividades e o consumo de recursos em qualquer nível da </w:t>
      </w:r>
      <w:r w:rsidR="00533EAE" w:rsidRPr="0026638D">
        <w:t>organização</w:t>
      </w:r>
      <w:r w:rsidR="0058266F"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Nesse contexto, Schneider </w:t>
      </w:r>
      <w:r w:rsidR="0024206F" w:rsidRPr="0026638D">
        <w:rPr>
          <w:i/>
          <w:iCs/>
        </w:rPr>
        <w:t>et al.</w:t>
      </w:r>
      <w:r w:rsidR="0024206F" w:rsidRPr="0026638D">
        <w:t xml:space="preserve"> (2021), Ferreira (2018) e </w:t>
      </w:r>
      <w:r w:rsidR="00DB0A6C">
        <w:t xml:space="preserve">Maia (2022) </w:t>
      </w:r>
      <w:r w:rsidR="0024206F" w:rsidRPr="0026638D">
        <w:t>identifica</w:t>
      </w:r>
      <w:r w:rsidR="007C6FB7">
        <w:t>ra</w:t>
      </w:r>
      <w:r w:rsidR="0024206F" w:rsidRPr="0026638D">
        <w:t>m a possibilidade de desenvolv</w:t>
      </w:r>
      <w:r w:rsidR="007C6FB7">
        <w:t>er</w:t>
      </w:r>
      <w:r w:rsidR="0024206F" w:rsidRPr="0026638D">
        <w:t xml:space="preserve"> um sistema, entre outras funcionalidades, </w:t>
      </w:r>
      <w:r w:rsidR="007C6FB7">
        <w:t xml:space="preserve">para </w:t>
      </w:r>
      <w:r w:rsidR="0024206F" w:rsidRPr="0026638D">
        <w:t>auxili</w:t>
      </w:r>
      <w:r w:rsidR="007C6FB7">
        <w:t>ar</w:t>
      </w:r>
      <w:r w:rsidR="0024206F"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5" w:name="_Ref52025161"/>
      <w:r>
        <w:t xml:space="preserve">Quadro </w:t>
      </w:r>
      <w:fldSimple w:instr=" SEQ Quadro \* ARABIC ">
        <w:r w:rsidR="000B7CBB">
          <w:rPr>
            <w:noProof/>
          </w:rPr>
          <w:t>1</w:t>
        </w:r>
      </w:fldSimple>
      <w:bookmarkEnd w:id="45"/>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lastRenderedPageBreak/>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w:t>
      </w:r>
      <w:r w:rsidR="00052A84">
        <w:lastRenderedPageBreak/>
        <w:t>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12F60749"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 xml:space="preserve">TO/BE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E5F83">
      <w:pPr>
        <w:pStyle w:val="Ttulo2"/>
      </w:pPr>
      <w:bookmarkStart w:id="46" w:name="_Ref106623894"/>
      <w:r>
        <w:t>REQUISITOS PRINCIPAIS DO PROBLEMA A SER TRABALHADO</w:t>
      </w:r>
      <w:bookmarkEnd w:id="38"/>
      <w:bookmarkEnd w:id="39"/>
      <w:bookmarkEnd w:id="40"/>
      <w:bookmarkEnd w:id="41"/>
      <w:bookmarkEnd w:id="42"/>
      <w:bookmarkEnd w:id="43"/>
      <w:bookmarkEnd w:id="44"/>
      <w:bookmarkEnd w:id="46"/>
    </w:p>
    <w:p w14:paraId="5B46153D" w14:textId="5EBA479B" w:rsidR="00451B94" w:rsidRDefault="00BD20A9" w:rsidP="00451B94">
      <w:pPr>
        <w:pStyle w:val="TF-TEXTO"/>
      </w:pPr>
      <w:r>
        <w:t xml:space="preserve">Nessa subseção serão especificados os Requisitos Funcionais (RF) e Requisitos Não Funcionais (RNF), conforme o </w:t>
      </w:r>
      <w:r w:rsidR="001B09EB">
        <w:fldChar w:fldCharType="begin"/>
      </w:r>
      <w:r w:rsidR="001B09EB">
        <w:instrText xml:space="preserve"> REF _Ref52887444 \h </w:instrText>
      </w:r>
      <w:r w:rsidR="001B09EB">
        <w:fldChar w:fldCharType="separate"/>
      </w:r>
      <w:r w:rsidR="000B7CBB">
        <w:t xml:space="preserve">Quadro </w:t>
      </w:r>
      <w:r w:rsidR="000B7CBB">
        <w:rPr>
          <w:noProof/>
        </w:rPr>
        <w:t>2</w:t>
      </w:r>
      <w:r w:rsidR="001B09EB">
        <w:fldChar w:fldCharType="end"/>
      </w:r>
      <w:r w:rsidR="00A044AE">
        <w:t>.</w:t>
      </w:r>
    </w:p>
    <w:p w14:paraId="0C4FD3BE" w14:textId="2C0512CE" w:rsidR="009F6B50" w:rsidRDefault="001B09EB" w:rsidP="001B09EB">
      <w:pPr>
        <w:pStyle w:val="TF-LEGENDA"/>
      </w:pPr>
      <w:bookmarkStart w:id="47" w:name="_Ref52887444"/>
      <w:r>
        <w:t xml:space="preserve">Quadro </w:t>
      </w:r>
      <w:fldSimple w:instr=" SEQ Quadro \* ARABIC ">
        <w:r w:rsidR="000B7CBB">
          <w:rPr>
            <w:noProof/>
          </w:rPr>
          <w:t>2</w:t>
        </w:r>
      </w:fldSimple>
      <w:bookmarkEnd w:id="47"/>
      <w:r w:rsidR="009F6B50">
        <w:t xml:space="preserve"> - Principais </w:t>
      </w:r>
      <w:r w:rsidR="009F6B50"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9F6B50" w:rsidRPr="007E0D87" w14:paraId="3DD217D7" w14:textId="77777777" w:rsidTr="000B2886">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9F6B50" w:rsidRPr="009964B7" w:rsidRDefault="009F6B50" w:rsidP="000B2886">
            <w:pPr>
              <w:pStyle w:val="TF-TEXTOQUADRO"/>
              <w:rPr>
                <w:b/>
                <w:bCs/>
                <w:sz w:val="20"/>
              </w:rPr>
            </w:pPr>
            <w:r w:rsidRPr="009964B7">
              <w:rPr>
                <w:b/>
                <w:bCs/>
                <w:sz w:val="20"/>
              </w:rPr>
              <w:t xml:space="preserve">O </w:t>
            </w:r>
            <w:r w:rsidR="00125E37">
              <w:rPr>
                <w:b/>
                <w:bCs/>
                <w:sz w:val="20"/>
              </w:rPr>
              <w:t>aplicativo</w:t>
            </w:r>
            <w:r w:rsidR="00496B0D">
              <w:rPr>
                <w:b/>
                <w:bCs/>
                <w:sz w:val="20"/>
              </w:rPr>
              <w:t xml:space="preserve">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1D5E182C" w14:textId="77777777" w:rsidR="009F6B50" w:rsidRPr="009964B7" w:rsidRDefault="009F6B50" w:rsidP="000B2886">
            <w:pPr>
              <w:pStyle w:val="TF-TEXTOQUADRO"/>
              <w:jc w:val="center"/>
              <w:rPr>
                <w:b/>
                <w:bCs/>
                <w:sz w:val="20"/>
              </w:rPr>
            </w:pPr>
            <w:r w:rsidRPr="009964B7">
              <w:rPr>
                <w:b/>
                <w:bCs/>
                <w:sz w:val="20"/>
              </w:rPr>
              <w:t>Tipo</w:t>
            </w:r>
          </w:p>
        </w:tc>
      </w:tr>
      <w:tr w:rsidR="004D54D9" w:rsidRPr="007E0D87" w14:paraId="1158ECC8" w14:textId="77777777" w:rsidTr="000B2886">
        <w:trPr>
          <w:jc w:val="center"/>
        </w:trPr>
        <w:tc>
          <w:tcPr>
            <w:tcW w:w="8321" w:type="dxa"/>
            <w:tcBorders>
              <w:left w:val="single" w:sz="4" w:space="0" w:color="auto"/>
            </w:tcBorders>
          </w:tcPr>
          <w:p w14:paraId="43EF665B" w14:textId="6366ACB9" w:rsidR="004D54D9" w:rsidRDefault="004D54D9"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c>
          <w:tcPr>
            <w:tcW w:w="664" w:type="dxa"/>
            <w:tcBorders>
              <w:left w:val="single" w:sz="4" w:space="0" w:color="auto"/>
            </w:tcBorders>
            <w:vAlign w:val="center"/>
          </w:tcPr>
          <w:p w14:paraId="523689FF" w14:textId="7347711C" w:rsidR="004D54D9" w:rsidRPr="009964B7" w:rsidRDefault="004D54D9" w:rsidP="000B2886">
            <w:pPr>
              <w:pStyle w:val="TF-TEXTOQUADRO"/>
              <w:jc w:val="center"/>
              <w:rPr>
                <w:bCs/>
                <w:sz w:val="20"/>
              </w:rPr>
            </w:pPr>
            <w:r>
              <w:rPr>
                <w:bCs/>
                <w:sz w:val="20"/>
              </w:rPr>
              <w:t>RF</w:t>
            </w:r>
          </w:p>
        </w:tc>
      </w:tr>
      <w:tr w:rsidR="009F6B50" w:rsidRPr="007E0D87" w14:paraId="0152B410" w14:textId="77777777" w:rsidTr="000B2886">
        <w:trPr>
          <w:jc w:val="center"/>
        </w:trPr>
        <w:tc>
          <w:tcPr>
            <w:tcW w:w="8321" w:type="dxa"/>
            <w:tcBorders>
              <w:left w:val="single" w:sz="4" w:space="0" w:color="auto"/>
            </w:tcBorders>
          </w:tcPr>
          <w:p w14:paraId="3FE9745D" w14:textId="17316842" w:rsidR="009F6B50" w:rsidRPr="009964B7" w:rsidRDefault="00496B0D" w:rsidP="000B2886">
            <w:pPr>
              <w:pStyle w:val="TF-TEXTOQUADRO"/>
              <w:jc w:val="both"/>
              <w:rPr>
                <w:bCs/>
                <w:sz w:val="20"/>
              </w:rPr>
            </w:pPr>
            <w:r>
              <w:rPr>
                <w:bCs/>
                <w:sz w:val="20"/>
              </w:rPr>
              <w:t>permitir ao usuário m</w:t>
            </w:r>
            <w:r w:rsidR="003808DF">
              <w:rPr>
                <w:bCs/>
                <w:sz w:val="20"/>
              </w:rPr>
              <w:t>anter cadastro de usuários</w:t>
            </w:r>
            <w:r>
              <w:rPr>
                <w:bCs/>
                <w:sz w:val="20"/>
              </w:rPr>
              <w:t xml:space="preserve"> </w:t>
            </w:r>
            <w:r w:rsidRPr="00496B0D">
              <w:rPr>
                <w:bCs/>
                <w:sz w:val="20"/>
              </w:rPr>
              <w:t xml:space="preserve">(Create, Read, Update and Delete </w:t>
            </w:r>
            <w:r>
              <w:rPr>
                <w:bCs/>
                <w:sz w:val="20"/>
              </w:rPr>
              <w:t xml:space="preserve">- </w:t>
            </w:r>
            <w:r w:rsidRPr="00496B0D">
              <w:rPr>
                <w:bCs/>
                <w:sz w:val="20"/>
              </w:rPr>
              <w:t>CRUD)</w:t>
            </w:r>
          </w:p>
        </w:tc>
        <w:tc>
          <w:tcPr>
            <w:tcW w:w="664" w:type="dxa"/>
            <w:tcBorders>
              <w:left w:val="single" w:sz="4" w:space="0" w:color="auto"/>
            </w:tcBorders>
            <w:vAlign w:val="center"/>
          </w:tcPr>
          <w:p w14:paraId="7A21E4C8" w14:textId="77777777" w:rsidR="009F6B50" w:rsidRPr="009964B7" w:rsidRDefault="009F6B50" w:rsidP="000B2886">
            <w:pPr>
              <w:pStyle w:val="TF-TEXTOQUADRO"/>
              <w:jc w:val="center"/>
              <w:rPr>
                <w:bCs/>
                <w:sz w:val="20"/>
              </w:rPr>
            </w:pPr>
            <w:r w:rsidRPr="009964B7">
              <w:rPr>
                <w:bCs/>
                <w:sz w:val="20"/>
              </w:rPr>
              <w:t>RF</w:t>
            </w:r>
          </w:p>
        </w:tc>
      </w:tr>
      <w:tr w:rsidR="009F6B50" w:rsidRPr="007E0D87" w14:paraId="727F743E" w14:textId="77777777" w:rsidTr="00711E19">
        <w:trPr>
          <w:trHeight w:val="145"/>
          <w:jc w:val="center"/>
        </w:trPr>
        <w:tc>
          <w:tcPr>
            <w:tcW w:w="8321" w:type="dxa"/>
            <w:tcBorders>
              <w:left w:val="single" w:sz="4" w:space="0" w:color="auto"/>
            </w:tcBorders>
          </w:tcPr>
          <w:p w14:paraId="5CD27066" w14:textId="38991DE9" w:rsidR="009F6B50" w:rsidRPr="00365BE9" w:rsidRDefault="00496B0D" w:rsidP="000B2886">
            <w:pPr>
              <w:pStyle w:val="TF-TEXTOQUADRO"/>
              <w:jc w:val="both"/>
              <w:rPr>
                <w:bCs/>
                <w:sz w:val="20"/>
              </w:rPr>
            </w:pPr>
            <w:r>
              <w:rPr>
                <w:bCs/>
                <w:sz w:val="20"/>
              </w:rPr>
              <w:t xml:space="preserve">permitir ao usuário manter </w:t>
            </w:r>
            <w:r w:rsidR="003808DF">
              <w:rPr>
                <w:bCs/>
                <w:sz w:val="20"/>
              </w:rPr>
              <w:t>cadastro de pedidos</w:t>
            </w:r>
            <w:r>
              <w:rPr>
                <w:bCs/>
                <w:sz w:val="20"/>
              </w:rPr>
              <w:t xml:space="preserve"> (</w:t>
            </w:r>
            <w:r w:rsidR="00787458">
              <w:rPr>
                <w:bCs/>
                <w:sz w:val="20"/>
              </w:rPr>
              <w:t>Create, Read, Update</w:t>
            </w:r>
            <w:r>
              <w:rPr>
                <w:bCs/>
                <w:sz w:val="20"/>
              </w:rPr>
              <w:t>)</w:t>
            </w:r>
          </w:p>
        </w:tc>
        <w:tc>
          <w:tcPr>
            <w:tcW w:w="664" w:type="dxa"/>
            <w:tcBorders>
              <w:left w:val="single" w:sz="4" w:space="0" w:color="auto"/>
            </w:tcBorders>
            <w:vAlign w:val="center"/>
          </w:tcPr>
          <w:p w14:paraId="102EE7CE" w14:textId="77777777" w:rsidR="009F6B50" w:rsidRPr="009964B7" w:rsidRDefault="009F6B50" w:rsidP="000B2886">
            <w:pPr>
              <w:pStyle w:val="TF-TEXTOQUADRO"/>
              <w:jc w:val="center"/>
              <w:rPr>
                <w:bCs/>
                <w:sz w:val="20"/>
              </w:rPr>
            </w:pPr>
            <w:r w:rsidRPr="009964B7">
              <w:rPr>
                <w:bCs/>
                <w:sz w:val="20"/>
              </w:rPr>
              <w:t>RF</w:t>
            </w:r>
          </w:p>
        </w:tc>
      </w:tr>
      <w:tr w:rsidR="009F6B50" w:rsidRPr="007E0D87" w14:paraId="26722580" w14:textId="77777777" w:rsidTr="000B2886">
        <w:trPr>
          <w:jc w:val="center"/>
        </w:trPr>
        <w:tc>
          <w:tcPr>
            <w:tcW w:w="8321" w:type="dxa"/>
            <w:tcBorders>
              <w:left w:val="single" w:sz="4" w:space="0" w:color="auto"/>
            </w:tcBorders>
          </w:tcPr>
          <w:p w14:paraId="1E9B6763" w14:textId="123609E2" w:rsidR="009F6B50" w:rsidRPr="009964B7" w:rsidRDefault="00496B0D" w:rsidP="000B2886">
            <w:pPr>
              <w:pStyle w:val="TF-TEXTOQUADRO"/>
              <w:jc w:val="both"/>
              <w:rPr>
                <w:bCs/>
                <w:sz w:val="20"/>
              </w:rPr>
            </w:pPr>
            <w:r>
              <w:rPr>
                <w:bCs/>
                <w:sz w:val="20"/>
              </w:rPr>
              <w:t xml:space="preserve">permitir ao usuário manter </w:t>
            </w:r>
            <w:r w:rsidR="003808DF">
              <w:rPr>
                <w:bCs/>
                <w:sz w:val="20"/>
              </w:rPr>
              <w:t>cadastro de operações</w:t>
            </w:r>
            <w:r>
              <w:rPr>
                <w:bCs/>
                <w:sz w:val="20"/>
              </w:rPr>
              <w:t xml:space="preserve"> (CRUD)</w:t>
            </w:r>
          </w:p>
        </w:tc>
        <w:tc>
          <w:tcPr>
            <w:tcW w:w="664" w:type="dxa"/>
            <w:tcBorders>
              <w:left w:val="single" w:sz="4" w:space="0" w:color="auto"/>
            </w:tcBorders>
            <w:vAlign w:val="center"/>
          </w:tcPr>
          <w:p w14:paraId="4AD9F3FE" w14:textId="77777777" w:rsidR="009F6B50" w:rsidRPr="009964B7" w:rsidRDefault="009F6B50" w:rsidP="000B2886">
            <w:pPr>
              <w:pStyle w:val="TF-TEXTOQUADRO"/>
              <w:jc w:val="center"/>
              <w:rPr>
                <w:bCs/>
                <w:sz w:val="20"/>
              </w:rPr>
            </w:pPr>
            <w:r w:rsidRPr="009964B7">
              <w:rPr>
                <w:bCs/>
                <w:sz w:val="20"/>
              </w:rPr>
              <w:t>RF</w:t>
            </w:r>
          </w:p>
        </w:tc>
      </w:tr>
      <w:tr w:rsidR="006346E1" w:rsidRPr="007E0D87" w14:paraId="329D0AA9" w14:textId="77777777" w:rsidTr="000B2886">
        <w:trPr>
          <w:jc w:val="center"/>
        </w:trPr>
        <w:tc>
          <w:tcPr>
            <w:tcW w:w="8321" w:type="dxa"/>
            <w:tcBorders>
              <w:left w:val="single" w:sz="4" w:space="0" w:color="auto"/>
            </w:tcBorders>
          </w:tcPr>
          <w:p w14:paraId="40946EC8" w14:textId="65714171" w:rsidR="006346E1" w:rsidRDefault="00496B0D" w:rsidP="000B2886">
            <w:pPr>
              <w:pStyle w:val="TF-TEXTOQUADRO"/>
              <w:jc w:val="both"/>
              <w:rPr>
                <w:bCs/>
                <w:sz w:val="20"/>
              </w:rPr>
            </w:pPr>
            <w:r>
              <w:rPr>
                <w:bCs/>
                <w:sz w:val="20"/>
              </w:rPr>
              <w:t xml:space="preserve">permitir ao usuário </w:t>
            </w:r>
            <w:r w:rsidR="00182ACA">
              <w:rPr>
                <w:bCs/>
                <w:sz w:val="20"/>
              </w:rPr>
              <w:t xml:space="preserve">manter </w:t>
            </w:r>
            <w:r>
              <w:rPr>
                <w:bCs/>
                <w:sz w:val="20"/>
              </w:rPr>
              <w:t>o rastreio</w:t>
            </w:r>
            <w:r w:rsidR="005C593C">
              <w:rPr>
                <w:bCs/>
                <w:sz w:val="20"/>
              </w:rPr>
              <w:t xml:space="preserve"> de operações realizadas pelos usuários</w:t>
            </w:r>
          </w:p>
        </w:tc>
        <w:tc>
          <w:tcPr>
            <w:tcW w:w="664" w:type="dxa"/>
            <w:tcBorders>
              <w:left w:val="single" w:sz="4" w:space="0" w:color="auto"/>
            </w:tcBorders>
            <w:vAlign w:val="center"/>
          </w:tcPr>
          <w:p w14:paraId="196AD5E9" w14:textId="65E64397" w:rsidR="006346E1" w:rsidRPr="009964B7" w:rsidRDefault="00DD65E3" w:rsidP="000B2886">
            <w:pPr>
              <w:pStyle w:val="TF-TEXTOQUADRO"/>
              <w:jc w:val="center"/>
              <w:rPr>
                <w:bCs/>
                <w:sz w:val="20"/>
              </w:rPr>
            </w:pPr>
            <w:r>
              <w:rPr>
                <w:bCs/>
                <w:sz w:val="20"/>
              </w:rPr>
              <w:t>RF</w:t>
            </w:r>
          </w:p>
        </w:tc>
      </w:tr>
      <w:tr w:rsidR="003566AF" w:rsidRPr="007E0D87" w14:paraId="64992A39" w14:textId="77777777" w:rsidTr="000B2886">
        <w:trPr>
          <w:jc w:val="center"/>
        </w:trPr>
        <w:tc>
          <w:tcPr>
            <w:tcW w:w="8321" w:type="dxa"/>
            <w:tcBorders>
              <w:left w:val="single" w:sz="4" w:space="0" w:color="auto"/>
            </w:tcBorders>
          </w:tcPr>
          <w:p w14:paraId="644BE48D" w14:textId="26568843" w:rsidR="003566AF" w:rsidRDefault="00496B0D" w:rsidP="000B2886">
            <w:pPr>
              <w:pStyle w:val="TF-TEXTOQUADRO"/>
              <w:jc w:val="both"/>
              <w:rPr>
                <w:bCs/>
                <w:sz w:val="20"/>
              </w:rPr>
            </w:pPr>
            <w:r>
              <w:rPr>
                <w:bCs/>
                <w:sz w:val="20"/>
              </w:rPr>
              <w:t xml:space="preserve">permitir ao usuário imprimir </w:t>
            </w:r>
            <w:r w:rsidR="003808DF">
              <w:rPr>
                <w:bCs/>
                <w:sz w:val="20"/>
              </w:rPr>
              <w:t>relatórios</w:t>
            </w:r>
            <w:r w:rsidR="005C593C">
              <w:rPr>
                <w:bCs/>
                <w:sz w:val="20"/>
              </w:rPr>
              <w:t xml:space="preserve"> </w:t>
            </w:r>
            <w:r w:rsidR="00726B28">
              <w:rPr>
                <w:bCs/>
                <w:sz w:val="20"/>
              </w:rPr>
              <w:t>das operações</w:t>
            </w:r>
          </w:p>
        </w:tc>
        <w:tc>
          <w:tcPr>
            <w:tcW w:w="664" w:type="dxa"/>
            <w:tcBorders>
              <w:left w:val="single" w:sz="4" w:space="0" w:color="auto"/>
            </w:tcBorders>
            <w:vAlign w:val="center"/>
          </w:tcPr>
          <w:p w14:paraId="4E8BCF36" w14:textId="3EA9AED0" w:rsidR="003566AF" w:rsidRPr="009964B7" w:rsidRDefault="00DD65E3" w:rsidP="000B2886">
            <w:pPr>
              <w:pStyle w:val="TF-TEXTOQUADRO"/>
              <w:jc w:val="center"/>
              <w:rPr>
                <w:bCs/>
                <w:sz w:val="20"/>
              </w:rPr>
            </w:pPr>
            <w:r>
              <w:rPr>
                <w:bCs/>
                <w:sz w:val="20"/>
              </w:rPr>
              <w:t>RF</w:t>
            </w:r>
          </w:p>
        </w:tc>
      </w:tr>
      <w:tr w:rsidR="009F6B50" w:rsidRPr="007E0D87" w14:paraId="247949BD" w14:textId="77777777" w:rsidTr="000B2886">
        <w:trPr>
          <w:jc w:val="center"/>
        </w:trPr>
        <w:tc>
          <w:tcPr>
            <w:tcW w:w="8321" w:type="dxa"/>
            <w:tcBorders>
              <w:left w:val="single" w:sz="4" w:space="0" w:color="auto"/>
            </w:tcBorders>
          </w:tcPr>
          <w:p w14:paraId="04156B42" w14:textId="5BB8C0DB" w:rsidR="009F6B50" w:rsidRPr="009964B7" w:rsidRDefault="00004E3C" w:rsidP="000B2886">
            <w:pPr>
              <w:pStyle w:val="TF-TEXTOQUADRO"/>
              <w:jc w:val="both"/>
              <w:rPr>
                <w:bCs/>
                <w:sz w:val="20"/>
              </w:rPr>
            </w:pPr>
            <w:r w:rsidRPr="00004E3C">
              <w:rPr>
                <w:bCs/>
                <w:sz w:val="20"/>
              </w:rPr>
              <w:t xml:space="preserve">permitir ao usuário </w:t>
            </w:r>
            <w:r>
              <w:rPr>
                <w:bCs/>
                <w:sz w:val="20"/>
              </w:rPr>
              <w:t>imprimir</w:t>
            </w:r>
            <w:r w:rsidR="00726B28">
              <w:rPr>
                <w:bCs/>
                <w:sz w:val="20"/>
              </w:rPr>
              <w:t xml:space="preserve"> pedidos</w:t>
            </w:r>
          </w:p>
        </w:tc>
        <w:tc>
          <w:tcPr>
            <w:tcW w:w="664" w:type="dxa"/>
            <w:tcBorders>
              <w:left w:val="single" w:sz="4" w:space="0" w:color="auto"/>
            </w:tcBorders>
            <w:vAlign w:val="center"/>
          </w:tcPr>
          <w:p w14:paraId="44C06897" w14:textId="77777777" w:rsidR="009F6B50" w:rsidRPr="009964B7" w:rsidRDefault="009F6B50" w:rsidP="000B2886">
            <w:pPr>
              <w:pStyle w:val="TF-TEXTOQUADRO"/>
              <w:jc w:val="center"/>
              <w:rPr>
                <w:bCs/>
                <w:sz w:val="20"/>
              </w:rPr>
            </w:pPr>
            <w:r>
              <w:rPr>
                <w:bCs/>
                <w:sz w:val="20"/>
              </w:rPr>
              <w:t>RF</w:t>
            </w:r>
          </w:p>
        </w:tc>
      </w:tr>
      <w:tr w:rsidR="009F6B50" w:rsidRPr="007E0D87" w14:paraId="71F3BA25" w14:textId="77777777" w:rsidTr="000B2886">
        <w:trPr>
          <w:jc w:val="center"/>
        </w:trPr>
        <w:tc>
          <w:tcPr>
            <w:tcW w:w="8321" w:type="dxa"/>
            <w:tcBorders>
              <w:left w:val="single" w:sz="4" w:space="0" w:color="auto"/>
            </w:tcBorders>
          </w:tcPr>
          <w:p w14:paraId="7F7874B3" w14:textId="005499D1" w:rsidR="009F6B50" w:rsidRPr="00C022D0" w:rsidRDefault="00004E3C" w:rsidP="000B2886">
            <w:pPr>
              <w:pStyle w:val="TF-TEXTOQUADRO"/>
              <w:jc w:val="both"/>
              <w:rPr>
                <w:bCs/>
                <w:sz w:val="20"/>
              </w:rPr>
            </w:pPr>
            <w:r>
              <w:rPr>
                <w:bCs/>
                <w:sz w:val="20"/>
              </w:rPr>
              <w:t xml:space="preserve">permitir ao usuário imprimir os </w:t>
            </w:r>
            <w:r w:rsidR="00726B28">
              <w:rPr>
                <w:bCs/>
                <w:sz w:val="20"/>
              </w:rPr>
              <w:t>pagamentos</w:t>
            </w:r>
          </w:p>
        </w:tc>
        <w:tc>
          <w:tcPr>
            <w:tcW w:w="664" w:type="dxa"/>
            <w:tcBorders>
              <w:left w:val="single" w:sz="4" w:space="0" w:color="auto"/>
            </w:tcBorders>
            <w:vAlign w:val="center"/>
          </w:tcPr>
          <w:p w14:paraId="4B21FD00" w14:textId="77777777" w:rsidR="009F6B50" w:rsidRDefault="009F6B50" w:rsidP="000B2886">
            <w:pPr>
              <w:pStyle w:val="TF-TEXTOQUADRO"/>
              <w:jc w:val="center"/>
              <w:rPr>
                <w:bCs/>
                <w:sz w:val="20"/>
              </w:rPr>
            </w:pPr>
            <w:r>
              <w:rPr>
                <w:bCs/>
                <w:sz w:val="20"/>
              </w:rPr>
              <w:t>RF</w:t>
            </w:r>
          </w:p>
        </w:tc>
      </w:tr>
      <w:tr w:rsidR="009F6B50" w:rsidRPr="007E0D87" w14:paraId="2CCE6A05" w14:textId="77777777" w:rsidTr="000B2886">
        <w:trPr>
          <w:jc w:val="center"/>
        </w:trPr>
        <w:tc>
          <w:tcPr>
            <w:tcW w:w="8321" w:type="dxa"/>
            <w:tcBorders>
              <w:left w:val="single" w:sz="4" w:space="0" w:color="auto"/>
            </w:tcBorders>
          </w:tcPr>
          <w:p w14:paraId="2E3912C8" w14:textId="0B9CF99D" w:rsidR="009F6B50" w:rsidRPr="00846166" w:rsidRDefault="00004E3C" w:rsidP="000B2886">
            <w:pPr>
              <w:pStyle w:val="TF-TEXTOQUADRO"/>
              <w:jc w:val="both"/>
              <w:rPr>
                <w:bCs/>
                <w:sz w:val="20"/>
              </w:rPr>
            </w:pPr>
            <w:r>
              <w:rPr>
                <w:bCs/>
                <w:sz w:val="20"/>
              </w:rPr>
              <w:t>permitir ao usuário r</w:t>
            </w:r>
            <w:r w:rsidR="00726B28">
              <w:rPr>
                <w:bCs/>
                <w:sz w:val="20"/>
              </w:rPr>
              <w:t xml:space="preserve">ealizar aviso de alteração do status de operação por meio de notificações </w:t>
            </w:r>
            <w:r w:rsidR="00726B28" w:rsidRPr="00110536">
              <w:rPr>
                <w:bCs/>
                <w:i/>
                <w:iCs/>
                <w:sz w:val="20"/>
              </w:rPr>
              <w:t>push</w:t>
            </w:r>
          </w:p>
        </w:tc>
        <w:tc>
          <w:tcPr>
            <w:tcW w:w="664" w:type="dxa"/>
            <w:tcBorders>
              <w:left w:val="single" w:sz="4" w:space="0" w:color="auto"/>
            </w:tcBorders>
            <w:vAlign w:val="center"/>
          </w:tcPr>
          <w:p w14:paraId="5E924784" w14:textId="77777777" w:rsidR="009F6B50" w:rsidRDefault="009F6B50" w:rsidP="000B2886">
            <w:pPr>
              <w:pStyle w:val="TF-TEXTOQUADRO"/>
              <w:jc w:val="center"/>
              <w:rPr>
                <w:bCs/>
                <w:sz w:val="20"/>
              </w:rPr>
            </w:pPr>
            <w:r>
              <w:rPr>
                <w:bCs/>
                <w:sz w:val="20"/>
              </w:rPr>
              <w:t>RF</w:t>
            </w:r>
          </w:p>
        </w:tc>
      </w:tr>
      <w:tr w:rsidR="009F6B50" w:rsidRPr="007E0D87" w14:paraId="307D5C10" w14:textId="77777777" w:rsidTr="000B2886">
        <w:trPr>
          <w:jc w:val="center"/>
        </w:trPr>
        <w:tc>
          <w:tcPr>
            <w:tcW w:w="8321" w:type="dxa"/>
            <w:tcBorders>
              <w:left w:val="single" w:sz="4" w:space="0" w:color="auto"/>
            </w:tcBorders>
          </w:tcPr>
          <w:p w14:paraId="05C61E35" w14:textId="5EEAD79D" w:rsidR="009F6B50" w:rsidRPr="00DA3A39" w:rsidRDefault="00004E3C" w:rsidP="000B2886">
            <w:pPr>
              <w:pStyle w:val="TF-TEXTOQUADRO"/>
              <w:jc w:val="both"/>
              <w:rPr>
                <w:bCs/>
                <w:sz w:val="20"/>
              </w:rPr>
            </w:pPr>
            <w:r>
              <w:rPr>
                <w:bCs/>
                <w:sz w:val="20"/>
              </w:rPr>
              <w:t>u</w:t>
            </w:r>
            <w:r w:rsidR="00726B28">
              <w:rPr>
                <w:bCs/>
                <w:sz w:val="20"/>
              </w:rPr>
              <w:t>tilizar a linguagem Flutter para construção d</w:t>
            </w:r>
            <w:r>
              <w:rPr>
                <w:bCs/>
                <w:sz w:val="20"/>
              </w:rPr>
              <w:t xml:space="preserve">o sistema móvel </w:t>
            </w:r>
            <w:r w:rsidR="00C16C1D">
              <w:rPr>
                <w:bCs/>
                <w:sz w:val="20"/>
              </w:rPr>
              <w:t>Android</w:t>
            </w:r>
          </w:p>
        </w:tc>
        <w:tc>
          <w:tcPr>
            <w:tcW w:w="664" w:type="dxa"/>
            <w:tcBorders>
              <w:left w:val="single" w:sz="4" w:space="0" w:color="auto"/>
            </w:tcBorders>
            <w:vAlign w:val="center"/>
          </w:tcPr>
          <w:p w14:paraId="1C81894F" w14:textId="3EA8D606" w:rsidR="009F6B50" w:rsidRPr="009964B7" w:rsidRDefault="009F6B50" w:rsidP="000B2886">
            <w:pPr>
              <w:pStyle w:val="TF-TEXTOQUADRO"/>
              <w:jc w:val="center"/>
              <w:rPr>
                <w:bCs/>
                <w:sz w:val="20"/>
              </w:rPr>
            </w:pPr>
            <w:r w:rsidRPr="009964B7">
              <w:rPr>
                <w:bCs/>
                <w:sz w:val="20"/>
              </w:rPr>
              <w:t>R</w:t>
            </w:r>
            <w:r w:rsidR="007662E9">
              <w:rPr>
                <w:bCs/>
                <w:sz w:val="20"/>
              </w:rPr>
              <w:t>N</w:t>
            </w:r>
            <w:r w:rsidRPr="009964B7">
              <w:rPr>
                <w:bCs/>
                <w:sz w:val="20"/>
              </w:rPr>
              <w:t>F</w:t>
            </w:r>
          </w:p>
        </w:tc>
      </w:tr>
      <w:tr w:rsidR="0065724F" w:rsidRPr="007E0D87" w14:paraId="08D71BE4" w14:textId="77777777" w:rsidTr="000B2886">
        <w:trPr>
          <w:jc w:val="center"/>
        </w:trPr>
        <w:tc>
          <w:tcPr>
            <w:tcW w:w="8321" w:type="dxa"/>
            <w:tcBorders>
              <w:left w:val="single" w:sz="4" w:space="0" w:color="auto"/>
            </w:tcBorders>
          </w:tcPr>
          <w:p w14:paraId="22137166" w14:textId="258FAF60" w:rsidR="0065724F" w:rsidRDefault="00004E3C" w:rsidP="000B2886">
            <w:pPr>
              <w:pStyle w:val="TF-TEXTOQUADRO"/>
              <w:jc w:val="both"/>
              <w:rPr>
                <w:bCs/>
                <w:sz w:val="20"/>
              </w:rPr>
            </w:pPr>
            <w:r>
              <w:rPr>
                <w:bCs/>
                <w:sz w:val="20"/>
              </w:rPr>
              <w:t>u</w:t>
            </w:r>
            <w:r w:rsidR="00C16C1D">
              <w:rPr>
                <w:bCs/>
                <w:sz w:val="20"/>
              </w:rPr>
              <w:t>tilizar a linguagem Java</w:t>
            </w:r>
            <w:r w:rsidR="00FE5CE7">
              <w:rPr>
                <w:bCs/>
                <w:sz w:val="20"/>
              </w:rPr>
              <w:t xml:space="preserve"> para </w:t>
            </w:r>
            <w:r w:rsidR="00C16C1D">
              <w:rPr>
                <w:bCs/>
                <w:sz w:val="20"/>
              </w:rPr>
              <w:t xml:space="preserve">o </w:t>
            </w:r>
            <w:r w:rsidR="00C16C1D" w:rsidRPr="009B6B74">
              <w:rPr>
                <w:bCs/>
                <w:i/>
                <w:iCs/>
                <w:sz w:val="20"/>
              </w:rPr>
              <w:t>back</w:t>
            </w:r>
            <w:r w:rsidRPr="009B6B74">
              <w:rPr>
                <w:bCs/>
                <w:i/>
                <w:iCs/>
                <w:sz w:val="20"/>
              </w:rPr>
              <w:t>-</w:t>
            </w:r>
            <w:r w:rsidR="00C16C1D" w:rsidRPr="009B6B74">
              <w:rPr>
                <w:bCs/>
                <w:i/>
                <w:iCs/>
                <w:sz w:val="20"/>
              </w:rPr>
              <w:t>end</w:t>
            </w:r>
            <w:r w:rsidR="00C16C1D">
              <w:rPr>
                <w:bCs/>
                <w:sz w:val="20"/>
              </w:rPr>
              <w:t xml:space="preserve"> d</w:t>
            </w:r>
            <w:r>
              <w:rPr>
                <w:bCs/>
                <w:sz w:val="20"/>
              </w:rPr>
              <w:t xml:space="preserve">o sistema móvel </w:t>
            </w:r>
            <w:r w:rsidR="00C16C1D">
              <w:rPr>
                <w:bCs/>
                <w:sz w:val="20"/>
              </w:rPr>
              <w:t>Android</w:t>
            </w:r>
          </w:p>
        </w:tc>
        <w:tc>
          <w:tcPr>
            <w:tcW w:w="664" w:type="dxa"/>
            <w:tcBorders>
              <w:left w:val="single" w:sz="4" w:space="0" w:color="auto"/>
            </w:tcBorders>
            <w:vAlign w:val="center"/>
          </w:tcPr>
          <w:p w14:paraId="5EF219DD" w14:textId="158964F3" w:rsidR="0065724F" w:rsidRDefault="00FE5CE7" w:rsidP="000B2886">
            <w:pPr>
              <w:pStyle w:val="TF-TEXTOQUADRO"/>
              <w:jc w:val="center"/>
              <w:rPr>
                <w:bCs/>
                <w:sz w:val="20"/>
              </w:rPr>
            </w:pPr>
            <w:r>
              <w:rPr>
                <w:bCs/>
                <w:sz w:val="20"/>
              </w:rPr>
              <w:t>RNF</w:t>
            </w:r>
          </w:p>
        </w:tc>
      </w:tr>
      <w:tr w:rsidR="00C16C1D" w:rsidRPr="007E0D87" w14:paraId="68C6D382" w14:textId="77777777" w:rsidTr="000B2886">
        <w:trPr>
          <w:jc w:val="center"/>
        </w:trPr>
        <w:tc>
          <w:tcPr>
            <w:tcW w:w="8321" w:type="dxa"/>
            <w:tcBorders>
              <w:left w:val="single" w:sz="4" w:space="0" w:color="auto"/>
            </w:tcBorders>
          </w:tcPr>
          <w:p w14:paraId="476899CE" w14:textId="1CEE7237" w:rsidR="00C16C1D" w:rsidRDefault="00004E3C" w:rsidP="000B2886">
            <w:pPr>
              <w:pStyle w:val="TF-TEXTOQUADRO"/>
              <w:jc w:val="both"/>
              <w:rPr>
                <w:bCs/>
                <w:sz w:val="20"/>
              </w:rPr>
            </w:pPr>
            <w:r>
              <w:rPr>
                <w:bCs/>
                <w:sz w:val="20"/>
              </w:rPr>
              <w:t>u</w:t>
            </w:r>
            <w:r w:rsidR="00C16C1D">
              <w:rPr>
                <w:bCs/>
                <w:sz w:val="20"/>
              </w:rPr>
              <w:t>tilizar Application Programming Interface (API) para integração cliente-servidor</w:t>
            </w:r>
          </w:p>
        </w:tc>
        <w:tc>
          <w:tcPr>
            <w:tcW w:w="664" w:type="dxa"/>
            <w:tcBorders>
              <w:left w:val="single" w:sz="4" w:space="0" w:color="auto"/>
            </w:tcBorders>
            <w:vAlign w:val="center"/>
          </w:tcPr>
          <w:p w14:paraId="12E15000" w14:textId="79BED180" w:rsidR="00C16C1D" w:rsidRDefault="00C16C1D" w:rsidP="000B2886">
            <w:pPr>
              <w:pStyle w:val="TF-TEXTOQUADRO"/>
              <w:jc w:val="center"/>
              <w:rPr>
                <w:bCs/>
                <w:sz w:val="20"/>
              </w:rPr>
            </w:pPr>
            <w:r>
              <w:rPr>
                <w:bCs/>
                <w:sz w:val="20"/>
              </w:rPr>
              <w:t>RNF</w:t>
            </w:r>
          </w:p>
        </w:tc>
      </w:tr>
      <w:tr w:rsidR="00FF51DF" w:rsidRPr="007E0D87" w14:paraId="76866587" w14:textId="77777777" w:rsidTr="000B2886">
        <w:trPr>
          <w:jc w:val="center"/>
        </w:trPr>
        <w:tc>
          <w:tcPr>
            <w:tcW w:w="8321" w:type="dxa"/>
            <w:tcBorders>
              <w:left w:val="single" w:sz="4" w:space="0" w:color="auto"/>
            </w:tcBorders>
          </w:tcPr>
          <w:p w14:paraId="12852D62" w14:textId="2419477C" w:rsidR="00FF51DF" w:rsidRDefault="00004E3C" w:rsidP="000B2886">
            <w:pPr>
              <w:pStyle w:val="TF-TEXTOQUADRO"/>
              <w:jc w:val="both"/>
              <w:rPr>
                <w:bCs/>
                <w:sz w:val="20"/>
              </w:rPr>
            </w:pPr>
            <w:r>
              <w:rPr>
                <w:bCs/>
                <w:sz w:val="20"/>
              </w:rPr>
              <w:t>u</w:t>
            </w:r>
            <w:r w:rsidR="00FF51DF">
              <w:rPr>
                <w:bCs/>
                <w:sz w:val="20"/>
              </w:rPr>
              <w:t xml:space="preserve">tilizar </w:t>
            </w:r>
            <w:r w:rsidR="001476C4">
              <w:rPr>
                <w:bCs/>
                <w:sz w:val="20"/>
              </w:rPr>
              <w:t xml:space="preserve">JavaScript Object Notation (JSON) escritos como </w:t>
            </w:r>
            <w:r w:rsidR="003F4841">
              <w:rPr>
                <w:bCs/>
                <w:sz w:val="20"/>
              </w:rPr>
              <w:t>API</w:t>
            </w:r>
          </w:p>
        </w:tc>
        <w:tc>
          <w:tcPr>
            <w:tcW w:w="664" w:type="dxa"/>
            <w:tcBorders>
              <w:left w:val="single" w:sz="4" w:space="0" w:color="auto"/>
            </w:tcBorders>
            <w:vAlign w:val="center"/>
          </w:tcPr>
          <w:p w14:paraId="1A2AC9A4" w14:textId="42F90FCB" w:rsidR="00FF51DF" w:rsidRPr="009964B7" w:rsidRDefault="002571BE" w:rsidP="000B2886">
            <w:pPr>
              <w:pStyle w:val="TF-TEXTOQUADRO"/>
              <w:jc w:val="center"/>
              <w:rPr>
                <w:bCs/>
                <w:sz w:val="20"/>
              </w:rPr>
            </w:pPr>
            <w:r>
              <w:rPr>
                <w:bCs/>
                <w:sz w:val="20"/>
              </w:rPr>
              <w:t>RNF</w:t>
            </w:r>
          </w:p>
        </w:tc>
      </w:tr>
      <w:tr w:rsidR="009F6B50" w:rsidRPr="007E0D87" w14:paraId="27AD176C" w14:textId="77777777" w:rsidTr="000B2886">
        <w:trPr>
          <w:jc w:val="center"/>
        </w:trPr>
        <w:tc>
          <w:tcPr>
            <w:tcW w:w="8321" w:type="dxa"/>
            <w:tcBorders>
              <w:left w:val="single" w:sz="4" w:space="0" w:color="auto"/>
            </w:tcBorders>
          </w:tcPr>
          <w:p w14:paraId="39AEBDDF" w14:textId="6965BD31" w:rsidR="009F6B50" w:rsidRPr="009964B7" w:rsidRDefault="00004E3C" w:rsidP="000B2886">
            <w:pPr>
              <w:pStyle w:val="TF-TEXTOQUADRO"/>
              <w:jc w:val="both"/>
              <w:rPr>
                <w:bCs/>
                <w:sz w:val="20"/>
              </w:rPr>
            </w:pPr>
            <w:r>
              <w:rPr>
                <w:bCs/>
                <w:sz w:val="20"/>
              </w:rPr>
              <w:t>u</w:t>
            </w:r>
            <w:r w:rsidR="00C16C1D">
              <w:rPr>
                <w:bCs/>
                <w:sz w:val="20"/>
              </w:rPr>
              <w:t>tilizar o padrão Material Design para</w:t>
            </w:r>
            <w:r w:rsidR="00F45189">
              <w:rPr>
                <w:bCs/>
                <w:sz w:val="20"/>
              </w:rPr>
              <w:t xml:space="preserve"> construir o </w:t>
            </w:r>
            <w:r w:rsidR="001B56CB">
              <w:rPr>
                <w:bCs/>
                <w:sz w:val="20"/>
              </w:rPr>
              <w:t>sistema</w:t>
            </w:r>
          </w:p>
        </w:tc>
        <w:tc>
          <w:tcPr>
            <w:tcW w:w="664" w:type="dxa"/>
            <w:tcBorders>
              <w:left w:val="single" w:sz="4" w:space="0" w:color="auto"/>
            </w:tcBorders>
            <w:vAlign w:val="center"/>
          </w:tcPr>
          <w:p w14:paraId="7FB6ECF3" w14:textId="6FE31A57" w:rsidR="009F6B50" w:rsidRPr="009964B7" w:rsidRDefault="009F6B50" w:rsidP="000B2886">
            <w:pPr>
              <w:pStyle w:val="TF-TEXTOQUADRO"/>
              <w:jc w:val="center"/>
              <w:rPr>
                <w:bCs/>
                <w:sz w:val="20"/>
              </w:rPr>
            </w:pPr>
            <w:r w:rsidRPr="009964B7">
              <w:rPr>
                <w:bCs/>
                <w:sz w:val="20"/>
              </w:rPr>
              <w:t>R</w:t>
            </w:r>
            <w:r w:rsidR="000D17DA">
              <w:rPr>
                <w:bCs/>
                <w:sz w:val="20"/>
              </w:rPr>
              <w:t>N</w:t>
            </w:r>
            <w:r w:rsidRPr="009964B7">
              <w:rPr>
                <w:bCs/>
                <w:sz w:val="20"/>
              </w:rPr>
              <w:t>F</w:t>
            </w:r>
          </w:p>
        </w:tc>
      </w:tr>
      <w:tr w:rsidR="009F6B50" w:rsidRPr="007E0D87" w14:paraId="23A1EF08" w14:textId="77777777" w:rsidTr="000B2886">
        <w:trPr>
          <w:jc w:val="center"/>
        </w:trPr>
        <w:tc>
          <w:tcPr>
            <w:tcW w:w="8321" w:type="dxa"/>
            <w:tcBorders>
              <w:left w:val="single" w:sz="4" w:space="0" w:color="auto"/>
            </w:tcBorders>
          </w:tcPr>
          <w:p w14:paraId="36684880" w14:textId="33B3580A" w:rsidR="009F6B50" w:rsidRPr="009964B7" w:rsidRDefault="001B56CB" w:rsidP="000B2886">
            <w:pPr>
              <w:pStyle w:val="TF-TEXTOQUADRO"/>
              <w:jc w:val="both"/>
              <w:rPr>
                <w:bCs/>
                <w:sz w:val="20"/>
              </w:rPr>
            </w:pPr>
            <w:r>
              <w:rPr>
                <w:bCs/>
                <w:sz w:val="20"/>
              </w:rPr>
              <w:t xml:space="preserve">ser construído utilizando </w:t>
            </w:r>
            <w:r w:rsidR="00004E3C">
              <w:rPr>
                <w:bCs/>
                <w:sz w:val="20"/>
              </w:rPr>
              <w:t xml:space="preserve">o </w:t>
            </w:r>
            <w:r w:rsidR="00F45189">
              <w:rPr>
                <w:bCs/>
                <w:sz w:val="20"/>
              </w:rPr>
              <w:t>banco de dados MySQL</w:t>
            </w:r>
          </w:p>
        </w:tc>
        <w:tc>
          <w:tcPr>
            <w:tcW w:w="664" w:type="dxa"/>
            <w:tcBorders>
              <w:left w:val="single" w:sz="4" w:space="0" w:color="auto"/>
            </w:tcBorders>
            <w:vAlign w:val="center"/>
          </w:tcPr>
          <w:p w14:paraId="59B22E2A" w14:textId="77777777" w:rsidR="009F6B50" w:rsidRPr="009964B7" w:rsidRDefault="009F6B50" w:rsidP="000B2886">
            <w:pPr>
              <w:pStyle w:val="TF-TEXTOQUADRO"/>
              <w:jc w:val="center"/>
              <w:rPr>
                <w:bCs/>
                <w:sz w:val="20"/>
              </w:rPr>
            </w:pPr>
            <w:r w:rsidRPr="009964B7">
              <w:rPr>
                <w:bCs/>
                <w:sz w:val="20"/>
              </w:rPr>
              <w:t>RNF</w:t>
            </w:r>
          </w:p>
        </w:tc>
      </w:tr>
      <w:tr w:rsidR="00C57396" w:rsidRPr="007E0D87" w14:paraId="1ECEE128" w14:textId="77777777" w:rsidTr="000B2886">
        <w:trPr>
          <w:jc w:val="center"/>
        </w:trPr>
        <w:tc>
          <w:tcPr>
            <w:tcW w:w="8321" w:type="dxa"/>
            <w:tcBorders>
              <w:left w:val="single" w:sz="4" w:space="0" w:color="auto"/>
            </w:tcBorders>
          </w:tcPr>
          <w:p w14:paraId="18B8756B" w14:textId="32A23B82" w:rsidR="00C57396" w:rsidRDefault="00004E3C" w:rsidP="000B2886">
            <w:pPr>
              <w:pStyle w:val="TF-TEXTOQUADRO"/>
              <w:jc w:val="both"/>
              <w:rPr>
                <w:bCs/>
                <w:sz w:val="20"/>
              </w:rPr>
            </w:pPr>
            <w:r>
              <w:rPr>
                <w:bCs/>
                <w:sz w:val="20"/>
              </w:rPr>
              <w:t>s</w:t>
            </w:r>
            <w:r w:rsidR="00C57396">
              <w:rPr>
                <w:bCs/>
                <w:sz w:val="20"/>
              </w:rPr>
              <w:t xml:space="preserve">er disponibilizado na nuvem </w:t>
            </w:r>
          </w:p>
        </w:tc>
        <w:tc>
          <w:tcPr>
            <w:tcW w:w="664" w:type="dxa"/>
            <w:tcBorders>
              <w:left w:val="single" w:sz="4" w:space="0" w:color="auto"/>
            </w:tcBorders>
            <w:vAlign w:val="center"/>
          </w:tcPr>
          <w:p w14:paraId="777D5911" w14:textId="34E172BD" w:rsidR="00C57396" w:rsidRPr="009964B7" w:rsidRDefault="00C57396" w:rsidP="000B2886">
            <w:pPr>
              <w:pStyle w:val="TF-TEXTOQUADRO"/>
              <w:jc w:val="center"/>
              <w:rPr>
                <w:bCs/>
                <w:sz w:val="20"/>
              </w:rPr>
            </w:pPr>
            <w:r>
              <w:rPr>
                <w:bCs/>
                <w:sz w:val="20"/>
              </w:rPr>
              <w:t>RNF</w:t>
            </w:r>
          </w:p>
        </w:tc>
      </w:tr>
      <w:tr w:rsidR="001B56CB" w:rsidRPr="007E0D87" w14:paraId="31687B3C" w14:textId="77777777" w:rsidTr="000B2886">
        <w:trPr>
          <w:jc w:val="center"/>
        </w:trPr>
        <w:tc>
          <w:tcPr>
            <w:tcW w:w="8321" w:type="dxa"/>
            <w:tcBorders>
              <w:left w:val="single" w:sz="4" w:space="0" w:color="auto"/>
            </w:tcBorders>
          </w:tcPr>
          <w:p w14:paraId="007243A4" w14:textId="5C738675" w:rsidR="001B56CB" w:rsidRDefault="001B56CB" w:rsidP="000B2886">
            <w:pPr>
              <w:pStyle w:val="TF-TEXTOQUADRO"/>
              <w:jc w:val="both"/>
              <w:rPr>
                <w:bCs/>
                <w:sz w:val="20"/>
              </w:rPr>
            </w:pPr>
            <w:r w:rsidRPr="001B56CB">
              <w:rPr>
                <w:bCs/>
                <w:sz w:val="20"/>
              </w:rPr>
              <w:t>utilizar o método RURUCAg para avaliar a usabilidade e a experiência de uso</w:t>
            </w:r>
          </w:p>
        </w:tc>
        <w:tc>
          <w:tcPr>
            <w:tcW w:w="664" w:type="dxa"/>
            <w:tcBorders>
              <w:left w:val="single" w:sz="4" w:space="0" w:color="auto"/>
            </w:tcBorders>
            <w:vAlign w:val="center"/>
          </w:tcPr>
          <w:p w14:paraId="3A9997FC" w14:textId="046E6481" w:rsidR="001B56CB" w:rsidRDefault="001B56CB" w:rsidP="000B2886">
            <w:pPr>
              <w:pStyle w:val="TF-TEXTOQUADRO"/>
              <w:jc w:val="center"/>
              <w:rPr>
                <w:bCs/>
                <w:sz w:val="20"/>
              </w:rPr>
            </w:pPr>
            <w:r>
              <w:rPr>
                <w:bCs/>
                <w:sz w:val="20"/>
              </w:rPr>
              <w:t>RNF</w:t>
            </w:r>
          </w:p>
        </w:tc>
      </w:tr>
      <w:tr w:rsidR="00004E3C" w:rsidRPr="007E0D87" w14:paraId="19B199E4" w14:textId="77777777" w:rsidTr="000B2886">
        <w:trPr>
          <w:jc w:val="center"/>
        </w:trPr>
        <w:tc>
          <w:tcPr>
            <w:tcW w:w="8321" w:type="dxa"/>
            <w:tcBorders>
              <w:left w:val="single" w:sz="4" w:space="0" w:color="auto"/>
            </w:tcBorders>
          </w:tcPr>
          <w:p w14:paraId="468EC0E9" w14:textId="3EDAAA22" w:rsidR="00004E3C" w:rsidRDefault="001B56CB" w:rsidP="000B2886">
            <w:pPr>
              <w:pStyle w:val="TF-TEXTOQUADRO"/>
              <w:jc w:val="both"/>
              <w:rPr>
                <w:bCs/>
                <w:sz w:val="20"/>
              </w:rPr>
            </w:pPr>
            <w:r w:rsidRPr="001B56CB">
              <w:rPr>
                <w:bCs/>
                <w:sz w:val="20"/>
              </w:rPr>
              <w:t>utilizar o método RURUCAg para modelar a relação dos requisitos com as heurísticas de Nielsen</w:t>
            </w:r>
          </w:p>
        </w:tc>
        <w:tc>
          <w:tcPr>
            <w:tcW w:w="664" w:type="dxa"/>
            <w:tcBorders>
              <w:left w:val="single" w:sz="4" w:space="0" w:color="auto"/>
            </w:tcBorders>
            <w:vAlign w:val="center"/>
          </w:tcPr>
          <w:p w14:paraId="6D8B726C" w14:textId="414E68BF" w:rsidR="00004E3C" w:rsidRDefault="001B56CB" w:rsidP="000B2886">
            <w:pPr>
              <w:pStyle w:val="TF-TEXTOQUADRO"/>
              <w:jc w:val="center"/>
              <w:rPr>
                <w:bCs/>
                <w:sz w:val="20"/>
              </w:rPr>
            </w:pPr>
            <w:r>
              <w:rPr>
                <w:bCs/>
                <w:sz w:val="20"/>
              </w:rPr>
              <w:t>RNF</w:t>
            </w:r>
          </w:p>
        </w:tc>
      </w:tr>
      <w:tr w:rsidR="00B85C14" w:rsidRPr="007E0D87" w14:paraId="5C80FCF2" w14:textId="77777777" w:rsidTr="000B2886">
        <w:trPr>
          <w:jc w:val="center"/>
        </w:trPr>
        <w:tc>
          <w:tcPr>
            <w:tcW w:w="8321" w:type="dxa"/>
            <w:tcBorders>
              <w:left w:val="single" w:sz="4" w:space="0" w:color="auto"/>
            </w:tcBorders>
          </w:tcPr>
          <w:p w14:paraId="71250653" w14:textId="08197FBE" w:rsidR="00B85C14" w:rsidRPr="001B56CB" w:rsidRDefault="00765083" w:rsidP="000B2886">
            <w:pPr>
              <w:pStyle w:val="TF-TEXTOQUADRO"/>
              <w:jc w:val="both"/>
              <w:rPr>
                <w:bCs/>
                <w:sz w:val="20"/>
              </w:rPr>
            </w:pPr>
            <w:r>
              <w:rPr>
                <w:bCs/>
                <w:sz w:val="20"/>
              </w:rPr>
              <w:t>u</w:t>
            </w:r>
            <w:r w:rsidR="00B85C14">
              <w:rPr>
                <w:bCs/>
                <w:sz w:val="20"/>
              </w:rPr>
              <w:t>tilizar a</w:t>
            </w:r>
            <w:r w:rsidR="00BB7EA8">
              <w:rPr>
                <w:bCs/>
                <w:sz w:val="20"/>
              </w:rPr>
              <w:t>s etapas</w:t>
            </w:r>
            <w:r w:rsidR="00B85C14">
              <w:rPr>
                <w:bCs/>
                <w:sz w:val="20"/>
              </w:rPr>
              <w:t xml:space="preserve"> </w:t>
            </w:r>
            <w:r w:rsidR="00B85C14" w:rsidRPr="00B85C14">
              <w:rPr>
                <w:bCs/>
                <w:sz w:val="20"/>
              </w:rPr>
              <w:t>AS-IS/TO-BE d</w:t>
            </w:r>
            <w:r w:rsidR="00BB7EA8" w:rsidRPr="00B85C14">
              <w:rPr>
                <w:bCs/>
                <w:sz w:val="20"/>
              </w:rPr>
              <w:t>o</w:t>
            </w:r>
            <w:r w:rsidR="004D54D9">
              <w:rPr>
                <w:bCs/>
                <w:sz w:val="20"/>
              </w:rPr>
              <w:t xml:space="preserve"> </w:t>
            </w:r>
            <w:r w:rsidR="00B85C14" w:rsidRPr="00B85C14">
              <w:rPr>
                <w:bCs/>
                <w:sz w:val="20"/>
              </w:rPr>
              <w:t>BPM</w:t>
            </w:r>
          </w:p>
        </w:tc>
        <w:tc>
          <w:tcPr>
            <w:tcW w:w="664" w:type="dxa"/>
            <w:tcBorders>
              <w:left w:val="single" w:sz="4" w:space="0" w:color="auto"/>
            </w:tcBorders>
            <w:vAlign w:val="center"/>
          </w:tcPr>
          <w:p w14:paraId="34708A93" w14:textId="6813ADE5" w:rsidR="00B85C14" w:rsidRDefault="00B85C14" w:rsidP="000B2886">
            <w:pPr>
              <w:pStyle w:val="TF-TEXTOQUADRO"/>
              <w:jc w:val="center"/>
              <w:rPr>
                <w:bCs/>
                <w:sz w:val="20"/>
              </w:rPr>
            </w:pPr>
            <w:r>
              <w:rPr>
                <w:bCs/>
                <w:sz w:val="20"/>
              </w:rPr>
              <w:t>RNF</w:t>
            </w:r>
          </w:p>
        </w:tc>
      </w:tr>
    </w:tbl>
    <w:p w14:paraId="3BC6CFDF" w14:textId="77777777" w:rsidR="009F6B50" w:rsidRPr="00286FED" w:rsidRDefault="009F6B50" w:rsidP="009F6B50">
      <w:pPr>
        <w:pStyle w:val="TF-FONTE"/>
      </w:pPr>
      <w:r>
        <w:t>Fonte: elaborado pelo autor.</w:t>
      </w:r>
    </w:p>
    <w:p w14:paraId="2AA9AD76" w14:textId="77777777" w:rsidR="00451B94" w:rsidRDefault="00451B94" w:rsidP="004E5F83">
      <w:pPr>
        <w:pStyle w:val="Ttulo2"/>
      </w:pPr>
      <w:bookmarkStart w:id="48" w:name="_Ref106623904"/>
      <w:r>
        <w:lastRenderedPageBreak/>
        <w:t>METODOLOGIA</w:t>
      </w:r>
      <w:bookmarkEnd w:id="48"/>
    </w:p>
    <w:p w14:paraId="7A2FF8FE" w14:textId="7E05D4F3"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0B7CBB">
        <w:t xml:space="preserve">Quadro </w:t>
      </w:r>
      <w:r w:rsidR="000B7CBB">
        <w:rPr>
          <w:noProof/>
        </w:rPr>
        <w:t>3</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20DC110F" w14:textId="7331621D"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t>;</w:t>
      </w:r>
    </w:p>
    <w:p w14:paraId="35872B3D" w14:textId="6E180BD8"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 Além disso, será</w:t>
      </w:r>
      <w:r w:rsidR="00BB7EA8">
        <w:t xml:space="preserve"> modelado as etapas </w:t>
      </w:r>
      <w:r w:rsidR="00B85C14" w:rsidRPr="00B85C14">
        <w:t>AS-IS/TO-BE</w:t>
      </w:r>
      <w:r w:rsidR="00B85C14">
        <w:t xml:space="preserve"> do BPM e a ferramenta </w:t>
      </w:r>
      <w:r w:rsidR="00B85C14" w:rsidRPr="00B85C14">
        <w:t>Bizagi</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5774CA9F" w:rsidR="00451B94" w:rsidRPr="007E0D87" w:rsidRDefault="00E26D75" w:rsidP="00E26D75">
      <w:pPr>
        <w:pStyle w:val="TF-LEGENDA-Ilustracao"/>
      </w:pPr>
      <w:bookmarkStart w:id="49" w:name="_Ref98650273"/>
      <w:r>
        <w:t xml:space="preserve">Quadro </w:t>
      </w:r>
      <w:fldSimple w:instr=" SEQ Quadro \* ARABIC ">
        <w:r w:rsidR="000B7CBB">
          <w:rPr>
            <w:noProof/>
          </w:rPr>
          <w:t>3</w:t>
        </w:r>
      </w:fldSimple>
      <w:bookmarkEnd w:id="49"/>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12EA64BE" w:rsidR="00F207B1" w:rsidRPr="00697AC7" w:rsidRDefault="00F207B1" w:rsidP="00F207B1">
            <w:pPr>
              <w:pStyle w:val="TF-TEXTOQUADRO"/>
              <w:rPr>
                <w:bCs/>
                <w:sz w:val="20"/>
              </w:rPr>
            </w:pPr>
            <w:r w:rsidRPr="00697AC7">
              <w:rPr>
                <w:bCs/>
                <w:sz w:val="20"/>
              </w:rPr>
              <w:t>Aprofundamento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4C175255" w:rsidR="000D6912" w:rsidRPr="00697AC7" w:rsidRDefault="000D6912" w:rsidP="000D6912">
            <w:pPr>
              <w:pStyle w:val="TF-TEXTOQUADRO"/>
              <w:rPr>
                <w:sz w:val="20"/>
              </w:rPr>
            </w:pPr>
            <w:r w:rsidRPr="00697AC7">
              <w:rPr>
                <w:sz w:val="20"/>
              </w:rPr>
              <w:t>Levantamento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784CE880" w:rsidR="000D6912" w:rsidRPr="00697AC7" w:rsidRDefault="000D6912" w:rsidP="000D6912">
            <w:pPr>
              <w:pStyle w:val="TF-TEXTOQUADRO"/>
              <w:rPr>
                <w:sz w:val="20"/>
              </w:rPr>
            </w:pPr>
            <w:r w:rsidRPr="00697AC7">
              <w:rPr>
                <w:sz w:val="20"/>
              </w:rPr>
              <w:t>Especificação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01FDB9D1" w:rsidR="000D6912" w:rsidRPr="00697AC7" w:rsidRDefault="000D6912" w:rsidP="000D6912">
            <w:pPr>
              <w:pStyle w:val="TF-TEXTOQUADRO"/>
              <w:rPr>
                <w:sz w:val="20"/>
              </w:rPr>
            </w:pPr>
            <w:r w:rsidRPr="00697AC7">
              <w:rPr>
                <w:sz w:val="20"/>
              </w:rPr>
              <w:t>Implementação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04FBB248" w:rsidR="000D6912" w:rsidRPr="00697AC7" w:rsidRDefault="000D6912" w:rsidP="000D6912">
            <w:pPr>
              <w:pStyle w:val="TF-TEXTOQUADRO"/>
              <w:rPr>
                <w:sz w:val="20"/>
              </w:rPr>
            </w:pPr>
            <w:r w:rsidRPr="00697AC7">
              <w:rPr>
                <w:sz w:val="20"/>
              </w:rPr>
              <w:t>Verificação</w:t>
            </w:r>
            <w:r w:rsidR="00BB7EA8">
              <w:rPr>
                <w:sz w:val="20"/>
              </w:rPr>
              <w:t xml:space="preserve">, </w:t>
            </w:r>
            <w:r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t>REVISÃO BIBLIOGRÁFICA</w:t>
      </w:r>
    </w:p>
    <w:p w14:paraId="3400AB4D" w14:textId="77777777"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trazendo os temas </w:t>
      </w:r>
      <w:r w:rsidR="001B56CB">
        <w:t xml:space="preserve"> </w:t>
      </w:r>
      <w:r w:rsidR="00E04BDE">
        <w:t>d</w:t>
      </w:r>
      <w:r w:rsidR="001B56CB">
        <w:t xml:space="preserve">a </w:t>
      </w:r>
      <w:r>
        <w:t xml:space="preserve"> </w:t>
      </w:r>
      <w:r w:rsidR="002C32F3" w:rsidRPr="002C32F3">
        <w:t>situação da indústria têxtil no Brasil</w:t>
      </w:r>
      <w:r w:rsidR="00E04BDE">
        <w:t>,</w:t>
      </w:r>
      <w:r w:rsidR="002C32F3">
        <w:t xml:space="preserve"> o controle de operações</w:t>
      </w:r>
      <w:r w:rsidR="00551AE2">
        <w:t xml:space="preserve"> e estoque e seu planejamento</w:t>
      </w:r>
      <w:r w:rsidR="00E04BDE">
        <w:t xml:space="preserve"> e </w:t>
      </w:r>
      <w:r w:rsidR="005E5113">
        <w:t xml:space="preserve"> o BPM e as etapas </w:t>
      </w:r>
      <w:r w:rsidR="00B85C14" w:rsidRPr="00B85C14">
        <w:t>AS-IS/TO-BE</w:t>
      </w:r>
      <w:r>
        <w:t>.</w:t>
      </w:r>
      <w:r w:rsidR="00E04BDE">
        <w:t xml:space="preserve"> </w:t>
      </w:r>
    </w:p>
    <w:p w14:paraId="26A35BC9" w14:textId="541490B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w:t>
      </w:r>
      <w:r w:rsidR="007A0F4A">
        <w:t xml:space="preserve"> </w:t>
      </w:r>
      <w:r w:rsidR="0063057C">
        <w:t>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w:t>
      </w:r>
      <w:r w:rsidR="00F86A94">
        <w:lastRenderedPageBreak/>
        <w:t>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r w:rsidR="000D5F8A">
        <w:t xml:space="preserve"> </w:t>
      </w:r>
    </w:p>
    <w:p w14:paraId="1F7A36C9" w14:textId="2E75D6B5" w:rsidR="0088227E" w:rsidRDefault="00817FD3" w:rsidP="00817FD3">
      <w:pPr>
        <w:pStyle w:val="TF-TEXTO"/>
      </w:pPr>
      <w:r>
        <w:t xml:space="preserve">Referente aos controles de operações e estoque, assim como o seu planejamento. </w:t>
      </w:r>
      <w:r w:rsidR="00243CA7">
        <w:t xml:space="preserve">Segundo </w:t>
      </w:r>
      <w:r w:rsidR="00A66AA9">
        <w:t>Senhoras (2021</w:t>
      </w:r>
      <w:r w:rsidR="003A6F62">
        <w:t>a</w:t>
      </w:r>
      <w:r w:rsidR="00A66AA9">
        <w:t xml:space="preserve">), seja qual for a operação de cada organização, ela precisa e deve ser medida. </w:t>
      </w:r>
      <w:r w:rsidR="00383E4E">
        <w:t>Uma organização pode processar informações, materiais ou até mesmo os próprios consumidores, como acontecem em organizações de serviços (</w:t>
      </w:r>
      <w:r w:rsidR="00531C2B">
        <w:t xml:space="preserve">VASCONCELOS </w:t>
      </w:r>
      <w:r w:rsidR="00531C2B" w:rsidRPr="00531C2B">
        <w:rPr>
          <w:i/>
          <w:iCs/>
        </w:rPr>
        <w:t>et al.</w:t>
      </w:r>
      <w:r w:rsidR="00531C2B">
        <w:t>, 2021</w:t>
      </w:r>
      <w:r w:rsidR="00383E4E">
        <w:t>)</w:t>
      </w:r>
      <w:r w:rsidR="00531C2B">
        <w:t>.</w:t>
      </w:r>
      <w:r w:rsidR="00843AA0">
        <w:t xml:space="preserve"> </w:t>
      </w:r>
      <w:r w:rsidR="00464ACC">
        <w:t xml:space="preserve">Segundo </w:t>
      </w:r>
      <w:r w:rsidR="004B67CD">
        <w:t>Romani-Dias</w:t>
      </w:r>
      <w:r w:rsidR="00B56AC5">
        <w:t xml:space="preserve">, Silva e Santos </w:t>
      </w:r>
      <w:r w:rsidR="00464ACC">
        <w:t>(</w:t>
      </w:r>
      <w:r w:rsidR="004B67CD">
        <w:t>2022</w:t>
      </w:r>
      <w:r w:rsidR="00464ACC">
        <w:t xml:space="preserve">), </w:t>
      </w:r>
      <w:r w:rsidR="004B67CD">
        <w:t>o controle operacional é bem específico no que diz respeito a tarefas e operações</w:t>
      </w:r>
      <w:r w:rsidR="00551AE2">
        <w:t>, pois</w:t>
      </w:r>
      <w:r w:rsidR="004B67CD">
        <w:t xml:space="preserve"> o tempo é de curto prazo e trabalha com objetivos imediatos, a avaliação operacional e seu sistema é mais voltada para realidade do dia a dia da empresa.</w:t>
      </w:r>
      <w:r w:rsidR="00EA3722">
        <w:t xml:space="preserve"> </w:t>
      </w:r>
      <w:r>
        <w:t xml:space="preserve">Já </w:t>
      </w:r>
      <w:r w:rsidR="00394AA7">
        <w:t>o controle de estoque</w:t>
      </w:r>
      <w:r>
        <w:t>, s</w:t>
      </w:r>
      <w:r w:rsidR="006F3B67">
        <w:t xml:space="preserve">egundo </w:t>
      </w:r>
      <w:r w:rsidR="00302AC2">
        <w:t>Mick</w:t>
      </w:r>
      <w:r w:rsidR="006F3B67">
        <w:t xml:space="preserve"> (2020), é extremamente importante para o sucesso da empresa, poi</w:t>
      </w:r>
      <w:r w:rsidR="00E71522">
        <w:t xml:space="preserve">s é </w:t>
      </w:r>
      <w:r w:rsidR="000B558A">
        <w:t xml:space="preserve">por meio dele que </w:t>
      </w:r>
      <w:r w:rsidR="00E71522">
        <w:t>os lucros</w:t>
      </w:r>
      <w:r w:rsidR="000B558A">
        <w:t xml:space="preserve"> são gerados. Além disso, para Mick (2020), ele </w:t>
      </w:r>
      <w:r w:rsidR="00E71522">
        <w:t xml:space="preserve">também pode gerar prejuízos enormes, pois a empresa pode ficar sem os produtos estratégicos </w:t>
      </w:r>
      <w:r w:rsidR="00E56795">
        <w:t>e</w:t>
      </w:r>
      <w:r w:rsidR="00E71522">
        <w:t xml:space="preserve"> pode ter acúmulos de produto, gerando perdas por conta de prazo de validade e prejuízos.</w:t>
      </w:r>
      <w:r w:rsidR="00394AA7">
        <w:t xml:space="preserve"> </w:t>
      </w:r>
    </w:p>
    <w:p w14:paraId="2F806845" w14:textId="191BBD35" w:rsidR="00961EE8" w:rsidRPr="00AA7B43"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é cabível destacar a necessidade de utilizar um método como 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tradução nossa),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tradução nossa),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tradução nossa), processos de negócio são uma parte fundamental do BPM que é focada na identificação, descoberta, análise, redesign, execução, e monitoramento de métodos, técnicas e ferramentas.</w:t>
      </w:r>
      <w:r w:rsidR="00581CEE" w:rsidRPr="00AA7B43">
        <w:t xml:space="preserve"> </w:t>
      </w:r>
    </w:p>
    <w:p w14:paraId="67EB786C" w14:textId="1EC3BE88" w:rsidR="00885090" w:rsidRDefault="00451B94" w:rsidP="00162B16">
      <w:pPr>
        <w:pStyle w:val="TF-refernciasbibliogrficasTTULO"/>
      </w:pPr>
      <w:bookmarkStart w:id="50" w:name="_Toc351015602"/>
      <w:bookmarkEnd w:id="30"/>
      <w:bookmarkEnd w:id="31"/>
      <w:bookmarkEnd w:id="32"/>
      <w:bookmarkEnd w:id="33"/>
      <w:bookmarkEnd w:id="34"/>
      <w:bookmarkEnd w:id="35"/>
      <w:bookmarkEnd w:id="36"/>
      <w:r>
        <w:t>Referências</w:t>
      </w:r>
      <w:bookmarkEnd w:id="50"/>
    </w:p>
    <w:p w14:paraId="62C6C6AE" w14:textId="007073CE" w:rsidR="00C163E5" w:rsidRPr="00110536" w:rsidRDefault="00C163E5" w:rsidP="00180D75">
      <w:pPr>
        <w:pStyle w:val="TF-refernciasITEM"/>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75175783" w14:textId="6CEBA161" w:rsidR="0047523A" w:rsidRPr="00110536" w:rsidRDefault="0047523A" w:rsidP="00180D75">
      <w:pPr>
        <w:pStyle w:val="TF-refernciasITEM"/>
        <w:rPr>
          <w:szCs w:val="24"/>
        </w:rPr>
      </w:pPr>
      <w:r w:rsidRPr="00110536">
        <w:rPr>
          <w:szCs w:val="24"/>
        </w:rPr>
        <w:t xml:space="preserve">BETIM, Leozenir Mendes. </w:t>
      </w:r>
      <w:r w:rsidRPr="00110536">
        <w:rPr>
          <w:b/>
          <w:bCs/>
          <w:szCs w:val="24"/>
        </w:rPr>
        <w:t>Oportunidades e desafios da Administração contemporânea</w:t>
      </w:r>
      <w:r w:rsidRPr="00110536">
        <w:rPr>
          <w:szCs w:val="24"/>
        </w:rPr>
        <w:t>. AYA Editora, 2020.</w:t>
      </w:r>
    </w:p>
    <w:p w14:paraId="6164FB71" w14:textId="7992D2F2" w:rsidR="00AF44B0" w:rsidRPr="00110536" w:rsidRDefault="00AF44B0" w:rsidP="00180D75">
      <w:pPr>
        <w:pStyle w:val="TF-refernciasITEM"/>
        <w:rPr>
          <w:szCs w:val="24"/>
        </w:rPr>
      </w:pPr>
      <w:r w:rsidRPr="00110536">
        <w:rPr>
          <w:szCs w:val="24"/>
        </w:rPr>
        <w:t>CAVALCANTI, André Marques; SANTOS, Gilson Ferreira</w:t>
      </w:r>
      <w:r w:rsidR="000B558A" w:rsidRPr="00110536">
        <w:rPr>
          <w:szCs w:val="24"/>
        </w:rPr>
        <w:t xml:space="preserve"> dos</w:t>
      </w:r>
      <w:r w:rsidRPr="00110536">
        <w:rPr>
          <w:szCs w:val="24"/>
        </w:rPr>
        <w:t xml:space="preserve">. A indústria têxtil no Brasil: uma análise da importância da competitividade frente ao contexto mundial. </w:t>
      </w:r>
      <w:r w:rsidRPr="00110536">
        <w:rPr>
          <w:b/>
          <w:bCs/>
          <w:szCs w:val="24"/>
        </w:rPr>
        <w:t>Exacta,</w:t>
      </w:r>
      <w:r w:rsidRPr="00110536">
        <w:rPr>
          <w:szCs w:val="24"/>
        </w:rPr>
        <w:t xml:space="preserve"> v. 20, n. 3, 2022.</w:t>
      </w:r>
    </w:p>
    <w:p w14:paraId="2B3C3D53" w14:textId="3156D497" w:rsidR="00A25121" w:rsidRPr="00533926" w:rsidRDefault="00F26D39" w:rsidP="00180D75">
      <w:pPr>
        <w:pStyle w:val="TF-refernciasITEM"/>
        <w:rPr>
          <w:sz w:val="22"/>
          <w:szCs w:val="22"/>
        </w:rPr>
      </w:pPr>
      <w:r w:rsidRPr="00533926">
        <w:rPr>
          <w:sz w:val="22"/>
          <w:szCs w:val="22"/>
        </w:rPr>
        <w:lastRenderedPageBreak/>
        <w:t xml:space="preserve">CONCEIÇÃO, </w:t>
      </w:r>
      <w:r w:rsidR="00832BA1" w:rsidRPr="00533926">
        <w:rPr>
          <w:sz w:val="22"/>
          <w:szCs w:val="22"/>
        </w:rPr>
        <w:t xml:space="preserve">Elaine </w:t>
      </w:r>
      <w:r w:rsidRPr="00533926">
        <w:rPr>
          <w:sz w:val="22"/>
          <w:szCs w:val="22"/>
        </w:rPr>
        <w:t xml:space="preserve">Cognacco. </w:t>
      </w:r>
      <w:r w:rsidRPr="00533926">
        <w:rPr>
          <w:b/>
          <w:bCs/>
          <w:sz w:val="22"/>
          <w:szCs w:val="22"/>
        </w:rPr>
        <w:t>Entrevista referente a empresa em questão</w:t>
      </w:r>
      <w:r w:rsidRPr="00533926">
        <w:rPr>
          <w:sz w:val="22"/>
          <w:szCs w:val="22"/>
        </w:rPr>
        <w:t>. Entrevistador: Leonardo Cognacco Conceição. Blumenau. 2022. Entrevista feita por meio de conversação – não publicada.</w:t>
      </w:r>
    </w:p>
    <w:p w14:paraId="117B5B34" w14:textId="2CA36853" w:rsidR="00312F32" w:rsidRPr="00533926" w:rsidRDefault="00312F32" w:rsidP="00D3178B">
      <w:pPr>
        <w:pStyle w:val="TF-refernciasITEM"/>
        <w:rPr>
          <w:sz w:val="22"/>
          <w:szCs w:val="22"/>
          <w:lang w:val="en-US"/>
        </w:rPr>
      </w:pPr>
      <w:r w:rsidRPr="00533926">
        <w:rPr>
          <w:sz w:val="22"/>
          <w:szCs w:val="22"/>
          <w:lang w:val="en-US"/>
        </w:rPr>
        <w:t xml:space="preserve">DUMAS, Marlon </w:t>
      </w:r>
      <w:r w:rsidRPr="007E7BA8">
        <w:rPr>
          <w:i/>
          <w:iCs/>
          <w:sz w:val="22"/>
          <w:szCs w:val="22"/>
          <w:lang w:val="en-US"/>
        </w:rPr>
        <w:t>et al.</w:t>
      </w:r>
      <w:r w:rsidRPr="00533926">
        <w:rPr>
          <w:sz w:val="22"/>
          <w:szCs w:val="22"/>
          <w:lang w:val="en-US"/>
        </w:rPr>
        <w:t xml:space="preserve"> </w:t>
      </w:r>
      <w:r w:rsidRPr="00533926">
        <w:rPr>
          <w:b/>
          <w:bCs/>
          <w:sz w:val="22"/>
          <w:szCs w:val="22"/>
          <w:lang w:val="en-US"/>
        </w:rPr>
        <w:t>Fundamentals of business process management</w:t>
      </w:r>
      <w:r w:rsidRPr="00533926">
        <w:rPr>
          <w:sz w:val="22"/>
          <w:szCs w:val="22"/>
          <w:lang w:val="en-US"/>
        </w:rPr>
        <w:t>. Heidelberg: Springer, 2021.</w:t>
      </w:r>
    </w:p>
    <w:p w14:paraId="54023B2C" w14:textId="7651794D" w:rsidR="00AA7B43" w:rsidRPr="00533926" w:rsidRDefault="00AA7B43" w:rsidP="00D3178B">
      <w:pPr>
        <w:pStyle w:val="TF-refernciasITEM"/>
        <w:rPr>
          <w:sz w:val="22"/>
          <w:szCs w:val="22"/>
        </w:rPr>
      </w:pPr>
      <w:r w:rsidRPr="00533926">
        <w:rPr>
          <w:sz w:val="22"/>
          <w:szCs w:val="22"/>
          <w:lang w:val="en-US"/>
        </w:rPr>
        <w:t xml:space="preserve">ELSTERMANN, </w:t>
      </w:r>
      <w:proofErr w:type="spellStart"/>
      <w:r w:rsidRPr="00533926">
        <w:rPr>
          <w:sz w:val="22"/>
          <w:szCs w:val="22"/>
          <w:lang w:val="en-US"/>
        </w:rPr>
        <w:t>Matthes</w:t>
      </w:r>
      <w:proofErr w:type="spellEnd"/>
      <w:r w:rsidRPr="00533926">
        <w:rPr>
          <w:sz w:val="22"/>
          <w:szCs w:val="22"/>
          <w:lang w:val="en-US"/>
        </w:rPr>
        <w:t xml:space="preserve">. </w:t>
      </w:r>
      <w:r w:rsidRPr="007E7BA8">
        <w:rPr>
          <w:sz w:val="22"/>
          <w:szCs w:val="22"/>
          <w:lang w:val="en-US"/>
        </w:rPr>
        <w:t>Executing Strategic Product Planning-A Subject-Oriented Analysis and New Referential Process Model for IT-Tool Support and Agile Execution of Strategic Product Planning</w:t>
      </w:r>
      <w:r w:rsidRPr="00852DDD">
        <w:rPr>
          <w:sz w:val="22"/>
          <w:szCs w:val="22"/>
          <w:lang w:val="en-US"/>
        </w:rPr>
        <w:t xml:space="preserve">. </w:t>
      </w:r>
      <w:r w:rsidRPr="007E7BA8">
        <w:rPr>
          <w:b/>
          <w:bCs/>
          <w:sz w:val="22"/>
          <w:szCs w:val="22"/>
        </w:rPr>
        <w:t>KIT Scientific Publishing</w:t>
      </w:r>
      <w:r w:rsidRPr="00533926">
        <w:rPr>
          <w:sz w:val="22"/>
          <w:szCs w:val="22"/>
        </w:rPr>
        <w:t>, 2020.</w:t>
      </w:r>
    </w:p>
    <w:p w14:paraId="1C44F3A9" w14:textId="0CC77948" w:rsidR="00A25121" w:rsidRPr="00533926" w:rsidRDefault="00A25121" w:rsidP="00D3178B">
      <w:pPr>
        <w:pStyle w:val="TF-refernciasITEM"/>
        <w:rPr>
          <w:sz w:val="22"/>
          <w:szCs w:val="22"/>
        </w:rPr>
      </w:pPr>
      <w:r w:rsidRPr="00533926">
        <w:rPr>
          <w:sz w:val="22"/>
          <w:szCs w:val="22"/>
        </w:rPr>
        <w:t xml:space="preserve">FARAH, Osvaldo Elias; CAVALCANTI, Marly; MARCONDES, Luciana Passos. </w:t>
      </w:r>
      <w:r w:rsidRPr="007E7BA8">
        <w:rPr>
          <w:sz w:val="22"/>
          <w:szCs w:val="22"/>
        </w:rPr>
        <w:t>Empreendedorismo estratégico</w:t>
      </w:r>
      <w:r w:rsidRPr="00852DDD">
        <w:rPr>
          <w:sz w:val="22"/>
          <w:szCs w:val="22"/>
        </w:rPr>
        <w:t>:</w:t>
      </w:r>
      <w:r w:rsidRPr="00533926">
        <w:rPr>
          <w:sz w:val="22"/>
          <w:szCs w:val="22"/>
        </w:rPr>
        <w:t xml:space="preserve"> criação e gestão de pequenas empresas. </w:t>
      </w:r>
      <w:r w:rsidRPr="007E7BA8">
        <w:rPr>
          <w:b/>
          <w:bCs/>
          <w:sz w:val="22"/>
          <w:szCs w:val="22"/>
        </w:rPr>
        <w:t>Cengage Learning</w:t>
      </w:r>
      <w:r w:rsidRPr="00533926">
        <w:rPr>
          <w:sz w:val="22"/>
          <w:szCs w:val="22"/>
        </w:rPr>
        <w:t>, 2020.</w:t>
      </w:r>
    </w:p>
    <w:p w14:paraId="5B8468D1" w14:textId="4616445A" w:rsidR="00AD478B" w:rsidRPr="00533926" w:rsidRDefault="00AD478B" w:rsidP="00D3178B">
      <w:pPr>
        <w:pStyle w:val="TF-refernciasITEM"/>
        <w:rPr>
          <w:sz w:val="22"/>
          <w:szCs w:val="22"/>
        </w:rPr>
      </w:pPr>
      <w:r w:rsidRPr="00533926">
        <w:rPr>
          <w:sz w:val="22"/>
          <w:szCs w:val="22"/>
        </w:rPr>
        <w:t xml:space="preserve">GUERRINI, Fabio Muller; </w:t>
      </w:r>
      <w:r w:rsidR="00D15D93" w:rsidRPr="00533926">
        <w:rPr>
          <w:sz w:val="22"/>
          <w:szCs w:val="22"/>
        </w:rPr>
        <w:t xml:space="preserve">AZZOLINI </w:t>
      </w:r>
      <w:r w:rsidRPr="00533926">
        <w:rPr>
          <w:sz w:val="22"/>
          <w:szCs w:val="22"/>
        </w:rPr>
        <w:t>J</w:t>
      </w:r>
      <w:r w:rsidR="00D15D93" w:rsidRPr="00533926">
        <w:rPr>
          <w:sz w:val="22"/>
          <w:szCs w:val="22"/>
        </w:rPr>
        <w:t>Ú</w:t>
      </w:r>
      <w:r w:rsidRPr="00533926">
        <w:rPr>
          <w:sz w:val="22"/>
          <w:szCs w:val="22"/>
        </w:rPr>
        <w:t xml:space="preserve">NIOR, Walther; BELHOT, Renato Vairo. </w:t>
      </w:r>
      <w:r w:rsidRPr="00533926">
        <w:rPr>
          <w:b/>
          <w:bCs/>
          <w:sz w:val="22"/>
          <w:szCs w:val="22"/>
        </w:rPr>
        <w:t xml:space="preserve">Planejamento e controle da produção: </w:t>
      </w:r>
      <w:r w:rsidRPr="00533926">
        <w:rPr>
          <w:sz w:val="22"/>
          <w:szCs w:val="22"/>
        </w:rPr>
        <w:t>Modelagem e implementação. Elsevier Brasil, 2018.</w:t>
      </w:r>
    </w:p>
    <w:p w14:paraId="599B864F" w14:textId="2F4C8A88" w:rsidR="00EB7F6D" w:rsidRPr="00533926" w:rsidRDefault="00EB7F6D" w:rsidP="00D3178B">
      <w:pPr>
        <w:pStyle w:val="TF-refernciasITEM"/>
        <w:rPr>
          <w:sz w:val="22"/>
          <w:szCs w:val="22"/>
        </w:rPr>
      </w:pPr>
      <w:r w:rsidRPr="00533926">
        <w:rPr>
          <w:sz w:val="22"/>
          <w:szCs w:val="22"/>
        </w:rPr>
        <w:t xml:space="preserve">FERREIRA, Alexander Dutra. </w:t>
      </w:r>
      <w:r w:rsidRPr="00533926">
        <w:rPr>
          <w:b/>
          <w:bCs/>
          <w:sz w:val="22"/>
          <w:szCs w:val="22"/>
        </w:rPr>
        <w:t>Software para controle de chamados de manutenção em tecnologia da informação</w:t>
      </w:r>
      <w:r w:rsidRPr="00533926">
        <w:rPr>
          <w:sz w:val="22"/>
          <w:szCs w:val="22"/>
        </w:rPr>
        <w:t>. 2018.</w:t>
      </w:r>
      <w:r w:rsidR="00F520B5">
        <w:rPr>
          <w:sz w:val="22"/>
          <w:szCs w:val="22"/>
        </w:rPr>
        <w:t xml:space="preserve"> 70 f.</w:t>
      </w:r>
      <w:r w:rsidRPr="00533926">
        <w:rPr>
          <w:sz w:val="22"/>
          <w:szCs w:val="22"/>
        </w:rPr>
        <w:t xml:space="preserve"> Trabalho de Conclusão de Curs</w:t>
      </w:r>
      <w:r w:rsidR="00F520B5">
        <w:rPr>
          <w:sz w:val="22"/>
          <w:szCs w:val="22"/>
        </w:rPr>
        <w:t xml:space="preserve">o - </w:t>
      </w:r>
      <w:r w:rsidRPr="00533926">
        <w:rPr>
          <w:sz w:val="22"/>
          <w:szCs w:val="22"/>
        </w:rPr>
        <w:t>Universidade Tecnológica Federal do</w:t>
      </w:r>
      <w:r w:rsidR="00F520B5">
        <w:rPr>
          <w:sz w:val="22"/>
          <w:szCs w:val="22"/>
        </w:rPr>
        <w:t xml:space="preserve"> </w:t>
      </w:r>
      <w:r w:rsidRPr="00533926">
        <w:rPr>
          <w:sz w:val="22"/>
          <w:szCs w:val="22"/>
        </w:rPr>
        <w:t>Paraná</w:t>
      </w:r>
      <w:r w:rsidR="00F520B5">
        <w:rPr>
          <w:sz w:val="22"/>
          <w:szCs w:val="22"/>
        </w:rPr>
        <w:t>, Pato Branco, 2018</w:t>
      </w:r>
      <w:r w:rsidRPr="00533926">
        <w:rPr>
          <w:sz w:val="22"/>
          <w:szCs w:val="22"/>
        </w:rPr>
        <w:t>.</w:t>
      </w:r>
    </w:p>
    <w:p w14:paraId="595924D8" w14:textId="05754CB5" w:rsidR="00945064" w:rsidRPr="00533926" w:rsidRDefault="00945064" w:rsidP="00D3178B">
      <w:pPr>
        <w:pStyle w:val="TF-refernciasITEM"/>
        <w:rPr>
          <w:sz w:val="22"/>
          <w:szCs w:val="22"/>
        </w:rPr>
      </w:pPr>
      <w:r w:rsidRPr="00533926">
        <w:rPr>
          <w:sz w:val="22"/>
          <w:szCs w:val="22"/>
        </w:rPr>
        <w:t xml:space="preserve">LUZ, Andreia Antunes da. </w:t>
      </w:r>
      <w:r w:rsidRPr="00533926">
        <w:rPr>
          <w:b/>
          <w:bCs/>
          <w:sz w:val="22"/>
          <w:szCs w:val="22"/>
        </w:rPr>
        <w:t>Tópicos especiais em engenharia de produção 2</w:t>
      </w:r>
      <w:r w:rsidRPr="00533926">
        <w:rPr>
          <w:sz w:val="22"/>
          <w:szCs w:val="22"/>
        </w:rPr>
        <w:t>. AYA Editora, 2021.</w:t>
      </w:r>
    </w:p>
    <w:p w14:paraId="5F34708F" w14:textId="25EA2E0D" w:rsidR="00E44A7B" w:rsidRDefault="00E44A7B" w:rsidP="00D3178B">
      <w:pPr>
        <w:pStyle w:val="TF-refernciasITEM"/>
        <w:rPr>
          <w:sz w:val="22"/>
          <w:szCs w:val="22"/>
        </w:rPr>
      </w:pPr>
      <w:r w:rsidRPr="00110536">
        <w:rPr>
          <w:sz w:val="22"/>
          <w:szCs w:val="22"/>
        </w:rPr>
        <w:t>MACIEL, V. F</w:t>
      </w:r>
      <w:r w:rsidR="007A0F4A" w:rsidRPr="00110536">
        <w:rPr>
          <w:sz w:val="22"/>
          <w:szCs w:val="22"/>
        </w:rPr>
        <w:t xml:space="preserve">. </w:t>
      </w:r>
      <w:r w:rsidR="007A0F4A" w:rsidRPr="00110536">
        <w:rPr>
          <w:i/>
          <w:iCs/>
          <w:sz w:val="22"/>
          <w:szCs w:val="22"/>
        </w:rPr>
        <w:t>et al</w:t>
      </w:r>
      <w:r w:rsidR="007A0F4A" w:rsidRPr="00110536">
        <w:rPr>
          <w:sz w:val="22"/>
          <w:szCs w:val="22"/>
        </w:rPr>
        <w:t xml:space="preserve">. </w:t>
      </w:r>
      <w:r w:rsidRPr="00533926">
        <w:rPr>
          <w:sz w:val="22"/>
          <w:szCs w:val="22"/>
        </w:rPr>
        <w:t>Cadeia têxtil-confecção: competitividade e intervenção governamental na segunda década do século XXI no B</w:t>
      </w:r>
      <w:r w:rsidR="00302821" w:rsidRPr="00533926">
        <w:rPr>
          <w:sz w:val="22"/>
          <w:szCs w:val="22"/>
        </w:rPr>
        <w:t>r</w:t>
      </w:r>
      <w:r w:rsidRPr="00533926">
        <w:rPr>
          <w:sz w:val="22"/>
          <w:szCs w:val="22"/>
        </w:rPr>
        <w:t>asil</w:t>
      </w:r>
      <w:r w:rsidR="00302821" w:rsidRPr="00533926">
        <w:rPr>
          <w:sz w:val="22"/>
          <w:szCs w:val="22"/>
        </w:rPr>
        <w:t xml:space="preserve">. </w:t>
      </w:r>
      <w:r w:rsidR="00302821" w:rsidRPr="00533926">
        <w:rPr>
          <w:b/>
          <w:bCs/>
          <w:sz w:val="22"/>
          <w:szCs w:val="22"/>
        </w:rPr>
        <w:t>Estudos econômicos setoriais</w:t>
      </w:r>
      <w:r w:rsidR="00302821" w:rsidRPr="00533926">
        <w:rPr>
          <w:sz w:val="22"/>
          <w:szCs w:val="22"/>
        </w:rPr>
        <w:t>: Máquinas e equipamentos, ferrovias, têxtil e calçados. São Paulo: Blucher Open Access, 2019.</w:t>
      </w:r>
    </w:p>
    <w:p w14:paraId="23F58257" w14:textId="28350867" w:rsidR="005E3F67" w:rsidRPr="00533926" w:rsidRDefault="005E3F67" w:rsidP="00D3178B">
      <w:pPr>
        <w:pStyle w:val="TF-refernciasITEM"/>
        <w:rPr>
          <w:sz w:val="22"/>
          <w:szCs w:val="22"/>
        </w:rPr>
      </w:pPr>
      <w:r w:rsidRPr="005E3F67">
        <w:rPr>
          <w:sz w:val="22"/>
          <w:szCs w:val="22"/>
        </w:rPr>
        <w:t xml:space="preserve">MAIA, Jackson Jacinto Teixeira. </w:t>
      </w:r>
      <w:r w:rsidRPr="00E9719B">
        <w:rPr>
          <w:b/>
          <w:bCs/>
          <w:sz w:val="22"/>
          <w:szCs w:val="22"/>
        </w:rPr>
        <w:t>Desenvolvimento de uma ferramenta web para apoio a gerência de equipes de desenvolvimento distribuídas de software</w:t>
      </w:r>
      <w:r w:rsidRPr="005E3F67">
        <w:rPr>
          <w:sz w:val="22"/>
          <w:szCs w:val="22"/>
        </w:rPr>
        <w:t>. 2022.</w:t>
      </w:r>
      <w:r w:rsidR="000A14F5">
        <w:rPr>
          <w:sz w:val="22"/>
          <w:szCs w:val="22"/>
        </w:rPr>
        <w:t xml:space="preserve"> 55 f. </w:t>
      </w:r>
      <w:r w:rsidR="000A14F5" w:rsidRPr="00533926">
        <w:rPr>
          <w:sz w:val="22"/>
          <w:szCs w:val="22"/>
        </w:rPr>
        <w:t>Trabalho de Conclusão de Curs</w:t>
      </w:r>
      <w:r w:rsidR="000A14F5">
        <w:rPr>
          <w:sz w:val="22"/>
          <w:szCs w:val="22"/>
        </w:rPr>
        <w:t>o – Universidade Federal do Ceará, Quixadá, 2022.</w:t>
      </w:r>
    </w:p>
    <w:p w14:paraId="5A16E5C0" w14:textId="5CA1A8E9" w:rsidR="00096325" w:rsidRPr="00533926" w:rsidRDefault="00096325" w:rsidP="00D3178B">
      <w:pPr>
        <w:pStyle w:val="TF-refernciasITEM"/>
        <w:rPr>
          <w:sz w:val="22"/>
          <w:szCs w:val="22"/>
        </w:rPr>
      </w:pPr>
      <w:r w:rsidRPr="00533926">
        <w:rPr>
          <w:sz w:val="22"/>
          <w:szCs w:val="22"/>
        </w:rPr>
        <w:t xml:space="preserve">MENDES JÚNIOR, Biágio de Oliveira. </w:t>
      </w:r>
      <w:r w:rsidRPr="000F28E8">
        <w:rPr>
          <w:sz w:val="22"/>
          <w:szCs w:val="22"/>
        </w:rPr>
        <w:t>Produção, comércio internacional e perspectivas para a indústria do vestuário do Brasil, Nordeste e Ceará em 2021</w:t>
      </w:r>
      <w:r w:rsidRPr="00533926">
        <w:rPr>
          <w:sz w:val="22"/>
          <w:szCs w:val="22"/>
        </w:rPr>
        <w:t>.</w:t>
      </w:r>
      <w:r w:rsidR="00EC0E2A">
        <w:rPr>
          <w:sz w:val="22"/>
          <w:szCs w:val="22"/>
        </w:rPr>
        <w:t xml:space="preserve"> </w:t>
      </w:r>
      <w:r w:rsidR="00EC0E2A" w:rsidRPr="00E05B33">
        <w:rPr>
          <w:b/>
          <w:bCs/>
          <w:sz w:val="22"/>
          <w:szCs w:val="22"/>
        </w:rPr>
        <w:t>Caderno Setorial ETENE</w:t>
      </w:r>
      <w:r w:rsidR="00E05B33">
        <w:rPr>
          <w:sz w:val="22"/>
          <w:szCs w:val="22"/>
        </w:rPr>
        <w:t>, n</w:t>
      </w:r>
      <w:r w:rsidR="00C24013">
        <w:rPr>
          <w:sz w:val="22"/>
          <w:szCs w:val="22"/>
        </w:rPr>
        <w:t>º</w:t>
      </w:r>
      <w:r w:rsidR="00E05B33">
        <w:rPr>
          <w:sz w:val="22"/>
          <w:szCs w:val="22"/>
        </w:rPr>
        <w:t xml:space="preserve"> 179, agosto,</w:t>
      </w:r>
      <w:r w:rsidRPr="00533926">
        <w:rPr>
          <w:sz w:val="22"/>
          <w:szCs w:val="22"/>
        </w:rPr>
        <w:t xml:space="preserve"> 2021.</w:t>
      </w:r>
    </w:p>
    <w:p w14:paraId="73361510" w14:textId="36CA7345" w:rsidR="00302AC2" w:rsidRPr="00533926" w:rsidRDefault="00302AC2" w:rsidP="00D3178B">
      <w:pPr>
        <w:pStyle w:val="TF-refernciasITEM"/>
        <w:rPr>
          <w:sz w:val="22"/>
          <w:szCs w:val="22"/>
        </w:rPr>
      </w:pPr>
      <w:r w:rsidRPr="00533926">
        <w:rPr>
          <w:sz w:val="22"/>
          <w:szCs w:val="22"/>
        </w:rPr>
        <w:t xml:space="preserve">MICK, Marcela Marçal Alves Pinto. </w:t>
      </w:r>
      <w:r w:rsidRPr="00533926">
        <w:rPr>
          <w:b/>
          <w:bCs/>
          <w:sz w:val="22"/>
          <w:szCs w:val="22"/>
        </w:rPr>
        <w:t>Engenharia de produção</w:t>
      </w:r>
      <w:r w:rsidRPr="007E7BA8">
        <w:rPr>
          <w:sz w:val="22"/>
          <w:szCs w:val="22"/>
        </w:rPr>
        <w:t>: projetos e otimização de processos</w:t>
      </w:r>
      <w:r w:rsidRPr="007A0F4A">
        <w:rPr>
          <w:sz w:val="22"/>
          <w:szCs w:val="22"/>
        </w:rPr>
        <w:t>.</w:t>
      </w:r>
      <w:r w:rsidRPr="00533926">
        <w:rPr>
          <w:sz w:val="22"/>
          <w:szCs w:val="22"/>
        </w:rPr>
        <w:t xml:space="preserve"> AYA Editora, 2020.</w:t>
      </w:r>
    </w:p>
    <w:p w14:paraId="1337135B" w14:textId="5FF07550" w:rsidR="007C70BC" w:rsidRPr="00533926" w:rsidRDefault="007C70BC" w:rsidP="00D3178B">
      <w:pPr>
        <w:pStyle w:val="TF-refernciasITEM"/>
        <w:rPr>
          <w:sz w:val="22"/>
          <w:szCs w:val="22"/>
        </w:rPr>
      </w:pPr>
      <w:r w:rsidRPr="00533926">
        <w:rPr>
          <w:sz w:val="22"/>
          <w:szCs w:val="22"/>
        </w:rPr>
        <w:t xml:space="preserve">OLIVEIRA, Marcos Alberto de. </w:t>
      </w:r>
      <w:r w:rsidRPr="00533926">
        <w:rPr>
          <w:b/>
          <w:bCs/>
          <w:sz w:val="22"/>
          <w:szCs w:val="22"/>
        </w:rPr>
        <w:t>Gestão de operações e serviços</w:t>
      </w:r>
      <w:r w:rsidRPr="00533926">
        <w:rPr>
          <w:sz w:val="22"/>
          <w:szCs w:val="22"/>
        </w:rPr>
        <w:t>. Editora Senac São Paulo, 2020.</w:t>
      </w:r>
    </w:p>
    <w:p w14:paraId="26D167F0" w14:textId="02574873" w:rsidR="0056294E" w:rsidRPr="00533926" w:rsidRDefault="0056294E" w:rsidP="00D3178B">
      <w:pPr>
        <w:pStyle w:val="TF-refernciasITEM"/>
        <w:rPr>
          <w:sz w:val="22"/>
          <w:szCs w:val="22"/>
          <w:lang w:val="en-US"/>
        </w:rPr>
      </w:pPr>
      <w:r w:rsidRPr="00533926">
        <w:rPr>
          <w:sz w:val="22"/>
          <w:szCs w:val="22"/>
        </w:rPr>
        <w:t>PEREIRA, Veridiana Rotondaro; MAXIMIANO, Antonio Cesar Amaru; BIDO, Diógenes</w:t>
      </w:r>
      <w:r w:rsidR="005B1942">
        <w:rPr>
          <w:sz w:val="22"/>
          <w:szCs w:val="22"/>
        </w:rPr>
        <w:t xml:space="preserve"> de Souza</w:t>
      </w:r>
      <w:r w:rsidRPr="00533926">
        <w:rPr>
          <w:sz w:val="22"/>
          <w:szCs w:val="22"/>
        </w:rPr>
        <w:t xml:space="preserve">. </w:t>
      </w:r>
      <w:r w:rsidRPr="00533926">
        <w:rPr>
          <w:b/>
          <w:bCs/>
          <w:sz w:val="22"/>
          <w:szCs w:val="22"/>
          <w:lang w:val="en-US"/>
        </w:rPr>
        <w:t>Resistance to change in BPM implementation</w:t>
      </w:r>
      <w:r w:rsidRPr="00533926">
        <w:rPr>
          <w:sz w:val="22"/>
          <w:szCs w:val="22"/>
          <w:lang w:val="en-US"/>
        </w:rPr>
        <w:t>. Business Process Management Journal, 2019.</w:t>
      </w:r>
    </w:p>
    <w:p w14:paraId="1CDC0FB1" w14:textId="4D973942" w:rsidR="004B67CD" w:rsidRDefault="004B67CD" w:rsidP="00D3178B">
      <w:pPr>
        <w:pStyle w:val="TF-refernciasITEM"/>
        <w:rPr>
          <w:sz w:val="22"/>
          <w:szCs w:val="22"/>
        </w:rPr>
      </w:pPr>
      <w:r w:rsidRPr="00533926">
        <w:rPr>
          <w:sz w:val="22"/>
          <w:szCs w:val="22"/>
        </w:rPr>
        <w:t>ROMANI-DIAS, Marcello; SILVA, Caio Sousa</w:t>
      </w:r>
      <w:r w:rsidR="00B56AC5" w:rsidRPr="00533926">
        <w:rPr>
          <w:sz w:val="22"/>
          <w:szCs w:val="22"/>
        </w:rPr>
        <w:t xml:space="preserve"> da</w:t>
      </w:r>
      <w:r w:rsidRPr="00533926">
        <w:rPr>
          <w:sz w:val="22"/>
          <w:szCs w:val="22"/>
        </w:rPr>
        <w:t>; SANTOS, Aline</w:t>
      </w:r>
      <w:r w:rsidR="00B56AC5" w:rsidRPr="00533926">
        <w:rPr>
          <w:sz w:val="22"/>
          <w:szCs w:val="22"/>
        </w:rPr>
        <w:t xml:space="preserve"> Barbosa dos</w:t>
      </w:r>
      <w:r w:rsidRPr="00533926">
        <w:rPr>
          <w:sz w:val="22"/>
          <w:szCs w:val="22"/>
        </w:rPr>
        <w:t xml:space="preserve">. </w:t>
      </w:r>
      <w:r w:rsidRPr="00533926">
        <w:rPr>
          <w:b/>
          <w:bCs/>
          <w:sz w:val="22"/>
          <w:szCs w:val="22"/>
        </w:rPr>
        <w:t xml:space="preserve">Estratégia Empresarial: </w:t>
      </w:r>
      <w:r w:rsidRPr="00533926">
        <w:rPr>
          <w:sz w:val="22"/>
          <w:szCs w:val="22"/>
        </w:rPr>
        <w:t>As Etapas do Processo Estratégico e o uso de Ferramentas Clássicas. Freitas Bastos, 2022.</w:t>
      </w:r>
    </w:p>
    <w:p w14:paraId="26F41EBB" w14:textId="77777777" w:rsidR="000B558A" w:rsidRPr="00110536" w:rsidRDefault="000B558A" w:rsidP="000B558A">
      <w:pPr>
        <w:pStyle w:val="TF-refernciasITEM"/>
        <w:rPr>
          <w:sz w:val="22"/>
          <w:szCs w:val="22"/>
        </w:rPr>
      </w:pPr>
      <w:r w:rsidRPr="00533926">
        <w:rPr>
          <w:sz w:val="22"/>
          <w:szCs w:val="22"/>
        </w:rPr>
        <w:t>SANTOS, Mariana Zeferino</w:t>
      </w:r>
      <w:r>
        <w:rPr>
          <w:sz w:val="22"/>
          <w:szCs w:val="22"/>
        </w:rPr>
        <w:t xml:space="preserve"> dos</w:t>
      </w:r>
      <w:r w:rsidRPr="00533926">
        <w:rPr>
          <w:sz w:val="22"/>
          <w:szCs w:val="22"/>
        </w:rPr>
        <w:t>; FERREIRA, Monaliza</w:t>
      </w:r>
      <w:r>
        <w:rPr>
          <w:sz w:val="22"/>
          <w:szCs w:val="22"/>
        </w:rPr>
        <w:t xml:space="preserve"> de Oliveira</w:t>
      </w:r>
      <w:r w:rsidRPr="00533926">
        <w:rPr>
          <w:sz w:val="22"/>
          <w:szCs w:val="22"/>
        </w:rPr>
        <w:t xml:space="preserve">. </w:t>
      </w:r>
      <w:r w:rsidRPr="0069679C">
        <w:rPr>
          <w:sz w:val="22"/>
          <w:szCs w:val="22"/>
        </w:rPr>
        <w:t>Competitividade das exportações no setor têxtil e de confecções do Brasil, Nordeste e Pernambuco</w:t>
      </w:r>
      <w:r w:rsidRPr="00852DDD">
        <w:rPr>
          <w:sz w:val="22"/>
          <w:szCs w:val="22"/>
        </w:rPr>
        <w:t>.</w:t>
      </w:r>
      <w:r w:rsidRPr="00533926">
        <w:rPr>
          <w:sz w:val="22"/>
          <w:szCs w:val="22"/>
        </w:rPr>
        <w:t xml:space="preserve"> </w:t>
      </w:r>
      <w:r w:rsidRPr="00110536">
        <w:rPr>
          <w:b/>
          <w:bCs/>
          <w:sz w:val="22"/>
          <w:szCs w:val="22"/>
        </w:rPr>
        <w:t>Revista Estudo &amp; Debate,</w:t>
      </w:r>
      <w:r w:rsidRPr="00110536">
        <w:rPr>
          <w:sz w:val="22"/>
          <w:szCs w:val="22"/>
        </w:rPr>
        <w:t xml:space="preserve"> v. 26, n. 3, 2019.</w:t>
      </w:r>
    </w:p>
    <w:p w14:paraId="5F5EFF14" w14:textId="358999AB" w:rsidR="00C163E5" w:rsidRPr="00533926" w:rsidRDefault="00C163E5" w:rsidP="00D3178B">
      <w:pPr>
        <w:pStyle w:val="TF-refernciasITEM"/>
        <w:rPr>
          <w:sz w:val="22"/>
          <w:szCs w:val="22"/>
        </w:rPr>
      </w:pPr>
      <w:r w:rsidRPr="00533926">
        <w:rPr>
          <w:sz w:val="22"/>
          <w:szCs w:val="22"/>
        </w:rPr>
        <w:t xml:space="preserve">SCHNEIDER, Yurgen </w:t>
      </w:r>
      <w:r w:rsidRPr="00533926">
        <w:rPr>
          <w:i/>
          <w:iCs/>
          <w:sz w:val="22"/>
          <w:szCs w:val="22"/>
        </w:rPr>
        <w:t>et al</w:t>
      </w:r>
      <w:r w:rsidRPr="00533926">
        <w:rPr>
          <w:sz w:val="22"/>
          <w:szCs w:val="22"/>
        </w:rPr>
        <w:t xml:space="preserve">. Proposta de software de controle de processos da indústria de fabricação de uniformes. </w:t>
      </w:r>
      <w:r w:rsidRPr="00533926">
        <w:rPr>
          <w:b/>
          <w:bCs/>
          <w:sz w:val="22"/>
          <w:szCs w:val="22"/>
        </w:rPr>
        <w:t>Inova+ Cadernos da Graduação da Faculdade da Indústria</w:t>
      </w:r>
      <w:r w:rsidRPr="00533926">
        <w:rPr>
          <w:sz w:val="22"/>
          <w:szCs w:val="22"/>
        </w:rPr>
        <w:t>, v. 2, n. 2, 2021.</w:t>
      </w:r>
    </w:p>
    <w:p w14:paraId="7AD9121B" w14:textId="0B3A649E" w:rsidR="00F62D1A" w:rsidRPr="00533926" w:rsidRDefault="00F62D1A"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Organização, direção e controle da atividade organizacional</w:t>
      </w:r>
      <w:r w:rsidR="00F92A8D">
        <w:rPr>
          <w:sz w:val="22"/>
          <w:szCs w:val="22"/>
        </w:rPr>
        <w:t xml:space="preserve"> 4</w:t>
      </w:r>
      <w:r w:rsidRPr="00533926">
        <w:rPr>
          <w:sz w:val="22"/>
          <w:szCs w:val="22"/>
        </w:rPr>
        <w:t>. Atena Editora, 2021</w:t>
      </w:r>
      <w:r w:rsidR="007A0F4A">
        <w:rPr>
          <w:sz w:val="22"/>
          <w:szCs w:val="22"/>
        </w:rPr>
        <w:t>a</w:t>
      </w:r>
      <w:r w:rsidRPr="00533926">
        <w:rPr>
          <w:sz w:val="22"/>
          <w:szCs w:val="22"/>
        </w:rPr>
        <w:t>.</w:t>
      </w:r>
    </w:p>
    <w:p w14:paraId="3623E35C" w14:textId="1EE225CD" w:rsidR="003B6F21" w:rsidRPr="00533926" w:rsidRDefault="003B6F21"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estudos organizacionais e sociedade. Atena Editora, 2021</w:t>
      </w:r>
      <w:r w:rsidR="007A0F4A">
        <w:rPr>
          <w:sz w:val="22"/>
          <w:szCs w:val="22"/>
        </w:rPr>
        <w:t>b</w:t>
      </w:r>
      <w:r w:rsidRPr="00533926">
        <w:rPr>
          <w:sz w:val="22"/>
          <w:szCs w:val="22"/>
        </w:rPr>
        <w:t>.</w:t>
      </w:r>
    </w:p>
    <w:p w14:paraId="092D6C6E" w14:textId="0298E678" w:rsidR="00351D21" w:rsidRPr="00533926" w:rsidRDefault="00351D21" w:rsidP="00D3178B">
      <w:pPr>
        <w:pStyle w:val="TF-refernciasITEM"/>
        <w:rPr>
          <w:sz w:val="22"/>
          <w:szCs w:val="22"/>
        </w:rPr>
      </w:pPr>
      <w:r w:rsidRPr="00533926">
        <w:rPr>
          <w:sz w:val="22"/>
          <w:szCs w:val="22"/>
        </w:rPr>
        <w:t xml:space="preserve">SILVA, Bráulio Wilker. </w:t>
      </w:r>
      <w:r w:rsidRPr="00533926">
        <w:rPr>
          <w:b/>
          <w:bCs/>
          <w:sz w:val="22"/>
          <w:szCs w:val="22"/>
        </w:rPr>
        <w:t xml:space="preserve">Gestão de Estoques: </w:t>
      </w:r>
      <w:r w:rsidRPr="00533926">
        <w:rPr>
          <w:sz w:val="22"/>
          <w:szCs w:val="22"/>
        </w:rPr>
        <w:t xml:space="preserve">Planejamento, Execução e Controle. </w:t>
      </w:r>
      <w:r w:rsidR="00387C07">
        <w:rPr>
          <w:sz w:val="22"/>
          <w:szCs w:val="22"/>
        </w:rPr>
        <w:t xml:space="preserve">Livro digital: BWS Consultoria, </w:t>
      </w:r>
      <w:r w:rsidRPr="00533926">
        <w:rPr>
          <w:sz w:val="22"/>
          <w:szCs w:val="22"/>
        </w:rPr>
        <w:t>2020.</w:t>
      </w:r>
    </w:p>
    <w:p w14:paraId="4F8D3E48" w14:textId="01819C1E" w:rsidR="00613658" w:rsidRDefault="00AF2AE6" w:rsidP="00D3178B">
      <w:pPr>
        <w:pStyle w:val="TF-refernciasITEM"/>
        <w:rPr>
          <w:sz w:val="22"/>
          <w:szCs w:val="22"/>
        </w:rPr>
      </w:pPr>
      <w:r w:rsidRPr="00533926">
        <w:rPr>
          <w:sz w:val="22"/>
          <w:szCs w:val="22"/>
        </w:rPr>
        <w:t>VASCONCELOS</w:t>
      </w:r>
      <w:r w:rsidR="00383E4E" w:rsidRPr="00533926">
        <w:rPr>
          <w:sz w:val="22"/>
          <w:szCs w:val="22"/>
        </w:rPr>
        <w:t>, Natália Veloso Caldas de</w:t>
      </w:r>
      <w:r w:rsidR="00187CB0" w:rsidRPr="00533926">
        <w:rPr>
          <w:sz w:val="22"/>
          <w:szCs w:val="22"/>
        </w:rPr>
        <w:t xml:space="preserve"> </w:t>
      </w:r>
      <w:r w:rsidR="00187CB0" w:rsidRPr="00533926">
        <w:rPr>
          <w:i/>
          <w:iCs/>
          <w:sz w:val="22"/>
          <w:szCs w:val="22"/>
        </w:rPr>
        <w:t>et al.</w:t>
      </w:r>
      <w:r w:rsidR="0014453E" w:rsidRPr="00533926">
        <w:rPr>
          <w:sz w:val="22"/>
          <w:szCs w:val="22"/>
        </w:rPr>
        <w:t xml:space="preserve"> </w:t>
      </w:r>
      <w:r w:rsidR="00383E4E" w:rsidRPr="00533926">
        <w:rPr>
          <w:b/>
          <w:bCs/>
          <w:sz w:val="22"/>
          <w:szCs w:val="22"/>
        </w:rPr>
        <w:t xml:space="preserve">A </w:t>
      </w:r>
      <w:r w:rsidR="00852DDD" w:rsidRPr="00533926">
        <w:rPr>
          <w:b/>
          <w:bCs/>
          <w:sz w:val="22"/>
          <w:szCs w:val="22"/>
        </w:rPr>
        <w:t>engenharia de produção</w:t>
      </w:r>
      <w:r w:rsidR="00852DDD" w:rsidRPr="00533926">
        <w:rPr>
          <w:sz w:val="22"/>
          <w:szCs w:val="22"/>
        </w:rPr>
        <w:t>: vivências da pandemia do novo coronavírus e perspectivas futuras</w:t>
      </w:r>
      <w:r w:rsidR="00383E4E" w:rsidRPr="00533926">
        <w:rPr>
          <w:sz w:val="22"/>
          <w:szCs w:val="22"/>
        </w:rPr>
        <w:t>. </w:t>
      </w:r>
      <w:r w:rsidR="00387C07">
        <w:rPr>
          <w:sz w:val="22"/>
          <w:szCs w:val="22"/>
        </w:rPr>
        <w:t xml:space="preserve">Livro digital: Editora Queima Bucha, </w:t>
      </w:r>
      <w:r w:rsidR="00383E4E" w:rsidRPr="00533926">
        <w:rPr>
          <w:sz w:val="22"/>
          <w:szCs w:val="22"/>
        </w:rPr>
        <w:t>2021.</w:t>
      </w:r>
    </w:p>
    <w:p w14:paraId="7C52B789" w14:textId="77777777" w:rsidR="005E3F67" w:rsidRPr="00533926" w:rsidRDefault="005E3F67" w:rsidP="00D3178B">
      <w:pPr>
        <w:pStyle w:val="TF-refernciasITEM"/>
        <w:rPr>
          <w:sz w:val="22"/>
          <w:szCs w:val="22"/>
        </w:rPr>
      </w:pPr>
    </w:p>
    <w:sectPr w:rsidR="005E3F67" w:rsidRPr="00533926"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09CC" w14:textId="77777777" w:rsidR="00ED1324" w:rsidRDefault="00ED1324">
      <w:r>
        <w:separator/>
      </w:r>
    </w:p>
  </w:endnote>
  <w:endnote w:type="continuationSeparator" w:id="0">
    <w:p w14:paraId="32925141" w14:textId="77777777" w:rsidR="00ED1324" w:rsidRDefault="00ED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B6AF" w14:textId="77777777" w:rsidR="00ED1324" w:rsidRDefault="00ED1324">
      <w:r>
        <w:separator/>
      </w:r>
    </w:p>
  </w:footnote>
  <w:footnote w:type="continuationSeparator" w:id="0">
    <w:p w14:paraId="4B179A33" w14:textId="77777777" w:rsidR="00ED1324" w:rsidRDefault="00ED1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1187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A84"/>
    <w:rsid w:val="00052DC4"/>
    <w:rsid w:val="000533DA"/>
    <w:rsid w:val="000533DD"/>
    <w:rsid w:val="000535F8"/>
    <w:rsid w:val="00053FF9"/>
    <w:rsid w:val="0005457F"/>
    <w:rsid w:val="00055EB6"/>
    <w:rsid w:val="000579A0"/>
    <w:rsid w:val="000608E9"/>
    <w:rsid w:val="00060F02"/>
    <w:rsid w:val="00061E3F"/>
    <w:rsid w:val="00061FEB"/>
    <w:rsid w:val="0006229D"/>
    <w:rsid w:val="00062F77"/>
    <w:rsid w:val="00062FF7"/>
    <w:rsid w:val="00064F7F"/>
    <w:rsid w:val="00065875"/>
    <w:rsid w:val="000667DF"/>
    <w:rsid w:val="0006716A"/>
    <w:rsid w:val="00070460"/>
    <w:rsid w:val="00070838"/>
    <w:rsid w:val="000709C4"/>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01A1"/>
    <w:rsid w:val="0009106A"/>
    <w:rsid w:val="00091EC5"/>
    <w:rsid w:val="00093869"/>
    <w:rsid w:val="000938A3"/>
    <w:rsid w:val="00093B6A"/>
    <w:rsid w:val="00094869"/>
    <w:rsid w:val="0009552E"/>
    <w:rsid w:val="00096308"/>
    <w:rsid w:val="00096325"/>
    <w:rsid w:val="00097131"/>
    <w:rsid w:val="0009735C"/>
    <w:rsid w:val="000A104C"/>
    <w:rsid w:val="000A14F5"/>
    <w:rsid w:val="000A17CF"/>
    <w:rsid w:val="000A19DE"/>
    <w:rsid w:val="000A1D5D"/>
    <w:rsid w:val="000A1E73"/>
    <w:rsid w:val="000A24B3"/>
    <w:rsid w:val="000A2DA2"/>
    <w:rsid w:val="000A317B"/>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67"/>
    <w:rsid w:val="000F1310"/>
    <w:rsid w:val="000F205E"/>
    <w:rsid w:val="000F28E8"/>
    <w:rsid w:val="000F2B89"/>
    <w:rsid w:val="000F3838"/>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7D1"/>
    <w:rsid w:val="00160F4B"/>
    <w:rsid w:val="00162B16"/>
    <w:rsid w:val="00162BF1"/>
    <w:rsid w:val="00162D4F"/>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9EB"/>
    <w:rsid w:val="001B0E5F"/>
    <w:rsid w:val="001B22A8"/>
    <w:rsid w:val="001B2F1E"/>
    <w:rsid w:val="001B36BF"/>
    <w:rsid w:val="001B4213"/>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66"/>
    <w:rsid w:val="00252A52"/>
    <w:rsid w:val="00253C68"/>
    <w:rsid w:val="002541A4"/>
    <w:rsid w:val="002554A3"/>
    <w:rsid w:val="002568E9"/>
    <w:rsid w:val="00256F8B"/>
    <w:rsid w:val="002571BE"/>
    <w:rsid w:val="0025792C"/>
    <w:rsid w:val="00260983"/>
    <w:rsid w:val="0026189B"/>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36F"/>
    <w:rsid w:val="002B3A7E"/>
    <w:rsid w:val="002B4718"/>
    <w:rsid w:val="002B4DB5"/>
    <w:rsid w:val="002B55A6"/>
    <w:rsid w:val="002B5C1E"/>
    <w:rsid w:val="002B70A7"/>
    <w:rsid w:val="002B7C51"/>
    <w:rsid w:val="002C130F"/>
    <w:rsid w:val="002C222E"/>
    <w:rsid w:val="002C32F3"/>
    <w:rsid w:val="002C374C"/>
    <w:rsid w:val="002C380E"/>
    <w:rsid w:val="002C3D3A"/>
    <w:rsid w:val="002D1944"/>
    <w:rsid w:val="002D1A23"/>
    <w:rsid w:val="002D1BD7"/>
    <w:rsid w:val="002D1D4B"/>
    <w:rsid w:val="002D2C71"/>
    <w:rsid w:val="002D4343"/>
    <w:rsid w:val="002D5D9E"/>
    <w:rsid w:val="002D6936"/>
    <w:rsid w:val="002E0072"/>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311C"/>
    <w:rsid w:val="00454EF3"/>
    <w:rsid w:val="00456880"/>
    <w:rsid w:val="004568EB"/>
    <w:rsid w:val="00457576"/>
    <w:rsid w:val="004606F8"/>
    <w:rsid w:val="0046101D"/>
    <w:rsid w:val="00461A87"/>
    <w:rsid w:val="00462746"/>
    <w:rsid w:val="004641D4"/>
    <w:rsid w:val="00464ACC"/>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12A58"/>
    <w:rsid w:val="00513027"/>
    <w:rsid w:val="00514001"/>
    <w:rsid w:val="005154FA"/>
    <w:rsid w:val="005163D7"/>
    <w:rsid w:val="005216FB"/>
    <w:rsid w:val="00521D22"/>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D03BA"/>
    <w:rsid w:val="005D2C33"/>
    <w:rsid w:val="005D3387"/>
    <w:rsid w:val="005D4F28"/>
    <w:rsid w:val="005D5A2A"/>
    <w:rsid w:val="005E051C"/>
    <w:rsid w:val="005E1304"/>
    <w:rsid w:val="005E2579"/>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6A70"/>
    <w:rsid w:val="00666B90"/>
    <w:rsid w:val="00667105"/>
    <w:rsid w:val="006703D9"/>
    <w:rsid w:val="00671B3F"/>
    <w:rsid w:val="00671B49"/>
    <w:rsid w:val="00672641"/>
    <w:rsid w:val="006727D0"/>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63B5"/>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69B"/>
    <w:rsid w:val="006C5A60"/>
    <w:rsid w:val="006C5D48"/>
    <w:rsid w:val="006C61FA"/>
    <w:rsid w:val="006C6400"/>
    <w:rsid w:val="006C76AB"/>
    <w:rsid w:val="006C7C65"/>
    <w:rsid w:val="006D0896"/>
    <w:rsid w:val="006D205B"/>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6EB"/>
    <w:rsid w:val="007969F9"/>
    <w:rsid w:val="007973E3"/>
    <w:rsid w:val="00797E1C"/>
    <w:rsid w:val="007A0BF0"/>
    <w:rsid w:val="007A0F4A"/>
    <w:rsid w:val="007A1883"/>
    <w:rsid w:val="007A43BF"/>
    <w:rsid w:val="007A4C62"/>
    <w:rsid w:val="007A5914"/>
    <w:rsid w:val="007A66C1"/>
    <w:rsid w:val="007B0404"/>
    <w:rsid w:val="007B0CF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5B5C"/>
    <w:rsid w:val="007E6A53"/>
    <w:rsid w:val="007E730D"/>
    <w:rsid w:val="007E7311"/>
    <w:rsid w:val="007E7BA8"/>
    <w:rsid w:val="007F071A"/>
    <w:rsid w:val="007F1874"/>
    <w:rsid w:val="007F18C0"/>
    <w:rsid w:val="007F39BB"/>
    <w:rsid w:val="007F403E"/>
    <w:rsid w:val="007F40E2"/>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53E6"/>
    <w:rsid w:val="009A5850"/>
    <w:rsid w:val="009A628B"/>
    <w:rsid w:val="009A69C6"/>
    <w:rsid w:val="009A6FE0"/>
    <w:rsid w:val="009B10D6"/>
    <w:rsid w:val="009B1157"/>
    <w:rsid w:val="009B1AFC"/>
    <w:rsid w:val="009B2B49"/>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60E7"/>
    <w:rsid w:val="00A16211"/>
    <w:rsid w:val="00A16694"/>
    <w:rsid w:val="00A1714B"/>
    <w:rsid w:val="00A17518"/>
    <w:rsid w:val="00A17DAE"/>
    <w:rsid w:val="00A20365"/>
    <w:rsid w:val="00A208B6"/>
    <w:rsid w:val="00A21708"/>
    <w:rsid w:val="00A22362"/>
    <w:rsid w:val="00A22A75"/>
    <w:rsid w:val="00A236A5"/>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D4E"/>
    <w:rsid w:val="00A650EE"/>
    <w:rsid w:val="00A650F7"/>
    <w:rsid w:val="00A6560C"/>
    <w:rsid w:val="00A65A56"/>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E04"/>
    <w:rsid w:val="00AE3148"/>
    <w:rsid w:val="00AE46C0"/>
    <w:rsid w:val="00AE5898"/>
    <w:rsid w:val="00AE5AE2"/>
    <w:rsid w:val="00AE5FAE"/>
    <w:rsid w:val="00AE6551"/>
    <w:rsid w:val="00AE6AE4"/>
    <w:rsid w:val="00AE6D7D"/>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4499"/>
    <w:rsid w:val="00B762BF"/>
    <w:rsid w:val="00B76528"/>
    <w:rsid w:val="00B77BFD"/>
    <w:rsid w:val="00B80494"/>
    <w:rsid w:val="00B8054D"/>
    <w:rsid w:val="00B823A7"/>
    <w:rsid w:val="00B824A3"/>
    <w:rsid w:val="00B83E72"/>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5778"/>
    <w:rsid w:val="00C26113"/>
    <w:rsid w:val="00C30657"/>
    <w:rsid w:val="00C30882"/>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F05"/>
    <w:rsid w:val="00DC5FA9"/>
    <w:rsid w:val="00DC6014"/>
    <w:rsid w:val="00DD062D"/>
    <w:rsid w:val="00DD0AEC"/>
    <w:rsid w:val="00DD12B9"/>
    <w:rsid w:val="00DD1613"/>
    <w:rsid w:val="00DD1A1C"/>
    <w:rsid w:val="00DD2696"/>
    <w:rsid w:val="00DD2909"/>
    <w:rsid w:val="00DD2CAC"/>
    <w:rsid w:val="00DD34F4"/>
    <w:rsid w:val="00DD4E18"/>
    <w:rsid w:val="00DD6334"/>
    <w:rsid w:val="00DD6549"/>
    <w:rsid w:val="00DD65E3"/>
    <w:rsid w:val="00DD7134"/>
    <w:rsid w:val="00DD717C"/>
    <w:rsid w:val="00DD71A2"/>
    <w:rsid w:val="00DE00D9"/>
    <w:rsid w:val="00DE03DF"/>
    <w:rsid w:val="00DE1365"/>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4BDE"/>
    <w:rsid w:val="00E057B7"/>
    <w:rsid w:val="00E05B33"/>
    <w:rsid w:val="00E05BDA"/>
    <w:rsid w:val="00E076F7"/>
    <w:rsid w:val="00E07A7A"/>
    <w:rsid w:val="00E07B26"/>
    <w:rsid w:val="00E104E8"/>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5DF9"/>
    <w:rsid w:val="00E36377"/>
    <w:rsid w:val="00E36ADE"/>
    <w:rsid w:val="00E36D82"/>
    <w:rsid w:val="00E3778A"/>
    <w:rsid w:val="00E407E4"/>
    <w:rsid w:val="00E40B9E"/>
    <w:rsid w:val="00E40F3B"/>
    <w:rsid w:val="00E413DB"/>
    <w:rsid w:val="00E42B45"/>
    <w:rsid w:val="00E42F5C"/>
    <w:rsid w:val="00E42FB0"/>
    <w:rsid w:val="00E43536"/>
    <w:rsid w:val="00E438B1"/>
    <w:rsid w:val="00E43F89"/>
    <w:rsid w:val="00E44559"/>
    <w:rsid w:val="00E44A7B"/>
    <w:rsid w:val="00E44F1B"/>
    <w:rsid w:val="00E45689"/>
    <w:rsid w:val="00E45BBD"/>
    <w:rsid w:val="00E460B9"/>
    <w:rsid w:val="00E472A4"/>
    <w:rsid w:val="00E50414"/>
    <w:rsid w:val="00E50F68"/>
    <w:rsid w:val="00E51601"/>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E6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E5F83"/>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E5F83"/>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4899</Words>
  <Characters>26458</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194</cp:revision>
  <cp:lastPrinted>2022-06-24T00:27:00Z</cp:lastPrinted>
  <dcterms:created xsi:type="dcterms:W3CDTF">2022-09-23T21:23:00Z</dcterms:created>
  <dcterms:modified xsi:type="dcterms:W3CDTF">2022-10-04T16:59:00Z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