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5C570709"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25386B07" w:rsidR="00AA65FD" w:rsidRPr="003C5262" w:rsidRDefault="00FF0925" w:rsidP="00BE39CF">
            <w:pPr>
              <w:pStyle w:val="Cabealho"/>
              <w:tabs>
                <w:tab w:val="clear" w:pos="8640"/>
                <w:tab w:val="right" w:pos="8931"/>
              </w:tabs>
              <w:ind w:right="141"/>
            </w:pPr>
            <w:r>
              <w:rPr>
                <w:rStyle w:val="Nmerodepgina"/>
              </w:rPr>
              <w:t>(</w:t>
            </w:r>
            <w:r>
              <w:t>  )</w:t>
            </w:r>
            <w:r>
              <w:rPr>
                <w:rStyle w:val="Nmerodepgina"/>
              </w:rPr>
              <w:t xml:space="preserve"> </w:t>
            </w:r>
            <w:r w:rsidR="00AA65FD">
              <w:rPr>
                <w:rStyle w:val="Nmerodepgina"/>
              </w:rPr>
              <w:t>PRÉ-PROJETO     </w:t>
            </w:r>
            <w:r>
              <w:rPr>
                <w:rStyle w:val="Nmerodepgina"/>
              </w:rPr>
              <w:t>( </w:t>
            </w:r>
            <w:r w:rsidR="008F58A7">
              <w:rPr>
                <w:rStyle w:val="Nmerodepgina"/>
              </w:rPr>
              <w:t xml:space="preserve"> X</w:t>
            </w:r>
            <w:r w:rsidR="00163F76">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044BB98A" w:rsidR="002100CA" w:rsidRPr="002100CA" w:rsidRDefault="00020E7C" w:rsidP="002100CA">
      <w:pPr>
        <w:pStyle w:val="TF-AUTOR0"/>
        <w:rPr>
          <w:szCs w:val="24"/>
        </w:rPr>
      </w:pPr>
      <w:r>
        <w:t>Elaine de Fátima Cognacco Conceição</w:t>
      </w:r>
      <w:r w:rsidR="002100CA">
        <w:t xml:space="preserve"> – Supervisor</w:t>
      </w:r>
      <w:r w:rsidR="0098335F">
        <w:t>a</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67D73436"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Betim (</w:t>
      </w:r>
      <w:r w:rsidR="00392B9E">
        <w:rPr>
          <w:bCs/>
        </w:rPr>
        <w:t>2020</w:t>
      </w:r>
      <w:r w:rsidR="000E25AA">
        <w:rPr>
          <w:bCs/>
        </w:rPr>
        <w:t xml:space="preserve">)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00178CEA"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w:t>
      </w:r>
      <w:r w:rsidR="00392B9E">
        <w:t>2021</w:t>
      </w:r>
      <w:r>
        <w:t xml:space="preserve">),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A033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726EFE9E"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xml:space="preserve">, possibilitando otimização, monitoramento e validação das atividades realizadas pelos </w:t>
      </w:r>
      <w:r w:rsidR="0098335F">
        <w:t xml:space="preserve">seus </w:t>
      </w:r>
      <w:r w:rsidR="00FB0686">
        <w:t>colaboradores</w:t>
      </w:r>
      <w:r w:rsidR="0098335F">
        <w:t>.</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6A530493"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w:t>
      </w:r>
      <w:r w:rsidR="00F63BC4">
        <w:t>-</w:t>
      </w:r>
      <w:r>
        <w:t>IS</w:t>
      </w:r>
      <w:r w:rsidR="0098335F">
        <w:t xml:space="preserve">, situação atual, </w:t>
      </w:r>
      <w:r>
        <w:t xml:space="preserve">do ciclo do Business </w:t>
      </w:r>
      <w:r w:rsidRPr="004A4FD2">
        <w:t>Process Management</w:t>
      </w:r>
      <w:r>
        <w:t xml:space="preserve"> (BPM).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empresa</w:t>
      </w:r>
      <w:r w:rsidR="00392B9E">
        <w:t>. A</w:t>
      </w:r>
      <w:r w:rsidR="003A0248">
        <w:t xml:space="preserve">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7452E028" w:rsidR="001375A9" w:rsidRDefault="00392B9E" w:rsidP="004A4FD2">
      <w:pPr>
        <w:pStyle w:val="TF-TEXTO"/>
      </w:pPr>
      <w:r>
        <w:t>Na próxima etapa, denominada</w:t>
      </w:r>
      <w:r w:rsidR="00FA51F9">
        <w:t xml:space="preserve"> </w:t>
      </w:r>
      <w:r w:rsidR="00FA51F9" w:rsidRPr="00627045">
        <w:rPr>
          <w:rFonts w:ascii="Courier New" w:hAnsi="Courier New" w:cs="Courier New"/>
          <w:sz w:val="20"/>
        </w:rPr>
        <w:t>Cada operação é organizada para envio para as costureiras para produção</w:t>
      </w:r>
      <w:r w:rsidR="00FA51F9">
        <w:t xml:space="preserve">,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rsidR="00FA51F9">
        <w:t xml:space="preserve">o envio das operações para as costureiras, que realizam a etapa </w:t>
      </w:r>
      <w:r w:rsidR="00FA51F9" w:rsidRPr="00627045">
        <w:rPr>
          <w:rFonts w:ascii="Courier New" w:hAnsi="Courier New" w:cs="Courier New"/>
          <w:sz w:val="20"/>
        </w:rPr>
        <w:t>Costureiras rea</w:t>
      </w:r>
      <w:r w:rsidR="001375A9" w:rsidRPr="00627045">
        <w:rPr>
          <w:rFonts w:ascii="Courier New" w:hAnsi="Courier New" w:cs="Courier New"/>
          <w:sz w:val="20"/>
        </w:rPr>
        <w:t>l</w:t>
      </w:r>
      <w:r w:rsidR="00FA51F9" w:rsidRPr="00627045">
        <w:rPr>
          <w:rFonts w:ascii="Courier New" w:hAnsi="Courier New" w:cs="Courier New"/>
          <w:sz w:val="20"/>
        </w:rPr>
        <w:t>izam a operação</w:t>
      </w:r>
      <w:r w:rsidR="00FA51F9">
        <w:t xml:space="preserve">, da qual é realizada a operação solicitada para a costureira. Após essa etapa, é realizada a etapa </w:t>
      </w:r>
      <w:r w:rsidR="00FA51F9" w:rsidRPr="00627045">
        <w:rPr>
          <w:rFonts w:ascii="Courier New" w:hAnsi="Courier New" w:cs="Courier New"/>
          <w:sz w:val="20"/>
        </w:rPr>
        <w:t>Costureira realiza contabilidade das peças costuradas para fechamento</w:t>
      </w:r>
      <w:r w:rsidR="00FA51F9">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0E4D0701" w:rsidR="009E333B" w:rsidRDefault="009E333B" w:rsidP="00162D4F">
      <w:pPr>
        <w:pStyle w:val="TF-LEGENDA"/>
        <w:spacing w:before="0"/>
      </w:pPr>
      <w:bookmarkStart w:id="25" w:name="_Ref113803581"/>
      <w:r>
        <w:t xml:space="preserve">Figura </w:t>
      </w:r>
      <w:fldSimple w:instr=" SEQ Figura \* ARABIC ">
        <w:r w:rsidR="000C444D">
          <w:rPr>
            <w:noProof/>
          </w:rPr>
          <w:t>1</w:t>
        </w:r>
      </w:fldSimple>
      <w:bookmarkEnd w:id="25"/>
      <w:r w:rsidR="00063CE8">
        <w:rPr>
          <w:noProof/>
        </w:rPr>
        <w:t xml:space="preserve"> </w:t>
      </w:r>
      <w:r>
        <w:t>- Diagram</w:t>
      </w:r>
      <w:r w:rsidR="003B2BD6">
        <w:t xml:space="preserve">a </w:t>
      </w:r>
      <w:r w:rsidRPr="003E7AD4">
        <w:t>do Processo Atual (AS-IS) da Empresa</w:t>
      </w:r>
    </w:p>
    <w:p w14:paraId="60E28BE3" w14:textId="3D87F9E3" w:rsidR="00241B5E" w:rsidRDefault="00C74D1E" w:rsidP="00E435BA">
      <w:pPr>
        <w:pStyle w:val="TF-FIGURA"/>
      </w:pPr>
      <w:r w:rsidRPr="00C74D1E">
        <w:rPr>
          <w:noProof/>
        </w:rPr>
        <w:drawing>
          <wp:inline distT="0" distB="0" distL="0" distR="0" wp14:anchorId="07BBB7F4" wp14:editId="46C43265">
            <wp:extent cx="5207909" cy="3038475"/>
            <wp:effectExtent l="19050" t="1905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07909" cy="3038475"/>
                    </a:xfrm>
                    <a:prstGeom prst="rect">
                      <a:avLst/>
                    </a:prstGeom>
                    <a:ln w="12700">
                      <a:solidFill>
                        <a:schemeClr val="tx1"/>
                      </a:solidFill>
                    </a:ln>
                  </pic:spPr>
                </pic:pic>
              </a:graphicData>
            </a:graphic>
          </wp:inline>
        </w:drawing>
      </w:r>
    </w:p>
    <w:p w14:paraId="11C301B1" w14:textId="274A8D71" w:rsidR="00241B5E" w:rsidRDefault="00241B5E" w:rsidP="00241B5E">
      <w:pPr>
        <w:pStyle w:val="TF-FONTE"/>
      </w:pPr>
      <w:r w:rsidRPr="00241B5E">
        <w:t xml:space="preserve">Fonte: </w:t>
      </w:r>
      <w:r w:rsidR="00AF5795">
        <w:t>elaborado pelo autor</w:t>
      </w:r>
      <w:r w:rsidRPr="00241B5E">
        <w:t>.</w:t>
      </w:r>
    </w:p>
    <w:p w14:paraId="200F3DA0" w14:textId="09CE6DDC" w:rsidR="00086405" w:rsidRDefault="00086405" w:rsidP="00086405">
      <w:pPr>
        <w:pStyle w:val="TF-TEXTO"/>
      </w:pPr>
      <w:r>
        <w:lastRenderedPageBreak/>
        <w:t xml:space="preserve">Cada costureira realiza o controle da quantidade de peças costuradas, das quais é anotada manualmente e entregue para a dona da empresa, da qual anota todas as informações em uma tabela do Excel, validando-as para verificar se existe diferenças no valor de peças costurados e no preço pago por cada peça costurada.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(a) apresenta um exemplo de anotação das operações realizadas por uma das costureiras da empresa, contendo a operação realizada, quantidade de peças feitas, e o valor acordado por cada peça. Já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(b) traz a planilha </w:t>
      </w:r>
      <w:r w:rsidR="00436FD8">
        <w:t>Excel</w:t>
      </w:r>
      <w:r>
        <w:t xml:space="preserve"> da qual é realizada a conferência das operações realizadas por cada costureira da empresa, contendo informações como número de peças realizadas, valor total recebido pela operação, tipo de operação realizada, entre outras (CONCEIÇÃO, 2022).</w:t>
      </w:r>
    </w:p>
    <w:p w14:paraId="44550417" w14:textId="579D8765" w:rsidR="000C444D" w:rsidRDefault="000C444D" w:rsidP="000C444D">
      <w:pPr>
        <w:pStyle w:val="TF-LEGENDA"/>
      </w:pPr>
      <w:bookmarkStart w:id="26" w:name="_Ref119778424"/>
      <w:r>
        <w:t xml:space="preserve">Figura </w:t>
      </w:r>
      <w:fldSimple w:instr=" SEQ Figura \* ARABIC ">
        <w:r>
          <w:rPr>
            <w:noProof/>
          </w:rPr>
          <w:t>2</w:t>
        </w:r>
      </w:fldSimple>
      <w:bookmarkEnd w:id="26"/>
      <w:r>
        <w:t xml:space="preserve"> - </w:t>
      </w:r>
      <w:r w:rsidRPr="007661D8">
        <w:t>Exemplo (a) de anotação das operações realizada pela costureira e (b) da conferência realizada em Excel</w:t>
      </w:r>
    </w:p>
    <w:p w14:paraId="5CA82FA0" w14:textId="77777777" w:rsidR="00086405" w:rsidRDefault="00086405" w:rsidP="00086405">
      <w:pPr>
        <w:pStyle w:val="TF-FIGURA"/>
      </w:pPr>
      <w:r>
        <w:rPr>
          <w:noProof/>
        </w:rPr>
        <w:drawing>
          <wp:inline distT="0" distB="0" distL="0" distR="0" wp14:anchorId="6F44AE1E" wp14:editId="26573398">
            <wp:extent cx="3997730" cy="3057525"/>
            <wp:effectExtent l="19050" t="19050" r="22225" b="9525"/>
            <wp:docPr id="12" name="Imagem 12"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Esquemáti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7730" cy="3057525"/>
                    </a:xfrm>
                    <a:prstGeom prst="rect">
                      <a:avLst/>
                    </a:prstGeom>
                    <a:noFill/>
                    <a:ln w="12700">
                      <a:solidFill>
                        <a:schemeClr val="tx1"/>
                      </a:solidFill>
                    </a:ln>
                  </pic:spPr>
                </pic:pic>
              </a:graphicData>
            </a:graphic>
          </wp:inline>
        </w:drawing>
      </w:r>
    </w:p>
    <w:p w14:paraId="3B3805D6" w14:textId="7CB3DD7B" w:rsidR="00086405" w:rsidRDefault="00086405" w:rsidP="00086405">
      <w:pPr>
        <w:pStyle w:val="TF-FONTE"/>
      </w:pPr>
      <w:r>
        <w:t>Fonte: elaborado pelo autor.</w:t>
      </w:r>
    </w:p>
    <w:p w14:paraId="57BC30CB" w14:textId="3A5A1294" w:rsidR="00A44581" w:rsidRDefault="00A44581" w:rsidP="00E435BA">
      <w:pPr>
        <w:pStyle w:val="Ttulo1"/>
        <w:numPr>
          <w:ilvl w:val="0"/>
          <w:numId w:val="0"/>
        </w:numPr>
        <w:ind w:left="284"/>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um sistema de controle de processos na 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A033D">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 xml:space="preserve">que seja </w:t>
      </w:r>
      <w:r w:rsidR="00756FE7">
        <w:lastRenderedPageBreak/>
        <w:t>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2987F981" w14:textId="3FF7E9F1" w:rsidR="0027538D" w:rsidRDefault="00093869" w:rsidP="0027538D">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r w:rsidR="0098335F">
        <w:t xml:space="preserve">Nesse sentido, a </w:t>
      </w:r>
      <w:r w:rsidR="0098335F">
        <w:fldChar w:fldCharType="begin"/>
      </w:r>
      <w:r w:rsidR="0098335F">
        <w:instrText xml:space="preserve"> REF _Ref115389444 \h </w:instrText>
      </w:r>
      <w:r w:rsidR="0098335F">
        <w:fldChar w:fldCharType="separate"/>
      </w:r>
      <w:r w:rsidR="0098335F">
        <w:t xml:space="preserve">Figura </w:t>
      </w:r>
      <w:r w:rsidR="0098335F">
        <w:rPr>
          <w:noProof/>
        </w:rPr>
        <w:t>2</w:t>
      </w:r>
      <w:r w:rsidR="0098335F">
        <w:fldChar w:fldCharType="end"/>
      </w:r>
      <w:r w:rsidR="0098335F">
        <w:t xml:space="preserve"> traz a</w:t>
      </w:r>
      <w:r w:rsidR="00556741">
        <w:t xml:space="preserve"> tela de Pedido</w:t>
      </w:r>
      <w:r w:rsidR="0098335F">
        <w:t xml:space="preserve">, </w:t>
      </w:r>
      <w:r w:rsidR="00556741">
        <w:t xml:space="preserve">dividida em três seções: </w:t>
      </w:r>
      <w:r w:rsidR="00556741" w:rsidRPr="004B477A">
        <w:rPr>
          <w:rStyle w:val="TF-COURIER10"/>
        </w:rPr>
        <w:t>Produtos</w:t>
      </w:r>
      <w:r w:rsidR="00556741">
        <w:t xml:space="preserve">, </w:t>
      </w:r>
      <w:r w:rsidR="00556741" w:rsidRPr="004B477A">
        <w:rPr>
          <w:rStyle w:val="TF-COURIER10"/>
        </w:rPr>
        <w:t>Etapas</w:t>
      </w:r>
      <w:r w:rsidR="00556741">
        <w:t xml:space="preserve"> e </w:t>
      </w:r>
      <w:r w:rsidR="00556741" w:rsidRPr="004B477A">
        <w:rPr>
          <w:rStyle w:val="TF-COURIER10"/>
        </w:rPr>
        <w:t>Relatórios</w:t>
      </w:r>
      <w:r w:rsidR="00556741">
        <w:t xml:space="preserve">. </w:t>
      </w:r>
    </w:p>
    <w:p w14:paraId="4BBD75A0" w14:textId="593B0682" w:rsidR="009A53E6" w:rsidRDefault="009A53E6" w:rsidP="009A53E6">
      <w:pPr>
        <w:pStyle w:val="TF-LEGENDA"/>
      </w:pPr>
      <w:bookmarkStart w:id="27" w:name="_Ref115389444"/>
      <w:bookmarkStart w:id="28" w:name="_Hlk106382648"/>
      <w:r>
        <w:t xml:space="preserve">Figura </w:t>
      </w:r>
      <w:fldSimple w:instr=" SEQ Figura \* ARABIC ">
        <w:r w:rsidR="000C444D">
          <w:rPr>
            <w:noProof/>
          </w:rPr>
          <w:t>3</w:t>
        </w:r>
      </w:fldSimple>
      <w:bookmarkEnd w:id="27"/>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6C8ACBBF">
            <wp:extent cx="4739957" cy="4495800"/>
            <wp:effectExtent l="19050" t="19050" r="22860" b="28575"/>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3"/>
                    <a:stretch>
                      <a:fillRect/>
                    </a:stretch>
                  </pic:blipFill>
                  <pic:spPr>
                    <a:xfrm>
                      <a:off x="0" y="0"/>
                      <a:ext cx="4739957" cy="4495800"/>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27200E03" w14:textId="77777777" w:rsidR="0098335F" w:rsidRDefault="0098335F" w:rsidP="0098335F">
      <w:pPr>
        <w:pStyle w:val="TF-TEXTO"/>
        <w:ind w:firstLine="567"/>
      </w:pPr>
      <w:r>
        <w:t xml:space="preserve">Na seção </w:t>
      </w:r>
      <w:r w:rsidRPr="004B477A">
        <w:rPr>
          <w:rStyle w:val="TF-COURIER10"/>
        </w:rPr>
        <w:t>Produtos</w:t>
      </w:r>
      <w:r>
        <w:t xml:space="preserve"> é possível visualizar todos os produtos dos quais foram vinculados ao pedido, contendo informações como quantidade de peças, tamanho do produto, cores, entre outros. A seção </w:t>
      </w:r>
      <w:r w:rsidRPr="004B477A">
        <w:rPr>
          <w:rStyle w:val="TF-COURIER10"/>
        </w:rPr>
        <w:t>Etapas</w:t>
      </w:r>
      <w:r>
        <w:t xml:space="preserve"> possui o status de realização do pedido em uma das áreas da empresa (como por exemplo Talharia, Tinturaria, Costura, entre outros), da qual apresenta uma imagem </w:t>
      </w:r>
      <w:r>
        <w:lastRenderedPageBreak/>
        <w:t xml:space="preserve">representando o status de execução da tarefa do pedido no setor em questão, apresentando relatórios sobre o ocorrido em caso de alguma anomalia no processo. É possível também realizar a configuração das </w:t>
      </w:r>
      <w:r w:rsidRPr="00392B9E">
        <w:rPr>
          <w:rFonts w:ascii="Courier New" w:hAnsi="Courier New" w:cs="Courier New"/>
          <w:sz w:val="20"/>
        </w:rPr>
        <w:t>Etapas</w:t>
      </w:r>
      <w:r>
        <w:t xml:space="preserve"> conforme necessário, adicionando ou reduzindo etapas para demandas. Já na seção </w:t>
      </w:r>
      <w:r w:rsidRPr="004B477A">
        <w:rPr>
          <w:rStyle w:val="TF-COURIER10"/>
        </w:rPr>
        <w:t>Relatórios</w:t>
      </w:r>
      <w:r>
        <w:t xml:space="preserve"> é possível realizar a atualização do status do pedido, sendo o </w:t>
      </w:r>
      <w:r w:rsidRPr="00392B9E">
        <w:rPr>
          <w:rFonts w:ascii="Courier New" w:hAnsi="Courier New" w:cs="Courier New"/>
          <w:sz w:val="20"/>
        </w:rPr>
        <w:t>Relatório de Entrada</w:t>
      </w:r>
      <w:r>
        <w:t xml:space="preserve"> responsável pelo cadastro de peças para validação de uma etapa, enquanto o </w:t>
      </w:r>
      <w:r w:rsidRPr="00392B9E">
        <w:rPr>
          <w:rFonts w:ascii="Courier New" w:hAnsi="Courier New" w:cs="Courier New"/>
          <w:sz w:val="20"/>
        </w:rPr>
        <w:t>Relatório de Saída</w:t>
      </w:r>
      <w:r>
        <w:t xml:space="preserve"> é responsável pela atualização de informações do pedido após o fim da operação em um dos estágios das </w:t>
      </w:r>
      <w:r w:rsidRPr="00392B9E">
        <w:rPr>
          <w:rFonts w:ascii="Courier New" w:hAnsi="Courier New" w:cs="Courier New"/>
          <w:sz w:val="20"/>
        </w:rPr>
        <w:t>Etapas</w:t>
      </w:r>
      <w:r>
        <w:t xml:space="preserve"> configuradas. O acesso aos relatórios de um pedido se dá por meio da tela de visualização do pedido, quando um supervisor de produção - ou funcionário com nível de acesso mais elevado - opta por visualizar os relatórios completos de uma etapa passada ou recorrente de um pedido (</w:t>
      </w:r>
      <w:r w:rsidRPr="00795C84">
        <w:t xml:space="preserve">SCHNEIDER </w:t>
      </w:r>
      <w:r w:rsidRPr="004B477A">
        <w:rPr>
          <w:i/>
          <w:iCs/>
        </w:rPr>
        <w:t>et al</w:t>
      </w:r>
      <w:r w:rsidRPr="00795C84">
        <w:t>.</w:t>
      </w:r>
      <w:r>
        <w:t>, 2021).</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2E1285">
        <w:rPr>
          <w:rFonts w:ascii="Courier New" w:hAnsi="Courier New" w:cs="Courier New"/>
          <w:sz w:val="20"/>
        </w:rPr>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8"/>
    <w:p w14:paraId="22793A85" w14:textId="21708BD3" w:rsidR="00A44581" w:rsidRDefault="00DE54CB" w:rsidP="004A033D">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w:t>
      </w:r>
      <w:r w:rsidRPr="002E1285">
        <w:rPr>
          <w:rFonts w:ascii="Courier New" w:hAnsi="Courier New" w:cs="Courier New"/>
          <w:sz w:val="20"/>
        </w:rPr>
        <w:t>Administrador</w:t>
      </w:r>
      <w:r>
        <w:t xml:space="preserve"> e </w:t>
      </w:r>
      <w:r w:rsidRPr="002E1285">
        <w:rPr>
          <w:rFonts w:ascii="Courier New" w:hAnsi="Courier New" w:cs="Courier New"/>
          <w:sz w:val="20"/>
        </w:rPr>
        <w:t>Técnico</w:t>
      </w:r>
      <w:r>
        <w:t xml:space="preserve">,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2AE4F6A4" w:rsidR="00DC5FA9" w:rsidRDefault="00DC5FA9" w:rsidP="00DC5FA9">
      <w:pPr>
        <w:pStyle w:val="TF-LEGENDA"/>
      </w:pPr>
      <w:bookmarkStart w:id="29" w:name="_Ref114426043"/>
      <w:r>
        <w:t xml:space="preserve">Figura </w:t>
      </w:r>
      <w:fldSimple w:instr=" SEQ Figura \* ARABIC ">
        <w:r w:rsidR="000C444D">
          <w:rPr>
            <w:noProof/>
          </w:rPr>
          <w:t>4</w:t>
        </w:r>
      </w:fldSimple>
      <w:bookmarkEnd w:id="29"/>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6C256506">
            <wp:extent cx="5663835" cy="3276071"/>
            <wp:effectExtent l="19050" t="19050" r="13335" b="1968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4"/>
                    <a:stretch>
                      <a:fillRect/>
                    </a:stretch>
                  </pic:blipFill>
                  <pic:spPr>
                    <a:xfrm>
                      <a:off x="0" y="0"/>
                      <a:ext cx="5745975" cy="3323582"/>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A033D">
      <w:pPr>
        <w:pStyle w:val="Ttulo2"/>
      </w:pPr>
      <w:r>
        <w:t>SISTEMA WEB</w:t>
      </w:r>
      <w:r w:rsidR="004E5F83">
        <w:t xml:space="preserve"> para gerenciamento de atividades</w:t>
      </w:r>
    </w:p>
    <w:p w14:paraId="77DA4733" w14:textId="6D3B826B"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w:t>
      </w:r>
      <w:r w:rsidR="0017017C">
        <w:t xml:space="preserve"> sistema</w:t>
      </w:r>
      <w:r>
        <w:t xml:space="preserve">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astreio do status da operação,</w:t>
      </w:r>
      <w:r w:rsidR="0017017C">
        <w:rPr>
          <w:szCs w:val="24"/>
        </w:rPr>
        <w:t xml:space="preserve"> e</w:t>
      </w:r>
      <w:r w:rsidR="00C23678" w:rsidRPr="00C23678">
        <w:rPr>
          <w:szCs w:val="24"/>
        </w:rPr>
        <w:t xml:space="preserve">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w:t>
      </w:r>
      <w:r w:rsidR="00B37ABF">
        <w:rPr>
          <w:szCs w:val="24"/>
        </w:rPr>
        <w:lastRenderedPageBreak/>
        <w:t>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186FBC66" w:rsidR="009A53E6" w:rsidRDefault="009A53E6" w:rsidP="009A53E6">
      <w:pPr>
        <w:pStyle w:val="TF-LEGENDA"/>
      </w:pPr>
      <w:bookmarkStart w:id="30" w:name="_Ref115389511"/>
      <w:r>
        <w:t xml:space="preserve">Figura </w:t>
      </w:r>
      <w:fldSimple w:instr=" SEQ Figura \* ARABIC ">
        <w:r w:rsidR="000C444D">
          <w:rPr>
            <w:noProof/>
          </w:rPr>
          <w:t>5</w:t>
        </w:r>
      </w:fldSimple>
      <w:bookmarkEnd w:id="30"/>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53D4BD0D">
            <wp:extent cx="5674995" cy="2288240"/>
            <wp:effectExtent l="19050" t="19050" r="20955" b="17145"/>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5"/>
                    <a:stretch>
                      <a:fillRect/>
                    </a:stretch>
                  </pic:blipFill>
                  <pic:spPr>
                    <a:xfrm>
                      <a:off x="0" y="0"/>
                      <a:ext cx="5674995" cy="2288240"/>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4"/>
      <w:r>
        <w:t>proposta</w:t>
      </w:r>
      <w:r w:rsidR="00754E51">
        <w:t xml:space="preserve"> DO</w:t>
      </w:r>
      <w:r w:rsidR="00A17DAE">
        <w:t xml:space="preserve"> </w:t>
      </w:r>
      <w:r w:rsidR="000175F9">
        <w:t>aplicAtivo</w:t>
      </w:r>
    </w:p>
    <w:p w14:paraId="7327C97A" w14:textId="2D0A2513"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17017C">
        <w:t>4.1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17017C">
        <w:t>4.2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17017C">
        <w:t>4.3</w:t>
      </w:r>
      <w:r w:rsidR="008E6B29">
        <w:fldChar w:fldCharType="end"/>
      </w:r>
      <w:r w:rsidR="003C012C">
        <w:t>).</w:t>
      </w:r>
    </w:p>
    <w:p w14:paraId="1F22C304" w14:textId="1971F356" w:rsidR="00BE36AE" w:rsidRDefault="00451B94" w:rsidP="004A033D">
      <w:pPr>
        <w:pStyle w:val="Ttulo2"/>
      </w:pPr>
      <w:bookmarkStart w:id="38" w:name="_Ref106623884"/>
      <w:bookmarkStart w:id="39" w:name="_Toc54164915"/>
      <w:bookmarkStart w:id="40" w:name="_Toc54165669"/>
      <w:bookmarkStart w:id="41" w:name="_Toc54169327"/>
      <w:bookmarkStart w:id="42" w:name="_Toc96347433"/>
      <w:bookmarkStart w:id="43" w:name="_Toc96357717"/>
      <w:bookmarkStart w:id="44" w:name="_Toc96491860"/>
      <w:bookmarkStart w:id="45" w:name="_Toc351015594"/>
      <w:r>
        <w:t>JUSTIFICATIVA</w:t>
      </w:r>
      <w:bookmarkEnd w:id="38"/>
    </w:p>
    <w:p w14:paraId="24BE0DEF" w14:textId="45687C8D" w:rsidR="00A2086E" w:rsidRDefault="0058266F" w:rsidP="00BC2859">
      <w:pPr>
        <w:pStyle w:val="TF-TEXTO"/>
      </w:pPr>
      <w:r w:rsidRPr="0026638D">
        <w:t>Farah</w:t>
      </w:r>
      <w:r w:rsidR="00D15D93">
        <w:t>, Cavalcanti e Marcondes</w:t>
      </w:r>
      <w:r w:rsidRPr="0026638D">
        <w:t xml:space="preserve"> (2020) coloca</w:t>
      </w:r>
      <w:r w:rsidR="0068008E" w:rsidRPr="0026638D">
        <w:t>m</w:t>
      </w:r>
      <w:r w:rsidRPr="0026638D">
        <w:t xml:space="preserve"> que o controle operacional focaliza as atividades e o consumo de recursos em qualquer nível da </w:t>
      </w:r>
      <w:r w:rsidR="00533EAE" w:rsidRPr="0026638D">
        <w:t>organização</w:t>
      </w:r>
      <w:r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w:t>
      </w:r>
    </w:p>
    <w:p w14:paraId="3F20E980" w14:textId="7D6848CE" w:rsidR="003C451B" w:rsidRPr="002E0072" w:rsidRDefault="0024206F" w:rsidP="00BC2859">
      <w:pPr>
        <w:pStyle w:val="TF-TEXTO"/>
        <w:rPr>
          <w:color w:val="FF0000"/>
        </w:rPr>
      </w:pPr>
      <w:r w:rsidRPr="0026638D">
        <w:t xml:space="preserve">Nesse contexto, Schneider </w:t>
      </w:r>
      <w:r w:rsidRPr="0026638D">
        <w:rPr>
          <w:i/>
          <w:iCs/>
        </w:rPr>
        <w:t>et al.</w:t>
      </w:r>
      <w:r w:rsidRPr="0026638D">
        <w:t xml:space="preserve"> (2021), Ferreira (2018) e </w:t>
      </w:r>
      <w:r w:rsidR="00DB0A6C">
        <w:t xml:space="preserve">Maia (2022) </w:t>
      </w:r>
      <w:r w:rsidRPr="0026638D">
        <w:t>identifica</w:t>
      </w:r>
      <w:r w:rsidR="007C6FB7">
        <w:t>ra</w:t>
      </w:r>
      <w:r w:rsidRPr="0026638D">
        <w:t>m a possibilidade de desenvolv</w:t>
      </w:r>
      <w:r w:rsidR="007C6FB7">
        <w:t>er</w:t>
      </w:r>
      <w:r w:rsidRPr="0026638D">
        <w:t xml:space="preserve"> um sistema, entre outras funcionalidades, </w:t>
      </w:r>
      <w:r w:rsidR="007C6FB7">
        <w:t xml:space="preserve">para </w:t>
      </w:r>
      <w:r w:rsidRPr="0026638D">
        <w:t>auxili</w:t>
      </w:r>
      <w:r w:rsidR="007C6FB7">
        <w:t>ar</w:t>
      </w:r>
      <w:r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6" w:name="_Ref52025161"/>
      <w:r>
        <w:lastRenderedPageBreak/>
        <w:t xml:space="preserve">Quadro </w:t>
      </w:r>
      <w:fldSimple w:instr=" SEQ Quadro \* ARABIC ">
        <w:r w:rsidR="000B7CBB">
          <w:rPr>
            <w:noProof/>
          </w:rPr>
          <w:t>1</w:t>
        </w:r>
      </w:fldSimple>
      <w:bookmarkEnd w:id="46"/>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w:t>
      </w:r>
      <w:r w:rsidR="007F39BB">
        <w:lastRenderedPageBreak/>
        <w:t xml:space="preserve">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7186050B"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TO</w:t>
      </w:r>
      <w:r w:rsidR="00A2086E">
        <w:t>-</w:t>
      </w:r>
      <w:r w:rsidR="00765083">
        <w:t xml:space="preserve">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A033D">
      <w:pPr>
        <w:pStyle w:val="Ttulo2"/>
      </w:pPr>
      <w:bookmarkStart w:id="47" w:name="_Ref106623894"/>
      <w:r>
        <w:t>REQUISITOS PRINCIPAIS DO PROBLEMA A SER TRABALHADO</w:t>
      </w:r>
      <w:bookmarkEnd w:id="39"/>
      <w:bookmarkEnd w:id="40"/>
      <w:bookmarkEnd w:id="41"/>
      <w:bookmarkEnd w:id="42"/>
      <w:bookmarkEnd w:id="43"/>
      <w:bookmarkEnd w:id="44"/>
      <w:bookmarkEnd w:id="45"/>
      <w:bookmarkEnd w:id="47"/>
    </w:p>
    <w:p w14:paraId="5B46153D" w14:textId="42C279A8" w:rsidR="00451B94" w:rsidRDefault="00BD20A9" w:rsidP="00451B94">
      <w:pPr>
        <w:pStyle w:val="TF-TEXTO"/>
      </w:pPr>
      <w:r>
        <w:t>Nessa subseção serão especificados os Requisitos Funcionais (RF)</w:t>
      </w:r>
      <w:r w:rsidR="00A2086E">
        <w:t xml:space="preserve"> (</w:t>
      </w:r>
      <w:r w:rsidR="00A2086E">
        <w:fldChar w:fldCharType="begin"/>
      </w:r>
      <w:r w:rsidR="00A2086E">
        <w:instrText xml:space="preserve"> REF _Ref52887444 \h </w:instrText>
      </w:r>
      <w:r w:rsidR="00A2086E">
        <w:fldChar w:fldCharType="separate"/>
      </w:r>
      <w:r w:rsidR="00A2086E">
        <w:t xml:space="preserve">Quadro </w:t>
      </w:r>
      <w:r w:rsidR="00A2086E">
        <w:rPr>
          <w:noProof/>
        </w:rPr>
        <w:t>2</w:t>
      </w:r>
      <w:r w:rsidR="00A2086E">
        <w:fldChar w:fldCharType="end"/>
      </w:r>
      <w:r w:rsidR="00A2086E">
        <w:t>)</w:t>
      </w:r>
      <w:r>
        <w:t xml:space="preserve"> e </w:t>
      </w:r>
      <w:r w:rsidR="00A2086E">
        <w:t xml:space="preserve">os </w:t>
      </w:r>
      <w:r>
        <w:t>Requisitos Não Funcionais (RNF), conforme</w:t>
      </w:r>
      <w:r w:rsidR="00A2086E">
        <w:t xml:space="preserve"> </w:t>
      </w:r>
      <w:r w:rsidR="00A2086E">
        <w:fldChar w:fldCharType="begin"/>
      </w:r>
      <w:r w:rsidR="00A2086E">
        <w:instrText xml:space="preserve"> REF _Ref120200500 \h </w:instrText>
      </w:r>
      <w:r w:rsidR="00A2086E">
        <w:fldChar w:fldCharType="separate"/>
      </w:r>
      <w:r w:rsidR="00A2086E">
        <w:t xml:space="preserve">Quadro </w:t>
      </w:r>
      <w:r w:rsidR="00A2086E">
        <w:rPr>
          <w:noProof/>
        </w:rPr>
        <w:t>3</w:t>
      </w:r>
      <w:r w:rsidR="00A2086E">
        <w:fldChar w:fldCharType="end"/>
      </w:r>
      <w:r w:rsidR="00A044AE">
        <w:t>.</w:t>
      </w:r>
    </w:p>
    <w:p w14:paraId="0C4FD3BE" w14:textId="700E58EE" w:rsidR="009F6B50" w:rsidRDefault="001B09EB" w:rsidP="001B09EB">
      <w:pPr>
        <w:pStyle w:val="TF-LEGENDA"/>
      </w:pPr>
      <w:bookmarkStart w:id="48" w:name="_Ref52887444"/>
      <w:r>
        <w:t xml:space="preserve">Quadro </w:t>
      </w:r>
      <w:fldSimple w:instr=" SEQ Quadro \* ARABIC ">
        <w:r w:rsidR="000B7CBB">
          <w:rPr>
            <w:noProof/>
          </w:rPr>
          <w:t>2</w:t>
        </w:r>
      </w:fldSimple>
      <w:bookmarkEnd w:id="48"/>
      <w:r w:rsidR="009F6B50">
        <w:t xml:space="preserve"> - Principais </w:t>
      </w:r>
      <w:r w:rsidR="009F6B50" w:rsidRPr="00165DBD">
        <w:t>Requisitos Funcionais</w:t>
      </w:r>
    </w:p>
    <w:tbl>
      <w:tblPr>
        <w:tblW w:w="8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tblGrid>
      <w:tr w:rsidR="00F63BC4" w:rsidRPr="007E0D87" w14:paraId="3DD217D7" w14:textId="77777777" w:rsidTr="00E435B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F63BC4" w:rsidRPr="009964B7" w:rsidRDefault="00F63BC4" w:rsidP="000B2886">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F63BC4" w:rsidRPr="007E0D87" w14:paraId="1158ECC8" w14:textId="77777777" w:rsidTr="00E435BA">
        <w:trPr>
          <w:jc w:val="center"/>
        </w:trPr>
        <w:tc>
          <w:tcPr>
            <w:tcW w:w="8321" w:type="dxa"/>
            <w:tcBorders>
              <w:left w:val="single" w:sz="4" w:space="0" w:color="auto"/>
            </w:tcBorders>
          </w:tcPr>
          <w:p w14:paraId="43EF665B" w14:textId="6366ACB9" w:rsidR="00F63BC4" w:rsidRDefault="00F63BC4"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r>
      <w:tr w:rsidR="00F63BC4" w:rsidRPr="007E0D87" w14:paraId="0152B410" w14:textId="77777777" w:rsidTr="00E435BA">
        <w:trPr>
          <w:jc w:val="center"/>
        </w:trPr>
        <w:tc>
          <w:tcPr>
            <w:tcW w:w="8321" w:type="dxa"/>
            <w:tcBorders>
              <w:left w:val="single" w:sz="4" w:space="0" w:color="auto"/>
            </w:tcBorders>
          </w:tcPr>
          <w:p w14:paraId="3FE9745D" w14:textId="17316842" w:rsidR="00F63BC4" w:rsidRPr="009964B7" w:rsidRDefault="00F63BC4" w:rsidP="000B2886">
            <w:pPr>
              <w:pStyle w:val="TF-TEXTOQUADRO"/>
              <w:jc w:val="both"/>
              <w:rPr>
                <w:bCs/>
                <w:sz w:val="20"/>
              </w:rPr>
            </w:pPr>
            <w:r>
              <w:rPr>
                <w:bCs/>
                <w:sz w:val="20"/>
              </w:rPr>
              <w:t xml:space="preserve">permitir ao usuário manter cadastro de usuários </w:t>
            </w:r>
            <w:r w:rsidRPr="00496B0D">
              <w:rPr>
                <w:bCs/>
                <w:sz w:val="20"/>
              </w:rPr>
              <w:t xml:space="preserve">(Create, Read, Update and Delete </w:t>
            </w:r>
            <w:r>
              <w:rPr>
                <w:bCs/>
                <w:sz w:val="20"/>
              </w:rPr>
              <w:t xml:space="preserve">- </w:t>
            </w:r>
            <w:r w:rsidRPr="00496B0D">
              <w:rPr>
                <w:bCs/>
                <w:sz w:val="20"/>
              </w:rPr>
              <w:t>CRUD)</w:t>
            </w:r>
          </w:p>
        </w:tc>
      </w:tr>
      <w:tr w:rsidR="00F63BC4" w:rsidRPr="007E0D87" w14:paraId="727F743E" w14:textId="77777777" w:rsidTr="00E435BA">
        <w:trPr>
          <w:trHeight w:val="145"/>
          <w:jc w:val="center"/>
        </w:trPr>
        <w:tc>
          <w:tcPr>
            <w:tcW w:w="8321" w:type="dxa"/>
            <w:tcBorders>
              <w:left w:val="single" w:sz="4" w:space="0" w:color="auto"/>
            </w:tcBorders>
          </w:tcPr>
          <w:p w14:paraId="5CD27066" w14:textId="38991DE9" w:rsidR="00F63BC4" w:rsidRPr="00365BE9" w:rsidRDefault="00F63BC4" w:rsidP="000B2886">
            <w:pPr>
              <w:pStyle w:val="TF-TEXTOQUADRO"/>
              <w:jc w:val="both"/>
              <w:rPr>
                <w:bCs/>
                <w:sz w:val="20"/>
              </w:rPr>
            </w:pPr>
            <w:r>
              <w:rPr>
                <w:bCs/>
                <w:sz w:val="20"/>
              </w:rPr>
              <w:t>permitir ao usuário manter cadastro de pedidos (Create, Read, Update)</w:t>
            </w:r>
          </w:p>
        </w:tc>
      </w:tr>
      <w:tr w:rsidR="00F63BC4" w:rsidRPr="007E0D87" w14:paraId="26722580" w14:textId="77777777" w:rsidTr="00E435BA">
        <w:trPr>
          <w:jc w:val="center"/>
        </w:trPr>
        <w:tc>
          <w:tcPr>
            <w:tcW w:w="8321" w:type="dxa"/>
            <w:tcBorders>
              <w:left w:val="single" w:sz="4" w:space="0" w:color="auto"/>
            </w:tcBorders>
          </w:tcPr>
          <w:p w14:paraId="1E9B6763" w14:textId="123609E2" w:rsidR="00F63BC4" w:rsidRPr="009964B7" w:rsidRDefault="00F63BC4" w:rsidP="000B2886">
            <w:pPr>
              <w:pStyle w:val="TF-TEXTOQUADRO"/>
              <w:jc w:val="both"/>
              <w:rPr>
                <w:bCs/>
                <w:sz w:val="20"/>
              </w:rPr>
            </w:pPr>
            <w:r>
              <w:rPr>
                <w:bCs/>
                <w:sz w:val="20"/>
              </w:rPr>
              <w:t>permitir ao usuário manter cadastro de operações (CRUD)</w:t>
            </w:r>
          </w:p>
        </w:tc>
      </w:tr>
      <w:tr w:rsidR="00F63BC4" w:rsidRPr="007E0D87" w14:paraId="329D0AA9" w14:textId="77777777" w:rsidTr="00E435BA">
        <w:trPr>
          <w:jc w:val="center"/>
        </w:trPr>
        <w:tc>
          <w:tcPr>
            <w:tcW w:w="8321" w:type="dxa"/>
            <w:tcBorders>
              <w:left w:val="single" w:sz="4" w:space="0" w:color="auto"/>
            </w:tcBorders>
          </w:tcPr>
          <w:p w14:paraId="40946EC8" w14:textId="65714171" w:rsidR="00F63BC4" w:rsidRDefault="00F63BC4" w:rsidP="000B2886">
            <w:pPr>
              <w:pStyle w:val="TF-TEXTOQUADRO"/>
              <w:jc w:val="both"/>
              <w:rPr>
                <w:bCs/>
                <w:sz w:val="20"/>
              </w:rPr>
            </w:pPr>
            <w:r>
              <w:rPr>
                <w:bCs/>
                <w:sz w:val="20"/>
              </w:rPr>
              <w:t>permitir ao usuário manter o rastreio de operações realizadas pelos usuários</w:t>
            </w:r>
          </w:p>
        </w:tc>
      </w:tr>
      <w:tr w:rsidR="00F63BC4" w:rsidRPr="007E0D87" w14:paraId="64992A39" w14:textId="77777777" w:rsidTr="00E435BA">
        <w:trPr>
          <w:jc w:val="center"/>
        </w:trPr>
        <w:tc>
          <w:tcPr>
            <w:tcW w:w="8321" w:type="dxa"/>
            <w:tcBorders>
              <w:left w:val="single" w:sz="4" w:space="0" w:color="auto"/>
            </w:tcBorders>
          </w:tcPr>
          <w:p w14:paraId="644BE48D" w14:textId="26568843" w:rsidR="00F63BC4" w:rsidRDefault="00F63BC4" w:rsidP="000B2886">
            <w:pPr>
              <w:pStyle w:val="TF-TEXTOQUADRO"/>
              <w:jc w:val="both"/>
              <w:rPr>
                <w:bCs/>
                <w:sz w:val="20"/>
              </w:rPr>
            </w:pPr>
            <w:r>
              <w:rPr>
                <w:bCs/>
                <w:sz w:val="20"/>
              </w:rPr>
              <w:t>permitir ao usuário imprimir relatórios das operações</w:t>
            </w:r>
          </w:p>
        </w:tc>
      </w:tr>
      <w:tr w:rsidR="00F63BC4" w:rsidRPr="007E0D87" w14:paraId="247949BD" w14:textId="77777777" w:rsidTr="00E435BA">
        <w:trPr>
          <w:jc w:val="center"/>
        </w:trPr>
        <w:tc>
          <w:tcPr>
            <w:tcW w:w="8321" w:type="dxa"/>
            <w:tcBorders>
              <w:left w:val="single" w:sz="4" w:space="0" w:color="auto"/>
            </w:tcBorders>
          </w:tcPr>
          <w:p w14:paraId="04156B42" w14:textId="5BB8C0DB" w:rsidR="00F63BC4" w:rsidRPr="009964B7" w:rsidRDefault="00F63BC4" w:rsidP="000B2886">
            <w:pPr>
              <w:pStyle w:val="TF-TEXTOQUADRO"/>
              <w:jc w:val="both"/>
              <w:rPr>
                <w:bCs/>
                <w:sz w:val="20"/>
              </w:rPr>
            </w:pPr>
            <w:r w:rsidRPr="00004E3C">
              <w:rPr>
                <w:bCs/>
                <w:sz w:val="20"/>
              </w:rPr>
              <w:t xml:space="preserve">permitir ao usuário </w:t>
            </w:r>
            <w:r>
              <w:rPr>
                <w:bCs/>
                <w:sz w:val="20"/>
              </w:rPr>
              <w:t>imprimir pedidos</w:t>
            </w:r>
          </w:p>
        </w:tc>
      </w:tr>
      <w:tr w:rsidR="00F63BC4" w:rsidRPr="007E0D87" w14:paraId="71F3BA25" w14:textId="77777777" w:rsidTr="00E435BA">
        <w:trPr>
          <w:jc w:val="center"/>
        </w:trPr>
        <w:tc>
          <w:tcPr>
            <w:tcW w:w="8321" w:type="dxa"/>
            <w:tcBorders>
              <w:left w:val="single" w:sz="4" w:space="0" w:color="auto"/>
            </w:tcBorders>
          </w:tcPr>
          <w:p w14:paraId="7F7874B3" w14:textId="005499D1" w:rsidR="00F63BC4" w:rsidRPr="00C022D0" w:rsidRDefault="00F63BC4" w:rsidP="000B2886">
            <w:pPr>
              <w:pStyle w:val="TF-TEXTOQUADRO"/>
              <w:jc w:val="both"/>
              <w:rPr>
                <w:bCs/>
                <w:sz w:val="20"/>
              </w:rPr>
            </w:pPr>
            <w:r>
              <w:rPr>
                <w:bCs/>
                <w:sz w:val="20"/>
              </w:rPr>
              <w:t>permitir ao usuário imprimir os pagamentos</w:t>
            </w:r>
          </w:p>
        </w:tc>
      </w:tr>
      <w:tr w:rsidR="00F63BC4" w:rsidRPr="007E0D87" w14:paraId="2CCE6A05" w14:textId="77777777" w:rsidTr="00E435BA">
        <w:trPr>
          <w:jc w:val="center"/>
        </w:trPr>
        <w:tc>
          <w:tcPr>
            <w:tcW w:w="8321" w:type="dxa"/>
            <w:tcBorders>
              <w:left w:val="single" w:sz="4" w:space="0" w:color="auto"/>
            </w:tcBorders>
          </w:tcPr>
          <w:p w14:paraId="2E3912C8" w14:textId="0B9CF99D" w:rsidR="00F63BC4" w:rsidRPr="00846166" w:rsidRDefault="00F63BC4" w:rsidP="000B2886">
            <w:pPr>
              <w:pStyle w:val="TF-TEXTOQUADRO"/>
              <w:jc w:val="both"/>
              <w:rPr>
                <w:bCs/>
                <w:sz w:val="20"/>
              </w:rPr>
            </w:pPr>
            <w:r>
              <w:rPr>
                <w:bCs/>
                <w:sz w:val="20"/>
              </w:rPr>
              <w:t xml:space="preserve">permitir ao usuário realizar aviso de alteração do status de operação por meio de notificações </w:t>
            </w:r>
            <w:r w:rsidRPr="00110536">
              <w:rPr>
                <w:bCs/>
                <w:i/>
                <w:iCs/>
                <w:sz w:val="20"/>
              </w:rPr>
              <w:t>push</w:t>
            </w:r>
          </w:p>
        </w:tc>
      </w:tr>
    </w:tbl>
    <w:p w14:paraId="3BC6CFDF" w14:textId="663DC4C2" w:rsidR="009F6B50" w:rsidRDefault="009F6B50" w:rsidP="009F6B50">
      <w:pPr>
        <w:pStyle w:val="TF-FONTE"/>
      </w:pPr>
      <w:r>
        <w:t>Fonte: elaborado pelo autor.</w:t>
      </w:r>
    </w:p>
    <w:p w14:paraId="08503F1B" w14:textId="40F0118F" w:rsidR="00F63BC4" w:rsidRDefault="00F63BC4" w:rsidP="00F63BC4">
      <w:pPr>
        <w:pStyle w:val="TF-LEGENDA"/>
      </w:pPr>
      <w:bookmarkStart w:id="49" w:name="_Ref120200500"/>
      <w:r>
        <w:lastRenderedPageBreak/>
        <w:t xml:space="preserve">Quadro </w:t>
      </w:r>
      <w:fldSimple w:instr=" SEQ Quadro \* ARABIC ">
        <w:r w:rsidR="00A2086E">
          <w:rPr>
            <w:noProof/>
          </w:rPr>
          <w:t>3</w:t>
        </w:r>
      </w:fldSimple>
      <w:bookmarkEnd w:id="49"/>
      <w:r>
        <w:t xml:space="preserve"> - Principais </w:t>
      </w:r>
      <w:r w:rsidRPr="00165DBD">
        <w:t>Requisitos Não Funcionais</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752"/>
      </w:tblGrid>
      <w:tr w:rsidR="00A2086E" w:rsidRPr="007E0D87" w14:paraId="794577FB" w14:textId="77777777" w:rsidTr="00E435BA">
        <w:trPr>
          <w:cantSplit/>
          <w:trHeight w:val="72"/>
          <w:jc w:val="center"/>
        </w:trPr>
        <w:tc>
          <w:tcPr>
            <w:tcW w:w="8752" w:type="dxa"/>
            <w:tcBorders>
              <w:top w:val="single" w:sz="4" w:space="0" w:color="auto"/>
              <w:left w:val="single" w:sz="4" w:space="0" w:color="auto"/>
              <w:right w:val="single" w:sz="4" w:space="0" w:color="auto"/>
              <w:tl2br w:val="nil"/>
            </w:tcBorders>
            <w:shd w:val="clear" w:color="auto" w:fill="A6A6A6"/>
          </w:tcPr>
          <w:p w14:paraId="09919985" w14:textId="77777777" w:rsidR="00A2086E" w:rsidRPr="009964B7" w:rsidRDefault="00A2086E" w:rsidP="00557CAE">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A2086E" w:rsidRPr="007E0D87" w14:paraId="4ED058FA" w14:textId="77777777" w:rsidTr="00E435BA">
        <w:trPr>
          <w:jc w:val="center"/>
        </w:trPr>
        <w:tc>
          <w:tcPr>
            <w:tcW w:w="8752" w:type="dxa"/>
            <w:tcBorders>
              <w:left w:val="single" w:sz="4" w:space="0" w:color="auto"/>
            </w:tcBorders>
          </w:tcPr>
          <w:p w14:paraId="0C78C95C" w14:textId="77777777" w:rsidR="00A2086E" w:rsidRPr="00DA3A39" w:rsidRDefault="00A2086E" w:rsidP="00557CAE">
            <w:pPr>
              <w:pStyle w:val="TF-TEXTOQUADRO"/>
              <w:jc w:val="both"/>
              <w:rPr>
                <w:bCs/>
                <w:sz w:val="20"/>
              </w:rPr>
            </w:pPr>
            <w:r>
              <w:rPr>
                <w:bCs/>
                <w:sz w:val="20"/>
              </w:rPr>
              <w:t>utilizar a linguagem Flutter para construção do sistema móvel Android</w:t>
            </w:r>
          </w:p>
        </w:tc>
      </w:tr>
      <w:tr w:rsidR="00A2086E" w:rsidRPr="007E0D87" w14:paraId="2548E8F8" w14:textId="77777777" w:rsidTr="00E435BA">
        <w:trPr>
          <w:jc w:val="center"/>
        </w:trPr>
        <w:tc>
          <w:tcPr>
            <w:tcW w:w="8752" w:type="dxa"/>
            <w:tcBorders>
              <w:left w:val="single" w:sz="4" w:space="0" w:color="auto"/>
            </w:tcBorders>
          </w:tcPr>
          <w:p w14:paraId="29F25E51" w14:textId="77777777" w:rsidR="00A2086E" w:rsidRDefault="00A2086E" w:rsidP="00557CAE">
            <w:pPr>
              <w:pStyle w:val="TF-TEXTOQUADRO"/>
              <w:jc w:val="both"/>
              <w:rPr>
                <w:bCs/>
                <w:sz w:val="20"/>
              </w:rPr>
            </w:pPr>
            <w:r>
              <w:rPr>
                <w:bCs/>
                <w:sz w:val="20"/>
              </w:rPr>
              <w:t xml:space="preserve">utilizar a linguagem Java para o </w:t>
            </w:r>
            <w:r w:rsidRPr="009B6B74">
              <w:rPr>
                <w:bCs/>
                <w:i/>
                <w:iCs/>
                <w:sz w:val="20"/>
              </w:rPr>
              <w:t>back-end</w:t>
            </w:r>
            <w:r>
              <w:rPr>
                <w:bCs/>
                <w:sz w:val="20"/>
              </w:rPr>
              <w:t xml:space="preserve"> do sistema móvel Android</w:t>
            </w:r>
          </w:p>
        </w:tc>
      </w:tr>
      <w:tr w:rsidR="00A2086E" w:rsidRPr="007E0D87" w14:paraId="2754DD6D" w14:textId="77777777" w:rsidTr="00E435BA">
        <w:trPr>
          <w:jc w:val="center"/>
        </w:trPr>
        <w:tc>
          <w:tcPr>
            <w:tcW w:w="8752" w:type="dxa"/>
            <w:tcBorders>
              <w:left w:val="single" w:sz="4" w:space="0" w:color="auto"/>
            </w:tcBorders>
          </w:tcPr>
          <w:p w14:paraId="791E397F" w14:textId="77777777" w:rsidR="00A2086E" w:rsidRDefault="00A2086E" w:rsidP="00557CAE">
            <w:pPr>
              <w:pStyle w:val="TF-TEXTOQUADRO"/>
              <w:jc w:val="both"/>
              <w:rPr>
                <w:bCs/>
                <w:sz w:val="20"/>
              </w:rPr>
            </w:pPr>
            <w:r>
              <w:rPr>
                <w:bCs/>
                <w:sz w:val="20"/>
              </w:rPr>
              <w:t>utilizar Application Programming Interface (API) para integração cliente-servidor</w:t>
            </w:r>
          </w:p>
        </w:tc>
      </w:tr>
      <w:tr w:rsidR="00A2086E" w:rsidRPr="007E0D87" w14:paraId="77597A5B" w14:textId="77777777" w:rsidTr="00E435BA">
        <w:trPr>
          <w:jc w:val="center"/>
        </w:trPr>
        <w:tc>
          <w:tcPr>
            <w:tcW w:w="8752" w:type="dxa"/>
            <w:tcBorders>
              <w:left w:val="single" w:sz="4" w:space="0" w:color="auto"/>
            </w:tcBorders>
          </w:tcPr>
          <w:p w14:paraId="7DBF5D62" w14:textId="77777777" w:rsidR="00A2086E" w:rsidRDefault="00A2086E" w:rsidP="00557CAE">
            <w:pPr>
              <w:pStyle w:val="TF-TEXTOQUADRO"/>
              <w:jc w:val="both"/>
              <w:rPr>
                <w:bCs/>
                <w:sz w:val="20"/>
              </w:rPr>
            </w:pPr>
            <w:r>
              <w:rPr>
                <w:bCs/>
                <w:sz w:val="20"/>
              </w:rPr>
              <w:t>utilizar JavaScript Object Notation (JSON) escritos como API</w:t>
            </w:r>
          </w:p>
        </w:tc>
      </w:tr>
      <w:tr w:rsidR="00A2086E" w:rsidRPr="007E0D87" w14:paraId="1B48ABAC" w14:textId="77777777" w:rsidTr="00E435BA">
        <w:trPr>
          <w:jc w:val="center"/>
        </w:trPr>
        <w:tc>
          <w:tcPr>
            <w:tcW w:w="8752" w:type="dxa"/>
            <w:tcBorders>
              <w:left w:val="single" w:sz="4" w:space="0" w:color="auto"/>
            </w:tcBorders>
          </w:tcPr>
          <w:p w14:paraId="3EB7DC76" w14:textId="77777777" w:rsidR="00A2086E" w:rsidRPr="009964B7" w:rsidRDefault="00A2086E" w:rsidP="00557CAE">
            <w:pPr>
              <w:pStyle w:val="TF-TEXTOQUADRO"/>
              <w:jc w:val="both"/>
              <w:rPr>
                <w:bCs/>
                <w:sz w:val="20"/>
              </w:rPr>
            </w:pPr>
            <w:r>
              <w:rPr>
                <w:bCs/>
                <w:sz w:val="20"/>
              </w:rPr>
              <w:t>utilizar o padrão Material Design para construir o sistema</w:t>
            </w:r>
          </w:p>
        </w:tc>
      </w:tr>
      <w:tr w:rsidR="00A2086E" w:rsidRPr="007E0D87" w14:paraId="2018B601" w14:textId="77777777" w:rsidTr="00E435BA">
        <w:trPr>
          <w:jc w:val="center"/>
        </w:trPr>
        <w:tc>
          <w:tcPr>
            <w:tcW w:w="8752" w:type="dxa"/>
            <w:tcBorders>
              <w:left w:val="single" w:sz="4" w:space="0" w:color="auto"/>
            </w:tcBorders>
          </w:tcPr>
          <w:p w14:paraId="4DEEAACB" w14:textId="77777777" w:rsidR="00A2086E" w:rsidRPr="009964B7" w:rsidRDefault="00A2086E" w:rsidP="00557CAE">
            <w:pPr>
              <w:pStyle w:val="TF-TEXTOQUADRO"/>
              <w:jc w:val="both"/>
              <w:rPr>
                <w:bCs/>
                <w:sz w:val="20"/>
              </w:rPr>
            </w:pPr>
            <w:r>
              <w:rPr>
                <w:bCs/>
                <w:sz w:val="20"/>
              </w:rPr>
              <w:t>ser construído utilizando o banco de dados MySQL</w:t>
            </w:r>
          </w:p>
        </w:tc>
      </w:tr>
      <w:tr w:rsidR="00A2086E" w:rsidRPr="007E0D87" w14:paraId="77DA6C8D" w14:textId="77777777" w:rsidTr="00E435BA">
        <w:trPr>
          <w:jc w:val="center"/>
        </w:trPr>
        <w:tc>
          <w:tcPr>
            <w:tcW w:w="8752" w:type="dxa"/>
            <w:tcBorders>
              <w:left w:val="single" w:sz="4" w:space="0" w:color="auto"/>
            </w:tcBorders>
          </w:tcPr>
          <w:p w14:paraId="6F0AF8A9" w14:textId="77777777" w:rsidR="00A2086E" w:rsidRDefault="00A2086E" w:rsidP="00557CAE">
            <w:pPr>
              <w:pStyle w:val="TF-TEXTOQUADRO"/>
              <w:jc w:val="both"/>
              <w:rPr>
                <w:bCs/>
                <w:sz w:val="20"/>
              </w:rPr>
            </w:pPr>
            <w:r>
              <w:rPr>
                <w:bCs/>
                <w:sz w:val="20"/>
              </w:rPr>
              <w:t xml:space="preserve">ser disponibilizado na nuvem </w:t>
            </w:r>
          </w:p>
        </w:tc>
      </w:tr>
      <w:tr w:rsidR="00A2086E" w:rsidRPr="007E0D87" w14:paraId="63587B38" w14:textId="77777777" w:rsidTr="00E435BA">
        <w:trPr>
          <w:jc w:val="center"/>
        </w:trPr>
        <w:tc>
          <w:tcPr>
            <w:tcW w:w="8752" w:type="dxa"/>
            <w:tcBorders>
              <w:left w:val="single" w:sz="4" w:space="0" w:color="auto"/>
            </w:tcBorders>
          </w:tcPr>
          <w:p w14:paraId="11835CE7" w14:textId="77777777" w:rsidR="00A2086E" w:rsidRDefault="00A2086E" w:rsidP="00557CAE">
            <w:pPr>
              <w:pStyle w:val="TF-TEXTOQUADRO"/>
              <w:jc w:val="both"/>
              <w:rPr>
                <w:bCs/>
                <w:sz w:val="20"/>
              </w:rPr>
            </w:pPr>
            <w:r w:rsidRPr="001B56CB">
              <w:rPr>
                <w:bCs/>
                <w:sz w:val="20"/>
              </w:rPr>
              <w:t>utilizar o método RURUCAg para avaliar a usabilidade e a experiência de uso</w:t>
            </w:r>
          </w:p>
        </w:tc>
      </w:tr>
      <w:tr w:rsidR="00A2086E" w:rsidRPr="007E0D87" w14:paraId="1B6C7E5B" w14:textId="77777777" w:rsidTr="00E435BA">
        <w:trPr>
          <w:jc w:val="center"/>
        </w:trPr>
        <w:tc>
          <w:tcPr>
            <w:tcW w:w="8752" w:type="dxa"/>
            <w:tcBorders>
              <w:left w:val="single" w:sz="4" w:space="0" w:color="auto"/>
            </w:tcBorders>
          </w:tcPr>
          <w:p w14:paraId="547C0575" w14:textId="77777777" w:rsidR="00A2086E" w:rsidRDefault="00A2086E" w:rsidP="00557CAE">
            <w:pPr>
              <w:pStyle w:val="TF-TEXTOQUADRO"/>
              <w:jc w:val="both"/>
              <w:rPr>
                <w:bCs/>
                <w:sz w:val="20"/>
              </w:rPr>
            </w:pPr>
            <w:r w:rsidRPr="001B56CB">
              <w:rPr>
                <w:bCs/>
                <w:sz w:val="20"/>
              </w:rPr>
              <w:t>utilizar o método RURUCAg para modelar a relação dos requisitos com as heurísticas de Nielsen</w:t>
            </w:r>
          </w:p>
        </w:tc>
      </w:tr>
      <w:tr w:rsidR="00A2086E" w:rsidRPr="007E0D87" w14:paraId="5CA3BB34" w14:textId="77777777" w:rsidTr="00E435BA">
        <w:trPr>
          <w:jc w:val="center"/>
        </w:trPr>
        <w:tc>
          <w:tcPr>
            <w:tcW w:w="8752" w:type="dxa"/>
            <w:tcBorders>
              <w:left w:val="single" w:sz="4" w:space="0" w:color="auto"/>
            </w:tcBorders>
          </w:tcPr>
          <w:p w14:paraId="2C381737" w14:textId="77777777" w:rsidR="00A2086E" w:rsidRPr="001B56CB" w:rsidRDefault="00A2086E" w:rsidP="00557CAE">
            <w:pPr>
              <w:pStyle w:val="TF-TEXTOQUADRO"/>
              <w:jc w:val="both"/>
              <w:rPr>
                <w:bCs/>
                <w:sz w:val="20"/>
              </w:rPr>
            </w:pPr>
            <w:r>
              <w:rPr>
                <w:bCs/>
                <w:sz w:val="20"/>
              </w:rPr>
              <w:t xml:space="preserve">utilizar as etapas </w:t>
            </w:r>
            <w:r w:rsidRPr="00B85C14">
              <w:rPr>
                <w:bCs/>
                <w:sz w:val="20"/>
              </w:rPr>
              <w:t>AS-IS/TO-BE do</w:t>
            </w:r>
            <w:r>
              <w:rPr>
                <w:bCs/>
                <w:sz w:val="20"/>
              </w:rPr>
              <w:t xml:space="preserve"> </w:t>
            </w:r>
            <w:r w:rsidRPr="00B85C14">
              <w:rPr>
                <w:bCs/>
                <w:sz w:val="20"/>
              </w:rPr>
              <w:t>BPM</w:t>
            </w:r>
          </w:p>
        </w:tc>
      </w:tr>
    </w:tbl>
    <w:p w14:paraId="10519408" w14:textId="77777777" w:rsidR="00F63BC4" w:rsidRPr="00286FED" w:rsidRDefault="00F63BC4" w:rsidP="00F63BC4">
      <w:pPr>
        <w:pStyle w:val="TF-FONTE"/>
      </w:pPr>
      <w:r>
        <w:t>Fonte: elaborado pelo autor.</w:t>
      </w:r>
    </w:p>
    <w:p w14:paraId="2AA9AD76" w14:textId="77777777" w:rsidR="00451B94" w:rsidRDefault="00451B94" w:rsidP="004A033D">
      <w:pPr>
        <w:pStyle w:val="Ttulo2"/>
      </w:pPr>
      <w:bookmarkStart w:id="50" w:name="_Ref106623904"/>
      <w:r>
        <w:t>METODOLOGIA</w:t>
      </w:r>
      <w:bookmarkEnd w:id="50"/>
    </w:p>
    <w:p w14:paraId="7A2FF8FE" w14:textId="06CD9B04"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2D0864">
        <w:t xml:space="preserve">Quadro </w:t>
      </w:r>
      <w:r w:rsidR="002D0864">
        <w:rPr>
          <w:noProof/>
        </w:rPr>
        <w:t>4</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3655652D" w14:textId="510C877B" w:rsidR="00A2086E" w:rsidRDefault="00A2086E" w:rsidP="00EB519A">
      <w:pPr>
        <w:pStyle w:val="TF-ALNEA"/>
        <w:numPr>
          <w:ilvl w:val="0"/>
          <w:numId w:val="2"/>
        </w:numPr>
        <w:tabs>
          <w:tab w:val="clear" w:pos="3940"/>
          <w:tab w:val="num" w:pos="1077"/>
        </w:tabs>
        <w:ind w:left="1077"/>
        <w:contextualSpacing w:val="0"/>
      </w:pPr>
      <w:r>
        <w:t xml:space="preserve">construir a etapa </w:t>
      </w:r>
      <w:r w:rsidRPr="00B85C14">
        <w:t>TO</w:t>
      </w:r>
      <w:r>
        <w:t xml:space="preserve">-BE: </w:t>
      </w:r>
      <w:r w:rsidRPr="00A2086E">
        <w:t>formalizar o fluxo d</w:t>
      </w:r>
      <w:r>
        <w:t>o</w:t>
      </w:r>
      <w:r w:rsidRPr="00A2086E">
        <w:t xml:space="preserve"> processo automatizado por meio da construção da etapa TO</w:t>
      </w:r>
      <w:r>
        <w:t>-</w:t>
      </w:r>
      <w:r w:rsidRPr="00A2086E">
        <w:t xml:space="preserve">BE </w:t>
      </w:r>
      <w:r>
        <w:t xml:space="preserve">do </w:t>
      </w:r>
      <w:r w:rsidRPr="00A2086E">
        <w:t>BPM</w:t>
      </w:r>
      <w:r>
        <w:t>, fazendo uso d</w:t>
      </w:r>
      <w:r w:rsidRPr="00A2086E">
        <w:t>a ferramenta Bizagi</w:t>
      </w:r>
      <w:r>
        <w:t>;</w:t>
      </w:r>
    </w:p>
    <w:p w14:paraId="20DC110F" w14:textId="28475272"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rsidR="00A2086E">
        <w:t xml:space="preserve"> e da construção da etapa TO-BE</w:t>
      </w:r>
      <w:r>
        <w:t>;</w:t>
      </w:r>
    </w:p>
    <w:p w14:paraId="35872B3D" w14:textId="4BA8C27D"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1E1C8017" w:rsidR="00451B94" w:rsidRPr="007E0D87" w:rsidRDefault="00E26D75" w:rsidP="00E26D75">
      <w:pPr>
        <w:pStyle w:val="TF-LEGENDA-Ilustracao"/>
      </w:pPr>
      <w:bookmarkStart w:id="51" w:name="_Ref98650273"/>
      <w:r>
        <w:t xml:space="preserve">Quadro </w:t>
      </w:r>
      <w:fldSimple w:instr=" SEQ Quadro \* ARABIC ">
        <w:r w:rsidR="002D0864">
          <w:rPr>
            <w:noProof/>
          </w:rPr>
          <w:t>4</w:t>
        </w:r>
      </w:fldSimple>
      <w:bookmarkEnd w:id="51"/>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71DFD735" w:rsidR="00F207B1" w:rsidRPr="00697AC7" w:rsidRDefault="00A2086E" w:rsidP="00F207B1">
            <w:pPr>
              <w:pStyle w:val="TF-TEXTOQUADRO"/>
              <w:rPr>
                <w:bCs/>
                <w:sz w:val="20"/>
              </w:rPr>
            </w:pPr>
            <w:r>
              <w:rPr>
                <w:bCs/>
                <w:sz w:val="20"/>
              </w:rPr>
              <w:t>a</w:t>
            </w:r>
            <w:r w:rsidR="00F207B1" w:rsidRPr="00697AC7">
              <w:rPr>
                <w:bCs/>
                <w:sz w:val="20"/>
              </w:rPr>
              <w:t>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A2086E" w:rsidRPr="007E0D87" w14:paraId="7AF8322B" w14:textId="77777777" w:rsidTr="00110536">
        <w:trPr>
          <w:jc w:val="center"/>
        </w:trPr>
        <w:tc>
          <w:tcPr>
            <w:tcW w:w="6118" w:type="dxa"/>
            <w:tcBorders>
              <w:left w:val="single" w:sz="4" w:space="0" w:color="auto"/>
            </w:tcBorders>
          </w:tcPr>
          <w:p w14:paraId="285FF0D4" w14:textId="7010C26B" w:rsidR="00A2086E" w:rsidRDefault="00A2086E" w:rsidP="00F207B1">
            <w:pPr>
              <w:pStyle w:val="TF-TEXTOQUADRO"/>
              <w:rPr>
                <w:bCs/>
                <w:sz w:val="20"/>
              </w:rPr>
            </w:pPr>
            <w:r>
              <w:rPr>
                <w:bCs/>
                <w:sz w:val="20"/>
              </w:rPr>
              <w:t>construir a etapa TO-BE</w:t>
            </w:r>
          </w:p>
        </w:tc>
        <w:tc>
          <w:tcPr>
            <w:tcW w:w="275" w:type="dxa"/>
            <w:tcBorders>
              <w:bottom w:val="single" w:sz="4" w:space="0" w:color="auto"/>
            </w:tcBorders>
            <w:shd w:val="clear" w:color="auto" w:fill="auto"/>
          </w:tcPr>
          <w:p w14:paraId="03A6B948" w14:textId="77777777" w:rsidR="00A2086E" w:rsidRPr="00697AC7" w:rsidRDefault="00A2086E"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2E1E9E7A" w14:textId="77777777" w:rsidR="00A2086E" w:rsidRPr="00697AC7" w:rsidRDefault="00A2086E" w:rsidP="00F207B1">
            <w:pPr>
              <w:pStyle w:val="TF-TEXTOQUADROCentralizado"/>
              <w:rPr>
                <w:sz w:val="20"/>
              </w:rPr>
            </w:pPr>
          </w:p>
        </w:tc>
        <w:tc>
          <w:tcPr>
            <w:tcW w:w="283" w:type="dxa"/>
            <w:tcBorders>
              <w:bottom w:val="single" w:sz="4" w:space="0" w:color="auto"/>
            </w:tcBorders>
          </w:tcPr>
          <w:p w14:paraId="67B2854F" w14:textId="77777777" w:rsidR="00A2086E" w:rsidRPr="00697AC7" w:rsidRDefault="00A2086E" w:rsidP="00F207B1">
            <w:pPr>
              <w:pStyle w:val="TF-TEXTOQUADROCentralizado"/>
              <w:rPr>
                <w:sz w:val="20"/>
              </w:rPr>
            </w:pPr>
          </w:p>
        </w:tc>
        <w:tc>
          <w:tcPr>
            <w:tcW w:w="283" w:type="dxa"/>
            <w:tcBorders>
              <w:bottom w:val="single" w:sz="4" w:space="0" w:color="auto"/>
            </w:tcBorders>
          </w:tcPr>
          <w:p w14:paraId="46B1237B" w14:textId="77777777" w:rsidR="00A2086E" w:rsidRPr="00697AC7" w:rsidRDefault="00A2086E" w:rsidP="00F207B1">
            <w:pPr>
              <w:pStyle w:val="TF-TEXTOQUADROCentralizado"/>
              <w:rPr>
                <w:sz w:val="20"/>
              </w:rPr>
            </w:pPr>
          </w:p>
        </w:tc>
        <w:tc>
          <w:tcPr>
            <w:tcW w:w="283" w:type="dxa"/>
            <w:tcBorders>
              <w:bottom w:val="single" w:sz="4" w:space="0" w:color="auto"/>
            </w:tcBorders>
          </w:tcPr>
          <w:p w14:paraId="14AB0239" w14:textId="77777777" w:rsidR="00A2086E" w:rsidRPr="00697AC7" w:rsidRDefault="00A2086E" w:rsidP="00F207B1">
            <w:pPr>
              <w:pStyle w:val="TF-TEXTOQUADROCentralizado"/>
              <w:rPr>
                <w:sz w:val="20"/>
              </w:rPr>
            </w:pPr>
          </w:p>
        </w:tc>
        <w:tc>
          <w:tcPr>
            <w:tcW w:w="283" w:type="dxa"/>
            <w:tcBorders>
              <w:bottom w:val="single" w:sz="4" w:space="0" w:color="auto"/>
            </w:tcBorders>
          </w:tcPr>
          <w:p w14:paraId="7F8104B1" w14:textId="77777777" w:rsidR="00A2086E" w:rsidRPr="00697AC7" w:rsidRDefault="00A2086E" w:rsidP="00F207B1">
            <w:pPr>
              <w:pStyle w:val="TF-TEXTOQUADROCentralizado"/>
              <w:rPr>
                <w:sz w:val="20"/>
              </w:rPr>
            </w:pPr>
          </w:p>
        </w:tc>
        <w:tc>
          <w:tcPr>
            <w:tcW w:w="283" w:type="dxa"/>
            <w:tcBorders>
              <w:bottom w:val="single" w:sz="4" w:space="0" w:color="auto"/>
            </w:tcBorders>
          </w:tcPr>
          <w:p w14:paraId="139DFF27" w14:textId="77777777" w:rsidR="00A2086E" w:rsidRPr="00697AC7" w:rsidRDefault="00A2086E" w:rsidP="00F207B1">
            <w:pPr>
              <w:pStyle w:val="TF-TEXTOQUADROCentralizado"/>
              <w:rPr>
                <w:sz w:val="20"/>
              </w:rPr>
            </w:pPr>
          </w:p>
        </w:tc>
        <w:tc>
          <w:tcPr>
            <w:tcW w:w="283" w:type="dxa"/>
            <w:tcBorders>
              <w:bottom w:val="single" w:sz="4" w:space="0" w:color="auto"/>
            </w:tcBorders>
          </w:tcPr>
          <w:p w14:paraId="2F523098" w14:textId="77777777" w:rsidR="00A2086E" w:rsidRPr="00697AC7" w:rsidRDefault="00A2086E" w:rsidP="00F207B1">
            <w:pPr>
              <w:pStyle w:val="TF-TEXTOQUADROCentralizado"/>
              <w:rPr>
                <w:sz w:val="20"/>
              </w:rPr>
            </w:pPr>
          </w:p>
        </w:tc>
        <w:tc>
          <w:tcPr>
            <w:tcW w:w="283" w:type="dxa"/>
            <w:tcBorders>
              <w:bottom w:val="single" w:sz="4" w:space="0" w:color="auto"/>
            </w:tcBorders>
          </w:tcPr>
          <w:p w14:paraId="7F1EFE3F" w14:textId="77777777" w:rsidR="00A2086E" w:rsidRPr="00697AC7" w:rsidRDefault="00A2086E" w:rsidP="00F207B1">
            <w:pPr>
              <w:pStyle w:val="TF-TEXTOQUADROCentralizado"/>
              <w:rPr>
                <w:sz w:val="20"/>
              </w:rPr>
            </w:pPr>
          </w:p>
        </w:tc>
        <w:tc>
          <w:tcPr>
            <w:tcW w:w="288" w:type="dxa"/>
          </w:tcPr>
          <w:p w14:paraId="630CBE94" w14:textId="77777777" w:rsidR="00A2086E" w:rsidRPr="00697AC7" w:rsidRDefault="00A2086E"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174ED8B2" w:rsidR="000D6912" w:rsidRPr="00697AC7" w:rsidRDefault="00A2086E" w:rsidP="000D6912">
            <w:pPr>
              <w:pStyle w:val="TF-TEXTOQUADRO"/>
              <w:rPr>
                <w:sz w:val="20"/>
              </w:rPr>
            </w:pPr>
            <w:r>
              <w:rPr>
                <w:sz w:val="20"/>
              </w:rPr>
              <w:t>l</w:t>
            </w:r>
            <w:r w:rsidR="000D6912" w:rsidRPr="00697AC7">
              <w:rPr>
                <w:sz w:val="20"/>
              </w:rPr>
              <w:t>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02473BE3" w:rsidR="000D6912" w:rsidRPr="00697AC7" w:rsidRDefault="00A2086E" w:rsidP="000D6912">
            <w:pPr>
              <w:pStyle w:val="TF-TEXTOQUADRO"/>
              <w:rPr>
                <w:sz w:val="20"/>
              </w:rPr>
            </w:pPr>
            <w:r>
              <w:rPr>
                <w:sz w:val="20"/>
              </w:rPr>
              <w:t>e</w:t>
            </w:r>
            <w:r w:rsidR="000D6912" w:rsidRPr="00697AC7">
              <w:rPr>
                <w:sz w:val="20"/>
              </w:rPr>
              <w:t>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4716003D" w:rsidR="000D6912" w:rsidRPr="00697AC7" w:rsidRDefault="00A2086E" w:rsidP="000D6912">
            <w:pPr>
              <w:pStyle w:val="TF-TEXTOQUADRO"/>
              <w:rPr>
                <w:sz w:val="20"/>
              </w:rPr>
            </w:pPr>
            <w:r>
              <w:rPr>
                <w:sz w:val="20"/>
              </w:rPr>
              <w:t>i</w:t>
            </w:r>
            <w:r w:rsidR="000D6912" w:rsidRPr="00697AC7">
              <w:rPr>
                <w:sz w:val="20"/>
              </w:rPr>
              <w:t>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7E6F777B" w:rsidR="000D6912" w:rsidRPr="00697AC7" w:rsidRDefault="00A2086E" w:rsidP="000D6912">
            <w:pPr>
              <w:pStyle w:val="TF-TEXTOQUADRO"/>
              <w:rPr>
                <w:sz w:val="20"/>
              </w:rPr>
            </w:pPr>
            <w:r>
              <w:rPr>
                <w:sz w:val="20"/>
              </w:rPr>
              <w:t>v</w:t>
            </w:r>
            <w:r w:rsidR="000D6912" w:rsidRPr="00697AC7">
              <w:rPr>
                <w:sz w:val="20"/>
              </w:rPr>
              <w:t>erificação</w:t>
            </w:r>
            <w:r w:rsidR="00BB7EA8">
              <w:rPr>
                <w:sz w:val="20"/>
              </w:rPr>
              <w:t xml:space="preserve">, </w:t>
            </w:r>
            <w:r w:rsidR="000D6912"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lastRenderedPageBreak/>
        <w:t>REVISÃO BIBLIOGRÁFICA</w:t>
      </w:r>
    </w:p>
    <w:p w14:paraId="3400AB4D" w14:textId="1B731BFA"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w:t>
      </w:r>
      <w:r w:rsidR="004A033D">
        <w:t xml:space="preserve">com </w:t>
      </w:r>
      <w:r w:rsidR="00E04BDE">
        <w:t xml:space="preserve">os </w:t>
      </w:r>
      <w:r w:rsidR="009852D3">
        <w:t xml:space="preserve">temas </w:t>
      </w:r>
      <w:r w:rsidR="00C24314">
        <w:t>da situação</w:t>
      </w:r>
      <w:r w:rsidR="002C32F3" w:rsidRPr="002C32F3">
        <w:t xml:space="preserve"> da indústria têxtil no Brasil</w:t>
      </w:r>
      <w:r w:rsidR="004A033D">
        <w:t xml:space="preserve"> (subseção </w:t>
      </w:r>
      <w:r w:rsidR="004A033D">
        <w:fldChar w:fldCharType="begin"/>
      </w:r>
      <w:r w:rsidR="004A033D">
        <w:instrText xml:space="preserve"> REF _Ref114494403 \r \h </w:instrText>
      </w:r>
      <w:r w:rsidR="004A033D">
        <w:fldChar w:fldCharType="separate"/>
      </w:r>
      <w:r w:rsidR="004A033D">
        <w:t>4.1</w:t>
      </w:r>
      <w:r w:rsidR="004A033D">
        <w:fldChar w:fldCharType="end"/>
      </w:r>
      <w:r w:rsidR="004A033D">
        <w:t xml:space="preserve">); </w:t>
      </w:r>
      <w:r w:rsidR="002C32F3">
        <w:t>controle de operações</w:t>
      </w:r>
      <w:r w:rsidR="00551AE2">
        <w:t xml:space="preserve"> e estoque </w:t>
      </w:r>
      <w:r w:rsidR="004A033D">
        <w:t xml:space="preserve">(subseção </w:t>
      </w:r>
      <w:r w:rsidR="004A033D">
        <w:fldChar w:fldCharType="begin"/>
      </w:r>
      <w:r w:rsidR="004A033D">
        <w:instrText xml:space="preserve"> REF _Ref120200969 \r \h </w:instrText>
      </w:r>
      <w:r w:rsidR="004A033D">
        <w:fldChar w:fldCharType="separate"/>
      </w:r>
      <w:r w:rsidR="004A033D">
        <w:t>4.2</w:t>
      </w:r>
      <w:r w:rsidR="004A033D">
        <w:fldChar w:fldCharType="end"/>
      </w:r>
      <w:r w:rsidR="004A033D">
        <w:t>);</w:t>
      </w:r>
      <w:r w:rsidR="00E04BDE">
        <w:t xml:space="preserve"> </w:t>
      </w:r>
      <w:r w:rsidR="002C3B16">
        <w:t>e o</w:t>
      </w:r>
      <w:r w:rsidR="005E5113">
        <w:t xml:space="preserve"> BPM e as etapas </w:t>
      </w:r>
      <w:r w:rsidR="00B85C14" w:rsidRPr="00B85C14">
        <w:t>AS-IS/TO-BE</w:t>
      </w:r>
      <w:r w:rsidR="004A033D">
        <w:t xml:space="preserve"> (subseção </w:t>
      </w:r>
      <w:r w:rsidR="004A033D">
        <w:fldChar w:fldCharType="begin"/>
      </w:r>
      <w:r w:rsidR="004A033D">
        <w:instrText xml:space="preserve"> REF _Ref114494482 \r \h </w:instrText>
      </w:r>
      <w:r w:rsidR="004A033D">
        <w:fldChar w:fldCharType="separate"/>
      </w:r>
      <w:r w:rsidR="004A033D">
        <w:t>4.3</w:t>
      </w:r>
      <w:r w:rsidR="004A033D">
        <w:fldChar w:fldCharType="end"/>
      </w:r>
      <w:r w:rsidR="004A033D">
        <w:t>)</w:t>
      </w:r>
      <w:r>
        <w:t>.</w:t>
      </w:r>
      <w:r w:rsidR="00E04BDE">
        <w:t xml:space="preserve"> </w:t>
      </w:r>
    </w:p>
    <w:p w14:paraId="6B572792" w14:textId="07ED99EF" w:rsidR="000A3362" w:rsidRDefault="000A3362" w:rsidP="004A033D">
      <w:pPr>
        <w:pStyle w:val="Ttulo2"/>
        <w:numPr>
          <w:ilvl w:val="1"/>
          <w:numId w:val="21"/>
        </w:numPr>
      </w:pPr>
      <w:bookmarkStart w:id="52" w:name="_Ref114494403"/>
      <w:r>
        <w:t>Situação da indústria têxtil no brasil</w:t>
      </w:r>
      <w:bookmarkEnd w:id="52"/>
    </w:p>
    <w:p w14:paraId="26A35BC9" w14:textId="11203EA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p>
    <w:p w14:paraId="0CCCE3B1" w14:textId="17D53002" w:rsidR="005442E2" w:rsidRDefault="004A033D" w:rsidP="005442E2">
      <w:pPr>
        <w:pStyle w:val="TF-TEXTO"/>
      </w:pPr>
      <w:r>
        <w:t>A</w:t>
      </w:r>
      <w:r w:rsidR="003F17FE">
        <w:t xml:space="preserve"> produção internacional têxtil brasileira tem bastante espaço para crescer, por isso é positiva a construção de um índice de atratividade que explore parceiros que auxiliem nessa expansão</w:t>
      </w:r>
      <w:r>
        <w:t xml:space="preserve"> (FREITAS, 2019)</w:t>
      </w:r>
      <w:r w:rsidR="003F17FE">
        <w:t>.</w:t>
      </w:r>
      <w:r w:rsidR="005442E2">
        <w:t xml:space="preserve"> </w:t>
      </w:r>
      <w:r w:rsidR="005442E2" w:rsidRPr="005442E2">
        <w:t>Ara</w:t>
      </w:r>
      <w:r w:rsidR="005442E2">
        <w:t>u</w:t>
      </w:r>
      <w:r w:rsidR="005442E2" w:rsidRPr="005442E2">
        <w:t xml:space="preserve">jo </w:t>
      </w:r>
      <w:r w:rsidR="005442E2" w:rsidRPr="00C308E6">
        <w:rPr>
          <w:i/>
          <w:iCs/>
        </w:rPr>
        <w:t>et al</w:t>
      </w:r>
      <w:r w:rsidR="00C308E6" w:rsidRPr="00C308E6">
        <w:rPr>
          <w:i/>
          <w:iCs/>
        </w:rPr>
        <w:t>.</w:t>
      </w:r>
      <w:r w:rsidR="005442E2" w:rsidRPr="005442E2">
        <w:t xml:space="preserve"> (2019) cita</w:t>
      </w:r>
      <w:r>
        <w:t>m</w:t>
      </w:r>
      <w:r w:rsidR="005442E2" w:rsidRPr="005442E2">
        <w:t xml:space="preserve"> que no Brasil, tanto a indústria têxtil como a de confecção de vestuário são quase totalmente </w:t>
      </w:r>
      <w:r w:rsidR="00E435BA">
        <w:t xml:space="preserve">compostas </w:t>
      </w:r>
      <w:r w:rsidR="005442E2" w:rsidRPr="005442E2">
        <w:t>por empresas de capital 100% nacional, cujos lucros não são remetidos para o exterior, mas sim reinvestidos no País.</w:t>
      </w:r>
      <w:r w:rsidR="005442E2">
        <w:t xml:space="preserve"> </w:t>
      </w:r>
      <w:r w:rsidR="001B07AE">
        <w:t xml:space="preserve"> Dos Santos e Ferreira (2019) </w:t>
      </w:r>
      <w:r w:rsidR="005442E2">
        <w:t>também comentam</w:t>
      </w:r>
      <w:r w:rsidR="001B07AE">
        <w:t xml:space="preserve"> que o setor é pulverizado e concorrencial, sendo a maioria das empresas do setor de pequeno porte e do tipo familiar, especialmente no Nordeste, aspecto que dificulta a adoção de técnicas modernas de administração e controle.</w:t>
      </w:r>
    </w:p>
    <w:p w14:paraId="1D1039B4" w14:textId="318F471A" w:rsidR="000A3362" w:rsidRDefault="00E34A8F" w:rsidP="001B07AE">
      <w:pPr>
        <w:pStyle w:val="TF-TEXTO"/>
      </w:pPr>
      <w:r>
        <w:t xml:space="preserve">Em contraponto, </w:t>
      </w:r>
      <w:r w:rsidRPr="00E34A8F">
        <w:t>Filleti e Boldrin (2020)</w:t>
      </w:r>
      <w:r>
        <w:t xml:space="preserve"> </w:t>
      </w:r>
      <w:r w:rsidR="004A033D">
        <w:t xml:space="preserve">observam </w:t>
      </w:r>
      <w:r>
        <w:t>que,</w:t>
      </w:r>
      <w:r w:rsidR="003F17FE" w:rsidRPr="003F17FE">
        <w:t xml:space="preserve"> a indústria têxtil brasileira produz menos e importa mais, principalmente produtos chineses, devido aos seus altos custos de produção e de mão de obra, proporcionando assim um cenário de desindustrialização</w:t>
      </w:r>
      <w:r w:rsidR="003F17FE">
        <w:t>.</w:t>
      </w:r>
      <w:r w:rsidR="00971150">
        <w:t xml:space="preserve"> </w:t>
      </w:r>
      <w:r w:rsidR="00160367">
        <w:t xml:space="preserve">Menegon, Poli e Mazzioni (2019) </w:t>
      </w:r>
      <w:r w:rsidR="004A033D">
        <w:t xml:space="preserve">ainda colocam </w:t>
      </w:r>
      <w:r w:rsidR="00160367">
        <w:t>que a</w:t>
      </w:r>
      <w:r w:rsidR="00160367" w:rsidRPr="00160367">
        <w:t xml:space="preserve"> baixa produtividade das</w:t>
      </w:r>
      <w:r w:rsidR="00160367">
        <w:t xml:space="preserve"> </w:t>
      </w:r>
      <w:r w:rsidR="00160367" w:rsidRPr="00160367">
        <w:t>confecç</w:t>
      </w:r>
      <w:r w:rsidR="00160367">
        <w:t>ões</w:t>
      </w:r>
      <w:r w:rsidR="00160367" w:rsidRPr="00160367">
        <w:t xml:space="preserve"> brasileiras,</w:t>
      </w:r>
      <w:r w:rsidR="00160367">
        <w:t xml:space="preserve"> </w:t>
      </w:r>
      <w:r w:rsidR="00160367" w:rsidRPr="00160367">
        <w:t>que</w:t>
      </w:r>
      <w:r w:rsidR="00160367">
        <w:t xml:space="preserve"> </w:t>
      </w:r>
      <w:r w:rsidR="00160367" w:rsidRPr="00160367">
        <w:t>precisa</w:t>
      </w:r>
      <w:r w:rsidR="00160367">
        <w:t>m</w:t>
      </w:r>
      <w:r w:rsidR="00160367" w:rsidRPr="00160367">
        <w:t xml:space="preserve"> atender </w:t>
      </w:r>
      <w:r w:rsidR="00160367">
        <w:t xml:space="preserve">à </w:t>
      </w:r>
      <w:r w:rsidR="00160367" w:rsidRPr="00160367">
        <w:t>um</w:t>
      </w:r>
      <w:r w:rsidR="00160367">
        <w:t xml:space="preserve"> </w:t>
      </w:r>
      <w:r w:rsidR="00160367" w:rsidRPr="00160367">
        <w:t>mercado</w:t>
      </w:r>
      <w:r w:rsidR="00160367">
        <w:t xml:space="preserve"> </w:t>
      </w:r>
      <w:r w:rsidR="00160367" w:rsidRPr="00160367">
        <w:t>crescente e cada vez mais exigente, enfrentando a concorrência de grandes cadeias varejistas que, em sua maioria, atuam com a importação de produtos de revenda, é um desafio a ser</w:t>
      </w:r>
      <w:r w:rsidR="00160367">
        <w:t xml:space="preserve"> </w:t>
      </w:r>
      <w:r w:rsidR="00160367" w:rsidRPr="00160367">
        <w:t xml:space="preserve">enfrentado. </w:t>
      </w:r>
      <w:r w:rsidR="0052214A">
        <w:t>O</w:t>
      </w:r>
      <w:r w:rsidR="00BD4AF1" w:rsidRPr="00BD4AF1">
        <w:t xml:space="preserve"> tamanho e a complexidade para o cumprimento das normas de recolhimento de impostos criam incentivos para a maior proporção de informalidade comparada aos demais elos da cadeia produtiva</w:t>
      </w:r>
      <w:r w:rsidR="00160367">
        <w:t xml:space="preserve"> (</w:t>
      </w:r>
      <w:r w:rsidR="00160367" w:rsidRPr="00160367">
        <w:t>FRONZAGLIA</w:t>
      </w:r>
      <w:r w:rsidR="00160367">
        <w:t xml:space="preserve"> </w:t>
      </w:r>
      <w:r w:rsidR="00160367" w:rsidRPr="00056ED1">
        <w:rPr>
          <w:i/>
          <w:iCs/>
        </w:rPr>
        <w:t>et al.</w:t>
      </w:r>
      <w:r w:rsidR="00160367">
        <w:t>, 2020)</w:t>
      </w:r>
      <w:r w:rsidR="00BD4AF1" w:rsidRPr="00BD4AF1">
        <w:t>.</w:t>
      </w:r>
    </w:p>
    <w:p w14:paraId="78A011AF" w14:textId="3FDDD276" w:rsidR="000A3362" w:rsidRDefault="000A3362" w:rsidP="004A033D">
      <w:pPr>
        <w:pStyle w:val="Ttulo2"/>
        <w:numPr>
          <w:ilvl w:val="1"/>
          <w:numId w:val="21"/>
        </w:numPr>
      </w:pPr>
      <w:bookmarkStart w:id="53" w:name="_Ref120200969"/>
      <w:r>
        <w:lastRenderedPageBreak/>
        <w:t xml:space="preserve">controle de operações e estoque </w:t>
      </w:r>
      <w:bookmarkEnd w:id="53"/>
    </w:p>
    <w:p w14:paraId="66A47480" w14:textId="1CCA463F" w:rsidR="005D298A" w:rsidRDefault="004A033D" w:rsidP="005D298A">
      <w:pPr>
        <w:pStyle w:val="TF-TEXTO"/>
      </w:pPr>
      <w:r>
        <w:t xml:space="preserve">Para Senhoras (2021a), </w:t>
      </w:r>
      <w:r w:rsidR="008450B2">
        <w:t xml:space="preserve">os controles de operações e estoque, assim como o seu planejamento, </w:t>
      </w:r>
      <w:r w:rsidR="005D298A">
        <w:t xml:space="preserve">seja qual for a operação de cada organização, ela precisa e deve ser medida. Uma organização pode processar informações, materiais ou até mesmo os próprios consumidores, como acontecem em organizações de serviços (VASCONCELOS </w:t>
      </w:r>
      <w:r w:rsidR="005D298A" w:rsidRPr="00531C2B">
        <w:rPr>
          <w:i/>
          <w:iCs/>
        </w:rPr>
        <w:t>et al.</w:t>
      </w:r>
      <w:r w:rsidR="005D298A">
        <w:t>, 2021). Segundo Romani-Dias, Silva e Santos (2022), o controle operacional é bem específico no que diz respeito a tarefas e operações, pois o tempo é de curto prazo e trabalha com objetivos imediatos, a avaliação operacional e seu sistema é mais voltada para realidade do dia a dia da empresa. Assim, o controle interno é considerado uma ferramenta efetiva para a empresa estabelecer suas operações de modo a atingir a perenidade com resultados favoráveis e alcançar seus objetivos (BETIM, 2020). Oliveira (2020) complementa que a administração de operações e serviços, quando bem realizada, pode se tornar uma fonte de vantagem competitiva para uma organização.</w:t>
      </w:r>
    </w:p>
    <w:p w14:paraId="4E163C60" w14:textId="3BECD516" w:rsidR="005D298A" w:rsidRDefault="004A033D" w:rsidP="005D298A">
      <w:pPr>
        <w:pStyle w:val="TF-TEXTO"/>
      </w:pPr>
      <w:r>
        <w:t>Nesse sentido</w:t>
      </w:r>
      <w:r w:rsidR="005D298A">
        <w:t xml:space="preserve"> está o controle de estoque</w:t>
      </w:r>
      <w:r>
        <w:t>, que s</w:t>
      </w:r>
      <w:r w:rsidR="005D298A">
        <w:t xml:space="preserve">egundo Mick (2020), é extremamente importante para o sucesso da empresa, pois é onde gera os lucros, mas também pode gerar prejuízos enormes, pois a empresa pode ficar sem os produtos estratégicos </w:t>
      </w:r>
      <w:r w:rsidR="008450B2">
        <w:t>e</w:t>
      </w:r>
      <w:r w:rsidR="005D298A">
        <w:t xml:space="preserve"> pode ter acúmulos de produto, gerando perdas por conta de prazo de validade e prejuízos. Os estoques devem ser controlados e avaliados pelas entidades, de tal maneira que seja possível verificar os resultados advindos de sua transformação em produtos e comercialização (GARCIA </w:t>
      </w:r>
      <w:r w:rsidR="005D298A" w:rsidRPr="00146F41">
        <w:rPr>
          <w:i/>
          <w:iCs/>
        </w:rPr>
        <w:t>et al.</w:t>
      </w:r>
      <w:r w:rsidR="005D298A">
        <w:t xml:space="preserve">, 2021). Luz (2021) </w:t>
      </w:r>
      <w:r w:rsidR="00A136F9">
        <w:t>observa</w:t>
      </w:r>
      <w:r>
        <w:t xml:space="preserve"> </w:t>
      </w:r>
      <w:r w:rsidR="005D298A">
        <w:t xml:space="preserve">que o controle de estoque só terá efetividade se o controlador estiver atento às quantidades mínimas e máximas dos produtos. Silva (2020) ainda coloca que o planejamento é uma das funções essenciais do processo de gestão pelo qual analisamos o presente e fazemos planos para o futuro tendo em vista os objetivos previamente estabelecidos. </w:t>
      </w:r>
    </w:p>
    <w:p w14:paraId="131738C8" w14:textId="431C5E24" w:rsidR="000A2318" w:rsidRDefault="00AE2AAF" w:rsidP="009B4067">
      <w:pPr>
        <w:pStyle w:val="TF-TEXTO"/>
      </w:pPr>
      <w:r>
        <w:t xml:space="preserve">Piran, Azzolini e Vanin (2020) citam que </w:t>
      </w:r>
      <w:r w:rsidRPr="00AE2AAF">
        <w:t>o gerenciamento do estoque traz dados importantes de quantidades e disponibilidade dos produtos para estratégias de vendas.</w:t>
      </w:r>
      <w:r w:rsidR="0067297F">
        <w:t xml:space="preserve"> Peluso </w:t>
      </w:r>
      <w:r w:rsidR="0067297F" w:rsidRPr="007B0F0F">
        <w:rPr>
          <w:i/>
          <w:iCs/>
        </w:rPr>
        <w:t>et al</w:t>
      </w:r>
      <w:r w:rsidR="0067297F">
        <w:t>. (2020) complementa</w:t>
      </w:r>
      <w:r w:rsidR="005C6EBE">
        <w:t>m</w:t>
      </w:r>
      <w:r w:rsidR="0067297F">
        <w:t xml:space="preserve"> que, em um cenário competitivo, esse controle de estoque se faz uma função importante para as empresas, dado que elas estão em constante aprimoramento para atender seus clientes, e necessitam desse aprimoramento para se manterem competitivas. </w:t>
      </w:r>
      <w:r w:rsidR="003A7CC0">
        <w:t xml:space="preserve">Pois se a empresa detém um volume alto de estoques e não realiza uma prévia </w:t>
      </w:r>
      <w:r w:rsidR="00A4430C">
        <w:t>análise</w:t>
      </w:r>
      <w:r w:rsidR="003A7CC0">
        <w:t>, as economias geradas pelas compras de lotes maiores podem ser cobertas por custos maiores na manutenção destes estoques (AJALA</w:t>
      </w:r>
      <w:r w:rsidR="005C6EBE">
        <w:t xml:space="preserve">; </w:t>
      </w:r>
      <w:r w:rsidR="003A7CC0">
        <w:t>GIORDANI, 2018).</w:t>
      </w:r>
    </w:p>
    <w:p w14:paraId="65537685" w14:textId="11531C26" w:rsidR="000A3362" w:rsidRPr="004A033D" w:rsidRDefault="000A3362" w:rsidP="004A033D">
      <w:pPr>
        <w:pStyle w:val="Ttulo2"/>
        <w:numPr>
          <w:ilvl w:val="1"/>
          <w:numId w:val="21"/>
        </w:numPr>
        <w:rPr>
          <w:lang w:val="en-US"/>
        </w:rPr>
      </w:pPr>
      <w:bookmarkStart w:id="54" w:name="_Ref114494482"/>
      <w:r w:rsidRPr="004A033D">
        <w:rPr>
          <w:lang w:val="en-US"/>
        </w:rPr>
        <w:t>Business Process Management E AS ETAPAS as-is/to-be</w:t>
      </w:r>
      <w:bookmarkEnd w:id="54"/>
    </w:p>
    <w:p w14:paraId="2F806845" w14:textId="501C7DFA" w:rsidR="00961EE8"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 xml:space="preserve">é cabível destacar a necessidade de utilizar um método como </w:t>
      </w:r>
      <w:r w:rsidR="003B6F21">
        <w:lastRenderedPageBreak/>
        <w:t>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processos de negócio são uma parte fundamental do BPM que é focada na identificação, descoberta, análise, </w:t>
      </w:r>
      <w:r w:rsidR="00581CEE" w:rsidRPr="0089747E">
        <w:rPr>
          <w:i/>
          <w:iCs/>
        </w:rPr>
        <w:t>redesign</w:t>
      </w:r>
      <w:r w:rsidR="00581CEE">
        <w:t>, execução, e monitoramento de métodos, técnicas e ferramentas.</w:t>
      </w:r>
    </w:p>
    <w:p w14:paraId="1426897B" w14:textId="7BACA878" w:rsidR="001B0E53" w:rsidRDefault="004513A0" w:rsidP="00EB413A">
      <w:pPr>
        <w:pStyle w:val="TF-TEXTO"/>
      </w:pPr>
      <w:r w:rsidRPr="00E736A5">
        <w:t xml:space="preserve">A principal vantagem da utilização da análise </w:t>
      </w:r>
      <w:r w:rsidR="00193356">
        <w:t>atual (</w:t>
      </w:r>
      <w:r w:rsidRPr="00E736A5">
        <w:t>AS-IS</w:t>
      </w:r>
      <w:r w:rsidR="00193356">
        <w:t>)</w:t>
      </w:r>
      <w:r w:rsidRPr="00E736A5">
        <w:t xml:space="preserve">, </w:t>
      </w:r>
      <w:r>
        <w:t>conforme</w:t>
      </w:r>
      <w:r w:rsidRPr="00E736A5">
        <w:t xml:space="preserve"> Neder (2021), é a compreensão de como é realizada a execução do trabalho, para que as organizações adequem seus planos estratégicos, analisem o mercado e cenário de negócio em busca de novas oportunidades e metas</w:t>
      </w:r>
      <w:r>
        <w:t xml:space="preserve">. </w:t>
      </w:r>
      <w:r w:rsidR="002D0864">
        <w:t xml:space="preserve">Pavani </w:t>
      </w:r>
      <w:r w:rsidR="001B0E53" w:rsidRPr="001B0E53">
        <w:t xml:space="preserve">Júnior e Scucuglia (2021) </w:t>
      </w:r>
      <w:r>
        <w:t xml:space="preserve">também </w:t>
      </w:r>
      <w:r w:rsidR="001B0E53" w:rsidRPr="001B0E53">
        <w:t>comentam que é importante que o analista seja capaz de identificar pontos de gargalo por meio da análise AS-IS e identificadores de produtividade de cada etapa do BPM.</w:t>
      </w:r>
      <w:r w:rsidR="001B0E53">
        <w:t xml:space="preserve"> </w:t>
      </w:r>
      <w:r w:rsidR="00F946A3">
        <w:t xml:space="preserve">O </w:t>
      </w:r>
      <w:r w:rsidR="000F0438" w:rsidRPr="000F0438">
        <w:t>foco dessa análise é que a situação atual (AS-IS) seja transformada na nova situação (TO-BE), eliminando ou reduzindo chances de retrabalho durante o processo</w:t>
      </w:r>
      <w:r w:rsidR="00F946A3">
        <w:t xml:space="preserve"> (</w:t>
      </w:r>
      <w:r w:rsidR="00F946A3" w:rsidRPr="000F0438">
        <w:t>TONINI</w:t>
      </w:r>
      <w:r w:rsidR="00F946A3">
        <w:t xml:space="preserve">, </w:t>
      </w:r>
      <w:r w:rsidR="00F946A3" w:rsidRPr="000F0438">
        <w:t>2020)</w:t>
      </w:r>
      <w:r w:rsidR="000F0438" w:rsidRPr="000F0438">
        <w:t>.</w:t>
      </w:r>
      <w:r w:rsidR="002848E2">
        <w:t xml:space="preserve"> </w:t>
      </w:r>
      <w:r w:rsidR="005C6EBE">
        <w:t>Portanto</w:t>
      </w:r>
      <w:r w:rsidR="00D01A02" w:rsidRPr="00D01A02">
        <w:t>, a partir da definição de um padrão ou métrica esperada para cada processo é feita uma comparação com o desempenho real atingido (MIRANDA</w:t>
      </w:r>
      <w:r w:rsidR="00F63BC4">
        <w:t xml:space="preserve">; </w:t>
      </w:r>
      <w:r w:rsidR="00D01A02" w:rsidRPr="00D01A02">
        <w:t>NESELLO, 2022).</w:t>
      </w:r>
    </w:p>
    <w:p w14:paraId="464843A6" w14:textId="45045FA9" w:rsidR="005C6EBE" w:rsidRDefault="005C6EBE" w:rsidP="005C6EBE">
      <w:pPr>
        <w:pStyle w:val="TF-TEXTO"/>
      </w:pPr>
      <w:r>
        <w:t xml:space="preserve">Segundo Da Costa </w:t>
      </w:r>
      <w:r w:rsidRPr="002B3143">
        <w:rPr>
          <w:i/>
          <w:iCs/>
        </w:rPr>
        <w:t>et al.</w:t>
      </w:r>
      <w:r>
        <w:t xml:space="preserve"> (2019), i</w:t>
      </w:r>
      <w:r w:rsidRPr="003D03FB">
        <w:t xml:space="preserve">dentificando os principais processos organizacionais, é possível focar em </w:t>
      </w:r>
      <w:r>
        <w:t xml:space="preserve">uma </w:t>
      </w:r>
      <w:r w:rsidRPr="003D03FB">
        <w:t>melhoria contínua, objetivando maior eficiência produtiva e redução de custos.</w:t>
      </w:r>
      <w:r>
        <w:t xml:space="preserve"> Pessoa, Felix e Gomes (2019) também comentam que a gestão de processos não fica limitada apenas no planejamento, mas acredita-se que tem como ponto de partida em incorporar todas as etapas, desde a execução até o controle das atividades internas. A possibilidade de gerenciar por processos facilita a integração de todos os setores à estratégia geral da empresa, ao conciliar suas atividades </w:t>
      </w:r>
      <w:r w:rsidR="00F946A3">
        <w:t xml:space="preserve">em </w:t>
      </w:r>
      <w:r>
        <w:t>uma visão horizontal, ou seja, vendo como melhor desenvolver a si e a seus resultados para melhor atender aos clientes da organização (BUENO; MACULAN; AGANETTE, 2020).</w:t>
      </w:r>
    </w:p>
    <w:p w14:paraId="67EB786C" w14:textId="1EC3BE88" w:rsidR="00885090" w:rsidRDefault="00451B94" w:rsidP="00162B16">
      <w:pPr>
        <w:pStyle w:val="TF-refernciasbibliogrficasTTULO"/>
      </w:pPr>
      <w:bookmarkStart w:id="55" w:name="_Toc351015602"/>
      <w:bookmarkEnd w:id="31"/>
      <w:bookmarkEnd w:id="32"/>
      <w:bookmarkEnd w:id="33"/>
      <w:bookmarkEnd w:id="34"/>
      <w:bookmarkEnd w:id="35"/>
      <w:bookmarkEnd w:id="36"/>
      <w:bookmarkEnd w:id="37"/>
      <w:r>
        <w:t>Referências</w:t>
      </w:r>
      <w:bookmarkEnd w:id="55"/>
    </w:p>
    <w:p w14:paraId="62C6C6AE" w14:textId="396DCEB9" w:rsidR="00C163E5" w:rsidRDefault="00C163E5" w:rsidP="00A649E5">
      <w:pPr>
        <w:pStyle w:val="TF-refernciasITEM"/>
        <w:jc w:val="both"/>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44A053C4" w14:textId="7B9BAF3F" w:rsidR="003A7CC0" w:rsidRPr="005C6EBE" w:rsidRDefault="003A7CC0" w:rsidP="00A649E5">
      <w:pPr>
        <w:pStyle w:val="TF-refernciasITEM"/>
        <w:jc w:val="both"/>
        <w:rPr>
          <w:szCs w:val="24"/>
        </w:rPr>
      </w:pPr>
      <w:r w:rsidRPr="005C6EBE">
        <w:rPr>
          <w:szCs w:val="24"/>
        </w:rPr>
        <w:t xml:space="preserve">AJALA, Roberto Schuster; GIORDANI, Rodrigo. </w:t>
      </w:r>
      <w:r w:rsidRPr="00F946A3">
        <w:rPr>
          <w:szCs w:val="24"/>
        </w:rPr>
        <w:t xml:space="preserve">Proposta de gestão de estoques para atacado: um estudo de caso. </w:t>
      </w:r>
      <w:r w:rsidRPr="00F946A3">
        <w:rPr>
          <w:b/>
          <w:bCs/>
          <w:szCs w:val="24"/>
        </w:rPr>
        <w:t>Revista Latino-Americana de Inovação e Engenharia de Produção</w:t>
      </w:r>
      <w:r w:rsidRPr="005C6EBE">
        <w:rPr>
          <w:szCs w:val="24"/>
        </w:rPr>
        <w:t>, v. 6, n. 9, p. 40-60, 2018.</w:t>
      </w:r>
    </w:p>
    <w:p w14:paraId="3A6086E0" w14:textId="046D4C8E" w:rsidR="00FE61CB" w:rsidRPr="005C6EBE" w:rsidRDefault="00FE61CB" w:rsidP="00A649E5">
      <w:pPr>
        <w:pStyle w:val="TF-refernciasITEM"/>
        <w:jc w:val="both"/>
        <w:rPr>
          <w:szCs w:val="24"/>
        </w:rPr>
      </w:pPr>
      <w:r w:rsidRPr="00012C5C">
        <w:rPr>
          <w:szCs w:val="24"/>
          <w:lang w:val="fr-FR"/>
        </w:rPr>
        <w:t xml:space="preserve">ARAUJO, Robson Amarante </w:t>
      </w:r>
      <w:r w:rsidRPr="00012C5C">
        <w:rPr>
          <w:i/>
          <w:iCs/>
          <w:szCs w:val="24"/>
          <w:lang w:val="fr-FR"/>
        </w:rPr>
        <w:t>et al</w:t>
      </w:r>
      <w:r w:rsidRPr="00012C5C">
        <w:rPr>
          <w:szCs w:val="24"/>
          <w:lang w:val="fr-FR"/>
        </w:rPr>
        <w:t xml:space="preserve">. </w:t>
      </w:r>
      <w:r w:rsidRPr="00E435BA">
        <w:rPr>
          <w:szCs w:val="24"/>
        </w:rPr>
        <w:t>Análise de viabilidade estratégica de novos entrantes no setor de confecção de roupas no Brasil</w:t>
      </w:r>
      <w:r w:rsidRPr="005C6EBE">
        <w:rPr>
          <w:szCs w:val="24"/>
        </w:rPr>
        <w:t xml:space="preserve">. </w:t>
      </w:r>
      <w:r w:rsidRPr="00E435BA">
        <w:rPr>
          <w:b/>
          <w:bCs/>
          <w:szCs w:val="24"/>
        </w:rPr>
        <w:t>Sistemas &amp; Gestão</w:t>
      </w:r>
      <w:r w:rsidRPr="005C6EBE">
        <w:rPr>
          <w:szCs w:val="24"/>
        </w:rPr>
        <w:t>, v. 14, n. 1, p. 50-63, 2019.</w:t>
      </w:r>
    </w:p>
    <w:p w14:paraId="75175783" w14:textId="2C78E914" w:rsidR="0047523A" w:rsidRPr="00A649E5" w:rsidRDefault="0047523A" w:rsidP="00A649E5">
      <w:pPr>
        <w:pStyle w:val="TF-refernciasITEM"/>
        <w:jc w:val="both"/>
        <w:rPr>
          <w:szCs w:val="24"/>
        </w:rPr>
      </w:pPr>
      <w:r w:rsidRPr="00A649E5">
        <w:rPr>
          <w:szCs w:val="24"/>
        </w:rPr>
        <w:lastRenderedPageBreak/>
        <w:t xml:space="preserve">BETIM, Leozenir Mendes. </w:t>
      </w:r>
      <w:r w:rsidRPr="00A649E5">
        <w:rPr>
          <w:b/>
          <w:bCs/>
          <w:szCs w:val="24"/>
        </w:rPr>
        <w:t>Oportunidades e desafios da Administração</w:t>
      </w:r>
      <w:r w:rsidR="00A649E5">
        <w:rPr>
          <w:b/>
          <w:bCs/>
          <w:szCs w:val="24"/>
        </w:rPr>
        <w:t xml:space="preserve"> </w:t>
      </w:r>
      <w:r w:rsidRPr="00A649E5">
        <w:rPr>
          <w:b/>
          <w:bCs/>
          <w:szCs w:val="24"/>
        </w:rPr>
        <w:t>contemporânea</w:t>
      </w:r>
      <w:r w:rsidRPr="00A649E5">
        <w:rPr>
          <w:szCs w:val="24"/>
        </w:rPr>
        <w:t>. AYA Editora, 2020.</w:t>
      </w:r>
    </w:p>
    <w:p w14:paraId="244C2C30" w14:textId="4B5A118A" w:rsidR="004B6FFA" w:rsidRPr="00E435BA" w:rsidRDefault="004B6FFA" w:rsidP="00A649E5">
      <w:pPr>
        <w:pStyle w:val="TF-refernciasITEM"/>
        <w:jc w:val="both"/>
        <w:rPr>
          <w:sz w:val="23"/>
          <w:szCs w:val="23"/>
        </w:rPr>
      </w:pPr>
      <w:r w:rsidRPr="00E435BA">
        <w:rPr>
          <w:sz w:val="23"/>
          <w:szCs w:val="23"/>
        </w:rPr>
        <w:t xml:space="preserve">BUENO, Renato Varella; MACULAN, Benildes Coura; AGANETTE, Elisângela Cristina. </w:t>
      </w:r>
      <w:r w:rsidRPr="00E435BA">
        <w:rPr>
          <w:b/>
          <w:bCs/>
          <w:sz w:val="23"/>
          <w:szCs w:val="23"/>
        </w:rPr>
        <w:t>Mapeamento de processos e gestão por processos</w:t>
      </w:r>
      <w:r w:rsidRPr="00E435BA">
        <w:rPr>
          <w:sz w:val="23"/>
          <w:szCs w:val="23"/>
        </w:rPr>
        <w:t>: revisão sistemática de literatura. Múltiplos olhares em ciência da informação, 2019.</w:t>
      </w:r>
    </w:p>
    <w:p w14:paraId="6164FB71" w14:textId="7992D2F2" w:rsidR="00AF44B0" w:rsidRPr="00E435BA" w:rsidRDefault="00AF44B0" w:rsidP="00A649E5">
      <w:pPr>
        <w:pStyle w:val="TF-refernciasITEM"/>
        <w:jc w:val="both"/>
        <w:rPr>
          <w:sz w:val="23"/>
          <w:szCs w:val="23"/>
        </w:rPr>
      </w:pPr>
      <w:r w:rsidRPr="00E435BA">
        <w:rPr>
          <w:sz w:val="23"/>
          <w:szCs w:val="23"/>
        </w:rPr>
        <w:t>CAVALCANTI, André Marques; SANTOS, Gilson Ferreira</w:t>
      </w:r>
      <w:r w:rsidR="000B558A" w:rsidRPr="00E435BA">
        <w:rPr>
          <w:sz w:val="23"/>
          <w:szCs w:val="23"/>
        </w:rPr>
        <w:t xml:space="preserve"> dos</w:t>
      </w:r>
      <w:r w:rsidRPr="00E435BA">
        <w:rPr>
          <w:sz w:val="23"/>
          <w:szCs w:val="23"/>
        </w:rPr>
        <w:t xml:space="preserve">. A indústria têxtil no Brasil: uma análise da importância da competitividade frente ao contexto mundial. </w:t>
      </w:r>
      <w:r w:rsidRPr="00E435BA">
        <w:rPr>
          <w:b/>
          <w:bCs/>
          <w:sz w:val="23"/>
          <w:szCs w:val="23"/>
        </w:rPr>
        <w:t>Exacta,</w:t>
      </w:r>
      <w:r w:rsidRPr="00E435BA">
        <w:rPr>
          <w:sz w:val="23"/>
          <w:szCs w:val="23"/>
        </w:rPr>
        <w:t xml:space="preserve"> v. 20, n. 3, 2022.</w:t>
      </w:r>
    </w:p>
    <w:p w14:paraId="2B3C3D53" w14:textId="21D2A52B" w:rsidR="00A25121" w:rsidRPr="00E435BA" w:rsidRDefault="00F26D39" w:rsidP="00A649E5">
      <w:pPr>
        <w:pStyle w:val="TF-refernciasITEM"/>
        <w:jc w:val="both"/>
        <w:rPr>
          <w:sz w:val="23"/>
          <w:szCs w:val="23"/>
        </w:rPr>
      </w:pPr>
      <w:r w:rsidRPr="00E435BA">
        <w:rPr>
          <w:sz w:val="23"/>
          <w:szCs w:val="23"/>
        </w:rPr>
        <w:t xml:space="preserve">CONCEIÇÃO, </w:t>
      </w:r>
      <w:r w:rsidR="00832BA1" w:rsidRPr="00E435BA">
        <w:rPr>
          <w:sz w:val="23"/>
          <w:szCs w:val="23"/>
        </w:rPr>
        <w:t xml:space="preserve">Elaine </w:t>
      </w:r>
      <w:r w:rsidRPr="00E435BA">
        <w:rPr>
          <w:sz w:val="23"/>
          <w:szCs w:val="23"/>
        </w:rPr>
        <w:t xml:space="preserve">Cognacco. </w:t>
      </w:r>
      <w:r w:rsidRPr="00E435BA">
        <w:rPr>
          <w:b/>
          <w:bCs/>
          <w:sz w:val="23"/>
          <w:szCs w:val="23"/>
        </w:rPr>
        <w:t>Entrevista referente a empresa em questão</w:t>
      </w:r>
      <w:r w:rsidRPr="00E435BA">
        <w:rPr>
          <w:sz w:val="23"/>
          <w:szCs w:val="23"/>
        </w:rPr>
        <w:t>. Entrevistador: Leonardo Cognacco Conceição. Blumenau. 2022. Entrevista feita por meio de conversação – não publicada.</w:t>
      </w:r>
    </w:p>
    <w:p w14:paraId="291716D9" w14:textId="5248B29D" w:rsidR="002B3143" w:rsidRPr="00E435BA" w:rsidRDefault="002B3143" w:rsidP="00A649E5">
      <w:pPr>
        <w:pStyle w:val="TF-refernciasITEM"/>
        <w:jc w:val="both"/>
        <w:rPr>
          <w:sz w:val="23"/>
          <w:szCs w:val="23"/>
        </w:rPr>
      </w:pPr>
      <w:r w:rsidRPr="00E435BA">
        <w:rPr>
          <w:sz w:val="23"/>
          <w:szCs w:val="23"/>
        </w:rPr>
        <w:t xml:space="preserve">DA COSTA, Danielly Viana </w:t>
      </w:r>
      <w:r w:rsidRPr="00E435BA">
        <w:rPr>
          <w:i/>
          <w:iCs/>
          <w:sz w:val="23"/>
          <w:szCs w:val="23"/>
        </w:rPr>
        <w:t>et al</w:t>
      </w:r>
      <w:r w:rsidRPr="00E435BA">
        <w:rPr>
          <w:sz w:val="23"/>
          <w:szCs w:val="23"/>
        </w:rPr>
        <w:t xml:space="preserve">. </w:t>
      </w:r>
      <w:r w:rsidR="00F63BC4" w:rsidRPr="00E435BA">
        <w:rPr>
          <w:sz w:val="23"/>
          <w:szCs w:val="23"/>
        </w:rPr>
        <w:t>Os fatores críticos de sucesso na gestão por processos: estudo de caso em uma empresa de distribuição</w:t>
      </w:r>
      <w:r w:rsidRPr="00E435BA">
        <w:rPr>
          <w:sz w:val="23"/>
          <w:szCs w:val="23"/>
        </w:rPr>
        <w:t xml:space="preserve">. </w:t>
      </w:r>
      <w:r w:rsidRPr="00E435BA">
        <w:rPr>
          <w:b/>
          <w:bCs/>
          <w:sz w:val="23"/>
          <w:szCs w:val="23"/>
        </w:rPr>
        <w:t>Pensamento &amp; Realidade</w:t>
      </w:r>
      <w:r w:rsidRPr="00E435BA">
        <w:rPr>
          <w:sz w:val="23"/>
          <w:szCs w:val="23"/>
        </w:rPr>
        <w:t>, v. 36, n. 01, p. 35-55, 2021.</w:t>
      </w:r>
    </w:p>
    <w:p w14:paraId="15FE6A90" w14:textId="47A2FBC8" w:rsidR="001B07AE" w:rsidRPr="00012C5C" w:rsidRDefault="001B07AE" w:rsidP="00A649E5">
      <w:pPr>
        <w:pStyle w:val="TF-refernciasITEM"/>
        <w:jc w:val="both"/>
        <w:rPr>
          <w:sz w:val="23"/>
          <w:szCs w:val="23"/>
          <w:lang w:val="en-US"/>
        </w:rPr>
      </w:pPr>
      <w:r w:rsidRPr="00E435BA">
        <w:rPr>
          <w:sz w:val="23"/>
          <w:szCs w:val="23"/>
        </w:rPr>
        <w:t>DOS SANTOS, Mariana Zeferino; FERREIRA, Monaliza</w:t>
      </w:r>
      <w:r w:rsidR="002B3D7F" w:rsidRPr="00E435BA">
        <w:rPr>
          <w:sz w:val="23"/>
          <w:szCs w:val="23"/>
        </w:rPr>
        <w:t xml:space="preserve"> de Oliveira</w:t>
      </w:r>
      <w:r w:rsidRPr="00E435BA">
        <w:rPr>
          <w:sz w:val="23"/>
          <w:szCs w:val="23"/>
        </w:rPr>
        <w:t xml:space="preserve">. Competitividade das exportações no setor têxtil e de confecções do Brasil, Nordeste e Pernambuco. </w:t>
      </w:r>
      <w:proofErr w:type="spellStart"/>
      <w:r w:rsidRPr="00012C5C">
        <w:rPr>
          <w:b/>
          <w:bCs/>
          <w:sz w:val="23"/>
          <w:szCs w:val="23"/>
          <w:lang w:val="en-US"/>
        </w:rPr>
        <w:t>Revista</w:t>
      </w:r>
      <w:proofErr w:type="spellEnd"/>
      <w:r w:rsidRPr="00012C5C">
        <w:rPr>
          <w:b/>
          <w:bCs/>
          <w:sz w:val="23"/>
          <w:szCs w:val="23"/>
          <w:lang w:val="en-US"/>
        </w:rPr>
        <w:t xml:space="preserve"> </w:t>
      </w:r>
      <w:proofErr w:type="spellStart"/>
      <w:r w:rsidRPr="00012C5C">
        <w:rPr>
          <w:b/>
          <w:bCs/>
          <w:sz w:val="23"/>
          <w:szCs w:val="23"/>
          <w:lang w:val="en-US"/>
        </w:rPr>
        <w:t>Estudo</w:t>
      </w:r>
      <w:proofErr w:type="spellEnd"/>
      <w:r w:rsidRPr="00012C5C">
        <w:rPr>
          <w:b/>
          <w:bCs/>
          <w:sz w:val="23"/>
          <w:szCs w:val="23"/>
          <w:lang w:val="en-US"/>
        </w:rPr>
        <w:t xml:space="preserve"> &amp; Debate</w:t>
      </w:r>
      <w:r w:rsidRPr="00012C5C">
        <w:rPr>
          <w:sz w:val="23"/>
          <w:szCs w:val="23"/>
          <w:lang w:val="en-US"/>
        </w:rPr>
        <w:t>, v. 26, n. 3, 2019.</w:t>
      </w:r>
    </w:p>
    <w:p w14:paraId="117B5B34" w14:textId="2CA36853" w:rsidR="00312F32" w:rsidRPr="00E435BA" w:rsidRDefault="00312F32" w:rsidP="00A649E5">
      <w:pPr>
        <w:pStyle w:val="TF-refernciasITEM"/>
        <w:jc w:val="both"/>
        <w:rPr>
          <w:sz w:val="23"/>
          <w:szCs w:val="23"/>
          <w:lang w:val="en-US"/>
        </w:rPr>
      </w:pPr>
      <w:r w:rsidRPr="00E435BA">
        <w:rPr>
          <w:sz w:val="23"/>
          <w:szCs w:val="23"/>
          <w:lang w:val="en-US"/>
        </w:rPr>
        <w:t xml:space="preserve">DUMAS, Marlon </w:t>
      </w:r>
      <w:r w:rsidRPr="00E435BA">
        <w:rPr>
          <w:i/>
          <w:iCs/>
          <w:sz w:val="23"/>
          <w:szCs w:val="23"/>
          <w:lang w:val="en-US"/>
        </w:rPr>
        <w:t>et al.</w:t>
      </w:r>
      <w:r w:rsidRPr="00E435BA">
        <w:rPr>
          <w:sz w:val="23"/>
          <w:szCs w:val="23"/>
          <w:lang w:val="en-US"/>
        </w:rPr>
        <w:t xml:space="preserve"> </w:t>
      </w:r>
      <w:r w:rsidRPr="00E435BA">
        <w:rPr>
          <w:b/>
          <w:bCs/>
          <w:sz w:val="23"/>
          <w:szCs w:val="23"/>
          <w:lang w:val="en-US"/>
        </w:rPr>
        <w:t>Fundamentals of business process management</w:t>
      </w:r>
      <w:r w:rsidRPr="00E435BA">
        <w:rPr>
          <w:sz w:val="23"/>
          <w:szCs w:val="23"/>
          <w:lang w:val="en-US"/>
        </w:rPr>
        <w:t>. Heidelberg: Springer, 2021.</w:t>
      </w:r>
    </w:p>
    <w:p w14:paraId="54023B2C" w14:textId="7651794D" w:rsidR="00AA7B43" w:rsidRPr="00E435BA" w:rsidRDefault="00AA7B43" w:rsidP="00A649E5">
      <w:pPr>
        <w:pStyle w:val="TF-refernciasITEM"/>
        <w:jc w:val="both"/>
        <w:rPr>
          <w:sz w:val="23"/>
          <w:szCs w:val="23"/>
        </w:rPr>
      </w:pPr>
      <w:r w:rsidRPr="00E435BA">
        <w:rPr>
          <w:sz w:val="23"/>
          <w:szCs w:val="23"/>
          <w:lang w:val="en-US"/>
        </w:rPr>
        <w:t xml:space="preserve">ELSTERMANN, </w:t>
      </w:r>
      <w:proofErr w:type="spellStart"/>
      <w:r w:rsidRPr="00E435BA">
        <w:rPr>
          <w:sz w:val="23"/>
          <w:szCs w:val="23"/>
          <w:lang w:val="en-US"/>
        </w:rPr>
        <w:t>Matthes</w:t>
      </w:r>
      <w:proofErr w:type="spellEnd"/>
      <w:r w:rsidRPr="00E435BA">
        <w:rPr>
          <w:sz w:val="23"/>
          <w:szCs w:val="23"/>
          <w:lang w:val="en-US"/>
        </w:rPr>
        <w:t xml:space="preserve">. Executing Strategic Product Planning-A Subject-Oriented Analysis and New Referential Process Model for IT-Tool Support and Agile Execution of Strategic Product Planning. </w:t>
      </w:r>
      <w:r w:rsidRPr="00E435BA">
        <w:rPr>
          <w:b/>
          <w:bCs/>
          <w:sz w:val="23"/>
          <w:szCs w:val="23"/>
        </w:rPr>
        <w:t>KIT Scientific Publishing</w:t>
      </w:r>
      <w:r w:rsidRPr="00E435BA">
        <w:rPr>
          <w:sz w:val="23"/>
          <w:szCs w:val="23"/>
        </w:rPr>
        <w:t>, 2020.</w:t>
      </w:r>
    </w:p>
    <w:p w14:paraId="1C44F3A9" w14:textId="1AC84F8F" w:rsidR="00A25121" w:rsidRPr="00E435BA" w:rsidRDefault="00A25121" w:rsidP="00A649E5">
      <w:pPr>
        <w:pStyle w:val="TF-refernciasITEM"/>
        <w:jc w:val="both"/>
        <w:rPr>
          <w:sz w:val="23"/>
          <w:szCs w:val="23"/>
        </w:rPr>
      </w:pPr>
      <w:r w:rsidRPr="00E435BA">
        <w:rPr>
          <w:sz w:val="23"/>
          <w:szCs w:val="23"/>
        </w:rPr>
        <w:t xml:space="preserve">FARAH, Osvaldo Elias; CAVALCANTI, Marly; MARCONDES, Luciana Passos. Empreendedorismo estratégico: criação e gestão de pequenas empresas. </w:t>
      </w:r>
      <w:r w:rsidRPr="00E435BA">
        <w:rPr>
          <w:b/>
          <w:bCs/>
          <w:sz w:val="23"/>
          <w:szCs w:val="23"/>
        </w:rPr>
        <w:t>Cengage Learning</w:t>
      </w:r>
      <w:r w:rsidRPr="00E435BA">
        <w:rPr>
          <w:sz w:val="23"/>
          <w:szCs w:val="23"/>
        </w:rPr>
        <w:t>, 2020.</w:t>
      </w:r>
    </w:p>
    <w:p w14:paraId="11A0D0D5" w14:textId="78EA4F53" w:rsidR="00CB2D56" w:rsidRPr="00E435BA" w:rsidRDefault="00CB2D56" w:rsidP="00A649E5">
      <w:pPr>
        <w:pStyle w:val="TF-refernciasITEM"/>
        <w:jc w:val="both"/>
        <w:rPr>
          <w:sz w:val="23"/>
          <w:szCs w:val="23"/>
        </w:rPr>
      </w:pPr>
      <w:r w:rsidRPr="00E435BA">
        <w:rPr>
          <w:sz w:val="23"/>
          <w:szCs w:val="23"/>
        </w:rPr>
        <w:t xml:space="preserve">FERREIRA, Alexander Dutra. </w:t>
      </w:r>
      <w:r w:rsidRPr="00E435BA">
        <w:rPr>
          <w:b/>
          <w:bCs/>
          <w:sz w:val="23"/>
          <w:szCs w:val="23"/>
        </w:rPr>
        <w:t>Software para controle de chamados de manutenção em tecnologia da informação</w:t>
      </w:r>
      <w:r w:rsidRPr="00E435BA">
        <w:rPr>
          <w:sz w:val="23"/>
          <w:szCs w:val="23"/>
        </w:rPr>
        <w:t>. 2018. 70 f. Trabalho de Conclusão de Curso - Universidade Tecnológica Federal do Paraná, Pato Branco, 2018.</w:t>
      </w:r>
    </w:p>
    <w:p w14:paraId="4FF20EC0" w14:textId="3129F880" w:rsidR="007E0009" w:rsidRPr="00E435BA" w:rsidRDefault="007E0009" w:rsidP="00A649E5">
      <w:pPr>
        <w:pStyle w:val="TF-refernciasITEM"/>
        <w:jc w:val="both"/>
        <w:rPr>
          <w:sz w:val="23"/>
          <w:szCs w:val="23"/>
        </w:rPr>
      </w:pPr>
      <w:r w:rsidRPr="00E435BA">
        <w:rPr>
          <w:sz w:val="23"/>
          <w:szCs w:val="23"/>
        </w:rPr>
        <w:t xml:space="preserve">FILLETI, Juliana de Paula; BOLDRIN, Rafaela. A indústria têxtil no Brasil: um modelo econométrico analisando a hipótese de desindustrialização setorial. </w:t>
      </w:r>
      <w:r w:rsidRPr="00E435BA">
        <w:rPr>
          <w:b/>
          <w:bCs/>
          <w:sz w:val="23"/>
          <w:szCs w:val="23"/>
        </w:rPr>
        <w:t>Economia e Sociedade</w:t>
      </w:r>
      <w:r w:rsidRPr="00E435BA">
        <w:rPr>
          <w:sz w:val="23"/>
          <w:szCs w:val="23"/>
        </w:rPr>
        <w:t>, v. 29, p. 861-890, 2020.</w:t>
      </w:r>
    </w:p>
    <w:p w14:paraId="65860D27" w14:textId="0D4B9A04" w:rsidR="00C242CB" w:rsidRPr="00E435BA" w:rsidRDefault="00C242CB" w:rsidP="00A649E5">
      <w:pPr>
        <w:pStyle w:val="TF-refernciasITEM"/>
        <w:jc w:val="both"/>
        <w:rPr>
          <w:sz w:val="23"/>
          <w:szCs w:val="23"/>
        </w:rPr>
      </w:pPr>
      <w:r w:rsidRPr="00E435BA">
        <w:rPr>
          <w:sz w:val="23"/>
          <w:szCs w:val="23"/>
        </w:rPr>
        <w:t xml:space="preserve">FREITAS, Luiza Maria Astolfi Barbosa de. </w:t>
      </w:r>
      <w:r w:rsidRPr="00E435BA">
        <w:rPr>
          <w:b/>
          <w:bCs/>
          <w:sz w:val="23"/>
          <w:szCs w:val="23"/>
        </w:rPr>
        <w:t>A política econômica externa brasileira e a indústria têxtil de 2013 a 2017</w:t>
      </w:r>
      <w:r w:rsidRPr="00E435BA">
        <w:rPr>
          <w:sz w:val="23"/>
          <w:szCs w:val="23"/>
        </w:rPr>
        <w:t>. 2019. 106 f. Dissertação (Mestrado em Economia) – Universidade Presbiteriana Mackenzie. 2019.</w:t>
      </w:r>
    </w:p>
    <w:p w14:paraId="286050B0" w14:textId="3E6E1716" w:rsidR="005F334F" w:rsidRPr="00E435BA" w:rsidRDefault="005F334F" w:rsidP="00A649E5">
      <w:pPr>
        <w:pStyle w:val="TF-refernciasITEM"/>
        <w:jc w:val="both"/>
        <w:rPr>
          <w:sz w:val="23"/>
          <w:szCs w:val="23"/>
        </w:rPr>
      </w:pPr>
      <w:r w:rsidRPr="00E435BA">
        <w:rPr>
          <w:sz w:val="23"/>
          <w:szCs w:val="23"/>
        </w:rPr>
        <w:t xml:space="preserve">GARCIA, Jardel Lucas </w:t>
      </w:r>
      <w:r w:rsidRPr="00E435BA">
        <w:rPr>
          <w:i/>
          <w:iCs/>
          <w:sz w:val="23"/>
          <w:szCs w:val="23"/>
        </w:rPr>
        <w:t>et al.</w:t>
      </w:r>
      <w:r w:rsidRPr="00E435BA">
        <w:rPr>
          <w:sz w:val="23"/>
          <w:szCs w:val="23"/>
        </w:rPr>
        <w:t xml:space="preserve"> </w:t>
      </w:r>
      <w:r w:rsidRPr="00E435BA">
        <w:rPr>
          <w:b/>
          <w:bCs/>
          <w:sz w:val="23"/>
          <w:szCs w:val="23"/>
        </w:rPr>
        <w:t>COMBINE</w:t>
      </w:r>
      <w:r w:rsidRPr="00E435BA">
        <w:rPr>
          <w:sz w:val="23"/>
          <w:szCs w:val="23"/>
        </w:rPr>
        <w:t>: Pessoas, Virtualidade e Finanças. 2021.</w:t>
      </w:r>
    </w:p>
    <w:p w14:paraId="5B8468D1" w14:textId="5A7D2E63" w:rsidR="00AD478B" w:rsidRPr="00E435BA" w:rsidRDefault="00AD478B" w:rsidP="00A649E5">
      <w:pPr>
        <w:pStyle w:val="TF-refernciasITEM"/>
        <w:jc w:val="both"/>
        <w:rPr>
          <w:sz w:val="23"/>
          <w:szCs w:val="23"/>
        </w:rPr>
      </w:pPr>
      <w:r w:rsidRPr="00E435BA">
        <w:rPr>
          <w:sz w:val="23"/>
          <w:szCs w:val="23"/>
        </w:rPr>
        <w:t xml:space="preserve">GUERRINI, Fabio Muller; </w:t>
      </w:r>
      <w:r w:rsidR="00D15D93" w:rsidRPr="00E435BA">
        <w:rPr>
          <w:sz w:val="23"/>
          <w:szCs w:val="23"/>
        </w:rPr>
        <w:t xml:space="preserve">AZZOLINI </w:t>
      </w:r>
      <w:r w:rsidRPr="00E435BA">
        <w:rPr>
          <w:sz w:val="23"/>
          <w:szCs w:val="23"/>
        </w:rPr>
        <w:t>J</w:t>
      </w:r>
      <w:r w:rsidR="00D15D93" w:rsidRPr="00E435BA">
        <w:rPr>
          <w:sz w:val="23"/>
          <w:szCs w:val="23"/>
        </w:rPr>
        <w:t>Ú</w:t>
      </w:r>
      <w:r w:rsidRPr="00E435BA">
        <w:rPr>
          <w:sz w:val="23"/>
          <w:szCs w:val="23"/>
        </w:rPr>
        <w:t xml:space="preserve">NIOR, Walther; BELHOT, Renato Vairo. </w:t>
      </w:r>
      <w:r w:rsidRPr="00E435BA">
        <w:rPr>
          <w:b/>
          <w:bCs/>
          <w:sz w:val="23"/>
          <w:szCs w:val="23"/>
        </w:rPr>
        <w:t xml:space="preserve">Planejamento e controle da produção: </w:t>
      </w:r>
      <w:r w:rsidRPr="00E435BA">
        <w:rPr>
          <w:sz w:val="23"/>
          <w:szCs w:val="23"/>
        </w:rPr>
        <w:t>Modelagem e implementação. Elsevier Brasil, 2018.</w:t>
      </w:r>
    </w:p>
    <w:p w14:paraId="595924D8" w14:textId="05754CB5" w:rsidR="00945064" w:rsidRPr="00E435BA" w:rsidRDefault="00945064" w:rsidP="00A649E5">
      <w:pPr>
        <w:pStyle w:val="TF-refernciasITEM"/>
        <w:jc w:val="both"/>
        <w:rPr>
          <w:sz w:val="23"/>
          <w:szCs w:val="23"/>
        </w:rPr>
      </w:pPr>
      <w:r w:rsidRPr="00E435BA">
        <w:rPr>
          <w:sz w:val="23"/>
          <w:szCs w:val="23"/>
        </w:rPr>
        <w:t xml:space="preserve">LUZ, Andreia Antunes da. </w:t>
      </w:r>
      <w:r w:rsidRPr="00E435BA">
        <w:rPr>
          <w:b/>
          <w:bCs/>
          <w:sz w:val="23"/>
          <w:szCs w:val="23"/>
        </w:rPr>
        <w:t>Tópicos especiais em engenharia de produção 2</w:t>
      </w:r>
      <w:r w:rsidRPr="00E435BA">
        <w:rPr>
          <w:sz w:val="23"/>
          <w:szCs w:val="23"/>
        </w:rPr>
        <w:t>. AYA Editora, 2021.</w:t>
      </w:r>
    </w:p>
    <w:p w14:paraId="5F34708F" w14:textId="25EA2E0D" w:rsidR="00E44A7B" w:rsidRPr="00E435BA" w:rsidRDefault="00E44A7B" w:rsidP="00A649E5">
      <w:pPr>
        <w:pStyle w:val="TF-refernciasITEM"/>
        <w:jc w:val="both"/>
        <w:rPr>
          <w:sz w:val="22"/>
          <w:szCs w:val="22"/>
        </w:rPr>
      </w:pPr>
      <w:r w:rsidRPr="00E435BA">
        <w:rPr>
          <w:sz w:val="22"/>
          <w:szCs w:val="22"/>
        </w:rPr>
        <w:t>MACIEL, V. F</w:t>
      </w:r>
      <w:r w:rsidR="007A0F4A" w:rsidRPr="00E435BA">
        <w:rPr>
          <w:sz w:val="22"/>
          <w:szCs w:val="22"/>
        </w:rPr>
        <w:t xml:space="preserve">. </w:t>
      </w:r>
      <w:r w:rsidR="007A0F4A" w:rsidRPr="00E435BA">
        <w:rPr>
          <w:i/>
          <w:iCs/>
          <w:sz w:val="22"/>
          <w:szCs w:val="22"/>
        </w:rPr>
        <w:t>et al</w:t>
      </w:r>
      <w:r w:rsidR="007A0F4A" w:rsidRPr="00E435BA">
        <w:rPr>
          <w:sz w:val="22"/>
          <w:szCs w:val="22"/>
        </w:rPr>
        <w:t xml:space="preserve">. </w:t>
      </w:r>
      <w:r w:rsidRPr="00E435BA">
        <w:rPr>
          <w:sz w:val="22"/>
          <w:szCs w:val="22"/>
        </w:rPr>
        <w:t>Cadeia têxtil-confecção: competitividade e intervenção governamental na segunda década do século XXI no B</w:t>
      </w:r>
      <w:r w:rsidR="00302821" w:rsidRPr="00E435BA">
        <w:rPr>
          <w:sz w:val="22"/>
          <w:szCs w:val="22"/>
        </w:rPr>
        <w:t>r</w:t>
      </w:r>
      <w:r w:rsidRPr="00E435BA">
        <w:rPr>
          <w:sz w:val="22"/>
          <w:szCs w:val="22"/>
        </w:rPr>
        <w:t>asil</w:t>
      </w:r>
      <w:r w:rsidR="00302821" w:rsidRPr="00E435BA">
        <w:rPr>
          <w:sz w:val="22"/>
          <w:szCs w:val="22"/>
        </w:rPr>
        <w:t xml:space="preserve">. </w:t>
      </w:r>
      <w:r w:rsidR="00302821" w:rsidRPr="00E435BA">
        <w:rPr>
          <w:b/>
          <w:bCs/>
          <w:sz w:val="22"/>
          <w:szCs w:val="22"/>
        </w:rPr>
        <w:t>Estudos econômicos setoriais</w:t>
      </w:r>
      <w:r w:rsidR="00302821" w:rsidRPr="00E435BA">
        <w:rPr>
          <w:sz w:val="22"/>
          <w:szCs w:val="22"/>
        </w:rPr>
        <w:t>: Máquinas e equipamentos, ferrovias, têxtil e calçados. São Paulo: Blucher Open Access, 2019.</w:t>
      </w:r>
    </w:p>
    <w:p w14:paraId="23F58257" w14:textId="28350867" w:rsidR="005E3F67" w:rsidRPr="00E435BA" w:rsidRDefault="005E3F67" w:rsidP="00A649E5">
      <w:pPr>
        <w:pStyle w:val="TF-refernciasITEM"/>
        <w:jc w:val="both"/>
        <w:rPr>
          <w:sz w:val="22"/>
          <w:szCs w:val="22"/>
        </w:rPr>
      </w:pPr>
      <w:r w:rsidRPr="00E435BA">
        <w:rPr>
          <w:sz w:val="22"/>
          <w:szCs w:val="22"/>
        </w:rPr>
        <w:t xml:space="preserve">MAIA, Jackson Jacinto Teixeira. </w:t>
      </w:r>
      <w:r w:rsidRPr="00E435BA">
        <w:rPr>
          <w:b/>
          <w:bCs/>
          <w:sz w:val="22"/>
          <w:szCs w:val="22"/>
        </w:rPr>
        <w:t>Desenvolvimento de uma ferramenta web para apoio a gerência de equipes de desenvolvimento distribuídas de software</w:t>
      </w:r>
      <w:r w:rsidRPr="00E435BA">
        <w:rPr>
          <w:sz w:val="22"/>
          <w:szCs w:val="22"/>
        </w:rPr>
        <w:t>. 2022.</w:t>
      </w:r>
      <w:r w:rsidR="000A14F5" w:rsidRPr="00E435BA">
        <w:rPr>
          <w:sz w:val="22"/>
          <w:szCs w:val="22"/>
        </w:rPr>
        <w:t xml:space="preserve"> 55 f. Trabalho de Conclusão de Curso – Universidade Federal do Ceará, Quixadá, 2022.</w:t>
      </w:r>
    </w:p>
    <w:p w14:paraId="217FC152" w14:textId="480433F0" w:rsidR="00971150" w:rsidRPr="00012C5C" w:rsidRDefault="00971150" w:rsidP="00A649E5">
      <w:pPr>
        <w:pStyle w:val="TF-refernciasITEM"/>
        <w:jc w:val="both"/>
        <w:rPr>
          <w:sz w:val="23"/>
          <w:szCs w:val="23"/>
          <w:lang w:val="en-US"/>
        </w:rPr>
      </w:pPr>
      <w:r w:rsidRPr="00E435BA">
        <w:rPr>
          <w:sz w:val="23"/>
          <w:szCs w:val="23"/>
        </w:rPr>
        <w:t xml:space="preserve">MENEGON, Elizangela Maria Pas; POLI, Odilon Luiz; MAZZIONI, Sady. Inovação na indústria do segmento têxtil: um estudo sobre o perfil da produção científica nacional e internacional. </w:t>
      </w:r>
      <w:r w:rsidRPr="00012C5C">
        <w:rPr>
          <w:b/>
          <w:bCs/>
          <w:sz w:val="23"/>
          <w:szCs w:val="23"/>
          <w:lang w:val="en-US"/>
        </w:rPr>
        <w:t>Brazilian Journal of Development</w:t>
      </w:r>
      <w:r w:rsidRPr="00012C5C">
        <w:rPr>
          <w:sz w:val="23"/>
          <w:szCs w:val="23"/>
          <w:lang w:val="en-US"/>
        </w:rPr>
        <w:t>, v. 4, n. 4, p. 1093-1115, 2018.</w:t>
      </w:r>
    </w:p>
    <w:p w14:paraId="73361510" w14:textId="47399439" w:rsidR="00302AC2" w:rsidRPr="00E435BA" w:rsidRDefault="00302AC2" w:rsidP="00A649E5">
      <w:pPr>
        <w:pStyle w:val="TF-refernciasITEM"/>
        <w:jc w:val="both"/>
        <w:rPr>
          <w:sz w:val="23"/>
          <w:szCs w:val="23"/>
        </w:rPr>
      </w:pPr>
      <w:r w:rsidRPr="00012C5C">
        <w:rPr>
          <w:sz w:val="23"/>
          <w:szCs w:val="23"/>
          <w:lang w:val="en-US"/>
        </w:rPr>
        <w:t xml:space="preserve">MICK, Marcela </w:t>
      </w:r>
      <w:proofErr w:type="spellStart"/>
      <w:r w:rsidRPr="00012C5C">
        <w:rPr>
          <w:sz w:val="23"/>
          <w:szCs w:val="23"/>
          <w:lang w:val="en-US"/>
        </w:rPr>
        <w:t>Marçal</w:t>
      </w:r>
      <w:proofErr w:type="spellEnd"/>
      <w:r w:rsidRPr="00012C5C">
        <w:rPr>
          <w:sz w:val="23"/>
          <w:szCs w:val="23"/>
          <w:lang w:val="en-US"/>
        </w:rPr>
        <w:t xml:space="preserve"> Alves Pinto. </w:t>
      </w:r>
      <w:r w:rsidRPr="00E435BA">
        <w:rPr>
          <w:b/>
          <w:bCs/>
          <w:sz w:val="23"/>
          <w:szCs w:val="23"/>
        </w:rPr>
        <w:t>Engenharia de produção</w:t>
      </w:r>
      <w:r w:rsidRPr="00E435BA">
        <w:rPr>
          <w:sz w:val="23"/>
          <w:szCs w:val="23"/>
        </w:rPr>
        <w:t>: projetos e otimização de processos. AYA Editora, 2020.</w:t>
      </w:r>
    </w:p>
    <w:p w14:paraId="06F818E4" w14:textId="59DD4964" w:rsidR="00903D74" w:rsidRPr="00E435BA" w:rsidRDefault="00903D74" w:rsidP="00A649E5">
      <w:pPr>
        <w:pStyle w:val="TF-refernciasITEM"/>
        <w:jc w:val="both"/>
        <w:rPr>
          <w:sz w:val="23"/>
          <w:szCs w:val="23"/>
        </w:rPr>
      </w:pPr>
      <w:r w:rsidRPr="00E435BA">
        <w:rPr>
          <w:sz w:val="23"/>
          <w:szCs w:val="23"/>
        </w:rPr>
        <w:lastRenderedPageBreak/>
        <w:t xml:space="preserve">MIRANDA, Márcia Pinto; NESELLO, Priscila. Melhoria do processo de fiscalização de obras de uma Instituição Federal de Ensino Superior baseado no BPM. </w:t>
      </w:r>
      <w:r w:rsidRPr="00E435BA">
        <w:rPr>
          <w:b/>
          <w:bCs/>
          <w:sz w:val="23"/>
          <w:szCs w:val="23"/>
        </w:rPr>
        <w:t>Revista Inovação, Projetos e Tecnologias</w:t>
      </w:r>
      <w:r w:rsidRPr="00E435BA">
        <w:rPr>
          <w:sz w:val="23"/>
          <w:szCs w:val="23"/>
        </w:rPr>
        <w:t>, v. 10, n. 1, p. 72-87, 2022.</w:t>
      </w:r>
    </w:p>
    <w:p w14:paraId="19556A28" w14:textId="413F9AC5" w:rsidR="005F4153" w:rsidRPr="00E435BA" w:rsidRDefault="005F4153" w:rsidP="00A649E5">
      <w:pPr>
        <w:pStyle w:val="TF-refernciasITEM"/>
        <w:jc w:val="both"/>
        <w:rPr>
          <w:sz w:val="23"/>
          <w:szCs w:val="23"/>
        </w:rPr>
      </w:pPr>
      <w:r w:rsidRPr="00E435BA">
        <w:rPr>
          <w:sz w:val="23"/>
          <w:szCs w:val="23"/>
        </w:rPr>
        <w:t xml:space="preserve">NEDER, Renato. </w:t>
      </w:r>
      <w:r w:rsidRPr="00E435BA">
        <w:rPr>
          <w:b/>
          <w:bCs/>
          <w:sz w:val="23"/>
          <w:szCs w:val="23"/>
        </w:rPr>
        <w:t>Gestão de Processos de Negócios</w:t>
      </w:r>
      <w:r w:rsidRPr="00E435BA">
        <w:rPr>
          <w:sz w:val="23"/>
          <w:szCs w:val="23"/>
        </w:rPr>
        <w:t>. 2021.</w:t>
      </w:r>
    </w:p>
    <w:p w14:paraId="1337135B" w14:textId="39C0C453" w:rsidR="007C70BC" w:rsidRDefault="007C70BC" w:rsidP="00A649E5">
      <w:pPr>
        <w:pStyle w:val="TF-refernciasITEM"/>
        <w:jc w:val="both"/>
        <w:rPr>
          <w:sz w:val="23"/>
          <w:szCs w:val="23"/>
        </w:rPr>
      </w:pPr>
      <w:r w:rsidRPr="00E435BA">
        <w:rPr>
          <w:sz w:val="23"/>
          <w:szCs w:val="23"/>
        </w:rPr>
        <w:t xml:space="preserve">OLIVEIRA, Marcos Alberto de. </w:t>
      </w:r>
      <w:r w:rsidRPr="00E435BA">
        <w:rPr>
          <w:b/>
          <w:bCs/>
          <w:sz w:val="23"/>
          <w:szCs w:val="23"/>
        </w:rPr>
        <w:t>Gestão de operações e serviços</w:t>
      </w:r>
      <w:r w:rsidRPr="00E435BA">
        <w:rPr>
          <w:sz w:val="23"/>
          <w:szCs w:val="23"/>
        </w:rPr>
        <w:t>. Editora Senac São Paulo, 2020.</w:t>
      </w:r>
    </w:p>
    <w:p w14:paraId="3326793F" w14:textId="77777777" w:rsidR="002D0864" w:rsidRPr="00557CAE" w:rsidRDefault="002D0864" w:rsidP="00A649E5">
      <w:pPr>
        <w:pStyle w:val="TF-refernciasITEM"/>
        <w:jc w:val="both"/>
        <w:rPr>
          <w:sz w:val="23"/>
          <w:szCs w:val="23"/>
        </w:rPr>
      </w:pPr>
      <w:r w:rsidRPr="00557CAE">
        <w:rPr>
          <w:sz w:val="23"/>
          <w:szCs w:val="23"/>
        </w:rPr>
        <w:t>PAVANI</w:t>
      </w:r>
      <w:r w:rsidRPr="002D0864">
        <w:rPr>
          <w:sz w:val="23"/>
          <w:szCs w:val="23"/>
        </w:rPr>
        <w:t xml:space="preserve"> J</w:t>
      </w:r>
      <w:r w:rsidRPr="00557CAE">
        <w:rPr>
          <w:sz w:val="23"/>
          <w:szCs w:val="23"/>
        </w:rPr>
        <w:t xml:space="preserve">ÚNIOR, Orlando; SCUCUGLIA, Rafael. </w:t>
      </w:r>
      <w:r w:rsidRPr="00557CAE">
        <w:rPr>
          <w:b/>
          <w:bCs/>
          <w:sz w:val="23"/>
          <w:szCs w:val="23"/>
        </w:rPr>
        <w:t>Mapeamento e gestão por processos-BPM</w:t>
      </w:r>
      <w:r w:rsidRPr="00557CAE">
        <w:rPr>
          <w:sz w:val="23"/>
          <w:szCs w:val="23"/>
        </w:rPr>
        <w:t>: Gestão orientada à entrega por meio de objetos. M. Books, 2021.</w:t>
      </w:r>
    </w:p>
    <w:p w14:paraId="50E7365B" w14:textId="62EBAEC1" w:rsidR="00A23A6C" w:rsidRPr="00012C5C" w:rsidRDefault="00A23A6C" w:rsidP="00A649E5">
      <w:pPr>
        <w:pStyle w:val="TF-refernciasITEM"/>
        <w:jc w:val="both"/>
        <w:rPr>
          <w:sz w:val="23"/>
          <w:szCs w:val="23"/>
        </w:rPr>
      </w:pPr>
      <w:r w:rsidRPr="00012C5C">
        <w:rPr>
          <w:sz w:val="23"/>
          <w:szCs w:val="23"/>
        </w:rPr>
        <w:t xml:space="preserve">PELUSO, E. C. P. </w:t>
      </w:r>
      <w:r w:rsidRPr="00F946A3">
        <w:rPr>
          <w:i/>
          <w:iCs/>
          <w:sz w:val="23"/>
          <w:szCs w:val="23"/>
        </w:rPr>
        <w:t>et al</w:t>
      </w:r>
      <w:r w:rsidRPr="00012C5C">
        <w:rPr>
          <w:sz w:val="23"/>
          <w:szCs w:val="23"/>
        </w:rPr>
        <w:t xml:space="preserve">. </w:t>
      </w:r>
      <w:r w:rsidRPr="00F946A3">
        <w:rPr>
          <w:sz w:val="23"/>
          <w:szCs w:val="23"/>
        </w:rPr>
        <w:t>Gerenciamento de estoque</w:t>
      </w:r>
      <w:r w:rsidRPr="00012C5C">
        <w:rPr>
          <w:sz w:val="23"/>
          <w:szCs w:val="23"/>
        </w:rPr>
        <w:t xml:space="preserve">: implementação de melhoria em uma fábrica de vassouras recicláveis. </w:t>
      </w:r>
      <w:r w:rsidRPr="00E5171D">
        <w:rPr>
          <w:i/>
          <w:iCs/>
          <w:sz w:val="23"/>
          <w:szCs w:val="23"/>
        </w:rPr>
        <w:t>In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5473C870" w14:textId="77777777" w:rsidR="002D0864" w:rsidRPr="00557CAE" w:rsidRDefault="002D0864" w:rsidP="00A649E5">
      <w:pPr>
        <w:pStyle w:val="TF-refernciasITEM"/>
        <w:jc w:val="both"/>
        <w:rPr>
          <w:sz w:val="23"/>
          <w:szCs w:val="23"/>
          <w:lang w:val="en-US"/>
        </w:rPr>
      </w:pPr>
      <w:r w:rsidRPr="00557CAE">
        <w:rPr>
          <w:sz w:val="23"/>
          <w:szCs w:val="23"/>
        </w:rPr>
        <w:t xml:space="preserve">PEREIRA, Veridiana Rotondaro; MAXIMIANO, Antonio Cesar Amaru; BIDO, Diógenes de Souza. </w:t>
      </w:r>
      <w:r w:rsidRPr="00557CAE">
        <w:rPr>
          <w:b/>
          <w:bCs/>
          <w:sz w:val="23"/>
          <w:szCs w:val="23"/>
          <w:lang w:val="en-US"/>
        </w:rPr>
        <w:t>Resistance to change in BPM implementation</w:t>
      </w:r>
      <w:r w:rsidRPr="00557CAE">
        <w:rPr>
          <w:sz w:val="23"/>
          <w:szCs w:val="23"/>
          <w:lang w:val="en-US"/>
        </w:rPr>
        <w:t>. Business Process Management Journal, 2019.</w:t>
      </w:r>
    </w:p>
    <w:p w14:paraId="2E5A935A" w14:textId="6BA17D15" w:rsidR="00855D51" w:rsidRPr="00012C5C" w:rsidRDefault="00855D51" w:rsidP="00A649E5">
      <w:pPr>
        <w:pStyle w:val="TF-refernciasITEM"/>
        <w:jc w:val="both"/>
        <w:rPr>
          <w:sz w:val="23"/>
          <w:szCs w:val="23"/>
        </w:rPr>
      </w:pPr>
      <w:r w:rsidRPr="00012C5C">
        <w:rPr>
          <w:sz w:val="23"/>
          <w:szCs w:val="23"/>
        </w:rPr>
        <w:t xml:space="preserve">PIRAN, A.; AZZOLINI, J. C.; VANIN, A. B. </w:t>
      </w:r>
      <w:r w:rsidRPr="00F946A3">
        <w:rPr>
          <w:sz w:val="23"/>
          <w:szCs w:val="23"/>
        </w:rPr>
        <w:t>Proposta para melhoria na gestão de estoque em uma empresa que atua no setor de distribuição de alimentos do meio oeste catarinense</w:t>
      </w:r>
      <w:r w:rsidRPr="00012C5C">
        <w:rPr>
          <w:sz w:val="23"/>
          <w:szCs w:val="23"/>
        </w:rPr>
        <w:t xml:space="preserve">. </w:t>
      </w:r>
      <w:r w:rsidRPr="00E5171D">
        <w:rPr>
          <w:i/>
          <w:iCs/>
          <w:sz w:val="23"/>
          <w:szCs w:val="23"/>
        </w:rPr>
        <w:t>I</w:t>
      </w:r>
      <w:r w:rsidR="00F946A3" w:rsidRPr="00E5171D">
        <w:rPr>
          <w:i/>
          <w:iCs/>
          <w:sz w:val="23"/>
          <w:szCs w:val="23"/>
        </w:rPr>
        <w:t>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1CDC0FB1" w14:textId="4D973942" w:rsidR="004B67CD" w:rsidRPr="00E435BA" w:rsidRDefault="004B67CD" w:rsidP="00A649E5">
      <w:pPr>
        <w:pStyle w:val="TF-refernciasITEM"/>
        <w:jc w:val="both"/>
        <w:rPr>
          <w:sz w:val="23"/>
          <w:szCs w:val="23"/>
        </w:rPr>
      </w:pPr>
      <w:r w:rsidRPr="00E435BA">
        <w:rPr>
          <w:sz w:val="23"/>
          <w:szCs w:val="23"/>
        </w:rPr>
        <w:t>ROMANI-DIAS, Marcello; SILVA, Caio Sousa</w:t>
      </w:r>
      <w:r w:rsidR="00B56AC5" w:rsidRPr="00E435BA">
        <w:rPr>
          <w:sz w:val="23"/>
          <w:szCs w:val="23"/>
        </w:rPr>
        <w:t xml:space="preserve"> da</w:t>
      </w:r>
      <w:r w:rsidRPr="00E435BA">
        <w:rPr>
          <w:sz w:val="23"/>
          <w:szCs w:val="23"/>
        </w:rPr>
        <w:t>; SANTOS, Aline</w:t>
      </w:r>
      <w:r w:rsidR="00B56AC5" w:rsidRPr="00E435BA">
        <w:rPr>
          <w:sz w:val="23"/>
          <w:szCs w:val="23"/>
        </w:rPr>
        <w:t xml:space="preserve"> Barbosa dos</w:t>
      </w:r>
      <w:r w:rsidRPr="00E435BA">
        <w:rPr>
          <w:sz w:val="23"/>
          <w:szCs w:val="23"/>
        </w:rPr>
        <w:t xml:space="preserve">. </w:t>
      </w:r>
      <w:r w:rsidRPr="00E435BA">
        <w:rPr>
          <w:b/>
          <w:bCs/>
          <w:sz w:val="23"/>
          <w:szCs w:val="23"/>
        </w:rPr>
        <w:t xml:space="preserve">Estratégia Empresarial: </w:t>
      </w:r>
      <w:r w:rsidRPr="00E435BA">
        <w:rPr>
          <w:sz w:val="23"/>
          <w:szCs w:val="23"/>
        </w:rPr>
        <w:t>As Etapas do Processo Estratégico e o uso de Ferramentas Clássicas. Freitas Bastos, 2022.</w:t>
      </w:r>
    </w:p>
    <w:p w14:paraId="26F41EBB" w14:textId="77777777" w:rsidR="000B558A" w:rsidRPr="00E435BA" w:rsidRDefault="000B558A" w:rsidP="00A649E5">
      <w:pPr>
        <w:pStyle w:val="TF-refernciasITEM"/>
        <w:jc w:val="both"/>
        <w:rPr>
          <w:sz w:val="23"/>
          <w:szCs w:val="23"/>
        </w:rPr>
      </w:pPr>
      <w:r w:rsidRPr="00E435BA">
        <w:rPr>
          <w:sz w:val="23"/>
          <w:szCs w:val="23"/>
        </w:rPr>
        <w:t xml:space="preserve">SANTOS, Mariana Zeferino dos; FERREIRA, Monaliza de Oliveira. Competitividade das exportações no setor têxtil e de confecções do Brasil, Nordeste e Pernambuco. </w:t>
      </w:r>
      <w:r w:rsidRPr="00E435BA">
        <w:rPr>
          <w:b/>
          <w:bCs/>
          <w:sz w:val="23"/>
          <w:szCs w:val="23"/>
        </w:rPr>
        <w:t>Revista Estudo &amp; Debate,</w:t>
      </w:r>
      <w:r w:rsidRPr="00E435BA">
        <w:rPr>
          <w:sz w:val="23"/>
          <w:szCs w:val="23"/>
        </w:rPr>
        <w:t xml:space="preserve"> v. 26, n. 3, 2019.</w:t>
      </w:r>
    </w:p>
    <w:p w14:paraId="5F5EFF14" w14:textId="358999AB" w:rsidR="00C163E5" w:rsidRPr="00E435BA" w:rsidRDefault="00C163E5" w:rsidP="00A649E5">
      <w:pPr>
        <w:pStyle w:val="TF-refernciasITEM"/>
        <w:jc w:val="both"/>
        <w:rPr>
          <w:sz w:val="23"/>
          <w:szCs w:val="23"/>
        </w:rPr>
      </w:pPr>
      <w:r w:rsidRPr="00E435BA">
        <w:rPr>
          <w:sz w:val="23"/>
          <w:szCs w:val="23"/>
        </w:rPr>
        <w:t xml:space="preserve">SCHNEIDER, Yurgen </w:t>
      </w:r>
      <w:r w:rsidRPr="00E435BA">
        <w:rPr>
          <w:i/>
          <w:iCs/>
          <w:sz w:val="23"/>
          <w:szCs w:val="23"/>
        </w:rPr>
        <w:t>et al</w:t>
      </w:r>
      <w:r w:rsidRPr="00E435BA">
        <w:rPr>
          <w:sz w:val="23"/>
          <w:szCs w:val="23"/>
        </w:rPr>
        <w:t xml:space="preserve">. Proposta de software de controle de processos da indústria de fabricação de uniformes. </w:t>
      </w:r>
      <w:r w:rsidRPr="00E435BA">
        <w:rPr>
          <w:b/>
          <w:bCs/>
          <w:sz w:val="23"/>
          <w:szCs w:val="23"/>
        </w:rPr>
        <w:t>Inova+ Cadernos da Graduação da Faculdade da Indústria</w:t>
      </w:r>
      <w:r w:rsidRPr="00E435BA">
        <w:rPr>
          <w:sz w:val="23"/>
          <w:szCs w:val="23"/>
        </w:rPr>
        <w:t>, v. 2, n. 2, 2021.</w:t>
      </w:r>
    </w:p>
    <w:p w14:paraId="7AD9121B" w14:textId="0B3A649E" w:rsidR="00F62D1A" w:rsidRPr="00E435BA" w:rsidRDefault="00F62D1A"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Organização, direção e controle da atividade organizacional</w:t>
      </w:r>
      <w:r w:rsidR="00F92A8D" w:rsidRPr="00E435BA">
        <w:rPr>
          <w:sz w:val="23"/>
          <w:szCs w:val="23"/>
        </w:rPr>
        <w:t xml:space="preserve"> 4</w:t>
      </w:r>
      <w:r w:rsidRPr="00E435BA">
        <w:rPr>
          <w:sz w:val="23"/>
          <w:szCs w:val="23"/>
        </w:rPr>
        <w:t>. Atena Editora, 2021</w:t>
      </w:r>
      <w:r w:rsidR="007A0F4A" w:rsidRPr="00E435BA">
        <w:rPr>
          <w:sz w:val="23"/>
          <w:szCs w:val="23"/>
        </w:rPr>
        <w:t>a</w:t>
      </w:r>
      <w:r w:rsidRPr="00E435BA">
        <w:rPr>
          <w:sz w:val="23"/>
          <w:szCs w:val="23"/>
        </w:rPr>
        <w:t>.</w:t>
      </w:r>
    </w:p>
    <w:p w14:paraId="3623E35C" w14:textId="1EE225CD" w:rsidR="003B6F21" w:rsidRPr="00E435BA" w:rsidRDefault="003B6F21"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estudos organizacionais e sociedade. Atena Editora, 2021</w:t>
      </w:r>
      <w:r w:rsidR="007A0F4A" w:rsidRPr="00E435BA">
        <w:rPr>
          <w:sz w:val="23"/>
          <w:szCs w:val="23"/>
        </w:rPr>
        <w:t>b</w:t>
      </w:r>
      <w:r w:rsidRPr="00E435BA">
        <w:rPr>
          <w:sz w:val="23"/>
          <w:szCs w:val="23"/>
        </w:rPr>
        <w:t>.</w:t>
      </w:r>
    </w:p>
    <w:p w14:paraId="092D6C6E" w14:textId="21B1473F" w:rsidR="00351D21" w:rsidRPr="00E435BA" w:rsidRDefault="00351D21" w:rsidP="00A649E5">
      <w:pPr>
        <w:pStyle w:val="TF-refernciasITEM"/>
        <w:jc w:val="both"/>
        <w:rPr>
          <w:sz w:val="23"/>
          <w:szCs w:val="23"/>
        </w:rPr>
      </w:pPr>
      <w:r w:rsidRPr="00E435BA">
        <w:rPr>
          <w:sz w:val="23"/>
          <w:szCs w:val="23"/>
        </w:rPr>
        <w:t xml:space="preserve">SILVA, Bráulio Wilker. </w:t>
      </w:r>
      <w:r w:rsidRPr="00E435BA">
        <w:rPr>
          <w:b/>
          <w:bCs/>
          <w:sz w:val="23"/>
          <w:szCs w:val="23"/>
        </w:rPr>
        <w:t xml:space="preserve">Gestão de Estoques: </w:t>
      </w:r>
      <w:r w:rsidRPr="00E435BA">
        <w:rPr>
          <w:sz w:val="23"/>
          <w:szCs w:val="23"/>
        </w:rPr>
        <w:t xml:space="preserve">Planejamento, Execução e Controle. </w:t>
      </w:r>
      <w:r w:rsidR="00387C07" w:rsidRPr="00E435BA">
        <w:rPr>
          <w:sz w:val="23"/>
          <w:szCs w:val="23"/>
        </w:rPr>
        <w:t xml:space="preserve">Livro digital: BWS Consultoria, </w:t>
      </w:r>
      <w:r w:rsidRPr="00E435BA">
        <w:rPr>
          <w:sz w:val="23"/>
          <w:szCs w:val="23"/>
        </w:rPr>
        <w:t>2020.</w:t>
      </w:r>
    </w:p>
    <w:p w14:paraId="2906F476" w14:textId="0F50BF29" w:rsidR="00EB413A" w:rsidRPr="00E435BA" w:rsidRDefault="00EB413A" w:rsidP="00A649E5">
      <w:pPr>
        <w:pStyle w:val="TF-refernciasITEM"/>
        <w:jc w:val="both"/>
        <w:rPr>
          <w:sz w:val="23"/>
          <w:szCs w:val="23"/>
        </w:rPr>
      </w:pPr>
      <w:r w:rsidRPr="00E435BA">
        <w:rPr>
          <w:sz w:val="23"/>
          <w:szCs w:val="23"/>
        </w:rPr>
        <w:t xml:space="preserve">SOARES PESSOA, David; SALES FELIX, Girliane; RAMOS GOMES, Rickardo Léo. A importância da gestão por processos nos resultados corporativos. </w:t>
      </w:r>
      <w:r w:rsidRPr="00E435BA">
        <w:rPr>
          <w:b/>
          <w:bCs/>
          <w:sz w:val="23"/>
          <w:szCs w:val="23"/>
        </w:rPr>
        <w:t>Observatorio de la Economía Latinoamericana</w:t>
      </w:r>
      <w:r w:rsidRPr="00E435BA">
        <w:rPr>
          <w:sz w:val="23"/>
          <w:szCs w:val="23"/>
        </w:rPr>
        <w:t>, n. abril, 2019.</w:t>
      </w:r>
    </w:p>
    <w:p w14:paraId="27C23DEB" w14:textId="2ECA435A" w:rsidR="000F0438" w:rsidRPr="00E435BA" w:rsidRDefault="000F0438" w:rsidP="00A649E5">
      <w:pPr>
        <w:pStyle w:val="TF-refernciasITEM"/>
        <w:jc w:val="both"/>
        <w:rPr>
          <w:sz w:val="23"/>
          <w:szCs w:val="23"/>
        </w:rPr>
      </w:pPr>
      <w:r w:rsidRPr="00E435BA">
        <w:rPr>
          <w:sz w:val="23"/>
          <w:szCs w:val="23"/>
        </w:rPr>
        <w:t xml:space="preserve">TONINI, Antonio Carlos. </w:t>
      </w:r>
      <w:r w:rsidRPr="00E435BA">
        <w:rPr>
          <w:b/>
          <w:bCs/>
          <w:sz w:val="23"/>
          <w:szCs w:val="23"/>
        </w:rPr>
        <w:t>Gestão de processos de negócio</w:t>
      </w:r>
      <w:r w:rsidRPr="00E435BA">
        <w:rPr>
          <w:sz w:val="23"/>
          <w:szCs w:val="23"/>
        </w:rPr>
        <w:t>. Editora Senac São Paulo, 2020.</w:t>
      </w:r>
    </w:p>
    <w:p w14:paraId="7C52B789" w14:textId="7CB02688" w:rsidR="004B218A" w:rsidRDefault="00AF2AE6" w:rsidP="00A649E5">
      <w:pPr>
        <w:pStyle w:val="TF-refernciasITEM"/>
        <w:jc w:val="both"/>
        <w:rPr>
          <w:sz w:val="23"/>
          <w:szCs w:val="23"/>
        </w:rPr>
      </w:pPr>
      <w:r w:rsidRPr="00E435BA">
        <w:rPr>
          <w:sz w:val="23"/>
          <w:szCs w:val="23"/>
        </w:rPr>
        <w:t>VASCONCELOS</w:t>
      </w:r>
      <w:r w:rsidR="00383E4E" w:rsidRPr="00E435BA">
        <w:rPr>
          <w:sz w:val="23"/>
          <w:szCs w:val="23"/>
        </w:rPr>
        <w:t>, Natália Veloso Caldas de</w:t>
      </w:r>
      <w:r w:rsidR="00187CB0" w:rsidRPr="00E435BA">
        <w:rPr>
          <w:sz w:val="23"/>
          <w:szCs w:val="23"/>
        </w:rPr>
        <w:t xml:space="preserve"> </w:t>
      </w:r>
      <w:r w:rsidR="00187CB0" w:rsidRPr="00E435BA">
        <w:rPr>
          <w:i/>
          <w:iCs/>
          <w:sz w:val="23"/>
          <w:szCs w:val="23"/>
        </w:rPr>
        <w:t>et al.</w:t>
      </w:r>
      <w:r w:rsidR="0014453E" w:rsidRPr="00E435BA">
        <w:rPr>
          <w:sz w:val="23"/>
          <w:szCs w:val="23"/>
        </w:rPr>
        <w:t xml:space="preserve"> </w:t>
      </w:r>
      <w:r w:rsidR="00383E4E" w:rsidRPr="00E435BA">
        <w:rPr>
          <w:b/>
          <w:bCs/>
          <w:sz w:val="23"/>
          <w:szCs w:val="23"/>
        </w:rPr>
        <w:t xml:space="preserve">A </w:t>
      </w:r>
      <w:r w:rsidR="00852DDD" w:rsidRPr="00E435BA">
        <w:rPr>
          <w:b/>
          <w:bCs/>
          <w:sz w:val="23"/>
          <w:szCs w:val="23"/>
        </w:rPr>
        <w:t>engenharia de produção</w:t>
      </w:r>
      <w:r w:rsidR="00852DDD" w:rsidRPr="00E435BA">
        <w:rPr>
          <w:sz w:val="23"/>
          <w:szCs w:val="23"/>
        </w:rPr>
        <w:t>: vivências da pandemia do novo coronavírus e perspectivas futuras</w:t>
      </w:r>
      <w:r w:rsidR="00383E4E" w:rsidRPr="00E435BA">
        <w:rPr>
          <w:sz w:val="23"/>
          <w:szCs w:val="23"/>
        </w:rPr>
        <w:t>. </w:t>
      </w:r>
      <w:r w:rsidR="00387C07" w:rsidRPr="00E435BA">
        <w:rPr>
          <w:sz w:val="23"/>
          <w:szCs w:val="23"/>
        </w:rPr>
        <w:t xml:space="preserve">Livro digital: Editora Queima Bucha, </w:t>
      </w:r>
      <w:r w:rsidR="00383E4E" w:rsidRPr="00E435BA">
        <w:rPr>
          <w:sz w:val="23"/>
          <w:szCs w:val="23"/>
        </w:rPr>
        <w:t>2021.</w:t>
      </w:r>
    </w:p>
    <w:p w14:paraId="0CC323EC" w14:textId="77777777" w:rsidR="004B218A" w:rsidRDefault="004B218A">
      <w:pPr>
        <w:keepNext w:val="0"/>
        <w:keepLines w:val="0"/>
        <w:rPr>
          <w:sz w:val="23"/>
          <w:szCs w:val="23"/>
        </w:rPr>
      </w:pPr>
      <w:r>
        <w:rPr>
          <w:sz w:val="23"/>
          <w:szCs w:val="23"/>
        </w:rPr>
        <w:br w:type="page"/>
      </w:r>
    </w:p>
    <w:p w14:paraId="7A800CD5" w14:textId="77777777" w:rsidR="004B218A" w:rsidRDefault="004B218A" w:rsidP="004B218A">
      <w:pPr>
        <w:pStyle w:val="TF-xAvalTTULO"/>
      </w:pPr>
      <w:r w:rsidRPr="00320BFA">
        <w:lastRenderedPageBreak/>
        <w:t>FORMULÁRIO  DE  avaliação</w:t>
      </w:r>
      <w:r>
        <w:t xml:space="preserve"> SIS Acadêmico</w:t>
      </w:r>
    </w:p>
    <w:p w14:paraId="1D794855" w14:textId="77777777" w:rsidR="004B218A" w:rsidRDefault="004B218A" w:rsidP="004B218A">
      <w:pPr>
        <w:pStyle w:val="TF-xAvalTTULO"/>
      </w:pPr>
      <w:r w:rsidRPr="00320BFA">
        <w:t xml:space="preserve">PROFESSOR </w:t>
      </w:r>
      <w:r>
        <w:t>AVALIADOR – projeto</w:t>
      </w:r>
    </w:p>
    <w:p w14:paraId="50D8AF95" w14:textId="3966E887" w:rsidR="004B218A" w:rsidRDefault="004B218A" w:rsidP="004B218A">
      <w:pPr>
        <w:pStyle w:val="TF-xAvalLINHA"/>
      </w:pPr>
      <w:r w:rsidRPr="00320BFA">
        <w:t>Avaliador(a):</w:t>
      </w:r>
      <w:r w:rsidRPr="00320BFA">
        <w:tab/>
      </w:r>
      <w:r w:rsidRPr="004B218A">
        <w:t>Alexander Roberto Valdameri</w:t>
      </w:r>
    </w:p>
    <w:p w14:paraId="23D4C4A4" w14:textId="77777777" w:rsidR="004B218A" w:rsidRPr="00340EA0" w:rsidRDefault="004B218A" w:rsidP="004B218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48"/>
        <w:gridCol w:w="431"/>
        <w:gridCol w:w="539"/>
        <w:gridCol w:w="479"/>
      </w:tblGrid>
      <w:tr w:rsidR="004B218A" w:rsidRPr="00320BFA" w14:paraId="432E68E3" w14:textId="77777777" w:rsidTr="00E64BCF">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488956E" w14:textId="77777777" w:rsidR="004B218A" w:rsidRPr="00320BFA" w:rsidRDefault="004B218A" w:rsidP="00E64BCF">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6D96C3B" w14:textId="77777777" w:rsidR="004B218A" w:rsidRPr="00320BFA" w:rsidRDefault="004B218A" w:rsidP="00E64BCF">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E1A1A62" w14:textId="77777777" w:rsidR="004B218A" w:rsidRPr="00320BFA" w:rsidRDefault="004B218A" w:rsidP="00E64BCF">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A72DA53" w14:textId="77777777" w:rsidR="004B218A" w:rsidRPr="00320BFA" w:rsidRDefault="004B218A" w:rsidP="00E64BCF">
            <w:pPr>
              <w:pStyle w:val="TF-xAvalITEMTABELA"/>
            </w:pPr>
            <w:r w:rsidRPr="00320BFA">
              <w:t>não atende</w:t>
            </w:r>
          </w:p>
        </w:tc>
      </w:tr>
      <w:tr w:rsidR="004B218A" w:rsidRPr="00320BFA" w14:paraId="1D667BDA" w14:textId="77777777" w:rsidTr="00E64BCF">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67A91EC" w14:textId="77777777" w:rsidR="004B218A" w:rsidRPr="0000224C" w:rsidRDefault="004B218A" w:rsidP="00E64BCF">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073CF330" w14:textId="77777777" w:rsidR="004B218A" w:rsidRPr="00320BFA" w:rsidRDefault="004B218A" w:rsidP="004B218A">
            <w:pPr>
              <w:pStyle w:val="TF-xAvalITEM"/>
              <w:numPr>
                <w:ilvl w:val="0"/>
                <w:numId w:val="13"/>
              </w:numPr>
            </w:pPr>
            <w:r w:rsidRPr="00320BFA">
              <w:t>INTRODUÇÃO</w:t>
            </w:r>
          </w:p>
          <w:p w14:paraId="484A33DB" w14:textId="77777777" w:rsidR="004B218A" w:rsidRPr="00320BFA" w:rsidRDefault="004B218A" w:rsidP="00E64BCF">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61B433F8" w14:textId="77777777" w:rsidR="004B218A" w:rsidRPr="00320BFA" w:rsidRDefault="004B218A" w:rsidP="00E64BCF">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93AA202" w14:textId="77777777" w:rsidR="004B218A" w:rsidRPr="00320BFA" w:rsidRDefault="004B218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9661CAA" w14:textId="77777777" w:rsidR="004B218A" w:rsidRPr="00320BFA" w:rsidRDefault="004B218A" w:rsidP="00E64BCF">
            <w:pPr>
              <w:keepNext w:val="0"/>
              <w:keepLines w:val="0"/>
              <w:ind w:left="709" w:hanging="709"/>
              <w:jc w:val="center"/>
              <w:rPr>
                <w:sz w:val="18"/>
              </w:rPr>
            </w:pPr>
          </w:p>
        </w:tc>
      </w:tr>
      <w:tr w:rsidR="004B218A" w:rsidRPr="00320BFA" w14:paraId="023D96AC" w14:textId="77777777" w:rsidTr="00E64BCF">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AA28B7"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DE90278" w14:textId="77777777" w:rsidR="004B218A" w:rsidRPr="00320BFA" w:rsidRDefault="004B218A" w:rsidP="00E64BCF">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F109787"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A91D908"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3FCA38" w14:textId="77777777" w:rsidR="004B218A" w:rsidRPr="00320BFA" w:rsidRDefault="004B218A" w:rsidP="00E64BCF">
            <w:pPr>
              <w:keepNext w:val="0"/>
              <w:keepLines w:val="0"/>
              <w:ind w:left="709" w:hanging="709"/>
              <w:jc w:val="center"/>
              <w:rPr>
                <w:sz w:val="18"/>
              </w:rPr>
            </w:pPr>
          </w:p>
        </w:tc>
      </w:tr>
      <w:tr w:rsidR="004B218A" w:rsidRPr="00320BFA" w14:paraId="620E0F0C"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FC9ED2C"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9C7CAA" w14:textId="77777777" w:rsidR="004B218A" w:rsidRPr="00320BFA" w:rsidRDefault="004B218A" w:rsidP="004B218A">
            <w:pPr>
              <w:pStyle w:val="TF-xAvalITEM"/>
              <w:numPr>
                <w:ilvl w:val="0"/>
                <w:numId w:val="12"/>
              </w:numPr>
            </w:pPr>
            <w:r w:rsidRPr="00320BFA">
              <w:t>OBJETIVOS</w:t>
            </w:r>
          </w:p>
          <w:p w14:paraId="1E6761C6" w14:textId="77777777" w:rsidR="004B218A" w:rsidRPr="00320BFA" w:rsidRDefault="004B218A" w:rsidP="00E64BCF">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F1E9E80"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4B38FD5"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7A1B79F" w14:textId="77777777" w:rsidR="004B218A" w:rsidRPr="00320BFA" w:rsidRDefault="004B218A" w:rsidP="00E64BCF">
            <w:pPr>
              <w:keepNext w:val="0"/>
              <w:keepLines w:val="0"/>
              <w:ind w:left="709" w:hanging="709"/>
              <w:jc w:val="center"/>
              <w:rPr>
                <w:sz w:val="18"/>
              </w:rPr>
            </w:pPr>
          </w:p>
        </w:tc>
      </w:tr>
      <w:tr w:rsidR="004B218A" w:rsidRPr="00320BFA" w14:paraId="1D902A9E" w14:textId="77777777" w:rsidTr="00E64BCF">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6439B7"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071313" w14:textId="77777777" w:rsidR="004B218A" w:rsidRPr="00320BFA" w:rsidRDefault="004B218A" w:rsidP="00E64BCF">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1A738178"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C3A8998"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BD847A" w14:textId="77777777" w:rsidR="004B218A" w:rsidRPr="00320BFA" w:rsidRDefault="004B218A" w:rsidP="00E64BCF">
            <w:pPr>
              <w:keepNext w:val="0"/>
              <w:keepLines w:val="0"/>
              <w:ind w:left="709" w:hanging="709"/>
              <w:jc w:val="center"/>
              <w:rPr>
                <w:sz w:val="18"/>
              </w:rPr>
            </w:pPr>
          </w:p>
        </w:tc>
      </w:tr>
      <w:tr w:rsidR="004B218A" w:rsidRPr="00320BFA" w14:paraId="6ED2EDA5" w14:textId="77777777" w:rsidTr="00E64BCF">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BFB143"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002437" w14:textId="77777777" w:rsidR="004B218A" w:rsidRPr="00320BFA" w:rsidRDefault="004B218A" w:rsidP="00E64BCF">
            <w:pPr>
              <w:pStyle w:val="TF-xAvalITEM"/>
              <w:numPr>
                <w:ilvl w:val="0"/>
                <w:numId w:val="12"/>
              </w:numPr>
              <w:jc w:val="left"/>
            </w:pPr>
            <w:r w:rsidRPr="00320BFA">
              <w:t>TRABALHOS CORRELATOS</w:t>
            </w:r>
          </w:p>
          <w:p w14:paraId="2F7A39C2" w14:textId="77777777" w:rsidR="004B218A" w:rsidRPr="00320BFA" w:rsidRDefault="004B218A" w:rsidP="00E64BCF">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7F0690E7"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9F1EE6C"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546C7F" w14:textId="77777777" w:rsidR="004B218A" w:rsidRPr="00320BFA" w:rsidRDefault="004B218A" w:rsidP="00E64BCF">
            <w:pPr>
              <w:keepNext w:val="0"/>
              <w:keepLines w:val="0"/>
              <w:ind w:left="709" w:hanging="709"/>
              <w:jc w:val="center"/>
              <w:rPr>
                <w:sz w:val="18"/>
              </w:rPr>
            </w:pPr>
          </w:p>
        </w:tc>
      </w:tr>
      <w:tr w:rsidR="004B218A" w:rsidRPr="00320BFA" w14:paraId="486F1C3C"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CF3C4E9"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D5DCC3" w14:textId="77777777" w:rsidR="004B218A" w:rsidRPr="00320BFA" w:rsidRDefault="004B218A" w:rsidP="004B218A">
            <w:pPr>
              <w:pStyle w:val="TF-xAvalITEM"/>
              <w:numPr>
                <w:ilvl w:val="0"/>
                <w:numId w:val="12"/>
              </w:numPr>
            </w:pPr>
            <w:r w:rsidRPr="00320BFA">
              <w:t>JUSTIFICATIVA</w:t>
            </w:r>
          </w:p>
          <w:p w14:paraId="0D82EE93" w14:textId="77777777" w:rsidR="004B218A" w:rsidRPr="00320BFA" w:rsidRDefault="004B218A" w:rsidP="00E64BCF">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730726AF"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640AFF"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06C98E" w14:textId="77777777" w:rsidR="004B218A" w:rsidRPr="00320BFA" w:rsidRDefault="004B218A" w:rsidP="00E64BCF">
            <w:pPr>
              <w:keepNext w:val="0"/>
              <w:keepLines w:val="0"/>
              <w:ind w:left="709" w:hanging="709"/>
              <w:jc w:val="center"/>
              <w:rPr>
                <w:sz w:val="18"/>
              </w:rPr>
            </w:pPr>
          </w:p>
        </w:tc>
      </w:tr>
      <w:tr w:rsidR="004B218A" w:rsidRPr="00320BFA" w14:paraId="7D8143E1"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9B06DB"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B62F053" w14:textId="77777777" w:rsidR="004B218A" w:rsidRPr="00320BFA" w:rsidRDefault="004B218A" w:rsidP="00E64BCF">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DAA8828"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2361E81"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3D08A3" w14:textId="77777777" w:rsidR="004B218A" w:rsidRPr="00320BFA" w:rsidRDefault="004B218A" w:rsidP="00E64BCF">
            <w:pPr>
              <w:keepNext w:val="0"/>
              <w:keepLines w:val="0"/>
              <w:ind w:left="709" w:hanging="709"/>
              <w:jc w:val="center"/>
              <w:rPr>
                <w:sz w:val="18"/>
              </w:rPr>
            </w:pPr>
          </w:p>
        </w:tc>
      </w:tr>
      <w:tr w:rsidR="004B218A" w:rsidRPr="00320BFA" w14:paraId="267AAB8E"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1619CE"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E8D278" w14:textId="77777777" w:rsidR="004B218A" w:rsidRPr="00320BFA" w:rsidRDefault="004B218A" w:rsidP="00E64BCF">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BDF2F3E"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C243BB4"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1374F6" w14:textId="77777777" w:rsidR="004B218A" w:rsidRPr="00320BFA" w:rsidRDefault="004B218A" w:rsidP="00E64BCF">
            <w:pPr>
              <w:keepNext w:val="0"/>
              <w:keepLines w:val="0"/>
              <w:ind w:left="709" w:hanging="709"/>
              <w:jc w:val="center"/>
              <w:rPr>
                <w:sz w:val="18"/>
              </w:rPr>
            </w:pPr>
          </w:p>
        </w:tc>
      </w:tr>
      <w:tr w:rsidR="004B218A" w:rsidRPr="00320BFA" w14:paraId="083DA868"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14242D"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EBCB806" w14:textId="77777777" w:rsidR="004B218A" w:rsidRPr="00320BFA" w:rsidRDefault="004B218A" w:rsidP="004B218A">
            <w:pPr>
              <w:pStyle w:val="TF-xAvalITEM"/>
              <w:numPr>
                <w:ilvl w:val="0"/>
                <w:numId w:val="12"/>
              </w:numPr>
            </w:pPr>
            <w:r w:rsidRPr="00320BFA">
              <w:t>REQUISITOS PRINCIPAIS DO PROBLEMA A SER TRABALHADO</w:t>
            </w:r>
          </w:p>
          <w:p w14:paraId="08ECAAAE" w14:textId="77777777" w:rsidR="004B218A" w:rsidRPr="00320BFA" w:rsidRDefault="004B218A" w:rsidP="00E64BCF">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7A5C8948"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B0B9893"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E91E57" w14:textId="77777777" w:rsidR="004B218A" w:rsidRPr="00320BFA" w:rsidRDefault="004B218A" w:rsidP="00E64BCF">
            <w:pPr>
              <w:keepNext w:val="0"/>
              <w:keepLines w:val="0"/>
              <w:ind w:left="709" w:hanging="709"/>
              <w:jc w:val="center"/>
              <w:rPr>
                <w:sz w:val="18"/>
              </w:rPr>
            </w:pPr>
          </w:p>
        </w:tc>
      </w:tr>
      <w:tr w:rsidR="004B218A" w:rsidRPr="00320BFA" w14:paraId="36BDB8C3" w14:textId="77777777" w:rsidTr="00E64BCF">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72451E"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AD27799" w14:textId="77777777" w:rsidR="004B218A" w:rsidRPr="00320BFA" w:rsidRDefault="004B218A" w:rsidP="004B218A">
            <w:pPr>
              <w:pStyle w:val="TF-xAvalITEM"/>
              <w:numPr>
                <w:ilvl w:val="0"/>
                <w:numId w:val="12"/>
              </w:numPr>
            </w:pPr>
            <w:r w:rsidRPr="00320BFA">
              <w:t>METODOLOGIA</w:t>
            </w:r>
          </w:p>
          <w:p w14:paraId="77431167" w14:textId="77777777" w:rsidR="004B218A" w:rsidRPr="00320BFA" w:rsidRDefault="004B218A" w:rsidP="00E64BCF">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62FFA11D"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3D4C9C1"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4C9A07" w14:textId="77777777" w:rsidR="004B218A" w:rsidRPr="00320BFA" w:rsidRDefault="004B218A" w:rsidP="00E64BCF">
            <w:pPr>
              <w:keepNext w:val="0"/>
              <w:keepLines w:val="0"/>
              <w:ind w:left="709" w:hanging="709"/>
              <w:jc w:val="center"/>
              <w:rPr>
                <w:sz w:val="18"/>
              </w:rPr>
            </w:pPr>
          </w:p>
        </w:tc>
      </w:tr>
      <w:tr w:rsidR="004B218A" w:rsidRPr="00320BFA" w14:paraId="62E208A2"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65EFDA"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AF3DF6" w14:textId="77777777" w:rsidR="004B218A" w:rsidRPr="00320BFA" w:rsidRDefault="004B218A" w:rsidP="00E64BCF">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39E8CFF3"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37E5EFE"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0EF537" w14:textId="77777777" w:rsidR="004B218A" w:rsidRPr="00320BFA" w:rsidRDefault="004B218A" w:rsidP="00E64BCF">
            <w:pPr>
              <w:keepNext w:val="0"/>
              <w:keepLines w:val="0"/>
              <w:ind w:left="709" w:hanging="709"/>
              <w:jc w:val="center"/>
              <w:rPr>
                <w:sz w:val="18"/>
              </w:rPr>
            </w:pPr>
          </w:p>
        </w:tc>
      </w:tr>
      <w:tr w:rsidR="004B218A" w:rsidRPr="00320BFA" w14:paraId="60346700"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4721DE6"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8F1BB5F" w14:textId="77777777" w:rsidR="004B218A" w:rsidRPr="00320BFA" w:rsidRDefault="004B218A" w:rsidP="004B218A">
            <w:pPr>
              <w:pStyle w:val="TF-xAvalITEM"/>
              <w:numPr>
                <w:ilvl w:val="0"/>
                <w:numId w:val="12"/>
              </w:numPr>
            </w:pPr>
            <w:r w:rsidRPr="00320BFA">
              <w:t>REVISÃO BIBLIOGRÁFICA</w:t>
            </w:r>
            <w:r>
              <w:t xml:space="preserve"> (atenção para a diferença de conteúdo entre projeto e pré-projeto)</w:t>
            </w:r>
          </w:p>
          <w:p w14:paraId="6CAE1BE7" w14:textId="77777777" w:rsidR="004B218A" w:rsidRPr="00320BFA" w:rsidRDefault="004B218A" w:rsidP="00E64BCF">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E715870"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D5AB3B5"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ACD355" w14:textId="77777777" w:rsidR="004B218A" w:rsidRPr="00320BFA" w:rsidRDefault="004B218A" w:rsidP="00E64BCF">
            <w:pPr>
              <w:keepNext w:val="0"/>
              <w:keepLines w:val="0"/>
              <w:ind w:left="709" w:hanging="709"/>
              <w:jc w:val="center"/>
              <w:rPr>
                <w:sz w:val="18"/>
              </w:rPr>
            </w:pPr>
          </w:p>
        </w:tc>
      </w:tr>
      <w:tr w:rsidR="004B218A" w:rsidRPr="00320BFA" w14:paraId="1C69F3E6"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606668"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E4583D6" w14:textId="77777777" w:rsidR="004B218A" w:rsidRPr="00320BFA" w:rsidRDefault="004B218A" w:rsidP="00E64BCF">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BDFA3B2"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D97E6B7"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77AC87B" w14:textId="77777777" w:rsidR="004B218A" w:rsidRPr="00320BFA" w:rsidRDefault="004B218A" w:rsidP="00E64BCF">
            <w:pPr>
              <w:keepNext w:val="0"/>
              <w:keepLines w:val="0"/>
              <w:ind w:left="709" w:hanging="709"/>
              <w:jc w:val="center"/>
              <w:rPr>
                <w:sz w:val="18"/>
              </w:rPr>
            </w:pPr>
          </w:p>
        </w:tc>
      </w:tr>
      <w:tr w:rsidR="004B218A" w:rsidRPr="00320BFA" w14:paraId="4A9BB370" w14:textId="77777777" w:rsidTr="00E64BCF">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BE7089" w14:textId="77777777" w:rsidR="004B218A" w:rsidRPr="0000224C" w:rsidRDefault="004B218A" w:rsidP="00E64BCF">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FEFF12A" w14:textId="77777777" w:rsidR="004B218A" w:rsidRPr="00320BFA" w:rsidRDefault="004B218A" w:rsidP="004B218A">
            <w:pPr>
              <w:pStyle w:val="TF-xAvalITEM"/>
              <w:numPr>
                <w:ilvl w:val="0"/>
                <w:numId w:val="12"/>
              </w:numPr>
            </w:pPr>
            <w:r w:rsidRPr="00320BFA">
              <w:t>LINGUAGEM USADA (redação)</w:t>
            </w:r>
          </w:p>
          <w:p w14:paraId="4303B758" w14:textId="77777777" w:rsidR="004B218A" w:rsidRPr="00320BFA" w:rsidRDefault="004B218A" w:rsidP="00E64BCF">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009D71B5" w14:textId="77777777" w:rsidR="004B218A" w:rsidRPr="00320BFA" w:rsidRDefault="004B218A" w:rsidP="00E64BCF">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31FCBDA" w14:textId="77777777" w:rsidR="004B218A" w:rsidRPr="00320BFA" w:rsidRDefault="004B218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65DC2C48" w14:textId="77777777" w:rsidR="004B218A" w:rsidRPr="00320BFA" w:rsidRDefault="004B218A" w:rsidP="00E64BCF">
            <w:pPr>
              <w:keepNext w:val="0"/>
              <w:keepLines w:val="0"/>
              <w:ind w:left="709" w:hanging="709"/>
              <w:jc w:val="center"/>
              <w:rPr>
                <w:sz w:val="18"/>
              </w:rPr>
            </w:pPr>
          </w:p>
        </w:tc>
      </w:tr>
      <w:tr w:rsidR="004B218A" w:rsidRPr="00320BFA" w14:paraId="7EC8AC74"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23FB9C9"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1C735A6" w14:textId="77777777" w:rsidR="004B218A" w:rsidRPr="00320BFA" w:rsidRDefault="004B218A" w:rsidP="00E64BCF">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2621526" w14:textId="77777777" w:rsidR="004B218A" w:rsidRPr="00320BFA" w:rsidRDefault="004B218A" w:rsidP="00E64BCF">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07D1FF64"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E3F55BB" w14:textId="77777777" w:rsidR="004B218A" w:rsidRPr="00320BFA" w:rsidRDefault="004B218A" w:rsidP="00E64BCF">
            <w:pPr>
              <w:keepNext w:val="0"/>
              <w:keepLines w:val="0"/>
              <w:ind w:left="709" w:hanging="709"/>
              <w:jc w:val="center"/>
              <w:rPr>
                <w:sz w:val="18"/>
              </w:rPr>
            </w:pPr>
          </w:p>
        </w:tc>
      </w:tr>
    </w:tbl>
    <w:p w14:paraId="738CE4AC" w14:textId="77777777" w:rsidR="004B218A" w:rsidRPr="003F5F25" w:rsidRDefault="004B218A" w:rsidP="004B218A">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B218A" w:rsidRPr="0000224C" w14:paraId="3AD1C516" w14:textId="77777777" w:rsidTr="00E64BCF">
        <w:trPr>
          <w:cantSplit/>
          <w:jc w:val="center"/>
        </w:trPr>
        <w:tc>
          <w:tcPr>
            <w:tcW w:w="9163" w:type="dxa"/>
            <w:gridSpan w:val="3"/>
            <w:tcBorders>
              <w:top w:val="single" w:sz="12" w:space="0" w:color="auto"/>
              <w:left w:val="single" w:sz="12" w:space="0" w:color="auto"/>
              <w:bottom w:val="nil"/>
              <w:right w:val="single" w:sz="12" w:space="0" w:color="auto"/>
            </w:tcBorders>
            <w:hideMark/>
          </w:tcPr>
          <w:p w14:paraId="7F2D8CBF" w14:textId="77777777" w:rsidR="004B218A" w:rsidRPr="0000224C" w:rsidRDefault="004B218A" w:rsidP="00E64BCF">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17D7BBE" w14:textId="77777777" w:rsidR="004B218A" w:rsidRPr="0000224C" w:rsidRDefault="004B218A" w:rsidP="00E64BCF">
            <w:pPr>
              <w:keepNext w:val="0"/>
              <w:keepLines w:val="0"/>
              <w:numPr>
                <w:ilvl w:val="0"/>
                <w:numId w:val="15"/>
              </w:numPr>
              <w:ind w:left="357" w:hanging="357"/>
              <w:jc w:val="both"/>
              <w:rPr>
                <w:sz w:val="18"/>
              </w:rPr>
            </w:pPr>
            <w:r w:rsidRPr="0000224C">
              <w:rPr>
                <w:sz w:val="18"/>
              </w:rPr>
              <w:t>qualquer um dos itens tiver resposta NÃO ATENDE;</w:t>
            </w:r>
          </w:p>
          <w:p w14:paraId="1600E159" w14:textId="77777777" w:rsidR="004B218A" w:rsidRPr="0000224C" w:rsidRDefault="004B218A" w:rsidP="00E64BCF">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B218A" w:rsidRPr="0000224C" w14:paraId="1D818D36" w14:textId="77777777" w:rsidTr="00E64BCF">
        <w:trPr>
          <w:cantSplit/>
          <w:jc w:val="center"/>
        </w:trPr>
        <w:tc>
          <w:tcPr>
            <w:tcW w:w="1322" w:type="dxa"/>
            <w:tcBorders>
              <w:top w:val="nil"/>
              <w:left w:val="single" w:sz="12" w:space="0" w:color="auto"/>
              <w:bottom w:val="single" w:sz="12" w:space="0" w:color="auto"/>
              <w:right w:val="nil"/>
            </w:tcBorders>
            <w:hideMark/>
          </w:tcPr>
          <w:p w14:paraId="1C82A7D9" w14:textId="77777777" w:rsidR="004B218A" w:rsidRPr="0000224C" w:rsidRDefault="004B218A" w:rsidP="00E64BCF">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B6DF4EA" w14:textId="77777777" w:rsidR="004B218A" w:rsidRPr="0000224C" w:rsidRDefault="004B218A" w:rsidP="00E64BCF">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459A0FB" w14:textId="77777777" w:rsidR="004B218A" w:rsidRPr="0000224C" w:rsidRDefault="004B218A" w:rsidP="00E64BCF">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E1303CC" w14:textId="77777777" w:rsidR="004B218A" w:rsidRDefault="004B218A" w:rsidP="004B218A">
      <w:pPr>
        <w:pStyle w:val="TF-xAvalITEMDETALHE"/>
      </w:pPr>
    </w:p>
    <w:p w14:paraId="143CD47B" w14:textId="77777777" w:rsidR="005E3F67" w:rsidRPr="00E435BA" w:rsidRDefault="005E3F67" w:rsidP="00A649E5">
      <w:pPr>
        <w:pStyle w:val="TF-refernciasITEM"/>
        <w:jc w:val="both"/>
        <w:rPr>
          <w:sz w:val="23"/>
          <w:szCs w:val="23"/>
        </w:rPr>
      </w:pPr>
    </w:p>
    <w:sectPr w:rsidR="005E3F67" w:rsidRPr="00E435BA" w:rsidSect="001763DF">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5723" w14:textId="77777777" w:rsidR="00651FFC" w:rsidRDefault="00651FFC">
      <w:r>
        <w:separator/>
      </w:r>
    </w:p>
  </w:endnote>
  <w:endnote w:type="continuationSeparator" w:id="0">
    <w:p w14:paraId="7911510D" w14:textId="77777777" w:rsidR="00651FFC" w:rsidRDefault="0065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9DA8" w14:textId="77777777" w:rsidR="00651FFC" w:rsidRDefault="00651FFC">
      <w:r>
        <w:separator/>
      </w:r>
    </w:p>
  </w:footnote>
  <w:footnote w:type="continuationSeparator" w:id="0">
    <w:p w14:paraId="3021B5D6" w14:textId="77777777" w:rsidR="00651FFC" w:rsidRDefault="00651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A4AD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7490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2C5C"/>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0ECB"/>
    <w:rsid w:val="000511B1"/>
    <w:rsid w:val="0005273E"/>
    <w:rsid w:val="00052903"/>
    <w:rsid w:val="00052949"/>
    <w:rsid w:val="00052A07"/>
    <w:rsid w:val="00052A84"/>
    <w:rsid w:val="00052DC4"/>
    <w:rsid w:val="000533DA"/>
    <w:rsid w:val="000533DD"/>
    <w:rsid w:val="000535F8"/>
    <w:rsid w:val="00053FF9"/>
    <w:rsid w:val="0005457F"/>
    <w:rsid w:val="00055EB6"/>
    <w:rsid w:val="00056ED1"/>
    <w:rsid w:val="000579A0"/>
    <w:rsid w:val="000608E9"/>
    <w:rsid w:val="00060F02"/>
    <w:rsid w:val="00061E3F"/>
    <w:rsid w:val="00061FEB"/>
    <w:rsid w:val="0006229D"/>
    <w:rsid w:val="00062DBE"/>
    <w:rsid w:val="00062F77"/>
    <w:rsid w:val="00062FF7"/>
    <w:rsid w:val="00063CE8"/>
    <w:rsid w:val="00064F7F"/>
    <w:rsid w:val="00065875"/>
    <w:rsid w:val="000667DF"/>
    <w:rsid w:val="0006716A"/>
    <w:rsid w:val="00070460"/>
    <w:rsid w:val="00070838"/>
    <w:rsid w:val="000709C4"/>
    <w:rsid w:val="00070D94"/>
    <w:rsid w:val="00071545"/>
    <w:rsid w:val="00071B2D"/>
    <w:rsid w:val="0007209B"/>
    <w:rsid w:val="00072A86"/>
    <w:rsid w:val="0007326D"/>
    <w:rsid w:val="000732B4"/>
    <w:rsid w:val="00073E90"/>
    <w:rsid w:val="0007403E"/>
    <w:rsid w:val="00074702"/>
    <w:rsid w:val="00075792"/>
    <w:rsid w:val="000758EC"/>
    <w:rsid w:val="00077598"/>
    <w:rsid w:val="00080F9C"/>
    <w:rsid w:val="0008135E"/>
    <w:rsid w:val="00082731"/>
    <w:rsid w:val="000837AB"/>
    <w:rsid w:val="00084764"/>
    <w:rsid w:val="0008579A"/>
    <w:rsid w:val="000857A9"/>
    <w:rsid w:val="00086405"/>
    <w:rsid w:val="0008691E"/>
    <w:rsid w:val="00086AA8"/>
    <w:rsid w:val="0008732D"/>
    <w:rsid w:val="00087D11"/>
    <w:rsid w:val="000901A1"/>
    <w:rsid w:val="0009106A"/>
    <w:rsid w:val="00091EC5"/>
    <w:rsid w:val="00093869"/>
    <w:rsid w:val="000938A3"/>
    <w:rsid w:val="00093B6A"/>
    <w:rsid w:val="000944D7"/>
    <w:rsid w:val="00094869"/>
    <w:rsid w:val="0009552E"/>
    <w:rsid w:val="00096308"/>
    <w:rsid w:val="00096325"/>
    <w:rsid w:val="00097131"/>
    <w:rsid w:val="0009735C"/>
    <w:rsid w:val="000A104C"/>
    <w:rsid w:val="000A14F5"/>
    <w:rsid w:val="000A17CF"/>
    <w:rsid w:val="000A19DE"/>
    <w:rsid w:val="000A1D5D"/>
    <w:rsid w:val="000A1E73"/>
    <w:rsid w:val="000A2318"/>
    <w:rsid w:val="000A24B3"/>
    <w:rsid w:val="000A2DA2"/>
    <w:rsid w:val="000A317B"/>
    <w:rsid w:val="000A3362"/>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44D"/>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38"/>
    <w:rsid w:val="000F0467"/>
    <w:rsid w:val="000F1310"/>
    <w:rsid w:val="000F205E"/>
    <w:rsid w:val="000F28E8"/>
    <w:rsid w:val="000F2B89"/>
    <w:rsid w:val="000F3838"/>
    <w:rsid w:val="000F49C0"/>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367"/>
    <w:rsid w:val="001607D1"/>
    <w:rsid w:val="00160F4B"/>
    <w:rsid w:val="00162B16"/>
    <w:rsid w:val="00162BF1"/>
    <w:rsid w:val="00162D4F"/>
    <w:rsid w:val="00163F76"/>
    <w:rsid w:val="00164B1A"/>
    <w:rsid w:val="0016560C"/>
    <w:rsid w:val="00165803"/>
    <w:rsid w:val="001659AD"/>
    <w:rsid w:val="0016650B"/>
    <w:rsid w:val="001676BA"/>
    <w:rsid w:val="00167837"/>
    <w:rsid w:val="0017004C"/>
    <w:rsid w:val="0017017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356"/>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7AE"/>
    <w:rsid w:val="001B09EB"/>
    <w:rsid w:val="001B0E53"/>
    <w:rsid w:val="001B0E5F"/>
    <w:rsid w:val="001B22A8"/>
    <w:rsid w:val="001B2F1E"/>
    <w:rsid w:val="001B36BF"/>
    <w:rsid w:val="001B4213"/>
    <w:rsid w:val="001B4897"/>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3E9"/>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2B"/>
    <w:rsid w:val="00251F66"/>
    <w:rsid w:val="00252A52"/>
    <w:rsid w:val="00253C68"/>
    <w:rsid w:val="002541A4"/>
    <w:rsid w:val="002554A3"/>
    <w:rsid w:val="002568E9"/>
    <w:rsid w:val="00256F8B"/>
    <w:rsid w:val="002571BE"/>
    <w:rsid w:val="0025792C"/>
    <w:rsid w:val="00260983"/>
    <w:rsid w:val="0026189B"/>
    <w:rsid w:val="00261A04"/>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8E2"/>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90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143"/>
    <w:rsid w:val="002B336F"/>
    <w:rsid w:val="002B3A7E"/>
    <w:rsid w:val="002B3D7F"/>
    <w:rsid w:val="002B4718"/>
    <w:rsid w:val="002B4DB5"/>
    <w:rsid w:val="002B55A6"/>
    <w:rsid w:val="002B5C1E"/>
    <w:rsid w:val="002B70A7"/>
    <w:rsid w:val="002B7C51"/>
    <w:rsid w:val="002C130F"/>
    <w:rsid w:val="002C222E"/>
    <w:rsid w:val="002C32F3"/>
    <w:rsid w:val="002C374C"/>
    <w:rsid w:val="002C380E"/>
    <w:rsid w:val="002C3B16"/>
    <w:rsid w:val="002C3D3A"/>
    <w:rsid w:val="002D0864"/>
    <w:rsid w:val="002D1944"/>
    <w:rsid w:val="002D1A23"/>
    <w:rsid w:val="002D1BD7"/>
    <w:rsid w:val="002D1D4B"/>
    <w:rsid w:val="002D2C71"/>
    <w:rsid w:val="002D4343"/>
    <w:rsid w:val="002D5D9E"/>
    <w:rsid w:val="002D6936"/>
    <w:rsid w:val="002E0072"/>
    <w:rsid w:val="002E0AD4"/>
    <w:rsid w:val="002E1285"/>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2B9E"/>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C0"/>
    <w:rsid w:val="003A7CFE"/>
    <w:rsid w:val="003A7DC3"/>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3FB"/>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7FE"/>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6FD8"/>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3A0"/>
    <w:rsid w:val="00451B94"/>
    <w:rsid w:val="0045311C"/>
    <w:rsid w:val="00454EF3"/>
    <w:rsid w:val="00456880"/>
    <w:rsid w:val="004568EB"/>
    <w:rsid w:val="00457576"/>
    <w:rsid w:val="004606F8"/>
    <w:rsid w:val="0046101D"/>
    <w:rsid w:val="00461A87"/>
    <w:rsid w:val="00462746"/>
    <w:rsid w:val="004641D4"/>
    <w:rsid w:val="00464ACC"/>
    <w:rsid w:val="00464DC8"/>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1BED"/>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033D"/>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18A"/>
    <w:rsid w:val="004B227D"/>
    <w:rsid w:val="004B42D8"/>
    <w:rsid w:val="004B477A"/>
    <w:rsid w:val="004B492E"/>
    <w:rsid w:val="004B4E74"/>
    <w:rsid w:val="004B58D5"/>
    <w:rsid w:val="004B5E81"/>
    <w:rsid w:val="004B67CD"/>
    <w:rsid w:val="004B6B8F"/>
    <w:rsid w:val="004B6FFA"/>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07602"/>
    <w:rsid w:val="00512A58"/>
    <w:rsid w:val="00513027"/>
    <w:rsid w:val="00514001"/>
    <w:rsid w:val="005154FA"/>
    <w:rsid w:val="005163D7"/>
    <w:rsid w:val="005216FB"/>
    <w:rsid w:val="00521D22"/>
    <w:rsid w:val="0052214A"/>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42E2"/>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B50"/>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87AEC"/>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C6EBE"/>
    <w:rsid w:val="005D03BA"/>
    <w:rsid w:val="005D298A"/>
    <w:rsid w:val="005D2C33"/>
    <w:rsid w:val="005D3387"/>
    <w:rsid w:val="005D4A83"/>
    <w:rsid w:val="005D4F28"/>
    <w:rsid w:val="005D5A2A"/>
    <w:rsid w:val="005E051C"/>
    <w:rsid w:val="005E1304"/>
    <w:rsid w:val="005E2579"/>
    <w:rsid w:val="005E290C"/>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34F"/>
    <w:rsid w:val="005F34AE"/>
    <w:rsid w:val="005F37E9"/>
    <w:rsid w:val="005F4153"/>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1FFC"/>
    <w:rsid w:val="006523E4"/>
    <w:rsid w:val="0065307B"/>
    <w:rsid w:val="0065337A"/>
    <w:rsid w:val="00653667"/>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4F2F"/>
    <w:rsid w:val="00666A70"/>
    <w:rsid w:val="00666B90"/>
    <w:rsid w:val="00667105"/>
    <w:rsid w:val="006703D9"/>
    <w:rsid w:val="00671B3F"/>
    <w:rsid w:val="00671B49"/>
    <w:rsid w:val="00672641"/>
    <w:rsid w:val="006727D0"/>
    <w:rsid w:val="0067297F"/>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11E8"/>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4162"/>
    <w:rsid w:val="006A63B5"/>
    <w:rsid w:val="006A6460"/>
    <w:rsid w:val="006A70B1"/>
    <w:rsid w:val="006A7A67"/>
    <w:rsid w:val="006B0AE3"/>
    <w:rsid w:val="006B0B8D"/>
    <w:rsid w:val="006B0D04"/>
    <w:rsid w:val="006B104E"/>
    <w:rsid w:val="006B16BE"/>
    <w:rsid w:val="006B23FB"/>
    <w:rsid w:val="006B26C0"/>
    <w:rsid w:val="006B2722"/>
    <w:rsid w:val="006B27E6"/>
    <w:rsid w:val="006B2947"/>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5B6"/>
    <w:rsid w:val="006C569B"/>
    <w:rsid w:val="006C5A60"/>
    <w:rsid w:val="006C5D48"/>
    <w:rsid w:val="006C61FA"/>
    <w:rsid w:val="006C6400"/>
    <w:rsid w:val="006C76AB"/>
    <w:rsid w:val="006C7C65"/>
    <w:rsid w:val="006D0896"/>
    <w:rsid w:val="006D205B"/>
    <w:rsid w:val="006D2A6E"/>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33A0"/>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1621"/>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2C4"/>
    <w:rsid w:val="007966EB"/>
    <w:rsid w:val="007969F9"/>
    <w:rsid w:val="007973E3"/>
    <w:rsid w:val="00797E1C"/>
    <w:rsid w:val="007A0BF0"/>
    <w:rsid w:val="007A0F4A"/>
    <w:rsid w:val="007A1883"/>
    <w:rsid w:val="007A43BF"/>
    <w:rsid w:val="007A4C62"/>
    <w:rsid w:val="007A5914"/>
    <w:rsid w:val="007A66C1"/>
    <w:rsid w:val="007B0404"/>
    <w:rsid w:val="007B0CFF"/>
    <w:rsid w:val="007B0F0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0009"/>
    <w:rsid w:val="007E10EC"/>
    <w:rsid w:val="007E46A1"/>
    <w:rsid w:val="007E46E7"/>
    <w:rsid w:val="007E4E03"/>
    <w:rsid w:val="007E5B5C"/>
    <w:rsid w:val="007E6A53"/>
    <w:rsid w:val="007E730D"/>
    <w:rsid w:val="007E7311"/>
    <w:rsid w:val="007E7BA8"/>
    <w:rsid w:val="007F071A"/>
    <w:rsid w:val="007F0DE0"/>
    <w:rsid w:val="007F1874"/>
    <w:rsid w:val="007F18C0"/>
    <w:rsid w:val="007F39BB"/>
    <w:rsid w:val="007F403E"/>
    <w:rsid w:val="007F40E2"/>
    <w:rsid w:val="007F49DA"/>
    <w:rsid w:val="007F5D56"/>
    <w:rsid w:val="007F7DDD"/>
    <w:rsid w:val="00800077"/>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0B2"/>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5C48"/>
    <w:rsid w:val="00855D51"/>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47B"/>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7E"/>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1B6"/>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58A7"/>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3D74"/>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1ABB"/>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67C8"/>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150"/>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335F"/>
    <w:rsid w:val="00984240"/>
    <w:rsid w:val="00984592"/>
    <w:rsid w:val="00984817"/>
    <w:rsid w:val="00984A46"/>
    <w:rsid w:val="00984F89"/>
    <w:rsid w:val="009852D3"/>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4AE2"/>
    <w:rsid w:val="009A53E6"/>
    <w:rsid w:val="009A5850"/>
    <w:rsid w:val="009A628B"/>
    <w:rsid w:val="009A69C6"/>
    <w:rsid w:val="009A6FE0"/>
    <w:rsid w:val="009B10D6"/>
    <w:rsid w:val="009B1157"/>
    <w:rsid w:val="009B1AFC"/>
    <w:rsid w:val="009B2B49"/>
    <w:rsid w:val="009B4067"/>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36F9"/>
    <w:rsid w:val="00A160E7"/>
    <w:rsid w:val="00A16211"/>
    <w:rsid w:val="00A16694"/>
    <w:rsid w:val="00A1714B"/>
    <w:rsid w:val="00A17518"/>
    <w:rsid w:val="00A17DAE"/>
    <w:rsid w:val="00A20365"/>
    <w:rsid w:val="00A2086E"/>
    <w:rsid w:val="00A208B6"/>
    <w:rsid w:val="00A21708"/>
    <w:rsid w:val="00A22362"/>
    <w:rsid w:val="00A22A75"/>
    <w:rsid w:val="00A22AE7"/>
    <w:rsid w:val="00A236A5"/>
    <w:rsid w:val="00A23A6C"/>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1BD2"/>
    <w:rsid w:val="00A43311"/>
    <w:rsid w:val="00A43CFB"/>
    <w:rsid w:val="00A43DFA"/>
    <w:rsid w:val="00A44228"/>
    <w:rsid w:val="00A4430C"/>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9E5"/>
    <w:rsid w:val="00A64D4E"/>
    <w:rsid w:val="00A650EE"/>
    <w:rsid w:val="00A650F7"/>
    <w:rsid w:val="00A6560C"/>
    <w:rsid w:val="00A65A56"/>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AAF"/>
    <w:rsid w:val="00AE2E04"/>
    <w:rsid w:val="00AE3148"/>
    <w:rsid w:val="00AE46C0"/>
    <w:rsid w:val="00AE5898"/>
    <w:rsid w:val="00AE5AE2"/>
    <w:rsid w:val="00AE5FAE"/>
    <w:rsid w:val="00AE6551"/>
    <w:rsid w:val="00AE6AE4"/>
    <w:rsid w:val="00AE6D7D"/>
    <w:rsid w:val="00AE7073"/>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6D80"/>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0C8"/>
    <w:rsid w:val="00B22129"/>
    <w:rsid w:val="00B23B61"/>
    <w:rsid w:val="00B23E28"/>
    <w:rsid w:val="00B23ECD"/>
    <w:rsid w:val="00B2644A"/>
    <w:rsid w:val="00B26690"/>
    <w:rsid w:val="00B26DF7"/>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2824"/>
    <w:rsid w:val="00B74499"/>
    <w:rsid w:val="00B762BF"/>
    <w:rsid w:val="00B76528"/>
    <w:rsid w:val="00B77BFD"/>
    <w:rsid w:val="00B80494"/>
    <w:rsid w:val="00B8054D"/>
    <w:rsid w:val="00B823A7"/>
    <w:rsid w:val="00B824A3"/>
    <w:rsid w:val="00B83E72"/>
    <w:rsid w:val="00B843DC"/>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2202"/>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4AF1"/>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3B9B"/>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42CB"/>
    <w:rsid w:val="00C24314"/>
    <w:rsid w:val="00C25778"/>
    <w:rsid w:val="00C26113"/>
    <w:rsid w:val="00C30657"/>
    <w:rsid w:val="00C30882"/>
    <w:rsid w:val="00C308E6"/>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4D28"/>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480"/>
    <w:rsid w:val="00CB2D56"/>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2F8B"/>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A02"/>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1D5F"/>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0F9E"/>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776"/>
    <w:rsid w:val="00DC5F05"/>
    <w:rsid w:val="00DC5FA9"/>
    <w:rsid w:val="00DC6014"/>
    <w:rsid w:val="00DD062D"/>
    <w:rsid w:val="00DD0AEC"/>
    <w:rsid w:val="00DD12B9"/>
    <w:rsid w:val="00DD1613"/>
    <w:rsid w:val="00DD1A1C"/>
    <w:rsid w:val="00DD2696"/>
    <w:rsid w:val="00DD2909"/>
    <w:rsid w:val="00DD2CAC"/>
    <w:rsid w:val="00DD34F4"/>
    <w:rsid w:val="00DD4E18"/>
    <w:rsid w:val="00DD5FAF"/>
    <w:rsid w:val="00DD6334"/>
    <w:rsid w:val="00DD6549"/>
    <w:rsid w:val="00DD65E3"/>
    <w:rsid w:val="00DD7134"/>
    <w:rsid w:val="00DD717C"/>
    <w:rsid w:val="00DD71A2"/>
    <w:rsid w:val="00DE00D9"/>
    <w:rsid w:val="00DE03DF"/>
    <w:rsid w:val="00DE1365"/>
    <w:rsid w:val="00DE1400"/>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3C36"/>
    <w:rsid w:val="00E04BDE"/>
    <w:rsid w:val="00E057B7"/>
    <w:rsid w:val="00E05B33"/>
    <w:rsid w:val="00E05BDA"/>
    <w:rsid w:val="00E076F7"/>
    <w:rsid w:val="00E07A7A"/>
    <w:rsid w:val="00E07B26"/>
    <w:rsid w:val="00E104E8"/>
    <w:rsid w:val="00E10566"/>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4A8F"/>
    <w:rsid w:val="00E35DF9"/>
    <w:rsid w:val="00E36377"/>
    <w:rsid w:val="00E36ADE"/>
    <w:rsid w:val="00E36D82"/>
    <w:rsid w:val="00E3778A"/>
    <w:rsid w:val="00E407E4"/>
    <w:rsid w:val="00E40B9E"/>
    <w:rsid w:val="00E40F3B"/>
    <w:rsid w:val="00E413DB"/>
    <w:rsid w:val="00E42B45"/>
    <w:rsid w:val="00E42F5C"/>
    <w:rsid w:val="00E42FB0"/>
    <w:rsid w:val="00E43536"/>
    <w:rsid w:val="00E435BA"/>
    <w:rsid w:val="00E438B1"/>
    <w:rsid w:val="00E43F89"/>
    <w:rsid w:val="00E44559"/>
    <w:rsid w:val="00E44A7B"/>
    <w:rsid w:val="00E44F1B"/>
    <w:rsid w:val="00E45689"/>
    <w:rsid w:val="00E45BBD"/>
    <w:rsid w:val="00E460B9"/>
    <w:rsid w:val="00E472A4"/>
    <w:rsid w:val="00E50414"/>
    <w:rsid w:val="00E50F68"/>
    <w:rsid w:val="00E51601"/>
    <w:rsid w:val="00E5171D"/>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6A5"/>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31"/>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13A"/>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6CC"/>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4A3D"/>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3BC4"/>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6A3"/>
    <w:rsid w:val="00F94E64"/>
    <w:rsid w:val="00F94F07"/>
    <w:rsid w:val="00F96ED1"/>
    <w:rsid w:val="00F96EF6"/>
    <w:rsid w:val="00F9793C"/>
    <w:rsid w:val="00F97EE3"/>
    <w:rsid w:val="00FA05E0"/>
    <w:rsid w:val="00FA0A30"/>
    <w:rsid w:val="00FA0C14"/>
    <w:rsid w:val="00FA0E72"/>
    <w:rsid w:val="00FA137A"/>
    <w:rsid w:val="00FA164B"/>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1CB"/>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A033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A033D"/>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72337721">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993597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7159500">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6635</Words>
  <Characters>35829</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141</cp:revision>
  <cp:lastPrinted>2022-06-24T00:27:00Z</cp:lastPrinted>
  <dcterms:created xsi:type="dcterms:W3CDTF">2022-11-24T02:23:00Z</dcterms:created>
  <dcterms:modified xsi:type="dcterms:W3CDTF">2022-11-29T22:47:00Z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