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0FE9943" w:rsidR="00F0030C" w:rsidRPr="003C5262" w:rsidRDefault="00F0030C" w:rsidP="00BE39CF">
            <w:pPr>
              <w:pStyle w:val="Cabealho"/>
              <w:tabs>
                <w:tab w:val="clear" w:pos="8640"/>
                <w:tab w:val="right" w:pos="8931"/>
              </w:tabs>
              <w:ind w:right="141"/>
            </w:pPr>
            <w:proofErr w:type="gramStart"/>
            <w:r>
              <w:rPr>
                <w:rStyle w:val="Nmerodepgina"/>
              </w:rPr>
              <w:t>( </w:t>
            </w:r>
            <w:r w:rsidR="00CD6DA6">
              <w:rPr>
                <w:rStyle w:val="Nmerodepgina"/>
              </w:rPr>
              <w:t>X</w:t>
            </w:r>
            <w:proofErr w:type="gramEnd"/>
            <w:r w:rsidR="00CD6DA6">
              <w:rPr>
                <w:rStyle w:val="Nmerodepgina"/>
              </w:rPr>
              <w:t xml:space="preserve"> </w:t>
            </w:r>
            <w:r>
              <w:rPr>
                <w:rStyle w:val="Nmerodepgina"/>
              </w:rPr>
              <w:t>)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6344E8B1" w:rsidR="002B0EDC" w:rsidRPr="00B00E04" w:rsidRDefault="002C1020" w:rsidP="001E682E">
      <w:pPr>
        <w:pStyle w:val="TF-TTULO"/>
      </w:pPr>
      <w:r w:rsidRPr="002C1020">
        <w:t>ANÁLISE COMPARATIVA DE ALGORITMOS DE MACHINE LEARNING PARA A PREVISÃO DE VALOR DAS AÇÕES NA BOLSA DE VALORES</w:t>
      </w:r>
    </w:p>
    <w:p w14:paraId="0AA923EA" w14:textId="3F5BAC3A" w:rsidR="001E682E" w:rsidRDefault="00CD6DA6" w:rsidP="00752038">
      <w:pPr>
        <w:pStyle w:val="TF-AUTOR0"/>
      </w:pPr>
      <w:r>
        <w:t>Jeferson Bonecher</w:t>
      </w:r>
    </w:p>
    <w:p w14:paraId="15D37EA2" w14:textId="203CF6A7" w:rsidR="001E682E" w:rsidRDefault="001E682E" w:rsidP="001E682E">
      <w:pPr>
        <w:pStyle w:val="TF-AUTOR0"/>
      </w:pPr>
      <w:r>
        <w:t xml:space="preserve">Prof. </w:t>
      </w:r>
      <w:r w:rsidR="00CD6DA6">
        <w:t>Marcel Hugo</w:t>
      </w:r>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A29BAC4" w14:textId="2902A120" w:rsidR="003D398C" w:rsidRDefault="005801F1" w:rsidP="005801F1">
      <w:pPr>
        <w:pStyle w:val="TF-TEXTO"/>
      </w:pPr>
      <w:bookmarkStart w:id="9" w:name="_Hlk133241068"/>
      <w:r>
        <w:rPr>
          <w:rFonts w:ascii="Arial" w:hAnsi="Arial" w:cs="Arial"/>
          <w:color w:val="000000"/>
          <w:spacing w:val="30"/>
          <w:sz w:val="18"/>
          <w:szCs w:val="18"/>
        </w:rPr>
        <w:t xml:space="preserve"> </w:t>
      </w:r>
      <w:r w:rsidR="009E64FC">
        <w:t xml:space="preserve">A </w:t>
      </w:r>
      <w:r w:rsidRPr="005801F1">
        <w:t>bolsa de valores</w:t>
      </w:r>
      <w:r>
        <w:t xml:space="preserve"> </w:t>
      </w:r>
      <w:r w:rsidRPr="005801F1">
        <w:t>é um ambiente centralizado e especializado voltado para negociações no mercado de capitais, onde empresas e empreendimento</w:t>
      </w:r>
      <w:r w:rsidR="00620EA4">
        <w:t>s</w:t>
      </w:r>
      <w:r w:rsidRPr="005801F1">
        <w:t xml:space="preserve"> ofertam seus títulos, ações e instrumentos financeiros com o objetivo de atrair investidores e agentes interessados</w:t>
      </w:r>
      <w:r w:rsidR="009E64FC">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 A bolsa de valores também promove a liquidez, eficiência, segurança e transparência do mercado, garantindo a integridade das operações realizadas entre os participantes.</w:t>
      </w:r>
    </w:p>
    <w:p w14:paraId="56C74AAC" w14:textId="34EAAB17" w:rsidR="00086BB2" w:rsidRDefault="00086BB2" w:rsidP="005801F1">
      <w:pPr>
        <w:pStyle w:val="TF-TEXTO"/>
      </w:pPr>
      <w:r>
        <w:t xml:space="preserve">Segundo Pinto (2020) </w:t>
      </w:r>
      <w:r w:rsidR="00A806B6">
        <w:t>uma das formas de fazer uma análise de um ativo é através da</w:t>
      </w:r>
      <w:r w:rsidRPr="00086BB2">
        <w:t xml:space="preserve"> Análise Técnica</w:t>
      </w:r>
      <w:r w:rsidR="00961051">
        <w:t>. Ela</w:t>
      </w:r>
      <w:r w:rsidR="00A806B6">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rsidR="0009325C">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77B52DD8" w14:textId="7155EFDA" w:rsidR="00975816" w:rsidRDefault="00975816" w:rsidP="003D398C">
      <w:pPr>
        <w:pStyle w:val="TF-TEXTO"/>
      </w:pPr>
      <w:r w:rsidRPr="00975816">
        <w:t xml:space="preserve">No campo da Análise Técnica, os algoritmos de </w:t>
      </w:r>
      <w:proofErr w:type="spellStart"/>
      <w:r w:rsidRPr="00975816">
        <w:t>machine</w:t>
      </w:r>
      <w:proofErr w:type="spellEnd"/>
      <w:r w:rsidRPr="00975816">
        <w:t xml:space="preserve"> </w:t>
      </w:r>
      <w:proofErr w:type="spellStart"/>
      <w:r w:rsidRPr="00975816">
        <w:t>learning</w:t>
      </w:r>
      <w:proofErr w:type="spellEnd"/>
      <w:r w:rsidRPr="00975816">
        <w:t>, incluindo Redes Neurais Recorrentes (</w:t>
      </w:r>
      <w:proofErr w:type="spellStart"/>
      <w:r w:rsidR="0031143D">
        <w:t>RNRs</w:t>
      </w:r>
      <w:proofErr w:type="spellEnd"/>
      <w:r w:rsidRPr="00975816">
        <w:t>), têm ganhado cada vez mais espaço devido à sua capacidade de processar e analisar grandes volumes de dados em tempo real</w:t>
      </w:r>
      <w:r>
        <w:t xml:space="preserve"> (XP </w:t>
      </w:r>
      <w:proofErr w:type="spellStart"/>
      <w:r>
        <w:t>Education</w:t>
      </w:r>
      <w:proofErr w:type="spellEnd"/>
      <w:r>
        <w:t>, 2023)</w:t>
      </w:r>
      <w:r w:rsidRPr="00975816">
        <w:t xml:space="preserve">. As </w:t>
      </w:r>
      <w:proofErr w:type="spellStart"/>
      <w:r w:rsidR="0031143D">
        <w:t>RNRs</w:t>
      </w:r>
      <w:proofErr w:type="spellEnd"/>
      <w:r w:rsidRPr="00975816">
        <w:t xml:space="preserve"> são particularmente eficazes na análise de sequências temporais, como os dados de mercado financeiro, já que possuem a habilidade de capturar dependências temporais de longo prazo. Essa abordagem permite que investidores e </w:t>
      </w:r>
      <w:proofErr w:type="spellStart"/>
      <w:r w:rsidRPr="00FA4358">
        <w:rPr>
          <w:i/>
          <w:iCs/>
        </w:rPr>
        <w:t>traders</w:t>
      </w:r>
      <w:proofErr w:type="spellEnd"/>
      <w:r w:rsidRPr="00975816">
        <w:t xml:space="preserve"> identifiquem padrões e tendências nos mercados financeiros, auxiliando na tomada de decisões e potencialmente melhorando os resultados de suas operações</w:t>
      </w:r>
      <w:r>
        <w:t xml:space="preserve"> (</w:t>
      </w:r>
      <w:r w:rsidRPr="00975816">
        <w:t>Matsumoto</w:t>
      </w:r>
      <w:r>
        <w:t>, 2019)</w:t>
      </w:r>
      <w:r w:rsidRPr="00975816">
        <w:t>.</w:t>
      </w:r>
    </w:p>
    <w:bookmarkEnd w:id="9"/>
    <w:p w14:paraId="5A8C9A5C" w14:textId="2C5F30C0" w:rsidR="00A21B1C" w:rsidRDefault="00C46227" w:rsidP="003D398C">
      <w:pPr>
        <w:pStyle w:val="TF-TEXTO"/>
      </w:pPr>
      <w:r>
        <w:t>Nesse sentido</w:t>
      </w:r>
      <w:r w:rsidR="00C35112" w:rsidRPr="00C35112">
        <w:t>, o presente</w:t>
      </w:r>
      <w:r>
        <w:t xml:space="preserve"> trabalho</w:t>
      </w:r>
      <w:r w:rsidR="00C35112" w:rsidRPr="00C35112">
        <w:t xml:space="preserve"> tem como </w:t>
      </w:r>
      <w:r w:rsidR="002D59A9">
        <w:t xml:space="preserve">proposta </w:t>
      </w:r>
      <w:r w:rsidR="00C35112" w:rsidRPr="00C35112">
        <w:t xml:space="preserve">realizar uma análise comparativa entre </w:t>
      </w:r>
      <w:r w:rsidR="00B9097D">
        <w:t>as redes neurais recorrentes</w:t>
      </w:r>
      <w:r w:rsidR="00C35112" w:rsidRPr="00C35112">
        <w:t xml:space="preserve"> </w:t>
      </w:r>
      <w:proofErr w:type="spellStart"/>
      <w:r w:rsidR="0031143D" w:rsidRPr="0074453E">
        <w:t>Gated</w:t>
      </w:r>
      <w:proofErr w:type="spellEnd"/>
      <w:r w:rsidR="0031143D" w:rsidRPr="0074453E">
        <w:t xml:space="preserve"> </w:t>
      </w:r>
      <w:proofErr w:type="spellStart"/>
      <w:r w:rsidR="0031143D" w:rsidRPr="0074453E">
        <w:t>Recurrent</w:t>
      </w:r>
      <w:proofErr w:type="spellEnd"/>
      <w:r w:rsidR="0031143D" w:rsidRPr="0074453E">
        <w:t xml:space="preserve"> Unit</w:t>
      </w:r>
      <w:r w:rsidR="0031143D">
        <w:t xml:space="preserve"> (GRU)</w:t>
      </w:r>
      <w:r w:rsidR="0031143D" w:rsidRPr="0074453E">
        <w:t xml:space="preserve"> e </w:t>
      </w:r>
      <w:proofErr w:type="spellStart"/>
      <w:r w:rsidR="0031143D" w:rsidRPr="0074453E">
        <w:t>Long</w:t>
      </w:r>
      <w:proofErr w:type="spellEnd"/>
      <w:r w:rsidR="0031143D" w:rsidRPr="0074453E">
        <w:t xml:space="preserve"> Short-</w:t>
      </w:r>
      <w:proofErr w:type="spellStart"/>
      <w:r w:rsidR="0031143D" w:rsidRPr="0074453E">
        <w:t>Term</w:t>
      </w:r>
      <w:proofErr w:type="spellEnd"/>
      <w:r w:rsidR="0031143D" w:rsidRPr="0074453E">
        <w:t xml:space="preserve"> </w:t>
      </w:r>
      <w:proofErr w:type="spellStart"/>
      <w:r w:rsidR="0031143D" w:rsidRPr="0074453E">
        <w:t>Memory</w:t>
      </w:r>
      <w:proofErr w:type="spellEnd"/>
      <w:r w:rsidR="0031143D">
        <w:t xml:space="preserve"> (</w:t>
      </w:r>
      <w:r w:rsidR="0031143D" w:rsidRPr="0074453E">
        <w:t xml:space="preserve">LSTM) </w:t>
      </w:r>
      <w:r w:rsidR="00C35112" w:rsidRPr="00C35112">
        <w:t>na previsão de valores de ações na bolsa de valores brasileira. Para tanto, serão utilizados dados históricos de empresas listadas na B3, buscando identificar qual</w:t>
      </w:r>
      <w:r w:rsidR="00491B00">
        <w:t xml:space="preserve"> dos</w:t>
      </w:r>
      <w:r w:rsidR="00C35112" w:rsidRPr="00C35112">
        <w:t xml:space="preserve"> algoritmo</w:t>
      </w:r>
      <w:r w:rsidR="00986873">
        <w:t>s</w:t>
      </w:r>
      <w:r w:rsidR="00C35112" w:rsidRPr="00C35112">
        <w:t xml:space="preserve"> apresenta </w:t>
      </w:r>
      <w:r w:rsidR="003F5FF9">
        <w:t>as melhores taxa de acerto para previsão dos preços das ações</w:t>
      </w:r>
      <w:r w:rsidR="00C35112" w:rsidRPr="00C35112">
        <w:t>.</w:t>
      </w:r>
    </w:p>
    <w:p w14:paraId="4DEEAE1F" w14:textId="0CAE5EF6" w:rsidR="00F255FC" w:rsidRPr="007D10F2" w:rsidRDefault="00F255FC" w:rsidP="003C6736">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0E1668C" w14:textId="10FB08B5" w:rsidR="001D59BB" w:rsidRDefault="00C35E57" w:rsidP="001D59BB">
      <w:pPr>
        <w:pStyle w:val="TF-TEXTO"/>
      </w:pPr>
      <w:r>
        <w:t xml:space="preserve"> </w:t>
      </w:r>
      <w:r w:rsidR="001D59BB">
        <w:t xml:space="preserve">O objetivo deste trabalho é realizar uma comparação entre </w:t>
      </w:r>
      <w:r w:rsidR="004A5F36">
        <w:t xml:space="preserve">as </w:t>
      </w:r>
      <w:r w:rsidR="00AE53F0">
        <w:t xml:space="preserve">redes neurais recorrentes </w:t>
      </w:r>
      <w:r w:rsidR="00561482">
        <w:t xml:space="preserve">LSTM e GRU </w:t>
      </w:r>
      <w:r w:rsidR="001D59BB">
        <w:t xml:space="preserve">para determinar qual delas apresenta o melhor desempenho na previsão dos preços das ações </w:t>
      </w:r>
      <w:r w:rsidR="00AD064F">
        <w:t xml:space="preserve">de cinco empresas </w:t>
      </w:r>
      <w:r w:rsidR="001D59BB">
        <w:t>listadas na bolsa de valores brasileira.</w:t>
      </w:r>
    </w:p>
    <w:p w14:paraId="05F13978" w14:textId="77777777" w:rsidR="0074453E" w:rsidRDefault="0074453E" w:rsidP="0074453E">
      <w:pPr>
        <w:pStyle w:val="TF-TEXTO"/>
      </w:pPr>
      <w:r>
        <w:t>Os objetivos específicos são:</w:t>
      </w:r>
    </w:p>
    <w:p w14:paraId="71A5858E" w14:textId="656F5D6B" w:rsidR="0074453E" w:rsidRPr="0074453E" w:rsidRDefault="002D59A9" w:rsidP="0074453E">
      <w:pPr>
        <w:pStyle w:val="TF-ALNEA"/>
      </w:pPr>
      <w:r>
        <w:t>c</w:t>
      </w:r>
      <w:r w:rsidR="0074453E" w:rsidRPr="0074453E">
        <w:t>oletar e organizar os dados históricos de preços das ações das empresas Weg, Petrobras, Copel, Vale e Magazine Luiza na bolsa de valores brasileira</w:t>
      </w:r>
      <w:r w:rsidR="0074453E">
        <w:t>;</w:t>
      </w:r>
    </w:p>
    <w:p w14:paraId="45822A1C" w14:textId="24FA0E3A" w:rsidR="0074453E" w:rsidRDefault="002D59A9" w:rsidP="0074453E">
      <w:pPr>
        <w:pStyle w:val="TF-ALNEA"/>
        <w:numPr>
          <w:ilvl w:val="0"/>
          <w:numId w:val="2"/>
        </w:numPr>
      </w:pPr>
      <w:r>
        <w:t>i</w:t>
      </w:r>
      <w:r w:rsidR="0074453E" w:rsidRPr="0074453E">
        <w:t xml:space="preserve">mplementar e treinar redes neurais recorrentes </w:t>
      </w:r>
      <w:r w:rsidR="0074453E">
        <w:t>GRU</w:t>
      </w:r>
      <w:r w:rsidR="0074453E" w:rsidRPr="0074453E">
        <w:t xml:space="preserve"> e LSTM para prever os preços</w:t>
      </w:r>
      <w:r w:rsidR="00561482">
        <w:t xml:space="preserve"> de fechamento</w:t>
      </w:r>
      <w:r w:rsidR="0074453E" w:rsidRPr="0074453E">
        <w:t xml:space="preserve"> das ações das empresas selecionadas</w:t>
      </w:r>
      <w:r w:rsidR="0074453E">
        <w:t>;</w:t>
      </w:r>
      <w:r w:rsidR="00561482">
        <w:t xml:space="preserve"> </w:t>
      </w:r>
    </w:p>
    <w:p w14:paraId="76E65873" w14:textId="270B0E27" w:rsidR="0074453E" w:rsidRPr="0074453E" w:rsidRDefault="002D59A9" w:rsidP="0074453E">
      <w:pPr>
        <w:pStyle w:val="TF-ALNEA"/>
      </w:pPr>
      <w:r>
        <w:t>a</w:t>
      </w:r>
      <w:r w:rsidR="0074453E" w:rsidRPr="0074453E">
        <w:t xml:space="preserve">valiar o desempenho dos algoritmos GRU e LSTM utilizando métricas como acurácia, </w:t>
      </w:r>
      <w:proofErr w:type="spellStart"/>
      <w:r w:rsidR="0074453E" w:rsidRPr="0074453E">
        <w:t>Mean</w:t>
      </w:r>
      <w:proofErr w:type="spellEnd"/>
      <w:r w:rsidR="0074453E" w:rsidRPr="0074453E">
        <w:t xml:space="preserve"> </w:t>
      </w:r>
      <w:proofErr w:type="spellStart"/>
      <w:r w:rsidR="0074453E" w:rsidRPr="0074453E">
        <w:t>Squared</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MSE), </w:t>
      </w:r>
      <w:proofErr w:type="spellStart"/>
      <w:r w:rsidR="0074453E" w:rsidRPr="0074453E">
        <w:t>Mean</w:t>
      </w:r>
      <w:proofErr w:type="spellEnd"/>
      <w:r w:rsidR="0074453E" w:rsidRPr="0074453E">
        <w:t xml:space="preserve"> </w:t>
      </w:r>
      <w:proofErr w:type="spellStart"/>
      <w:r w:rsidR="0074453E" w:rsidRPr="0074453E">
        <w:t>Absolute</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MAE), </w:t>
      </w:r>
      <w:proofErr w:type="spellStart"/>
      <w:r w:rsidR="0074453E" w:rsidRPr="0074453E">
        <w:t>Mean</w:t>
      </w:r>
      <w:proofErr w:type="spellEnd"/>
      <w:r w:rsidR="0074453E" w:rsidRPr="0074453E">
        <w:t xml:space="preserve"> </w:t>
      </w:r>
      <w:proofErr w:type="spellStart"/>
      <w:r w:rsidR="0074453E" w:rsidRPr="0074453E">
        <w:t>Absolute</w:t>
      </w:r>
      <w:proofErr w:type="spellEnd"/>
      <w:r w:rsidR="0074453E" w:rsidRPr="0074453E">
        <w:t xml:space="preserve"> </w:t>
      </w:r>
      <w:proofErr w:type="spellStart"/>
      <w:r w:rsidR="0074453E" w:rsidRPr="0074453E">
        <w:t>Percentage</w:t>
      </w:r>
      <w:proofErr w:type="spellEnd"/>
      <w:r w:rsidR="0074453E" w:rsidRPr="0074453E">
        <w:t xml:space="preserve"> </w:t>
      </w:r>
      <w:proofErr w:type="spellStart"/>
      <w:r w:rsidR="0074453E" w:rsidRPr="0074453E">
        <w:t>Error</w:t>
      </w:r>
      <w:proofErr w:type="spellEnd"/>
      <w:r w:rsidR="0074453E">
        <w:t xml:space="preserve"> (</w:t>
      </w:r>
      <w:r w:rsidR="0074453E" w:rsidRPr="0074453E">
        <w:t xml:space="preserve">MAPE) e Root </w:t>
      </w:r>
      <w:proofErr w:type="spellStart"/>
      <w:r w:rsidR="0074453E" w:rsidRPr="0074453E">
        <w:t>Mean</w:t>
      </w:r>
      <w:proofErr w:type="spellEnd"/>
      <w:r w:rsidR="0074453E" w:rsidRPr="0074453E">
        <w:t xml:space="preserve"> </w:t>
      </w:r>
      <w:proofErr w:type="spellStart"/>
      <w:r w:rsidR="0074453E" w:rsidRPr="0074453E">
        <w:t>Squared</w:t>
      </w:r>
      <w:proofErr w:type="spellEnd"/>
      <w:r w:rsidR="0074453E" w:rsidRPr="0074453E">
        <w:t xml:space="preserve"> </w:t>
      </w:r>
      <w:proofErr w:type="spellStart"/>
      <w:r w:rsidR="0074453E" w:rsidRPr="0074453E">
        <w:t>Error</w:t>
      </w:r>
      <w:proofErr w:type="spellEnd"/>
      <w:r w:rsidR="0074453E">
        <w:t xml:space="preserve"> (</w:t>
      </w:r>
      <w:r w:rsidR="0074453E" w:rsidRPr="0074453E">
        <w:t>RMSE)</w:t>
      </w:r>
      <w:r>
        <w:t>.</w:t>
      </w:r>
    </w:p>
    <w:p w14:paraId="6B0A09B4" w14:textId="77777777" w:rsidR="00A44581" w:rsidRDefault="00A44581" w:rsidP="00424AD5">
      <w:pPr>
        <w:pStyle w:val="Ttulo1"/>
      </w:pPr>
      <w:bookmarkStart w:id="24" w:name="_Toc419598587"/>
      <w:r>
        <w:t xml:space="preserve">trabalhos </w:t>
      </w:r>
      <w:r w:rsidRPr="00FC4A9F">
        <w:t>correlatos</w:t>
      </w:r>
    </w:p>
    <w:p w14:paraId="69C3A664" w14:textId="607CCAD4" w:rsidR="00DC2299" w:rsidRPr="00DC2299" w:rsidRDefault="00DC2299" w:rsidP="00DC2299">
      <w:pPr>
        <w:pStyle w:val="TF-TEXTO"/>
      </w:pPr>
      <w:r w:rsidRPr="00DC2299">
        <w:t>Nest</w:t>
      </w:r>
      <w:r w:rsidR="002D59A9">
        <w:t>a seção</w:t>
      </w:r>
      <w:r w:rsidRPr="00DC2299">
        <w:t xml:space="preserve"> serão apresentados os trabalhos que correlacionam com o principal objetivo </w:t>
      </w:r>
      <w:r w:rsidR="00767B3B">
        <w:t>do</w:t>
      </w:r>
      <w:r w:rsidR="00767B3B" w:rsidRPr="00DC2299">
        <w:t xml:space="preserve"> </w:t>
      </w:r>
      <w:r w:rsidRPr="00DC2299">
        <w:t xml:space="preserve">presente trabalho. A </w:t>
      </w:r>
      <w:r w:rsidR="002D59A9">
        <w:t>sub</w:t>
      </w:r>
      <w:r w:rsidRPr="00DC2299">
        <w:t>seção 2.1</w:t>
      </w:r>
      <w:r w:rsidR="003C0264">
        <w:t xml:space="preserve"> traz</w:t>
      </w:r>
      <w:r>
        <w:t xml:space="preserve"> </w:t>
      </w:r>
      <w:r w:rsidR="003C0264">
        <w:t xml:space="preserve">o </w:t>
      </w:r>
      <w:r w:rsidRPr="00673834">
        <w:t>trabalho desenvolvido por Rossi (2019)</w:t>
      </w:r>
      <w:r w:rsidR="003C0264">
        <w:t>, em que</w:t>
      </w:r>
      <w:r w:rsidR="00883319">
        <w:t xml:space="preserve"> foi criado um protótipo capaz de </w:t>
      </w:r>
      <w:r w:rsidR="003C0264">
        <w:t xml:space="preserve">prever </w:t>
      </w:r>
      <w:r w:rsidR="00883319">
        <w:t xml:space="preserve">valores de ações através de </w:t>
      </w:r>
      <w:r w:rsidR="00883319" w:rsidRPr="00673834">
        <w:t>Redes Neurais Artificiais</w:t>
      </w:r>
      <w:r>
        <w:t xml:space="preserve">. Na </w:t>
      </w:r>
      <w:r w:rsidR="002D59A9">
        <w:t>subs</w:t>
      </w:r>
      <w:r>
        <w:t xml:space="preserve">eção 2.2 </w:t>
      </w:r>
      <w:r w:rsidR="0022293C">
        <w:t>é apresentado</w:t>
      </w:r>
      <w:r>
        <w:t xml:space="preserve"> um protótipo que prevê o preço das ações por meio de notícias</w:t>
      </w:r>
      <w:r w:rsidR="00883319">
        <w:t xml:space="preserve"> (Bezerra,2022)</w:t>
      </w:r>
      <w:r>
        <w:t xml:space="preserve">. </w:t>
      </w:r>
      <w:r w:rsidR="00883319">
        <w:t xml:space="preserve">Na </w:t>
      </w:r>
      <w:r w:rsidR="002D59A9">
        <w:t>subs</w:t>
      </w:r>
      <w:r w:rsidR="00883319">
        <w:t xml:space="preserve">eção 2.3 </w:t>
      </w:r>
      <w:r w:rsidR="0022293C">
        <w:t>está</w:t>
      </w:r>
      <w:r w:rsidR="003B096F">
        <w:t xml:space="preserve"> uma aplicação com o objetivo de </w:t>
      </w:r>
      <w:r w:rsidR="0022293C">
        <w:t xml:space="preserve">prever </w:t>
      </w:r>
      <w:r w:rsidR="003B096F">
        <w:t xml:space="preserve">valores de ações através de </w:t>
      </w:r>
      <w:proofErr w:type="spellStart"/>
      <w:r w:rsidR="0031143D">
        <w:t>RNRs</w:t>
      </w:r>
      <w:proofErr w:type="spellEnd"/>
      <w:r w:rsidR="003B096F">
        <w:t xml:space="preserve"> (Ribeiro </w:t>
      </w:r>
      <w:r w:rsidR="003B096F" w:rsidRPr="00F3649F">
        <w:rPr>
          <w:i/>
          <w:iCs/>
        </w:rPr>
        <w:t>et al</w:t>
      </w:r>
      <w:r w:rsidR="003B096F" w:rsidRPr="00F3649F">
        <w:t xml:space="preserve">. </w:t>
      </w:r>
      <w:r w:rsidR="003B096F">
        <w:t>2021).</w:t>
      </w:r>
    </w:p>
    <w:p w14:paraId="641BD4B1" w14:textId="6446E827" w:rsidR="00A44581" w:rsidRDefault="00186745" w:rsidP="003C6736">
      <w:pPr>
        <w:pStyle w:val="Ttulo2"/>
      </w:pPr>
      <w:r>
        <w:lastRenderedPageBreak/>
        <w:t>PROTÓTIPO PARA PREVISÃO DE AÇÕES UTILIZANDO REDES NEURAIS ARTIFICIAIS</w:t>
      </w:r>
    </w:p>
    <w:p w14:paraId="3173A181" w14:textId="77777777" w:rsidR="00186745" w:rsidRDefault="00186745" w:rsidP="00186745">
      <w:pPr>
        <w:pStyle w:val="TF-TEXTO"/>
      </w:pPr>
      <w:r w:rsidRPr="00673834">
        <w:t xml:space="preserve">O trabalho desenvolvido por </w:t>
      </w:r>
      <w:bookmarkStart w:id="25" w:name="_Hlk133214493"/>
      <w:r w:rsidRPr="00673834">
        <w:t>Rossi (2019)</w:t>
      </w:r>
      <w:bookmarkEnd w:id="25"/>
      <w:r w:rsidRPr="00673834">
        <w:t xml:space="preserve"> tem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 Os resultados foram satisfatórios atingindo uma taxa de 70% de acerto para o movimento ocorrido na semana. </w:t>
      </w:r>
    </w:p>
    <w:p w14:paraId="3C07A3C3" w14:textId="77777777" w:rsidR="00186745" w:rsidRDefault="00186745" w:rsidP="00186745">
      <w:pPr>
        <w:pStyle w:val="TF-TEXTO"/>
      </w:pPr>
      <w:r w:rsidRPr="00F24F32">
        <w:t xml:space="preserve">Segundo Rossi (2019)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é dividido em subconjuntos de treinamento e teste, sendo que o primeiro é usado para treinar o modelo e o segundo para avaliar seu desempenho. A técnica de validação cruzada é aplicada para garantir a generalização do modelo e evitar o </w:t>
      </w:r>
      <w:proofErr w:type="spellStart"/>
      <w:r w:rsidRPr="003D067B">
        <w:t>sobreajuste</w:t>
      </w:r>
      <w:proofErr w:type="spellEnd"/>
      <w:r w:rsidRPr="003D067B">
        <w:t>.</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0C2237C6" w14:textId="77777777" w:rsidR="00186745" w:rsidRDefault="00186745" w:rsidP="00186745">
      <w:pPr>
        <w:pStyle w:val="TF-TEXTO"/>
      </w:pPr>
      <w:r>
        <w:t>De acordo com Rossi (2019) p</w:t>
      </w:r>
      <w:r w:rsidRPr="002E1113">
        <w:t>ara avaliar a eficácia do modelo proposto em situações reais,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 durante o treinamento da LSTM, utilizando as métricas de erro MSE e MAE.</w:t>
      </w:r>
      <w:r>
        <w:t xml:space="preserve"> Os resultados obtidos podem ser observados na Tabela 1.</w:t>
      </w:r>
    </w:p>
    <w:p w14:paraId="17C268CB" w14:textId="77777777" w:rsidR="00186745" w:rsidRDefault="00186745" w:rsidP="00186745">
      <w:pPr>
        <w:pStyle w:val="TF-LEGENDA"/>
      </w:pPr>
      <w:r>
        <w:t>Tabela 1- Cálculos de erro durante o treinamento (em R$)</w:t>
      </w:r>
    </w:p>
    <w:p w14:paraId="183B00A0" w14:textId="77777777" w:rsidR="00186745" w:rsidRDefault="00186745" w:rsidP="00186745">
      <w:pPr>
        <w:pStyle w:val="TF-FIGURA"/>
      </w:pPr>
      <w:r w:rsidRPr="00166EDB">
        <w:rPr>
          <w:noProof/>
        </w:rPr>
        <w:drawing>
          <wp:inline distT="0" distB="0" distL="0" distR="0" wp14:anchorId="70440D41" wp14:editId="7DBD6C2C">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11"/>
                    <a:stretch>
                      <a:fillRect/>
                    </a:stretch>
                  </pic:blipFill>
                  <pic:spPr>
                    <a:xfrm>
                      <a:off x="0" y="0"/>
                      <a:ext cx="4048690" cy="676369"/>
                    </a:xfrm>
                    <a:prstGeom prst="rect">
                      <a:avLst/>
                    </a:prstGeom>
                  </pic:spPr>
                </pic:pic>
              </a:graphicData>
            </a:graphic>
          </wp:inline>
        </w:drawing>
      </w:r>
    </w:p>
    <w:p w14:paraId="2A93BB8A" w14:textId="00A04700" w:rsidR="00186745" w:rsidRDefault="00186745" w:rsidP="00186745">
      <w:pPr>
        <w:pStyle w:val="TF-FONTE"/>
      </w:pPr>
      <w:r>
        <w:t>Fonte: Rossi (2019)</w:t>
      </w:r>
      <w:r w:rsidR="002D59A9">
        <w:t>.</w:t>
      </w:r>
    </w:p>
    <w:p w14:paraId="008E6691" w14:textId="2E7E0A99" w:rsidR="00186745" w:rsidRPr="00186745" w:rsidRDefault="00186745" w:rsidP="00186745">
      <w:pPr>
        <w:pStyle w:val="TF-TEXTO"/>
      </w:pPr>
      <w:r w:rsidRPr="00186745">
        <w:t xml:space="preserve">Os resultados mostraram que as ações RADL3 e WEGE3 obtiveram os melhores desempenhos, conforme apresentado na Tabela </w:t>
      </w:r>
      <w:r>
        <w:t>2</w:t>
      </w:r>
      <w:r w:rsidRPr="00186745">
        <w:t>.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ativos.</w:t>
      </w:r>
    </w:p>
    <w:p w14:paraId="72017C73" w14:textId="77777777" w:rsidR="00186745" w:rsidRDefault="00186745" w:rsidP="00186745">
      <w:pPr>
        <w:pStyle w:val="TF-LEGENDA"/>
      </w:pPr>
      <w:r w:rsidRPr="00186745">
        <w:t xml:space="preserve">Tabela </w:t>
      </w:r>
      <w:r>
        <w:t>2</w:t>
      </w:r>
      <w:r w:rsidRPr="00186745">
        <w:t xml:space="preserve"> – Taxa de acerto das movimentações</w:t>
      </w:r>
    </w:p>
    <w:p w14:paraId="3E103553" w14:textId="77777777" w:rsidR="00186745" w:rsidRDefault="00186745" w:rsidP="00186745">
      <w:pPr>
        <w:pStyle w:val="TF-FIGURA"/>
      </w:pPr>
      <w:r w:rsidRPr="000D7880">
        <w:rPr>
          <w:noProof/>
        </w:rPr>
        <w:drawing>
          <wp:inline distT="0" distB="0" distL="0" distR="0" wp14:anchorId="66EBD409" wp14:editId="00324772">
            <wp:extent cx="2172003" cy="1228896"/>
            <wp:effectExtent l="0" t="0" r="0" b="9525"/>
            <wp:docPr id="8504590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2"/>
                    <a:stretch>
                      <a:fillRect/>
                    </a:stretch>
                  </pic:blipFill>
                  <pic:spPr>
                    <a:xfrm>
                      <a:off x="0" y="0"/>
                      <a:ext cx="2172003" cy="1228896"/>
                    </a:xfrm>
                    <a:prstGeom prst="rect">
                      <a:avLst/>
                    </a:prstGeom>
                  </pic:spPr>
                </pic:pic>
              </a:graphicData>
            </a:graphic>
          </wp:inline>
        </w:drawing>
      </w:r>
    </w:p>
    <w:p w14:paraId="65A66FF2" w14:textId="3BC43980" w:rsidR="00186745" w:rsidRPr="00186745" w:rsidRDefault="00186745" w:rsidP="00186745">
      <w:pPr>
        <w:pStyle w:val="TF-FONTE"/>
      </w:pPr>
      <w:r>
        <w:t>Fonte: Rossi (2019)</w:t>
      </w:r>
      <w:r w:rsidR="002D59A9">
        <w:t>.</w:t>
      </w:r>
    </w:p>
    <w:p w14:paraId="22C9A192" w14:textId="4875AB80" w:rsidR="00A44581" w:rsidRDefault="00186745" w:rsidP="003C6736">
      <w:pPr>
        <w:pStyle w:val="Ttulo2"/>
      </w:pPr>
      <w:r>
        <w:t>REDES NEURAIS ARTIFICIAIS NA PREVISÃO DO PREÇO DAS AÇÕES NA BOLSA DE VALORES POR MEIO DE NOTÍCIAS</w:t>
      </w:r>
    </w:p>
    <w:p w14:paraId="22DA5CF2" w14:textId="1F9413FB" w:rsidR="00692961" w:rsidRDefault="00692961" w:rsidP="00DA0E6E">
      <w:pPr>
        <w:pStyle w:val="TF-TEXTO"/>
      </w:pPr>
      <w:r>
        <w:t>Bezerra (202</w:t>
      </w:r>
      <w:r w:rsidR="00E83E42">
        <w:t>2</w:t>
      </w:r>
      <w:r>
        <w:t>)</w:t>
      </w:r>
      <w:r w:rsidR="00DA0E6E">
        <w:t xml:space="preserve"> </w:t>
      </w:r>
      <w:r w:rsidR="00DA0E6E" w:rsidRPr="00DA0E6E">
        <w:t xml:space="preserve">apresenta um protótipo que utiliza </w:t>
      </w:r>
      <w:r w:rsidR="00D873BF">
        <w:t>r</w:t>
      </w:r>
      <w:r w:rsidR="00DA0E6E" w:rsidRPr="00DA0E6E">
        <w:t xml:space="preserve">edes </w:t>
      </w:r>
      <w:r w:rsidR="00D873BF">
        <w:t>n</w:t>
      </w:r>
      <w:r w:rsidR="00DA0E6E" w:rsidRPr="00DA0E6E">
        <w:t xml:space="preserve">eurais </w:t>
      </w:r>
      <w:r w:rsidR="00D873BF">
        <w:t>a</w:t>
      </w:r>
      <w:r w:rsidR="00DA0E6E" w:rsidRPr="00DA0E6E">
        <w:t xml:space="preserve">rtificiais para sugerir a compra ou venda de ativos negociados na Bolsa de Valores brasileira, com base em notícias do mercado financeiro. O protótipo usa uma base de dados de 10.766 notícias coletadas através de um </w:t>
      </w:r>
      <w:r w:rsidR="00DA0E6E" w:rsidRPr="00DA0E6E">
        <w:rPr>
          <w:i/>
          <w:iCs/>
        </w:rPr>
        <w:t>Web Scraper</w:t>
      </w:r>
      <w:r w:rsidR="00DA0E6E" w:rsidRPr="00DA0E6E">
        <w:t>, com dados das empresas B</w:t>
      </w:r>
      <w:r w:rsidR="00DA0E6E">
        <w:t xml:space="preserve">anco do Brasil (BBAS3), </w:t>
      </w:r>
      <w:proofErr w:type="spellStart"/>
      <w:r w:rsidR="00DA0E6E">
        <w:t>PetroRIO</w:t>
      </w:r>
      <w:proofErr w:type="spellEnd"/>
      <w:r w:rsidR="00DA0E6E">
        <w:t xml:space="preserve"> (PRIO3) e Vale do Rio Doce (VALE3) </w:t>
      </w:r>
      <w:r w:rsidR="00DA0E6E" w:rsidRPr="00DA0E6E">
        <w:t>no período de 01/01/2018 a 20/05/2022. A eficácia do protótipo foi avaliada com um percentual de acurácia de 52% nos testes.</w:t>
      </w:r>
    </w:p>
    <w:p w14:paraId="3A9DE346" w14:textId="5872DB9C" w:rsidR="00E83E42" w:rsidRDefault="00E83E42" w:rsidP="00DA0E6E">
      <w:pPr>
        <w:pStyle w:val="TF-TEXTO"/>
      </w:pPr>
      <w:r>
        <w:t>De acordo com Bezerra (2022)</w:t>
      </w:r>
      <w:r w:rsidR="007E4491">
        <w:t xml:space="preserve"> o</w:t>
      </w:r>
      <w:r w:rsidR="007E4491"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diminuiu.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w:t>
      </w:r>
      <w:r w:rsidR="007E4491" w:rsidRPr="007E4491">
        <w:lastRenderedPageBreak/>
        <w:t xml:space="preserve">analisado (2018-2022). A Tabela </w:t>
      </w:r>
      <w:r w:rsidR="007E4491">
        <w:t>3</w:t>
      </w:r>
      <w:r w:rsidR="007E4491" w:rsidRPr="007E4491">
        <w:t xml:space="preserve"> exibiu o total de sentimentos positivos e negativos relacionados às notícias e a quantidade total de notícias para cada empresa.</w:t>
      </w:r>
    </w:p>
    <w:p w14:paraId="1EB0DE30" w14:textId="7E1831D9" w:rsidR="00E711A8" w:rsidRDefault="00E711A8" w:rsidP="00E711A8">
      <w:pPr>
        <w:pStyle w:val="TF-LEGENDA"/>
      </w:pPr>
      <w:r>
        <w:t xml:space="preserve">Tabela </w:t>
      </w:r>
      <w:r w:rsidR="007E4491">
        <w:t>3</w:t>
      </w:r>
      <w:r>
        <w:t xml:space="preserve"> – Sentimentos positivos e negativos em relação às notícias das empresas pesquisadas</w:t>
      </w:r>
    </w:p>
    <w:p w14:paraId="1CF5CB2F" w14:textId="092C5877" w:rsidR="00B87F82" w:rsidRDefault="00E711A8" w:rsidP="00B87F82">
      <w:pPr>
        <w:pStyle w:val="TF-FIGURA"/>
      </w:pPr>
      <w:r>
        <w:rPr>
          <w:noProof/>
        </w:rPr>
        <w:drawing>
          <wp:inline distT="0" distB="0" distL="0" distR="0" wp14:anchorId="7ED0E03A" wp14:editId="4AED358E">
            <wp:extent cx="5686425" cy="800100"/>
            <wp:effectExtent l="0" t="0" r="9525" b="0"/>
            <wp:docPr id="1076969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43BAA09C" w14:textId="71DEC38E" w:rsidR="00E711A8" w:rsidRDefault="00E711A8" w:rsidP="00E711A8">
      <w:pPr>
        <w:pStyle w:val="TF-FONTE"/>
      </w:pPr>
      <w:r>
        <w:t>Fonte:</w:t>
      </w:r>
      <w:r w:rsidRPr="00E711A8">
        <w:t xml:space="preserve"> </w:t>
      </w:r>
      <w:r>
        <w:t>Bezerra (202</w:t>
      </w:r>
      <w:r w:rsidR="00E83E42">
        <w:t>2</w:t>
      </w:r>
      <w:r>
        <w:t>)</w:t>
      </w:r>
      <w:r w:rsidR="002D59A9">
        <w:t>.</w:t>
      </w:r>
    </w:p>
    <w:p w14:paraId="09C2E1A5" w14:textId="00A5F187" w:rsidR="00F2197D" w:rsidRDefault="00F2197D" w:rsidP="00F2197D">
      <w:pPr>
        <w:pStyle w:val="TF-TEXTO"/>
      </w:pPr>
      <w:r>
        <w:t xml:space="preserve">Segundo Bezerra (2022) os resultados obtidos </w:t>
      </w:r>
      <w:r w:rsidR="005F5FB1" w:rsidRPr="005F5FB1">
        <w:t xml:space="preserve">apresentados na Tabela </w:t>
      </w:r>
      <w:r w:rsidR="005F5FB1">
        <w:t>4</w:t>
      </w:r>
      <w:r w:rsidR="005F5FB1" w:rsidRPr="005F5FB1">
        <w:t xml:space="preserve">, destacam o recall das variáveis positivas para </w:t>
      </w:r>
      <w:proofErr w:type="spellStart"/>
      <w:r w:rsidR="005F5FB1" w:rsidRPr="005F5FB1">
        <w:t>PetroRio</w:t>
      </w:r>
      <w:proofErr w:type="spellEnd"/>
      <w:r w:rsidR="005F5FB1" w:rsidRPr="005F5FB1">
        <w:t xml:space="preserve"> (0,57) e Banco do Brasil (0,53), bem como a </w:t>
      </w:r>
      <w:proofErr w:type="spellStart"/>
      <w:r w:rsidR="005F5FB1" w:rsidRPr="005F5FB1">
        <w:t>precision</w:t>
      </w:r>
      <w:proofErr w:type="spellEnd"/>
      <w:r w:rsidR="005F5FB1" w:rsidRPr="005F5FB1">
        <w:t xml:space="preserve">, que alcançou o mesmo valor (0,52) em todas as empresas. Entretanto, o F1-Score, que mede a efetividade geral do modelo, não ultrapassou 52% para BBAS3 e VALE3, e atingiu apenas 0,45 para </w:t>
      </w:r>
      <w:proofErr w:type="spellStart"/>
      <w:r w:rsidR="005F5FB1" w:rsidRPr="005F5FB1">
        <w:t>PetroRio</w:t>
      </w:r>
      <w:proofErr w:type="spellEnd"/>
      <w:r w:rsidR="005F5FB1" w:rsidRPr="005F5FB1">
        <w:t>. Essa baixa efetividade pode estar relacionada ao baixo número de notícias da empresa no período analisado e sugere um foco investigativo futuro.</w:t>
      </w:r>
    </w:p>
    <w:p w14:paraId="7661C114" w14:textId="053FF6F9" w:rsidR="005F5FB1" w:rsidRDefault="005F5FB1" w:rsidP="005F5FB1">
      <w:pPr>
        <w:pStyle w:val="TF-LEGENDA"/>
      </w:pPr>
      <w:r>
        <w:t>Tabela 4 – Relatório de Classificação do Protótipo na Matriz Confusão</w:t>
      </w:r>
    </w:p>
    <w:p w14:paraId="5B19F7F8" w14:textId="01895F19" w:rsidR="005F5FB1" w:rsidRDefault="005F5FB1" w:rsidP="005F5FB1">
      <w:pPr>
        <w:pStyle w:val="TF-FIGURA"/>
      </w:pPr>
      <w:r>
        <w:rPr>
          <w:noProof/>
        </w:rPr>
        <w:drawing>
          <wp:inline distT="0" distB="0" distL="0" distR="0" wp14:anchorId="2E6E6CC8" wp14:editId="2340A1BC">
            <wp:extent cx="5753100" cy="2295525"/>
            <wp:effectExtent l="0" t="0" r="0" b="9525"/>
            <wp:docPr id="12393734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ADDF027" w14:textId="673DC62E" w:rsidR="00186745" w:rsidRPr="00186745" w:rsidRDefault="005F5FB1" w:rsidP="005F5FB1">
      <w:pPr>
        <w:pStyle w:val="TF-FONTE"/>
      </w:pPr>
      <w:r>
        <w:t>Fonte: Bezerra</w:t>
      </w:r>
      <w:r w:rsidR="002D59A9">
        <w:t xml:space="preserve"> </w:t>
      </w:r>
      <w:r>
        <w:t>(2022)</w:t>
      </w:r>
      <w:r w:rsidR="002D59A9">
        <w:t>.</w:t>
      </w:r>
    </w:p>
    <w:p w14:paraId="2C481F61" w14:textId="683235BA" w:rsidR="00A44581" w:rsidRDefault="00625D60" w:rsidP="003C6736">
      <w:pPr>
        <w:pStyle w:val="Ttulo2"/>
      </w:pPr>
      <w:r>
        <w:t>Previsão de Preço de Ações Baseada em Redes Neurais Recorrentes LSTM e GRU</w:t>
      </w:r>
    </w:p>
    <w:p w14:paraId="65E88EB3" w14:textId="59DF6AE4" w:rsidR="00A44581" w:rsidRDefault="00330B9C" w:rsidP="00A44581">
      <w:pPr>
        <w:pStyle w:val="TF-TEXTO"/>
      </w:pPr>
      <w:bookmarkStart w:id="26" w:name="_Hlk133221286"/>
      <w:r>
        <w:t xml:space="preserve">Ribeiro </w:t>
      </w:r>
      <w:bookmarkStart w:id="27" w:name="_Hlk133221597"/>
      <w:r w:rsidRPr="00F3649F">
        <w:rPr>
          <w:i/>
          <w:iCs/>
        </w:rPr>
        <w:t>et al</w:t>
      </w:r>
      <w:r w:rsidRPr="00F3649F">
        <w:t xml:space="preserve">. </w:t>
      </w:r>
      <w:r>
        <w:t xml:space="preserve">(2021) </w:t>
      </w:r>
      <w:bookmarkEnd w:id="26"/>
      <w:bookmarkEnd w:id="27"/>
      <w:r w:rsidRPr="00330B9C">
        <w:t xml:space="preserve">conduziram uma pesquisa com o objetivo de prever os valores das ações no mercado brasileiro, empregando redes neurais recorrentes, tais como LSTM e GRU. Diversos cenários foram estabelecidos, combinando as referidas redes neurais a métricas de análise técnica, como médias móveis e bandas de </w:t>
      </w:r>
      <w:proofErr w:type="spellStart"/>
      <w:r w:rsidRPr="00330B9C">
        <w:t>Bollinger</w:t>
      </w:r>
      <w:proofErr w:type="spellEnd"/>
      <w:r w:rsidRPr="00330B9C">
        <w:t xml:space="preserve">. Utilizaram-se dados do Yahoo </w:t>
      </w:r>
      <w:proofErr w:type="spellStart"/>
      <w:r w:rsidRPr="00330B9C">
        <w:t>Finance</w:t>
      </w:r>
      <w:proofErr w:type="spellEnd"/>
      <w:r w:rsidRPr="00330B9C">
        <w:t xml:space="preserve"> para criar cenários variáveis, buscando aprimorar as previsões dos valores futuros das ações. Métricas de erro, como MAPE, RMSE e U de </w:t>
      </w:r>
      <w:proofErr w:type="spellStart"/>
      <w:r w:rsidRPr="00330B9C">
        <w:t>Theil</w:t>
      </w:r>
      <w:proofErr w:type="spellEnd"/>
      <w:r w:rsidRPr="00330B9C">
        <w:t>, foram empregadas na avaliação do desempenho dos modelos, auxiliando na tomada de decisões relativas aos investimentos. A pesquisa optou pela biblioteca Keras devido à sua eficiência e facilidade de uso, sendo desenvolvida em linguagem Python.</w:t>
      </w:r>
    </w:p>
    <w:p w14:paraId="3EEC7A9C" w14:textId="1A85CDE6" w:rsidR="00572556" w:rsidRDefault="00572556" w:rsidP="00572556">
      <w:pPr>
        <w:pStyle w:val="TF-TEXTO"/>
      </w:pPr>
      <w:r>
        <w:t xml:space="preserve">De acordo com Ribeiro </w:t>
      </w:r>
      <w:r w:rsidRPr="00572556">
        <w:rPr>
          <w:i/>
          <w:iCs/>
        </w:rPr>
        <w:t>et al</w:t>
      </w:r>
      <w:r>
        <w:t xml:space="preserve">. (2021) a rede LSTM possui 4 camadas com 100, 80 e 50 unidades nas três primeiras camadas, respectivamente, e uma camada de saída com 1 unidade, todas com uma taxa de </w:t>
      </w:r>
      <w:proofErr w:type="spellStart"/>
      <w:r>
        <w:t>Dropout</w:t>
      </w:r>
      <w:proofErr w:type="spellEnd"/>
      <w:r>
        <w:t xml:space="preserve"> de 0.2. O algoritmo de otimização utilizado é o Adam. A rede GRU é composta por 5 camadas, sendo 4 delas com 50 unidades e 0.2 de </w:t>
      </w:r>
      <w:proofErr w:type="spellStart"/>
      <w:r>
        <w:t>Dropout</w:t>
      </w:r>
      <w:proofErr w:type="spellEnd"/>
      <w:r>
        <w:t>, e a camada de saída com 1 unidade. O algoritmo de otimização usado é o SGD. Ambas as redes utilizam o erro médio quadrático como métrica de perda.</w:t>
      </w:r>
    </w:p>
    <w:p w14:paraId="0C0738F2" w14:textId="6C414E8E" w:rsidR="004C19A1" w:rsidRDefault="00572556" w:rsidP="00A44581">
      <w:pPr>
        <w:pStyle w:val="TF-TEXTO"/>
      </w:pPr>
      <w:bookmarkStart w:id="28" w:name="_Hlk133223879"/>
      <w:r>
        <w:t>Com isso</w:t>
      </w:r>
      <w:r w:rsidR="004C19A1">
        <w:t xml:space="preserve"> Ribeiro</w:t>
      </w:r>
      <w:r w:rsidR="004C19A1" w:rsidRPr="004C19A1">
        <w:t xml:space="preserve"> et al. (2021) </w:t>
      </w:r>
      <w:r w:rsidR="004C19A1">
        <w:t>desenvolveu</w:t>
      </w:r>
      <w:r w:rsidR="004C19A1" w:rsidRPr="004C19A1">
        <w:t xml:space="preserve"> diferentes cenários para cada uma das ações selecionadas,</w:t>
      </w:r>
      <w:r>
        <w:t xml:space="preserve"> </w:t>
      </w:r>
      <w:r w:rsidR="004C19A1" w:rsidRPr="004C19A1">
        <w:t>tanto às redes LSTM quanto às redes GRU. O objetivo era verificar o desempenho das redes não apenas com os valores das séries temporais, mas também considerando outras variáveis (</w:t>
      </w:r>
      <w:proofErr w:type="spellStart"/>
      <w:r w:rsidR="004C19A1" w:rsidRPr="004C19A1">
        <w:rPr>
          <w:i/>
          <w:iCs/>
        </w:rPr>
        <w:t>features</w:t>
      </w:r>
      <w:proofErr w:type="spellEnd"/>
      <w:r w:rsidR="004C19A1" w:rsidRPr="004C19A1">
        <w:t xml:space="preserve">), como volume de transações diárias e valor de fechamento do Índice Bovespa. Foram utilizadas variáveis conhecidas do mercado financeiro para análise técnica, como médias </w:t>
      </w:r>
      <w:bookmarkEnd w:id="28"/>
      <w:r w:rsidR="004C19A1" w:rsidRPr="004C19A1">
        <w:t xml:space="preserve">móveis e bandas de </w:t>
      </w:r>
      <w:proofErr w:type="spellStart"/>
      <w:r w:rsidR="004C19A1" w:rsidRPr="004C19A1">
        <w:t>Bollinger</w:t>
      </w:r>
      <w:proofErr w:type="spellEnd"/>
      <w:r w:rsidR="004C19A1" w:rsidRPr="004C19A1">
        <w:t>. As variáveis escolhidas para os cenários estão apresentadas na Tabela 0</w:t>
      </w:r>
      <w:r w:rsidR="004C19A1">
        <w:t>3</w:t>
      </w:r>
      <w:r w:rsidR="004C19A1" w:rsidRPr="004C19A1">
        <w:t>.</w:t>
      </w:r>
    </w:p>
    <w:p w14:paraId="7EF88F49" w14:textId="149CF5E7" w:rsidR="00625D60" w:rsidRDefault="00625D60" w:rsidP="00625D60">
      <w:pPr>
        <w:pStyle w:val="TF-LEGENDA"/>
      </w:pPr>
      <w:r>
        <w:lastRenderedPageBreak/>
        <w:t>Tabela 03 – Variáveis relacionadas aos cenários utilizados</w:t>
      </w:r>
    </w:p>
    <w:p w14:paraId="1189F13D" w14:textId="6ED936EF" w:rsidR="00330B9C" w:rsidRDefault="00625D60" w:rsidP="00625D60">
      <w:pPr>
        <w:pStyle w:val="TF-FIGURA"/>
      </w:pPr>
      <w:r w:rsidRPr="00625D60">
        <w:rPr>
          <w:noProof/>
        </w:rPr>
        <w:drawing>
          <wp:inline distT="0" distB="0" distL="0" distR="0" wp14:anchorId="1E1D5208" wp14:editId="45E5A044">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5"/>
                    <a:stretch>
                      <a:fillRect/>
                    </a:stretch>
                  </pic:blipFill>
                  <pic:spPr>
                    <a:xfrm>
                      <a:off x="0" y="0"/>
                      <a:ext cx="3953427" cy="3467584"/>
                    </a:xfrm>
                    <a:prstGeom prst="rect">
                      <a:avLst/>
                    </a:prstGeom>
                  </pic:spPr>
                </pic:pic>
              </a:graphicData>
            </a:graphic>
          </wp:inline>
        </w:drawing>
      </w:r>
    </w:p>
    <w:p w14:paraId="5C95F6F2" w14:textId="231DD038" w:rsidR="00625D60" w:rsidRDefault="00625D60" w:rsidP="00625D60">
      <w:pPr>
        <w:pStyle w:val="TF-FONTE"/>
      </w:pPr>
      <w:r>
        <w:t xml:space="preserve">Fonte: </w:t>
      </w:r>
      <w:r w:rsidRPr="00625D60">
        <w:t>Ribeiro et al. (2021)</w:t>
      </w:r>
      <w:r w:rsidR="00463CA9">
        <w:t>.</w:t>
      </w:r>
    </w:p>
    <w:p w14:paraId="2CFE6113" w14:textId="10979C1F" w:rsidR="00B56CCB" w:rsidRPr="00B56CCB" w:rsidRDefault="00AC3CFB" w:rsidP="00BC2A0A">
      <w:pPr>
        <w:pStyle w:val="TF-TEXTO"/>
      </w:pPr>
      <w:r>
        <w:t xml:space="preserve">Para </w:t>
      </w:r>
      <w:r w:rsidR="00B56CCB">
        <w:t xml:space="preserve">Ribeiro </w:t>
      </w:r>
      <w:r w:rsidR="00B56CCB" w:rsidRPr="00F3649F">
        <w:rPr>
          <w:i/>
          <w:iCs/>
        </w:rPr>
        <w:t>et al</w:t>
      </w:r>
      <w:r w:rsidR="00B56CCB" w:rsidRPr="00F3649F">
        <w:t xml:space="preserve">. </w:t>
      </w:r>
      <w:r w:rsidR="00B56CCB">
        <w:t>(2021) o</w:t>
      </w:r>
      <w:r w:rsidR="00B56CCB" w:rsidRPr="00B56CCB">
        <w:t xml:space="preserve">s resultados indicaram que, de maneira geral, a inclusão de </w:t>
      </w:r>
      <w:proofErr w:type="spellStart"/>
      <w:r w:rsidR="00B56CCB" w:rsidRPr="00B56CCB">
        <w:rPr>
          <w:i/>
          <w:iCs/>
        </w:rPr>
        <w:t>features</w:t>
      </w:r>
      <w:proofErr w:type="spellEnd"/>
      <w:r w:rsidR="00B56CCB"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proofErr w:type="spellStart"/>
      <w:r w:rsidR="00B56CCB" w:rsidRPr="00FA4358">
        <w:rPr>
          <w:i/>
          <w:iCs/>
        </w:rPr>
        <w:t>features</w:t>
      </w:r>
      <w:proofErr w:type="spellEnd"/>
      <w:r w:rsidR="00B56CCB" w:rsidRPr="00B56CCB">
        <w:t xml:space="preserve"> podem ser consideradas boas opções de métricas para previsões de valores de ações, devido ao baixo valor da média de erro percentual encontrado.</w:t>
      </w:r>
    </w:p>
    <w:p w14:paraId="25B7474A" w14:textId="77777777" w:rsidR="00451B94" w:rsidRDefault="00451B94" w:rsidP="00424AD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4"/>
      <w:r>
        <w:t>proposta</w:t>
      </w:r>
    </w:p>
    <w:p w14:paraId="0336A8B2" w14:textId="6A9CACA3" w:rsidR="00451B94" w:rsidRDefault="00FB0261" w:rsidP="00451B94">
      <w:pPr>
        <w:pStyle w:val="TF-TEXTO"/>
      </w:pPr>
      <w:bookmarkStart w:id="36" w:name="_Hlk133229051"/>
      <w:r>
        <w:t>Nest</w:t>
      </w:r>
      <w:r w:rsidR="002D59A9">
        <w:t>a</w:t>
      </w:r>
      <w:r>
        <w:t xml:space="preserve"> </w:t>
      </w:r>
      <w:r w:rsidR="002D59A9">
        <w:t>seção</w:t>
      </w:r>
      <w:r>
        <w:t xml:space="preserve"> será descrita a proposta deste trabalho, justificando o desenvolvimento, definindo os requisitos funcionais e não funcionais, as metodologias abordadas e por fim o cronograma.</w:t>
      </w:r>
    </w:p>
    <w:p w14:paraId="62F25ABA" w14:textId="77777777" w:rsidR="00451B94" w:rsidRDefault="00451B94" w:rsidP="003C6736">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bookmarkEnd w:id="36"/>
      <w:r>
        <w:t>JUSTIFICATIVA</w:t>
      </w:r>
    </w:p>
    <w:p w14:paraId="287FC438" w14:textId="77777777" w:rsidR="007B3225" w:rsidRDefault="007B3225" w:rsidP="007B3225">
      <w:pPr>
        <w:pStyle w:val="TF-ALNEA"/>
        <w:numPr>
          <w:ilvl w:val="0"/>
          <w:numId w:val="0"/>
        </w:numPr>
        <w:ind w:left="1077"/>
      </w:pPr>
      <w:r>
        <w:t xml:space="preserve">No Quadro 1 é apresentado um comparativo entre os trabalhos correlatos. As linhas representam as </w:t>
      </w:r>
    </w:p>
    <w:p w14:paraId="78305E65" w14:textId="6943FC48" w:rsidR="006B0760" w:rsidRDefault="007B3225">
      <w:pPr>
        <w:pStyle w:val="TF-ALNEA"/>
        <w:numPr>
          <w:ilvl w:val="0"/>
          <w:numId w:val="0"/>
        </w:numPr>
      </w:pPr>
      <w:r>
        <w:t>características e as colunas os trabalhos.</w:t>
      </w:r>
    </w:p>
    <w:p w14:paraId="72A23E67" w14:textId="77777777" w:rsidR="006B0760" w:rsidRDefault="006B0760" w:rsidP="006B0760">
      <w:pPr>
        <w:pStyle w:val="TF-LEGENDA"/>
      </w:pPr>
      <w:bookmarkStart w:id="44" w:name="_Ref52025161"/>
      <w:r>
        <w:t xml:space="preserve">Quadro </w:t>
      </w:r>
      <w:fldSimple w:instr=" SEQ Quadro \* ARABIC ">
        <w:r w:rsidR="006D2982">
          <w:rPr>
            <w:noProof/>
          </w:rPr>
          <w:t>1</w:t>
        </w:r>
      </w:fldSimple>
      <w:bookmarkEnd w:id="44"/>
      <w:r>
        <w:t xml:space="preserve"> - </w:t>
      </w:r>
      <w:r w:rsidR="00F3649F">
        <w:t>Comparativo</w:t>
      </w:r>
      <w:r>
        <w:t xml:space="preserve">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802D0F" w14:paraId="4DC82DAE" w14:textId="77777777" w:rsidTr="00640CB1">
        <w:trPr>
          <w:trHeight w:val="567"/>
        </w:trPr>
        <w:tc>
          <w:tcPr>
            <w:tcW w:w="2581"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346CD0EE" w14:textId="1CDB1FF7" w:rsidR="006B0760" w:rsidRDefault="0047366F" w:rsidP="0047366F">
            <w:pPr>
              <w:pStyle w:val="TF-TEXTOQUADRO"/>
              <w:jc w:val="center"/>
            </w:pPr>
            <w:r>
              <w:t>Rossi (2019)</w:t>
            </w:r>
          </w:p>
        </w:tc>
        <w:tc>
          <w:tcPr>
            <w:tcW w:w="1841" w:type="dxa"/>
            <w:shd w:val="clear" w:color="auto" w:fill="A6A6A6"/>
            <w:vAlign w:val="center"/>
          </w:tcPr>
          <w:p w14:paraId="4D97FD72" w14:textId="1410F4EB" w:rsidR="006B0760" w:rsidRDefault="0047366F" w:rsidP="00802D0F">
            <w:pPr>
              <w:pStyle w:val="TF-TEXTOQUADRO"/>
              <w:jc w:val="center"/>
            </w:pPr>
            <w:r>
              <w:t>Bezerra (2022)</w:t>
            </w:r>
          </w:p>
        </w:tc>
        <w:tc>
          <w:tcPr>
            <w:tcW w:w="2270" w:type="dxa"/>
            <w:shd w:val="clear" w:color="auto" w:fill="A6A6A6"/>
            <w:vAlign w:val="center"/>
          </w:tcPr>
          <w:p w14:paraId="5AE2E716" w14:textId="69E57314" w:rsidR="006B0760" w:rsidRPr="007D4566" w:rsidRDefault="0047366F" w:rsidP="00802D0F">
            <w:pPr>
              <w:pStyle w:val="TF-TEXTOQUADRO"/>
              <w:jc w:val="center"/>
            </w:pPr>
            <w:r>
              <w:t xml:space="preserve">Ribeiro </w:t>
            </w:r>
            <w:r w:rsidRPr="00F3649F">
              <w:rPr>
                <w:i/>
                <w:iCs/>
              </w:rPr>
              <w:t>et al</w:t>
            </w:r>
            <w:r w:rsidRPr="00F3649F">
              <w:t xml:space="preserve">. </w:t>
            </w:r>
            <w:r>
              <w:t>(2021)</w:t>
            </w:r>
          </w:p>
        </w:tc>
      </w:tr>
      <w:tr w:rsidR="00802D0F" w14:paraId="3380952D" w14:textId="77777777" w:rsidTr="00640CB1">
        <w:tc>
          <w:tcPr>
            <w:tcW w:w="2581" w:type="dxa"/>
            <w:shd w:val="clear" w:color="auto" w:fill="auto"/>
          </w:tcPr>
          <w:p w14:paraId="138D3B43" w14:textId="48015818" w:rsidR="006B0760" w:rsidRDefault="0031143D" w:rsidP="004B3C46">
            <w:pPr>
              <w:pStyle w:val="TF-TEXTOQUADRO"/>
            </w:pPr>
            <w:proofErr w:type="spellStart"/>
            <w:r>
              <w:t>RNRs</w:t>
            </w:r>
            <w:proofErr w:type="spellEnd"/>
            <w:r w:rsidR="00746831">
              <w:t xml:space="preserve"> utilizad</w:t>
            </w:r>
            <w:r w:rsidR="00322196">
              <w:t>as</w:t>
            </w:r>
          </w:p>
        </w:tc>
        <w:tc>
          <w:tcPr>
            <w:tcW w:w="2409" w:type="dxa"/>
            <w:shd w:val="clear" w:color="auto" w:fill="auto"/>
          </w:tcPr>
          <w:p w14:paraId="2C274505" w14:textId="611A9C3B" w:rsidR="006B0760" w:rsidRDefault="00746831" w:rsidP="002B2884">
            <w:pPr>
              <w:pStyle w:val="TF-TEXTOQUADRO"/>
              <w:jc w:val="center"/>
            </w:pPr>
            <w:r>
              <w:t>LSTM</w:t>
            </w:r>
          </w:p>
        </w:tc>
        <w:tc>
          <w:tcPr>
            <w:tcW w:w="1841" w:type="dxa"/>
            <w:shd w:val="clear" w:color="auto" w:fill="auto"/>
          </w:tcPr>
          <w:p w14:paraId="798F95D2" w14:textId="5E126978" w:rsidR="006B0760" w:rsidRDefault="00746831" w:rsidP="002B2884">
            <w:pPr>
              <w:pStyle w:val="TF-TEXTOQUADRO"/>
              <w:jc w:val="center"/>
            </w:pPr>
            <w:r>
              <w:t>LSTM</w:t>
            </w:r>
          </w:p>
        </w:tc>
        <w:tc>
          <w:tcPr>
            <w:tcW w:w="2270" w:type="dxa"/>
            <w:shd w:val="clear" w:color="auto" w:fill="auto"/>
          </w:tcPr>
          <w:p w14:paraId="1473A4A9" w14:textId="555275B3" w:rsidR="006B0760" w:rsidRDefault="00746831" w:rsidP="002B2884">
            <w:pPr>
              <w:pStyle w:val="TF-TEXTOQUADRO"/>
              <w:jc w:val="center"/>
            </w:pPr>
            <w:r>
              <w:t>LSTM, GRU</w:t>
            </w:r>
          </w:p>
        </w:tc>
      </w:tr>
      <w:tr w:rsidR="00802D0F" w:rsidRPr="00E652CE" w14:paraId="615D3CA3" w14:textId="77777777" w:rsidTr="00640CB1">
        <w:tc>
          <w:tcPr>
            <w:tcW w:w="2581" w:type="dxa"/>
            <w:shd w:val="clear" w:color="auto" w:fill="auto"/>
          </w:tcPr>
          <w:p w14:paraId="66E7B883" w14:textId="7C6CD229" w:rsidR="006B0760" w:rsidRDefault="00F3711A" w:rsidP="004B3C46">
            <w:pPr>
              <w:pStyle w:val="TF-TEXTOQUADRO"/>
            </w:pPr>
            <w:r>
              <w:t xml:space="preserve">Métricas utilizadas </w:t>
            </w:r>
          </w:p>
        </w:tc>
        <w:tc>
          <w:tcPr>
            <w:tcW w:w="2409" w:type="dxa"/>
            <w:shd w:val="clear" w:color="auto" w:fill="auto"/>
          </w:tcPr>
          <w:p w14:paraId="629E5946" w14:textId="577A3F40" w:rsidR="006B0760" w:rsidRDefault="00F3711A" w:rsidP="002B2884">
            <w:pPr>
              <w:pStyle w:val="TF-TEXTOQUADRO"/>
              <w:jc w:val="center"/>
            </w:pPr>
            <w:r>
              <w:t>MSE, MAE</w:t>
            </w:r>
          </w:p>
        </w:tc>
        <w:tc>
          <w:tcPr>
            <w:tcW w:w="1841" w:type="dxa"/>
            <w:shd w:val="clear" w:color="auto" w:fill="auto"/>
          </w:tcPr>
          <w:p w14:paraId="6FD3AA8B" w14:textId="68BB884A" w:rsidR="006B0760" w:rsidRDefault="00FB0261" w:rsidP="002B2884">
            <w:pPr>
              <w:pStyle w:val="TF-TEXTOQUADRO"/>
              <w:jc w:val="center"/>
            </w:pPr>
            <w:proofErr w:type="spellStart"/>
            <w:r w:rsidRPr="00FB0261">
              <w:t>Precision</w:t>
            </w:r>
            <w:proofErr w:type="spellEnd"/>
            <w:r w:rsidRPr="00FB0261">
              <w:t>, Recall, f1-score</w:t>
            </w:r>
          </w:p>
        </w:tc>
        <w:tc>
          <w:tcPr>
            <w:tcW w:w="2270" w:type="dxa"/>
            <w:shd w:val="clear" w:color="auto" w:fill="auto"/>
          </w:tcPr>
          <w:p w14:paraId="264287B7" w14:textId="07D95152" w:rsidR="006B0760" w:rsidRPr="00FA4358" w:rsidRDefault="00F3711A" w:rsidP="002B2884">
            <w:pPr>
              <w:pStyle w:val="TF-TEXTOQUADRO"/>
              <w:jc w:val="center"/>
              <w:rPr>
                <w:lang w:val="fr-FR"/>
              </w:rPr>
            </w:pPr>
            <w:r w:rsidRPr="00FA4358">
              <w:rPr>
                <w:lang w:val="fr-FR"/>
              </w:rPr>
              <w:t>MAPE, RMSE U DE THEIL</w:t>
            </w:r>
          </w:p>
        </w:tc>
      </w:tr>
      <w:tr w:rsidR="00802D0F" w14:paraId="11F453D2" w14:textId="77777777" w:rsidTr="00640CB1">
        <w:tc>
          <w:tcPr>
            <w:tcW w:w="2581" w:type="dxa"/>
            <w:shd w:val="clear" w:color="auto" w:fill="auto"/>
          </w:tcPr>
          <w:p w14:paraId="50EC2C27" w14:textId="769D7319" w:rsidR="006B0760" w:rsidRDefault="00F3711A" w:rsidP="004B3C46">
            <w:pPr>
              <w:pStyle w:val="TF-TEXTOQUADRO"/>
            </w:pPr>
            <w:r>
              <w:t xml:space="preserve">Ações </w:t>
            </w:r>
            <w:r w:rsidR="00322196">
              <w:t>a</w:t>
            </w:r>
            <w:r>
              <w:t xml:space="preserve">nalisadas  </w:t>
            </w:r>
          </w:p>
        </w:tc>
        <w:tc>
          <w:tcPr>
            <w:tcW w:w="2409" w:type="dxa"/>
            <w:shd w:val="clear" w:color="auto" w:fill="auto"/>
          </w:tcPr>
          <w:p w14:paraId="190AA0B7" w14:textId="77777777" w:rsidR="00CD5B16" w:rsidRDefault="00CD5B16" w:rsidP="002B2884">
            <w:pPr>
              <w:pStyle w:val="TF-TEXTOQUADRO"/>
              <w:jc w:val="center"/>
            </w:pPr>
            <w:r w:rsidRPr="00CD5B16">
              <w:t>RADL</w:t>
            </w:r>
            <w:proofErr w:type="gramStart"/>
            <w:r w:rsidRPr="00CD5B16">
              <w:t>3,VALE</w:t>
            </w:r>
            <w:proofErr w:type="gramEnd"/>
            <w:r w:rsidRPr="00CD5B16">
              <w:t>3,BBDC4,</w:t>
            </w:r>
          </w:p>
          <w:p w14:paraId="0F66C670" w14:textId="0B6411C6" w:rsidR="00CD5B16" w:rsidRDefault="00CD5B16" w:rsidP="002B2884">
            <w:pPr>
              <w:pStyle w:val="TF-TEXTOQUADRO"/>
              <w:jc w:val="center"/>
            </w:pPr>
            <w:r w:rsidRPr="00CD5B16">
              <w:t>PETR</w:t>
            </w:r>
            <w:proofErr w:type="gramStart"/>
            <w:r w:rsidRPr="00CD5B16">
              <w:t>4,WEGE</w:t>
            </w:r>
            <w:proofErr w:type="gramEnd"/>
            <w:r w:rsidRPr="00CD5B16">
              <w:t>3</w:t>
            </w:r>
          </w:p>
        </w:tc>
        <w:tc>
          <w:tcPr>
            <w:tcW w:w="1841" w:type="dxa"/>
            <w:shd w:val="clear" w:color="auto" w:fill="auto"/>
          </w:tcPr>
          <w:p w14:paraId="74D76A3C" w14:textId="2FD70ABE" w:rsidR="006B0760" w:rsidRDefault="00CD5B16" w:rsidP="002B2884">
            <w:pPr>
              <w:pStyle w:val="TF-TEXTOQUADRO"/>
              <w:jc w:val="center"/>
            </w:pPr>
            <w:r w:rsidRPr="005F5FB1">
              <w:t>BBAS3</w:t>
            </w:r>
            <w:r>
              <w:t xml:space="preserve">, VALE3, </w:t>
            </w:r>
            <w:r w:rsidRPr="00CD5B16">
              <w:t>PRIO3</w:t>
            </w:r>
          </w:p>
        </w:tc>
        <w:tc>
          <w:tcPr>
            <w:tcW w:w="2270" w:type="dxa"/>
            <w:shd w:val="clear" w:color="auto" w:fill="auto"/>
          </w:tcPr>
          <w:p w14:paraId="11FF3070" w14:textId="3DE613DD" w:rsidR="00640CB1" w:rsidRDefault="00640CB1" w:rsidP="002B2884">
            <w:pPr>
              <w:pStyle w:val="TF-TEXTOQUADRO"/>
              <w:jc w:val="center"/>
            </w:pPr>
            <w:r w:rsidRPr="00640CB1">
              <w:t>AMBEV, VALE3,</w:t>
            </w:r>
          </w:p>
          <w:p w14:paraId="07137ECE" w14:textId="027D74DD" w:rsidR="006B0760" w:rsidRDefault="00640CB1" w:rsidP="002B2884">
            <w:pPr>
              <w:pStyle w:val="TF-TEXTOQUADRO"/>
              <w:jc w:val="center"/>
            </w:pPr>
            <w:r w:rsidRPr="00640CB1">
              <w:t>BBDC4,</w:t>
            </w:r>
            <w:r>
              <w:t xml:space="preserve"> </w:t>
            </w:r>
            <w:r w:rsidRPr="00640CB1">
              <w:t>PETR4,</w:t>
            </w:r>
            <w:r>
              <w:t xml:space="preserve"> </w:t>
            </w:r>
            <w:r w:rsidRPr="00640CB1">
              <w:t>ITUB4</w:t>
            </w:r>
          </w:p>
        </w:tc>
      </w:tr>
      <w:tr w:rsidR="00802D0F" w14:paraId="4BD4C8AE" w14:textId="77777777" w:rsidTr="00640CB1">
        <w:tc>
          <w:tcPr>
            <w:tcW w:w="2581" w:type="dxa"/>
            <w:shd w:val="clear" w:color="auto" w:fill="auto"/>
          </w:tcPr>
          <w:p w14:paraId="65404E7E" w14:textId="554D4EFF" w:rsidR="006B0760" w:rsidRDefault="002B2884" w:rsidP="004B3C46">
            <w:pPr>
              <w:pStyle w:val="TF-TEXTOQUADRO"/>
            </w:pPr>
            <w:r>
              <w:t xml:space="preserve">Histórico de preço </w:t>
            </w:r>
          </w:p>
        </w:tc>
        <w:tc>
          <w:tcPr>
            <w:tcW w:w="2409" w:type="dxa"/>
            <w:shd w:val="clear" w:color="auto" w:fill="auto"/>
          </w:tcPr>
          <w:p w14:paraId="6F10223E" w14:textId="24DE42AE" w:rsidR="006B0760" w:rsidRDefault="002B2884" w:rsidP="002B2884">
            <w:pPr>
              <w:pStyle w:val="TF-TEXTOQUADRO"/>
              <w:jc w:val="center"/>
            </w:pPr>
            <w:r>
              <w:t xml:space="preserve">Sim </w:t>
            </w:r>
          </w:p>
        </w:tc>
        <w:tc>
          <w:tcPr>
            <w:tcW w:w="1841" w:type="dxa"/>
            <w:shd w:val="clear" w:color="auto" w:fill="auto"/>
          </w:tcPr>
          <w:p w14:paraId="58FEA8FF" w14:textId="440287E8" w:rsidR="006B0760" w:rsidRDefault="00E86C1B" w:rsidP="002B2884">
            <w:pPr>
              <w:pStyle w:val="TF-TEXTOQUADRO"/>
              <w:jc w:val="center"/>
            </w:pPr>
            <w:r>
              <w:t>Não</w:t>
            </w:r>
            <w:r w:rsidR="002B2884">
              <w:t xml:space="preserve"> </w:t>
            </w:r>
          </w:p>
        </w:tc>
        <w:tc>
          <w:tcPr>
            <w:tcW w:w="2270" w:type="dxa"/>
            <w:shd w:val="clear" w:color="auto" w:fill="auto"/>
          </w:tcPr>
          <w:p w14:paraId="3CA61DDF" w14:textId="324F4EEC" w:rsidR="006B0760" w:rsidRDefault="00E86C1B" w:rsidP="002B2884">
            <w:pPr>
              <w:pStyle w:val="TF-TEXTOQUADRO"/>
              <w:jc w:val="center"/>
            </w:pPr>
            <w:r>
              <w:t>Sim</w:t>
            </w:r>
          </w:p>
        </w:tc>
      </w:tr>
      <w:tr w:rsidR="00802D0F" w14:paraId="19269749" w14:textId="77777777" w:rsidTr="00640CB1">
        <w:tc>
          <w:tcPr>
            <w:tcW w:w="2581" w:type="dxa"/>
            <w:shd w:val="clear" w:color="auto" w:fill="auto"/>
          </w:tcPr>
          <w:p w14:paraId="3D239ECB" w14:textId="4B70D7CE" w:rsidR="006B0760" w:rsidRDefault="00184BDB" w:rsidP="004B3C46">
            <w:pPr>
              <w:pStyle w:val="TF-TEXTOQUADRO"/>
            </w:pPr>
            <w:r>
              <w:t>Taxa de acerto</w:t>
            </w:r>
          </w:p>
        </w:tc>
        <w:tc>
          <w:tcPr>
            <w:tcW w:w="2409" w:type="dxa"/>
            <w:shd w:val="clear" w:color="auto" w:fill="auto"/>
          </w:tcPr>
          <w:p w14:paraId="1A8F9496" w14:textId="700DED4C" w:rsidR="006B0760" w:rsidRDefault="00746831" w:rsidP="002B2884">
            <w:pPr>
              <w:pStyle w:val="TF-TEXTOQUADRO"/>
              <w:jc w:val="center"/>
            </w:pPr>
            <w:r>
              <w:t>70%</w:t>
            </w:r>
          </w:p>
        </w:tc>
        <w:tc>
          <w:tcPr>
            <w:tcW w:w="1841" w:type="dxa"/>
            <w:shd w:val="clear" w:color="auto" w:fill="auto"/>
          </w:tcPr>
          <w:p w14:paraId="1143F2DF" w14:textId="5B417822" w:rsidR="006B0760" w:rsidRDefault="00746831" w:rsidP="002B2884">
            <w:pPr>
              <w:pStyle w:val="TF-TEXTOQUADRO"/>
              <w:jc w:val="center"/>
            </w:pPr>
            <w:r>
              <w:t>52%</w:t>
            </w:r>
          </w:p>
        </w:tc>
        <w:tc>
          <w:tcPr>
            <w:tcW w:w="2270" w:type="dxa"/>
            <w:shd w:val="clear" w:color="auto" w:fill="auto"/>
          </w:tcPr>
          <w:p w14:paraId="76C90736" w14:textId="01ED05D7" w:rsidR="006B0760" w:rsidRDefault="002B2884" w:rsidP="002B2884">
            <w:pPr>
              <w:pStyle w:val="TF-TEXTOQUADRO"/>
              <w:jc w:val="center"/>
            </w:pPr>
            <w:r>
              <w:t>-</w:t>
            </w:r>
          </w:p>
        </w:tc>
      </w:tr>
      <w:tr w:rsidR="00802D0F" w14:paraId="7B8B8132" w14:textId="77777777" w:rsidTr="00640CB1">
        <w:tc>
          <w:tcPr>
            <w:tcW w:w="2581" w:type="dxa"/>
            <w:shd w:val="clear" w:color="auto" w:fill="auto"/>
          </w:tcPr>
          <w:p w14:paraId="788677F3" w14:textId="77634301" w:rsidR="006B0760" w:rsidRDefault="00746831" w:rsidP="00746831">
            <w:pPr>
              <w:pStyle w:val="TF-TEXTOQUADRO"/>
            </w:pPr>
            <w:r>
              <w:t>Disponibilizada interface de consulta</w:t>
            </w:r>
          </w:p>
        </w:tc>
        <w:tc>
          <w:tcPr>
            <w:tcW w:w="2409" w:type="dxa"/>
            <w:shd w:val="clear" w:color="auto" w:fill="auto"/>
          </w:tcPr>
          <w:p w14:paraId="59B49A77" w14:textId="0B3717EE" w:rsidR="006B0760" w:rsidRDefault="00746831" w:rsidP="002B2884">
            <w:pPr>
              <w:pStyle w:val="TF-TEXTOQUADRO"/>
              <w:jc w:val="center"/>
            </w:pPr>
            <w:r>
              <w:t>S</w:t>
            </w:r>
            <w:r w:rsidR="002B2884">
              <w:t>im</w:t>
            </w:r>
          </w:p>
        </w:tc>
        <w:tc>
          <w:tcPr>
            <w:tcW w:w="1841" w:type="dxa"/>
            <w:shd w:val="clear" w:color="auto" w:fill="auto"/>
          </w:tcPr>
          <w:p w14:paraId="0096A45F" w14:textId="1DCEC25F" w:rsidR="006B0760" w:rsidRDefault="00746831" w:rsidP="002B2884">
            <w:pPr>
              <w:pStyle w:val="TF-TEXTOQUADRO"/>
              <w:jc w:val="center"/>
            </w:pPr>
            <w:r>
              <w:t>S</w:t>
            </w:r>
            <w:r w:rsidR="002B2884">
              <w:t>im</w:t>
            </w:r>
          </w:p>
        </w:tc>
        <w:tc>
          <w:tcPr>
            <w:tcW w:w="2270" w:type="dxa"/>
            <w:shd w:val="clear" w:color="auto" w:fill="auto"/>
          </w:tcPr>
          <w:p w14:paraId="2E2C7B86" w14:textId="5E0CCF95" w:rsidR="006B0760" w:rsidRDefault="00746831" w:rsidP="002B2884">
            <w:pPr>
              <w:pStyle w:val="TF-TEXTOQUADRO"/>
              <w:jc w:val="center"/>
            </w:pPr>
            <w:r>
              <w:t>N</w:t>
            </w:r>
            <w:r w:rsidR="002B2884">
              <w:t>ão</w:t>
            </w:r>
          </w:p>
        </w:tc>
      </w:tr>
    </w:tbl>
    <w:p w14:paraId="2E8849AC" w14:textId="77777777" w:rsidR="006B0760" w:rsidRDefault="006B0760" w:rsidP="006B0760">
      <w:pPr>
        <w:pStyle w:val="TF-FONTE"/>
      </w:pPr>
      <w:r>
        <w:t>Fonte: elaborado pelo autor.</w:t>
      </w:r>
    </w:p>
    <w:p w14:paraId="526344F8" w14:textId="0D23A1B7" w:rsidR="007B3225" w:rsidRDefault="007B3225" w:rsidP="007B3225">
      <w:pPr>
        <w:pStyle w:val="TF-TEXTO"/>
      </w:pPr>
      <w:r>
        <w:t>Conforme pode ser observado no Quadro 1</w:t>
      </w:r>
      <w:r w:rsidR="00E86C1B">
        <w:t>,</w:t>
      </w:r>
      <w:r>
        <w:t xml:space="preserve"> </w:t>
      </w:r>
      <w:r w:rsidR="00E86C1B">
        <w:t>o</w:t>
      </w:r>
      <w:r w:rsidR="00E86C1B" w:rsidRPr="00E86C1B">
        <w:t xml:space="preserve">s trabalhos correlatos apresentados utilizam redes neurais recorrentes para analisar ações no mercado financeiro. Rossi (2019) e Bezerra (2022) usam LSTM como arquitetura de </w:t>
      </w:r>
      <w:r w:rsidR="0031143D">
        <w:t>RNR</w:t>
      </w:r>
      <w:r w:rsidR="00E86C1B" w:rsidRPr="00E86C1B">
        <w:t xml:space="preserve">, enquanto Ribeiro et al. (2021) empregam tanto LSTM quanto GRU. As métricas utilizadas para avaliar o desempenho são diferentes entre os estudos: Rossi (2019) utiliza MSE e MAE, Bezerra (2022) emprega </w:t>
      </w:r>
      <w:proofErr w:type="spellStart"/>
      <w:r w:rsidR="00E86C1B" w:rsidRPr="00E86C1B">
        <w:t>Precision</w:t>
      </w:r>
      <w:proofErr w:type="spellEnd"/>
      <w:r w:rsidR="00E86C1B" w:rsidRPr="00E86C1B">
        <w:t xml:space="preserve">, Recall e f1-score, </w:t>
      </w:r>
      <w:r w:rsidR="00634255">
        <w:t>enquanto</w:t>
      </w:r>
      <w:r w:rsidR="00E86C1B" w:rsidRPr="00E86C1B">
        <w:t xml:space="preserve"> Ribeiro et al. (2021) usam MAPE, RMSE e U de </w:t>
      </w:r>
      <w:proofErr w:type="spellStart"/>
      <w:r w:rsidR="00E86C1B" w:rsidRPr="00E86C1B">
        <w:t>Theil</w:t>
      </w:r>
      <w:proofErr w:type="spellEnd"/>
      <w:r w:rsidR="00620AB4">
        <w:t>. C</w:t>
      </w:r>
      <w:r w:rsidR="00E86C1B">
        <w:t>om es</w:t>
      </w:r>
      <w:r w:rsidR="00620AB4">
        <w:t>t</w:t>
      </w:r>
      <w:r w:rsidR="00E86C1B">
        <w:t>a</w:t>
      </w:r>
      <w:r w:rsidR="00206BB3">
        <w:t>s</w:t>
      </w:r>
      <w:r w:rsidR="00E86C1B">
        <w:t xml:space="preserve"> métricas ele</w:t>
      </w:r>
      <w:r w:rsidR="00206BB3">
        <w:t>s</w:t>
      </w:r>
      <w:r w:rsidR="00E86C1B">
        <w:t xml:space="preserve"> compara</w:t>
      </w:r>
      <w:r w:rsidR="00206BB3">
        <w:t>m</w:t>
      </w:r>
      <w:r w:rsidR="00E86C1B">
        <w:t xml:space="preserve"> as </w:t>
      </w:r>
      <w:r w:rsidR="00634255">
        <w:t>duas arquiteturas</w:t>
      </w:r>
      <w:r w:rsidR="00E86C1B">
        <w:t xml:space="preserve"> utilizadas </w:t>
      </w:r>
      <w:r w:rsidR="00634255">
        <w:t xml:space="preserve">junto com as quatro variáveis para definir </w:t>
      </w:r>
      <w:r w:rsidR="00646BB2">
        <w:t>qual</w:t>
      </w:r>
      <w:r w:rsidR="00620AB4">
        <w:t xml:space="preserve"> rede</w:t>
      </w:r>
      <w:r w:rsidR="00646BB2">
        <w:t xml:space="preserve"> </w:t>
      </w:r>
      <w:r w:rsidR="00634255">
        <w:t xml:space="preserve">teve o </w:t>
      </w:r>
      <w:r w:rsidR="00634255">
        <w:lastRenderedPageBreak/>
        <w:t>melhor desempenho</w:t>
      </w:r>
      <w:r w:rsidR="00E86C1B" w:rsidRPr="00E86C1B">
        <w:t>. Os três estudos analisam diferentes conjuntos de ações</w:t>
      </w:r>
      <w:r w:rsidR="00634255">
        <w:t xml:space="preserve">, VALE3 sendo utilizada por todos. </w:t>
      </w:r>
      <w:r w:rsidR="00E86C1B" w:rsidRPr="00E86C1B">
        <w:t>Apenas Rossi (2019) e Bezerra (2022</w:t>
      </w:r>
      <w:r w:rsidR="0067690B" w:rsidRPr="00E86C1B">
        <w:t xml:space="preserve">) </w:t>
      </w:r>
      <w:r w:rsidR="0067690B">
        <w:t xml:space="preserve">utilizam métricas mostrando sua taxa de acerto em porcentagem sendo 70% e 52% respectivamente. </w:t>
      </w:r>
      <w:r w:rsidR="0067690B" w:rsidRPr="00E86C1B">
        <w:t>Ribeiro et al. (2021)</w:t>
      </w:r>
      <w:r w:rsidR="0067690B">
        <w:t xml:space="preserve"> </w:t>
      </w:r>
      <w:r w:rsidR="0067690B" w:rsidRPr="00E86C1B">
        <w:t>utiliza</w:t>
      </w:r>
      <w:r w:rsidR="0067690B">
        <w:t xml:space="preserve"> outras métricas para medir seu desempenho</w:t>
      </w:r>
      <w:r w:rsidR="00206BB3">
        <w:t xml:space="preserve"> </w:t>
      </w:r>
      <w:proofErr w:type="gramStart"/>
      <w:r w:rsidR="00206BB3">
        <w:t>e</w:t>
      </w:r>
      <w:r w:rsidR="0067690B">
        <w:t xml:space="preserve"> também</w:t>
      </w:r>
      <w:proofErr w:type="gramEnd"/>
      <w:r w:rsidR="0067690B">
        <w:t xml:space="preserve"> é o único que não </w:t>
      </w:r>
      <w:r w:rsidR="00E86C1B" w:rsidRPr="00E86C1B">
        <w:t>disponibiliza interface de consulta</w:t>
      </w:r>
      <w:r w:rsidR="0067690B">
        <w:t xml:space="preserve"> para </w:t>
      </w:r>
      <w:r w:rsidR="00E86C1B" w:rsidRPr="00E86C1B">
        <w:t>seu modelo.</w:t>
      </w:r>
      <w:r w:rsidR="0067690B">
        <w:t xml:space="preserve"> </w:t>
      </w:r>
    </w:p>
    <w:p w14:paraId="61CB23B7" w14:textId="003CB877" w:rsidR="009B688C" w:rsidRDefault="00BD11C5" w:rsidP="007B3225">
      <w:pPr>
        <w:pStyle w:val="TF-TEXTO"/>
      </w:pPr>
      <w:r>
        <w:t>Esta</w:t>
      </w:r>
      <w:r w:rsidR="009B688C" w:rsidRPr="009B688C">
        <w:t xml:space="preserve"> proposta é relevante e significativa, pois aborda a complexidade da análise de ações no mercado financeiro e busca melhorar as técnicas existentes utilizando </w:t>
      </w:r>
      <w:proofErr w:type="spellStart"/>
      <w:r w:rsidR="0031143D">
        <w:t>RNRs</w:t>
      </w:r>
      <w:proofErr w:type="spellEnd"/>
      <w:r w:rsidR="009B688C" w:rsidRPr="009B688C">
        <w:t xml:space="preserve">, como </w:t>
      </w:r>
      <w:proofErr w:type="spellStart"/>
      <w:r w:rsidR="009B688C" w:rsidRPr="009B688C">
        <w:t>LSTMs</w:t>
      </w:r>
      <w:proofErr w:type="spellEnd"/>
      <w:r w:rsidR="009B688C" w:rsidRPr="009B688C">
        <w:t xml:space="preserve"> e </w:t>
      </w:r>
      <w:proofErr w:type="spellStart"/>
      <w:r w:rsidR="009B688C" w:rsidRPr="009B688C">
        <w:t>GRUs</w:t>
      </w:r>
      <w:proofErr w:type="spellEnd"/>
      <w:r w:rsidR="009B688C" w:rsidRPr="009B688C">
        <w:t xml:space="preserve">.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rsidR="00315017">
        <w:t>percepções</w:t>
      </w:r>
      <w:r w:rsidR="009B688C" w:rsidRPr="009B688C">
        <w:t xml:space="preserve"> valios</w:t>
      </w:r>
      <w:r>
        <w:t>a</w:t>
      </w:r>
      <w:r w:rsidR="009B688C" w:rsidRPr="009B688C">
        <w:t xml:space="preserve">s sobre a efetividade das </w:t>
      </w:r>
      <w:proofErr w:type="spellStart"/>
      <w:r w:rsidR="0031143D">
        <w:t>RNRs</w:t>
      </w:r>
      <w:proofErr w:type="spellEnd"/>
      <w:r w:rsidR="009B688C" w:rsidRPr="009B688C">
        <w:t xml:space="preserve"> na previsão do comportamento das ações e, consequentemente, auxiliar na otimização das estratégias de investimento.</w:t>
      </w:r>
    </w:p>
    <w:p w14:paraId="7FDBD652" w14:textId="347D4F40" w:rsidR="007B3225" w:rsidRPr="007B3225" w:rsidRDefault="00794F00"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proofErr w:type="spellStart"/>
      <w:r w:rsidR="0031143D">
        <w:t>RNRs</w:t>
      </w:r>
      <w:proofErr w:type="spellEnd"/>
      <w:r w:rsidRPr="00794F00">
        <w:t xml:space="preserve">, como </w:t>
      </w:r>
      <w:proofErr w:type="spellStart"/>
      <w:r w:rsidRPr="00794F00">
        <w:t>LSTMs</w:t>
      </w:r>
      <w:proofErr w:type="spellEnd"/>
      <w:r w:rsidRPr="00794F00">
        <w:t xml:space="preserve"> e </w:t>
      </w:r>
      <w:proofErr w:type="spellStart"/>
      <w:r w:rsidRPr="00794F00">
        <w:t>GRUs</w:t>
      </w:r>
      <w:proofErr w:type="spellEnd"/>
      <w:r w:rsidRPr="00794F00">
        <w:t xml:space="preserve">, na análise de ações e a relevância de distintas métricas de desempenho na avaliação de modelos de previsão no contexto do mercado financeiro. Em termos práticos, com base nas descobertas teóricas, o estudo </w:t>
      </w:r>
      <w:r>
        <w:t xml:space="preserve">oferece </w:t>
      </w:r>
      <w:r w:rsidRPr="00794F00">
        <w:t>diretrizes para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3D7F289F" w14:textId="77777777" w:rsidR="00451B94" w:rsidRDefault="00451B94" w:rsidP="003C6736">
      <w:pPr>
        <w:pStyle w:val="Ttulo2"/>
      </w:pPr>
      <w:r>
        <w:t>REQUISITOS PRINCIPAIS DO PROBLEMA A SER TRABALHADO</w:t>
      </w:r>
      <w:bookmarkEnd w:id="37"/>
      <w:bookmarkEnd w:id="38"/>
      <w:bookmarkEnd w:id="39"/>
      <w:bookmarkEnd w:id="40"/>
      <w:bookmarkEnd w:id="41"/>
      <w:bookmarkEnd w:id="42"/>
      <w:bookmarkEnd w:id="43"/>
    </w:p>
    <w:p w14:paraId="4E61AB96" w14:textId="115572E2" w:rsidR="00A3605D" w:rsidRDefault="00185E9E" w:rsidP="00A3605D">
      <w:pPr>
        <w:pStyle w:val="TF-TEXTO"/>
      </w:pPr>
      <w:r>
        <w:t xml:space="preserve">A </w:t>
      </w:r>
      <w:r w:rsidR="006C5AB8">
        <w:t>ferramenta</w:t>
      </w:r>
      <w:r w:rsidR="007B714B">
        <w:t xml:space="preserve"> </w:t>
      </w:r>
      <w:r>
        <w:t>a ser desenvolvida deve:</w:t>
      </w:r>
    </w:p>
    <w:p w14:paraId="05E73F7C" w14:textId="3802C641" w:rsidR="00FF5AD6" w:rsidRDefault="00FF5AD6" w:rsidP="00755BF9">
      <w:pPr>
        <w:pStyle w:val="TF-ALNEA"/>
        <w:numPr>
          <w:ilvl w:val="0"/>
          <w:numId w:val="25"/>
        </w:numPr>
      </w:pPr>
      <w:r>
        <w:t xml:space="preserve">gerar a previsão </w:t>
      </w:r>
      <w:r w:rsidR="00755BF9">
        <w:t>do</w:t>
      </w:r>
      <w:r w:rsidR="00DC5FBC">
        <w:t xml:space="preserve"> valor de</w:t>
      </w:r>
      <w:r w:rsidR="00755BF9">
        <w:t xml:space="preserve"> fechamento diário</w:t>
      </w:r>
      <w:r w:rsidR="00DC5FBC">
        <w:t xml:space="preserve"> das </w:t>
      </w:r>
      <w:proofErr w:type="gramStart"/>
      <w:r w:rsidR="00DC5FBC">
        <w:t>ações</w:t>
      </w:r>
      <w:r>
        <w:t xml:space="preserve"> </w:t>
      </w:r>
      <w:r w:rsidR="00755BF9">
        <w:t xml:space="preserve"> </w:t>
      </w:r>
      <w:r w:rsidR="00755BF9" w:rsidRPr="00C43898">
        <w:t>(</w:t>
      </w:r>
      <w:proofErr w:type="gramEnd"/>
      <w:r w:rsidR="00755BF9" w:rsidRPr="00C43898">
        <w:t>R</w:t>
      </w:r>
      <w:r w:rsidR="00755BF9">
        <w:t xml:space="preserve">equisito Funcional </w:t>
      </w:r>
      <w:r w:rsidR="00DC5FBC">
        <w:t xml:space="preserve">- </w:t>
      </w:r>
      <w:r w:rsidR="00755BF9">
        <w:t>RF);</w:t>
      </w:r>
    </w:p>
    <w:p w14:paraId="5327D369" w14:textId="5E8652B2" w:rsidR="00C43898" w:rsidRDefault="00C43898" w:rsidP="00C43898">
      <w:pPr>
        <w:pStyle w:val="TF-ALNEA"/>
        <w:numPr>
          <w:ilvl w:val="0"/>
          <w:numId w:val="25"/>
        </w:numPr>
      </w:pPr>
      <w:r w:rsidRPr="00C43898">
        <w:t xml:space="preserve">gerar </w:t>
      </w:r>
      <w:r w:rsidR="003173D5">
        <w:t xml:space="preserve">gráficos das </w:t>
      </w:r>
      <w:r w:rsidRPr="00C43898">
        <w:t>previsões de valores das ações (RF)</w:t>
      </w:r>
      <w:r w:rsidR="00463CA9">
        <w:t>;</w:t>
      </w:r>
    </w:p>
    <w:p w14:paraId="0D6C1708" w14:textId="5D7C88F9" w:rsidR="00C43898" w:rsidRDefault="00755BF9" w:rsidP="00742602">
      <w:pPr>
        <w:pStyle w:val="TF-ALNEA"/>
        <w:numPr>
          <w:ilvl w:val="0"/>
          <w:numId w:val="25"/>
        </w:numPr>
      </w:pPr>
      <w:r>
        <w:t>gerar métricas</w:t>
      </w:r>
      <w:r w:rsidR="00DC5FBC">
        <w:t xml:space="preserve"> definidas</w:t>
      </w:r>
      <w:r>
        <w:t xml:space="preserve"> para c</w:t>
      </w:r>
      <w:r w:rsidR="00742602">
        <w:t>omparar os dois algoritmos (RF)</w:t>
      </w:r>
      <w:r w:rsidR="00463CA9">
        <w:t>;</w:t>
      </w:r>
    </w:p>
    <w:p w14:paraId="013BC639" w14:textId="10A54B6B" w:rsidR="00C43898" w:rsidRDefault="00C43898" w:rsidP="00C43898">
      <w:pPr>
        <w:pStyle w:val="TF-ALNEA"/>
        <w:numPr>
          <w:ilvl w:val="0"/>
          <w:numId w:val="25"/>
        </w:numPr>
      </w:pPr>
      <w:r w:rsidRPr="00C43898">
        <w:t xml:space="preserve">ser </w:t>
      </w:r>
      <w:r w:rsidR="003173D5" w:rsidRPr="00C43898">
        <w:t>implementad</w:t>
      </w:r>
      <w:r w:rsidR="009978A9">
        <w:t>a</w:t>
      </w:r>
      <w:r w:rsidRPr="00C43898">
        <w:t xml:space="preserve"> utilizando a linguagem Python (Requisito Não Funcional</w:t>
      </w:r>
      <w:r w:rsidR="00463CA9">
        <w:t xml:space="preserve"> - </w:t>
      </w:r>
      <w:r w:rsidR="00463CA9" w:rsidRPr="00C43898">
        <w:t>RNF</w:t>
      </w:r>
      <w:r w:rsidRPr="00C43898">
        <w:t>)</w:t>
      </w:r>
      <w:r w:rsidR="00463CA9">
        <w:t>;</w:t>
      </w:r>
    </w:p>
    <w:p w14:paraId="5DC98B5F" w14:textId="3F9969D0" w:rsidR="00244D67" w:rsidRDefault="00755BF9" w:rsidP="00C43898">
      <w:pPr>
        <w:pStyle w:val="TF-ALNEA"/>
        <w:numPr>
          <w:ilvl w:val="0"/>
          <w:numId w:val="25"/>
        </w:numPr>
      </w:pPr>
      <w:r>
        <w:t>importar</w:t>
      </w:r>
      <w:r w:rsidR="00244D67">
        <w:t xml:space="preserve"> os dados históricos das ações através da biblioteca </w:t>
      </w:r>
      <w:r w:rsidR="00244D67" w:rsidRPr="00244D67">
        <w:t xml:space="preserve">Yahoo </w:t>
      </w:r>
      <w:proofErr w:type="spellStart"/>
      <w:r w:rsidR="00244D67" w:rsidRPr="00244D67">
        <w:t>Finance</w:t>
      </w:r>
      <w:proofErr w:type="spellEnd"/>
      <w:r w:rsidR="00244D67">
        <w:t xml:space="preserve"> (RNF); </w:t>
      </w:r>
    </w:p>
    <w:p w14:paraId="52462D22" w14:textId="47265C2D" w:rsidR="00451B94" w:rsidRDefault="003173D5" w:rsidP="00C43898">
      <w:pPr>
        <w:pStyle w:val="TF-ALNEA"/>
        <w:numPr>
          <w:ilvl w:val="0"/>
          <w:numId w:val="25"/>
        </w:numPr>
      </w:pPr>
      <w:r w:rsidRPr="003173D5">
        <w:t xml:space="preserve">ser capaz de processar </w:t>
      </w:r>
      <w:r w:rsidR="00491B00">
        <w:t>todo o</w:t>
      </w:r>
      <w:r w:rsidR="00E23568">
        <w:t>s</w:t>
      </w:r>
      <w:r w:rsidR="00491B00">
        <w:t xml:space="preserve"> </w:t>
      </w:r>
      <w:r w:rsidR="00AC210D" w:rsidRPr="003173D5">
        <w:t xml:space="preserve">históricos </w:t>
      </w:r>
      <w:r w:rsidR="00AC210D">
        <w:t>disponíveis</w:t>
      </w:r>
      <w:r w:rsidR="00491B00">
        <w:t xml:space="preserve"> dos</w:t>
      </w:r>
      <w:r w:rsidRPr="003173D5">
        <w:t xml:space="preserve"> preços d</w:t>
      </w:r>
      <w:r w:rsidR="00491B00">
        <w:t>as</w:t>
      </w:r>
      <w:r w:rsidRPr="003173D5">
        <w:t xml:space="preserve"> ações</w:t>
      </w:r>
      <w:r w:rsidR="00491B00">
        <w:t xml:space="preserve"> </w:t>
      </w:r>
      <w:r w:rsidR="00451B94" w:rsidRPr="00286FED">
        <w:t>(RNF)</w:t>
      </w:r>
      <w:r w:rsidR="00463CA9">
        <w:t>;</w:t>
      </w:r>
    </w:p>
    <w:p w14:paraId="2818F674" w14:textId="2E70243B" w:rsidR="003173D5" w:rsidRDefault="003173D5" w:rsidP="00C43898">
      <w:pPr>
        <w:pStyle w:val="TF-ALNEA"/>
        <w:numPr>
          <w:ilvl w:val="0"/>
          <w:numId w:val="25"/>
        </w:numPr>
      </w:pPr>
      <w:r>
        <w:t xml:space="preserve">utilizar a biblioteca </w:t>
      </w:r>
      <w:proofErr w:type="spellStart"/>
      <w:r w:rsidRPr="003173D5">
        <w:t>TensorFlow</w:t>
      </w:r>
      <w:proofErr w:type="spellEnd"/>
      <w:r>
        <w:t xml:space="preserve"> (RNF)</w:t>
      </w:r>
      <w:r w:rsidR="00463CA9">
        <w:t>;</w:t>
      </w:r>
      <w:r>
        <w:t xml:space="preserve"> </w:t>
      </w:r>
    </w:p>
    <w:p w14:paraId="779CFEB4" w14:textId="155CDDC3" w:rsidR="003173D5" w:rsidRPr="00286FED" w:rsidRDefault="003173D5" w:rsidP="00C43898">
      <w:pPr>
        <w:pStyle w:val="TF-ALNEA"/>
        <w:numPr>
          <w:ilvl w:val="0"/>
          <w:numId w:val="25"/>
        </w:numPr>
      </w:pPr>
      <w:r>
        <w:t xml:space="preserve">ser </w:t>
      </w:r>
      <w:r w:rsidR="00742602">
        <w:t>modelad</w:t>
      </w:r>
      <w:r w:rsidR="00E23568">
        <w:t>a</w:t>
      </w:r>
      <w:r>
        <w:t xml:space="preserve"> seguindo os princípios </w:t>
      </w:r>
      <w:r w:rsidR="00742602">
        <w:t xml:space="preserve">das </w:t>
      </w:r>
      <w:proofErr w:type="spellStart"/>
      <w:r w:rsidR="0031143D">
        <w:t>RNRs</w:t>
      </w:r>
      <w:proofErr w:type="spellEnd"/>
      <w:r>
        <w:t xml:space="preserve"> (RNF). </w:t>
      </w:r>
    </w:p>
    <w:p w14:paraId="693E553B" w14:textId="77777777" w:rsidR="00451B94" w:rsidRDefault="00451B94" w:rsidP="003C6736">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70F4FB32" w14:textId="38233393" w:rsidR="00451B94" w:rsidRDefault="00463CA9" w:rsidP="00A34084">
      <w:pPr>
        <w:pStyle w:val="TF-ALNEA"/>
        <w:numPr>
          <w:ilvl w:val="0"/>
          <w:numId w:val="10"/>
        </w:numPr>
      </w:pPr>
      <w:r>
        <w:t>l</w:t>
      </w:r>
      <w:r w:rsidR="00E26ABC">
        <w:t xml:space="preserve">evantamento bibliográfico: buscar fontes bibliográficas com relação as </w:t>
      </w:r>
      <w:proofErr w:type="spellStart"/>
      <w:r w:rsidR="0031143D">
        <w:t>RNRs</w:t>
      </w:r>
      <w:proofErr w:type="spellEnd"/>
      <w:r w:rsidR="00E26ABC">
        <w:t>, e bem como buscar trabalhos correlatos</w:t>
      </w:r>
      <w:r>
        <w:t>;</w:t>
      </w:r>
    </w:p>
    <w:p w14:paraId="60139002" w14:textId="19BA28FE" w:rsidR="00E26ABC" w:rsidRDefault="00463CA9" w:rsidP="00F75F25">
      <w:pPr>
        <w:pStyle w:val="TF-ALNEA"/>
        <w:numPr>
          <w:ilvl w:val="0"/>
          <w:numId w:val="10"/>
        </w:numPr>
      </w:pPr>
      <w:r>
        <w:t>e</w:t>
      </w:r>
      <w:r w:rsidR="003B199E">
        <w:t>licitação de requisitos da aplicação, baseando-se nas informações da etapa anterior, reavaliar os requisitos propostos para a aplicação</w:t>
      </w:r>
      <w:r>
        <w:t>;</w:t>
      </w:r>
    </w:p>
    <w:p w14:paraId="54D2FA12" w14:textId="128C3D45" w:rsidR="003B199E" w:rsidRDefault="00463CA9" w:rsidP="00F75F25">
      <w:pPr>
        <w:pStyle w:val="TF-ALNEA"/>
        <w:numPr>
          <w:ilvl w:val="0"/>
          <w:numId w:val="10"/>
        </w:numPr>
      </w:pPr>
      <w:r>
        <w:t>p</w:t>
      </w:r>
      <w:r w:rsidR="003B199E" w:rsidRPr="003B199E">
        <w:t xml:space="preserve">rocessamento dos dados: </w:t>
      </w:r>
      <w:r w:rsidR="003C6736">
        <w:t xml:space="preserve">importação e </w:t>
      </w:r>
      <w:r w:rsidR="00F23B6E">
        <w:t xml:space="preserve">processamento dos dados </w:t>
      </w:r>
      <w:r w:rsidR="003B199E" w:rsidRPr="003B199E">
        <w:t>utilizando a média</w:t>
      </w:r>
      <w:r w:rsidR="008E7F9B">
        <w:t xml:space="preserve"> </w:t>
      </w:r>
      <w:r w:rsidR="003B199E" w:rsidRPr="003B199E">
        <w:t>dos preços de</w:t>
      </w:r>
      <w:r w:rsidR="008E7F9B">
        <w:t xml:space="preserve"> abertura</w:t>
      </w:r>
      <w:r w:rsidR="003B199E" w:rsidRPr="003B199E">
        <w:t xml:space="preserve">, </w:t>
      </w:r>
      <w:r w:rsidR="008E7F9B">
        <w:t>fechamento,</w:t>
      </w:r>
      <w:r w:rsidR="003B199E" w:rsidRPr="003B199E">
        <w:t xml:space="preserve"> preço mais alto e mais baixo em cada período de análise</w:t>
      </w:r>
      <w:r>
        <w:t>;</w:t>
      </w:r>
    </w:p>
    <w:p w14:paraId="6B981CE0" w14:textId="4230DBE2" w:rsidR="003B199E" w:rsidRDefault="00463CA9" w:rsidP="00F75F25">
      <w:pPr>
        <w:pStyle w:val="TF-ALNEA"/>
        <w:numPr>
          <w:ilvl w:val="0"/>
          <w:numId w:val="10"/>
        </w:numPr>
      </w:pPr>
      <w:r>
        <w:t>p</w:t>
      </w:r>
      <w:r w:rsidR="003B199E" w:rsidRPr="003B199E">
        <w:t xml:space="preserve">reparação dos dados para modelagem: os dados processados serão divididos em conjuntos de treinamento e teste, e serão normalizados para garantir que os algoritmos de </w:t>
      </w:r>
      <w:proofErr w:type="spellStart"/>
      <w:r w:rsidR="003B199E" w:rsidRPr="003B199E">
        <w:t>machine</w:t>
      </w:r>
      <w:proofErr w:type="spellEnd"/>
      <w:r w:rsidR="003B199E" w:rsidRPr="003B199E">
        <w:t xml:space="preserve"> </w:t>
      </w:r>
      <w:proofErr w:type="spellStart"/>
      <w:r w:rsidR="003B199E" w:rsidRPr="003B199E">
        <w:t>learning</w:t>
      </w:r>
      <w:proofErr w:type="spellEnd"/>
      <w:r w:rsidR="003B199E" w:rsidRPr="003B199E">
        <w:t xml:space="preserve"> possam aprender com eficiência</w:t>
      </w:r>
      <w:r>
        <w:t>;</w:t>
      </w:r>
    </w:p>
    <w:p w14:paraId="1E85024F" w14:textId="3E1ED2F7" w:rsidR="003B199E" w:rsidRDefault="00463CA9" w:rsidP="00F75F25">
      <w:pPr>
        <w:pStyle w:val="TF-ALNEA"/>
        <w:numPr>
          <w:ilvl w:val="0"/>
          <w:numId w:val="10"/>
        </w:numPr>
      </w:pPr>
      <w:r>
        <w:t>i</w:t>
      </w:r>
      <w:r w:rsidR="003B199E" w:rsidRPr="003B199E">
        <w:t xml:space="preserve">mplementação dos algoritmos: nesta etapa, serão implementadas as </w:t>
      </w:r>
      <w:proofErr w:type="spellStart"/>
      <w:r w:rsidR="00AC210D">
        <w:t>RNRs</w:t>
      </w:r>
      <w:proofErr w:type="spellEnd"/>
      <w:r w:rsidR="003B199E" w:rsidRPr="003B199E">
        <w:t xml:space="preserve"> GRU</w:t>
      </w:r>
      <w:r w:rsidR="003B199E">
        <w:t xml:space="preserve"> </w:t>
      </w:r>
      <w:r w:rsidR="003B199E" w:rsidRPr="003B199E">
        <w:t>e LSTM</w:t>
      </w:r>
      <w:r>
        <w:t>;</w:t>
      </w:r>
    </w:p>
    <w:p w14:paraId="71979DD2" w14:textId="154C6997" w:rsidR="003B199E" w:rsidRDefault="00463CA9" w:rsidP="00F75F25">
      <w:pPr>
        <w:pStyle w:val="TF-ALNEA"/>
        <w:numPr>
          <w:ilvl w:val="0"/>
          <w:numId w:val="10"/>
        </w:numPr>
      </w:pPr>
      <w:r>
        <w:t>t</w:t>
      </w:r>
      <w:r w:rsidR="003B199E" w:rsidRPr="003B199E">
        <w:t xml:space="preserve">reinamento e validação dos modelos: os modelos GRU e LSTM serão treinados usando os conjuntos de treinamento e validação. Serão ajustados os </w:t>
      </w:r>
      <w:proofErr w:type="spellStart"/>
      <w:r w:rsidR="003B199E" w:rsidRPr="003B199E">
        <w:t>hiperparâmetros</w:t>
      </w:r>
      <w:proofErr w:type="spellEnd"/>
      <w:r w:rsidR="003B199E" w:rsidRPr="003B199E">
        <w:t xml:space="preserve"> para obter o melhor desempenho possível</w:t>
      </w:r>
      <w:r>
        <w:t>;</w:t>
      </w:r>
    </w:p>
    <w:p w14:paraId="082DD87B" w14:textId="32B617D7" w:rsidR="003B199E" w:rsidRDefault="00463CA9" w:rsidP="00F75F25">
      <w:pPr>
        <w:pStyle w:val="TF-ALNEA"/>
        <w:numPr>
          <w:ilvl w:val="0"/>
          <w:numId w:val="10"/>
        </w:numPr>
      </w:pPr>
      <w:r>
        <w:t>a</w:t>
      </w:r>
      <w:r w:rsidR="003B199E" w:rsidRPr="003B199E">
        <w:t>valiação dos modelos: após o treinamento, os modelos serão avaliados no conjunto de teste com base em métricas como acurácia, MSE</w:t>
      </w:r>
      <w:r w:rsidR="003B199E">
        <w:t xml:space="preserve">, </w:t>
      </w:r>
      <w:r w:rsidR="003B199E" w:rsidRPr="003B199E">
        <w:t>MAE</w:t>
      </w:r>
      <w:r w:rsidR="003B199E">
        <w:t xml:space="preserve">, </w:t>
      </w:r>
      <w:r w:rsidR="003B199E" w:rsidRPr="003B199E">
        <w:t>MAPE e RMSE</w:t>
      </w:r>
      <w:r>
        <w:t>;</w:t>
      </w:r>
    </w:p>
    <w:p w14:paraId="294CCE80" w14:textId="25D59870" w:rsidR="003B199E" w:rsidRDefault="00463CA9" w:rsidP="00F75F25">
      <w:pPr>
        <w:pStyle w:val="TF-ALNEA"/>
        <w:numPr>
          <w:ilvl w:val="0"/>
          <w:numId w:val="10"/>
        </w:numPr>
      </w:pPr>
      <w:r>
        <w:t>c</w:t>
      </w:r>
      <w:r w:rsidR="003B199E" w:rsidRPr="003B199E">
        <w:t>omparação dos algoritmos: nesta etapa, os resultados dos modelos GRU e LSTM serão comparados com base nas métricas obtidas.</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5" w:name="_Ref98650273"/>
      <w:r>
        <w:lastRenderedPageBreak/>
        <w:t xml:space="preserve">Quadro </w:t>
      </w:r>
      <w:fldSimple w:instr=" SEQ Quadro \* ARABIC ">
        <w:r w:rsidR="006D2982">
          <w:rPr>
            <w:noProof/>
          </w:rPr>
          <w:t>2</w:t>
        </w:r>
      </w:fldSimple>
      <w:bookmarkEnd w:id="45"/>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5E2EE86" w:rsidR="00451B94" w:rsidRPr="007E0D87" w:rsidRDefault="002F541D"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FECB14C" w:rsidR="00451B94" w:rsidRPr="007E0D87" w:rsidRDefault="002F541D" w:rsidP="00470C41">
            <w:pPr>
              <w:pStyle w:val="TF-TEXTOQUADROCentralizado"/>
            </w:pPr>
            <w:r>
              <w:t>ago.</w:t>
            </w:r>
          </w:p>
        </w:tc>
        <w:tc>
          <w:tcPr>
            <w:tcW w:w="568" w:type="dxa"/>
            <w:gridSpan w:val="2"/>
            <w:shd w:val="clear" w:color="auto" w:fill="A6A6A6"/>
          </w:tcPr>
          <w:p w14:paraId="4FF50E06" w14:textId="0D1FC18E" w:rsidR="00451B94" w:rsidRPr="007E0D87" w:rsidRDefault="002F541D" w:rsidP="00470C41">
            <w:pPr>
              <w:pStyle w:val="TF-TEXTOQUADROCentralizado"/>
            </w:pPr>
            <w:r>
              <w:t>set</w:t>
            </w:r>
            <w:r w:rsidR="00451B94" w:rsidRPr="007E0D87">
              <w:t>.</w:t>
            </w:r>
          </w:p>
        </w:tc>
        <w:tc>
          <w:tcPr>
            <w:tcW w:w="568" w:type="dxa"/>
            <w:gridSpan w:val="2"/>
            <w:shd w:val="clear" w:color="auto" w:fill="A6A6A6"/>
          </w:tcPr>
          <w:p w14:paraId="0727E6F5" w14:textId="3A824BE4" w:rsidR="00451B94" w:rsidRPr="007E0D87" w:rsidRDefault="002F541D" w:rsidP="00470C41">
            <w:pPr>
              <w:pStyle w:val="TF-TEXTOQUADROCentralizado"/>
            </w:pPr>
            <w:r>
              <w:t>out.</w:t>
            </w:r>
          </w:p>
        </w:tc>
        <w:tc>
          <w:tcPr>
            <w:tcW w:w="568" w:type="dxa"/>
            <w:gridSpan w:val="2"/>
            <w:shd w:val="clear" w:color="auto" w:fill="A6A6A6"/>
          </w:tcPr>
          <w:p w14:paraId="20D3F243" w14:textId="61E3C5C3" w:rsidR="00451B94" w:rsidRPr="007E0D87" w:rsidRDefault="002F541D" w:rsidP="00470C41">
            <w:pPr>
              <w:pStyle w:val="TF-TEXTOQUADROCentralizado"/>
            </w:pPr>
            <w:r>
              <w:t>nov</w:t>
            </w:r>
            <w:r w:rsidR="00451B94" w:rsidRPr="007E0D87">
              <w:t>.</w:t>
            </w:r>
          </w:p>
        </w:tc>
        <w:tc>
          <w:tcPr>
            <w:tcW w:w="573" w:type="dxa"/>
            <w:gridSpan w:val="2"/>
            <w:shd w:val="clear" w:color="auto" w:fill="A6A6A6"/>
          </w:tcPr>
          <w:p w14:paraId="7E01C316" w14:textId="0A5210DC" w:rsidR="00451B94" w:rsidRPr="007E0D87" w:rsidRDefault="002F541D"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9C5E78" w:rsidRPr="007E0D87" w14:paraId="5A083E15" w14:textId="77777777" w:rsidTr="00C4550F">
        <w:trPr>
          <w:jc w:val="center"/>
        </w:trPr>
        <w:tc>
          <w:tcPr>
            <w:tcW w:w="6171" w:type="dxa"/>
            <w:tcBorders>
              <w:left w:val="single" w:sz="4" w:space="0" w:color="auto"/>
            </w:tcBorders>
          </w:tcPr>
          <w:p w14:paraId="017D9F91" w14:textId="1231E6CC" w:rsidR="009C5E78" w:rsidRPr="007E0D87" w:rsidRDefault="009C5E78"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4B5F3366" w14:textId="77777777" w:rsidR="009C5E78" w:rsidRPr="007E0D87" w:rsidRDefault="009C5E78" w:rsidP="009C5E78">
            <w:pPr>
              <w:pStyle w:val="TF-TEXTOQUADROCentralizado"/>
            </w:pPr>
          </w:p>
        </w:tc>
        <w:tc>
          <w:tcPr>
            <w:tcW w:w="284" w:type="dxa"/>
            <w:tcBorders>
              <w:bottom w:val="single" w:sz="4" w:space="0" w:color="auto"/>
            </w:tcBorders>
            <w:shd w:val="clear" w:color="auto" w:fill="AEAAAA" w:themeFill="background2" w:themeFillShade="BF"/>
          </w:tcPr>
          <w:p w14:paraId="1E43B2F7" w14:textId="77777777" w:rsidR="009C5E78" w:rsidRPr="007E0D87" w:rsidRDefault="009C5E78" w:rsidP="009C5E78">
            <w:pPr>
              <w:pStyle w:val="TF-TEXTOQUADROCentralizado"/>
            </w:pPr>
          </w:p>
        </w:tc>
        <w:tc>
          <w:tcPr>
            <w:tcW w:w="284" w:type="dxa"/>
            <w:tcBorders>
              <w:bottom w:val="single" w:sz="4" w:space="0" w:color="auto"/>
            </w:tcBorders>
          </w:tcPr>
          <w:p w14:paraId="263563AE" w14:textId="77777777" w:rsidR="009C5E78" w:rsidRPr="007E0D87" w:rsidRDefault="009C5E78" w:rsidP="009C5E78">
            <w:pPr>
              <w:pStyle w:val="TF-TEXTOQUADROCentralizado"/>
            </w:pPr>
          </w:p>
        </w:tc>
        <w:tc>
          <w:tcPr>
            <w:tcW w:w="284" w:type="dxa"/>
            <w:tcBorders>
              <w:bottom w:val="single" w:sz="4" w:space="0" w:color="auto"/>
            </w:tcBorders>
          </w:tcPr>
          <w:p w14:paraId="693DDBA8" w14:textId="77777777" w:rsidR="009C5E78" w:rsidRPr="007E0D87" w:rsidRDefault="009C5E78" w:rsidP="009C5E78">
            <w:pPr>
              <w:pStyle w:val="TF-TEXTOQUADROCentralizado"/>
            </w:pPr>
          </w:p>
        </w:tc>
        <w:tc>
          <w:tcPr>
            <w:tcW w:w="284" w:type="dxa"/>
            <w:tcBorders>
              <w:bottom w:val="single" w:sz="4" w:space="0" w:color="auto"/>
            </w:tcBorders>
          </w:tcPr>
          <w:p w14:paraId="0520A6E2" w14:textId="77777777" w:rsidR="009C5E78" w:rsidRPr="007E0D87" w:rsidRDefault="009C5E78" w:rsidP="009C5E78">
            <w:pPr>
              <w:pStyle w:val="TF-TEXTOQUADROCentralizado"/>
            </w:pPr>
          </w:p>
        </w:tc>
        <w:tc>
          <w:tcPr>
            <w:tcW w:w="284" w:type="dxa"/>
            <w:tcBorders>
              <w:bottom w:val="single" w:sz="4" w:space="0" w:color="auto"/>
            </w:tcBorders>
            <w:shd w:val="clear" w:color="auto" w:fill="auto"/>
          </w:tcPr>
          <w:p w14:paraId="50AEE053" w14:textId="77777777" w:rsidR="009C5E78" w:rsidRPr="007E0D87" w:rsidRDefault="009C5E78" w:rsidP="009C5E78">
            <w:pPr>
              <w:pStyle w:val="TF-TEXTOQUADROCentralizado"/>
              <w:jc w:val="left"/>
            </w:pPr>
          </w:p>
        </w:tc>
        <w:tc>
          <w:tcPr>
            <w:tcW w:w="284" w:type="dxa"/>
            <w:tcBorders>
              <w:bottom w:val="single" w:sz="4" w:space="0" w:color="auto"/>
            </w:tcBorders>
          </w:tcPr>
          <w:p w14:paraId="5FE0C125" w14:textId="77777777" w:rsidR="009C5E78" w:rsidRPr="007E0D87" w:rsidRDefault="009C5E78" w:rsidP="009C5E78">
            <w:pPr>
              <w:pStyle w:val="TF-TEXTOQUADROCentralizado"/>
            </w:pPr>
          </w:p>
        </w:tc>
        <w:tc>
          <w:tcPr>
            <w:tcW w:w="284" w:type="dxa"/>
            <w:tcBorders>
              <w:bottom w:val="single" w:sz="4" w:space="0" w:color="auto"/>
            </w:tcBorders>
          </w:tcPr>
          <w:p w14:paraId="4C5E7EFC" w14:textId="77777777" w:rsidR="009C5E78" w:rsidRPr="007E0D87" w:rsidRDefault="009C5E78" w:rsidP="009C5E78">
            <w:pPr>
              <w:pStyle w:val="TF-TEXTOQUADROCentralizado"/>
            </w:pPr>
          </w:p>
        </w:tc>
        <w:tc>
          <w:tcPr>
            <w:tcW w:w="284" w:type="dxa"/>
            <w:tcBorders>
              <w:bottom w:val="single" w:sz="4" w:space="0" w:color="auto"/>
            </w:tcBorders>
          </w:tcPr>
          <w:p w14:paraId="603A5B84" w14:textId="77777777" w:rsidR="009C5E78" w:rsidRPr="007E0D87" w:rsidRDefault="009C5E78" w:rsidP="009C5E78">
            <w:pPr>
              <w:pStyle w:val="TF-TEXTOQUADROCentralizado"/>
            </w:pPr>
          </w:p>
        </w:tc>
        <w:tc>
          <w:tcPr>
            <w:tcW w:w="289" w:type="dxa"/>
          </w:tcPr>
          <w:p w14:paraId="39D5CC37" w14:textId="77777777" w:rsidR="009C5E78" w:rsidRPr="007E0D87" w:rsidRDefault="009C5E78" w:rsidP="009C5E78">
            <w:pPr>
              <w:pStyle w:val="TF-TEXTOQUADROCentralizado"/>
            </w:pPr>
          </w:p>
        </w:tc>
      </w:tr>
      <w:tr w:rsidR="00451B94" w:rsidRPr="007E0D87" w14:paraId="731A34DF" w14:textId="77777777" w:rsidTr="00C4550F">
        <w:trPr>
          <w:jc w:val="center"/>
        </w:trPr>
        <w:tc>
          <w:tcPr>
            <w:tcW w:w="6171" w:type="dxa"/>
            <w:tcBorders>
              <w:left w:val="single" w:sz="4" w:space="0" w:color="auto"/>
            </w:tcBorders>
          </w:tcPr>
          <w:p w14:paraId="09429F3F" w14:textId="23900B13" w:rsidR="00451B94" w:rsidRPr="007E0D87" w:rsidRDefault="00463CA9" w:rsidP="00470C41">
            <w:pPr>
              <w:pStyle w:val="TF-TEXTOQUADRO"/>
            </w:pPr>
            <w:r>
              <w:t>e</w:t>
            </w:r>
            <w:r w:rsidR="002F541D">
              <w:t>licitação</w:t>
            </w:r>
          </w:p>
        </w:tc>
        <w:tc>
          <w:tcPr>
            <w:tcW w:w="273" w:type="dxa"/>
            <w:tcBorders>
              <w:top w:val="single" w:sz="4" w:space="0" w:color="auto"/>
            </w:tcBorders>
            <w:shd w:val="clear" w:color="auto" w:fill="AEAAAA" w:themeFill="background2" w:themeFillShade="BF"/>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777777" w:rsidR="00451B94" w:rsidRPr="007E0D87" w:rsidRDefault="00451B94" w:rsidP="00470C41">
            <w:pPr>
              <w:pStyle w:val="TF-TEXTOQUADROCentralizado"/>
            </w:pP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2F541D" w:rsidRPr="007E0D87" w14:paraId="001A252E" w14:textId="77777777" w:rsidTr="00FA4358">
        <w:trPr>
          <w:jc w:val="center"/>
        </w:trPr>
        <w:tc>
          <w:tcPr>
            <w:tcW w:w="6171" w:type="dxa"/>
            <w:tcBorders>
              <w:left w:val="single" w:sz="4" w:space="0" w:color="auto"/>
            </w:tcBorders>
          </w:tcPr>
          <w:p w14:paraId="722F358D" w14:textId="0F0D85AA" w:rsidR="002F541D" w:rsidRPr="003B199E" w:rsidRDefault="00463CA9" w:rsidP="00FA4358">
            <w:pPr>
              <w:pStyle w:val="TF-TEXTOQUADRO"/>
              <w:tabs>
                <w:tab w:val="center" w:pos="3029"/>
              </w:tabs>
            </w:pPr>
            <w:r>
              <w:t>p</w:t>
            </w:r>
            <w:r w:rsidR="002F541D" w:rsidRPr="003B199E">
              <w:t>rocessamento dos dados</w:t>
            </w:r>
            <w:r w:rsidR="00F23B6E">
              <w:tab/>
            </w:r>
          </w:p>
        </w:tc>
        <w:tc>
          <w:tcPr>
            <w:tcW w:w="273" w:type="dxa"/>
            <w:tcBorders>
              <w:bottom w:val="single" w:sz="4" w:space="0" w:color="auto"/>
            </w:tcBorders>
          </w:tcPr>
          <w:p w14:paraId="182669D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4B7549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836005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2AB92796"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C306EA0"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910AE65" w14:textId="77777777" w:rsidR="002F541D" w:rsidRPr="007E0D87" w:rsidRDefault="002F541D" w:rsidP="002F541D">
            <w:pPr>
              <w:pStyle w:val="TF-TEXTOQUADROCentralizado"/>
            </w:pPr>
          </w:p>
        </w:tc>
        <w:tc>
          <w:tcPr>
            <w:tcW w:w="284" w:type="dxa"/>
            <w:tcBorders>
              <w:bottom w:val="single" w:sz="4" w:space="0" w:color="auto"/>
            </w:tcBorders>
          </w:tcPr>
          <w:p w14:paraId="5FFF09FE" w14:textId="77777777" w:rsidR="002F541D" w:rsidRPr="007E0D87" w:rsidRDefault="002F541D" w:rsidP="002F541D">
            <w:pPr>
              <w:pStyle w:val="TF-TEXTOQUADROCentralizado"/>
            </w:pPr>
          </w:p>
        </w:tc>
        <w:tc>
          <w:tcPr>
            <w:tcW w:w="284" w:type="dxa"/>
            <w:tcBorders>
              <w:bottom w:val="single" w:sz="4" w:space="0" w:color="auto"/>
            </w:tcBorders>
          </w:tcPr>
          <w:p w14:paraId="562F430B" w14:textId="77777777" w:rsidR="002F541D" w:rsidRPr="007E0D87" w:rsidRDefault="002F541D" w:rsidP="002F541D">
            <w:pPr>
              <w:pStyle w:val="TF-TEXTOQUADROCentralizado"/>
            </w:pPr>
          </w:p>
        </w:tc>
        <w:tc>
          <w:tcPr>
            <w:tcW w:w="284" w:type="dxa"/>
            <w:tcBorders>
              <w:bottom w:val="single" w:sz="4" w:space="0" w:color="auto"/>
            </w:tcBorders>
          </w:tcPr>
          <w:p w14:paraId="6E2BDACE" w14:textId="77777777" w:rsidR="002F541D" w:rsidRPr="007E0D87" w:rsidRDefault="002F541D" w:rsidP="002F541D">
            <w:pPr>
              <w:pStyle w:val="TF-TEXTOQUADROCentralizado"/>
            </w:pPr>
          </w:p>
        </w:tc>
        <w:tc>
          <w:tcPr>
            <w:tcW w:w="289" w:type="dxa"/>
          </w:tcPr>
          <w:p w14:paraId="2375FA90" w14:textId="77777777" w:rsidR="002F541D" w:rsidRPr="007E0D87" w:rsidRDefault="002F541D" w:rsidP="002F541D">
            <w:pPr>
              <w:pStyle w:val="TF-TEXTOQUADROCentralizado"/>
            </w:pPr>
          </w:p>
        </w:tc>
      </w:tr>
      <w:tr w:rsidR="002F541D" w:rsidRPr="007E0D87" w14:paraId="0FC8E0D4" w14:textId="77777777" w:rsidTr="00FA4358">
        <w:trPr>
          <w:jc w:val="center"/>
        </w:trPr>
        <w:tc>
          <w:tcPr>
            <w:tcW w:w="6171" w:type="dxa"/>
            <w:tcBorders>
              <w:left w:val="single" w:sz="4" w:space="0" w:color="auto"/>
            </w:tcBorders>
          </w:tcPr>
          <w:p w14:paraId="1234DEB8" w14:textId="266338E0" w:rsidR="002F541D" w:rsidRPr="003B199E" w:rsidRDefault="00463CA9" w:rsidP="002F541D">
            <w:pPr>
              <w:pStyle w:val="TF-TEXTOQUADRO"/>
            </w:pPr>
            <w:r>
              <w:t>p</w:t>
            </w:r>
            <w:r w:rsidR="002F541D" w:rsidRPr="003B199E">
              <w:t>reparação dos dados para modelagem</w:t>
            </w:r>
          </w:p>
        </w:tc>
        <w:tc>
          <w:tcPr>
            <w:tcW w:w="273" w:type="dxa"/>
            <w:tcBorders>
              <w:bottom w:val="single" w:sz="4" w:space="0" w:color="auto"/>
            </w:tcBorders>
          </w:tcPr>
          <w:p w14:paraId="1150FD55" w14:textId="77777777" w:rsidR="002F541D" w:rsidRPr="007E0D87" w:rsidRDefault="002F541D" w:rsidP="002F541D">
            <w:pPr>
              <w:pStyle w:val="TF-TEXTOQUADROCentralizado"/>
            </w:pPr>
          </w:p>
        </w:tc>
        <w:tc>
          <w:tcPr>
            <w:tcW w:w="284" w:type="dxa"/>
            <w:tcBorders>
              <w:bottom w:val="single" w:sz="4" w:space="0" w:color="auto"/>
            </w:tcBorders>
          </w:tcPr>
          <w:p w14:paraId="6B135A1A"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074886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1A3073A" w14:textId="77777777" w:rsidR="002F541D" w:rsidRPr="007E0D87" w:rsidRDefault="002F541D" w:rsidP="002F541D">
            <w:pPr>
              <w:pStyle w:val="TF-TEXTOQUADROCentralizado"/>
              <w:jc w:val="left"/>
            </w:pPr>
          </w:p>
        </w:tc>
        <w:tc>
          <w:tcPr>
            <w:tcW w:w="284" w:type="dxa"/>
            <w:tcBorders>
              <w:bottom w:val="single" w:sz="4" w:space="0" w:color="auto"/>
            </w:tcBorders>
            <w:shd w:val="clear" w:color="auto" w:fill="AEAAAA" w:themeFill="background2" w:themeFillShade="BF"/>
          </w:tcPr>
          <w:p w14:paraId="1659346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73C48D4"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EC2DF0E" w14:textId="77777777" w:rsidR="002F541D" w:rsidRPr="007E0D87" w:rsidRDefault="002F541D" w:rsidP="002F541D">
            <w:pPr>
              <w:pStyle w:val="TF-TEXTOQUADROCentralizado"/>
            </w:pPr>
          </w:p>
        </w:tc>
        <w:tc>
          <w:tcPr>
            <w:tcW w:w="284" w:type="dxa"/>
            <w:tcBorders>
              <w:bottom w:val="single" w:sz="4" w:space="0" w:color="auto"/>
            </w:tcBorders>
          </w:tcPr>
          <w:p w14:paraId="74F4079B" w14:textId="77777777" w:rsidR="002F541D" w:rsidRPr="007E0D87" w:rsidRDefault="002F541D" w:rsidP="002F541D">
            <w:pPr>
              <w:pStyle w:val="TF-TEXTOQUADROCentralizado"/>
            </w:pPr>
          </w:p>
        </w:tc>
        <w:tc>
          <w:tcPr>
            <w:tcW w:w="284" w:type="dxa"/>
            <w:tcBorders>
              <w:bottom w:val="single" w:sz="4" w:space="0" w:color="auto"/>
            </w:tcBorders>
          </w:tcPr>
          <w:p w14:paraId="50D4B83F" w14:textId="77777777" w:rsidR="002F541D" w:rsidRPr="007E0D87" w:rsidRDefault="002F541D" w:rsidP="002F541D">
            <w:pPr>
              <w:pStyle w:val="TF-TEXTOQUADROCentralizado"/>
            </w:pPr>
          </w:p>
        </w:tc>
        <w:tc>
          <w:tcPr>
            <w:tcW w:w="289" w:type="dxa"/>
          </w:tcPr>
          <w:p w14:paraId="0BAD3B4E" w14:textId="77777777" w:rsidR="002F541D" w:rsidRPr="007E0D87" w:rsidRDefault="002F541D" w:rsidP="002F541D">
            <w:pPr>
              <w:pStyle w:val="TF-TEXTOQUADROCentralizado"/>
            </w:pPr>
          </w:p>
        </w:tc>
      </w:tr>
      <w:tr w:rsidR="002F541D" w:rsidRPr="007E0D87" w14:paraId="0B92DD35" w14:textId="77777777" w:rsidTr="00B273C0">
        <w:trPr>
          <w:jc w:val="center"/>
        </w:trPr>
        <w:tc>
          <w:tcPr>
            <w:tcW w:w="6171" w:type="dxa"/>
            <w:tcBorders>
              <w:left w:val="single" w:sz="4" w:space="0" w:color="auto"/>
            </w:tcBorders>
          </w:tcPr>
          <w:p w14:paraId="3B98C80A" w14:textId="0775504D" w:rsidR="002F541D" w:rsidRPr="003B199E" w:rsidRDefault="00463CA9" w:rsidP="002F541D">
            <w:pPr>
              <w:pStyle w:val="TF-TEXTOQUADRO"/>
            </w:pPr>
            <w:r>
              <w:t>i</w:t>
            </w:r>
            <w:r w:rsidR="002F541D" w:rsidRPr="003B199E">
              <w:t>mplementação dos algoritmos</w:t>
            </w:r>
          </w:p>
        </w:tc>
        <w:tc>
          <w:tcPr>
            <w:tcW w:w="273" w:type="dxa"/>
            <w:tcBorders>
              <w:bottom w:val="single" w:sz="4" w:space="0" w:color="auto"/>
            </w:tcBorders>
          </w:tcPr>
          <w:p w14:paraId="6F3EF4A8" w14:textId="77777777" w:rsidR="002F541D" w:rsidRPr="007E0D87" w:rsidRDefault="002F541D" w:rsidP="002F541D">
            <w:pPr>
              <w:pStyle w:val="TF-TEXTOQUADROCentralizado"/>
            </w:pPr>
          </w:p>
        </w:tc>
        <w:tc>
          <w:tcPr>
            <w:tcW w:w="284" w:type="dxa"/>
            <w:tcBorders>
              <w:bottom w:val="single" w:sz="4" w:space="0" w:color="auto"/>
            </w:tcBorders>
          </w:tcPr>
          <w:p w14:paraId="5D3CC6BE" w14:textId="77777777" w:rsidR="002F541D" w:rsidRPr="007E0D87" w:rsidRDefault="002F541D" w:rsidP="002F541D">
            <w:pPr>
              <w:pStyle w:val="TF-TEXTOQUADROCentralizado"/>
            </w:pPr>
          </w:p>
        </w:tc>
        <w:tc>
          <w:tcPr>
            <w:tcW w:w="284" w:type="dxa"/>
            <w:tcBorders>
              <w:bottom w:val="single" w:sz="4" w:space="0" w:color="auto"/>
            </w:tcBorders>
          </w:tcPr>
          <w:p w14:paraId="7FA14EA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A53182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0D2BF6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0068CF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65ACDCE" w14:textId="77777777" w:rsidR="002F541D" w:rsidRPr="007E0D87" w:rsidRDefault="002F541D" w:rsidP="002F541D">
            <w:pPr>
              <w:pStyle w:val="TF-TEXTOQUADROCentralizado"/>
            </w:pPr>
          </w:p>
        </w:tc>
        <w:tc>
          <w:tcPr>
            <w:tcW w:w="284" w:type="dxa"/>
            <w:tcBorders>
              <w:bottom w:val="single" w:sz="4" w:space="0" w:color="auto"/>
            </w:tcBorders>
          </w:tcPr>
          <w:p w14:paraId="349604CC" w14:textId="77777777" w:rsidR="002F541D" w:rsidRPr="007E0D87" w:rsidRDefault="002F541D" w:rsidP="002F541D">
            <w:pPr>
              <w:pStyle w:val="TF-TEXTOQUADROCentralizado"/>
            </w:pPr>
          </w:p>
        </w:tc>
        <w:tc>
          <w:tcPr>
            <w:tcW w:w="284" w:type="dxa"/>
            <w:tcBorders>
              <w:bottom w:val="single" w:sz="4" w:space="0" w:color="auto"/>
            </w:tcBorders>
          </w:tcPr>
          <w:p w14:paraId="7A42C6A3" w14:textId="77777777" w:rsidR="002F541D" w:rsidRPr="007E0D87" w:rsidRDefault="002F541D" w:rsidP="002F541D">
            <w:pPr>
              <w:pStyle w:val="TF-TEXTOQUADROCentralizado"/>
            </w:pPr>
          </w:p>
        </w:tc>
        <w:tc>
          <w:tcPr>
            <w:tcW w:w="289" w:type="dxa"/>
          </w:tcPr>
          <w:p w14:paraId="6ECB629C" w14:textId="77777777" w:rsidR="002F541D" w:rsidRPr="007E0D87" w:rsidRDefault="002F541D" w:rsidP="002F541D">
            <w:pPr>
              <w:pStyle w:val="TF-TEXTOQUADROCentralizado"/>
            </w:pPr>
          </w:p>
        </w:tc>
      </w:tr>
      <w:tr w:rsidR="002F541D" w:rsidRPr="007E0D87" w14:paraId="1056DCC7" w14:textId="77777777" w:rsidTr="002F541D">
        <w:trPr>
          <w:jc w:val="center"/>
        </w:trPr>
        <w:tc>
          <w:tcPr>
            <w:tcW w:w="6171" w:type="dxa"/>
            <w:tcBorders>
              <w:left w:val="single" w:sz="4" w:space="0" w:color="auto"/>
            </w:tcBorders>
          </w:tcPr>
          <w:p w14:paraId="71805C93" w14:textId="30B92263" w:rsidR="002F541D" w:rsidRPr="003B199E" w:rsidRDefault="00463CA9" w:rsidP="002F541D">
            <w:pPr>
              <w:pStyle w:val="TF-TEXTOQUADRO"/>
            </w:pPr>
            <w:r>
              <w:t>t</w:t>
            </w:r>
            <w:r w:rsidR="002F541D" w:rsidRPr="003B199E">
              <w:t>reinamento e validação dos modelos</w:t>
            </w:r>
          </w:p>
        </w:tc>
        <w:tc>
          <w:tcPr>
            <w:tcW w:w="273" w:type="dxa"/>
            <w:tcBorders>
              <w:bottom w:val="single" w:sz="4" w:space="0" w:color="auto"/>
            </w:tcBorders>
          </w:tcPr>
          <w:p w14:paraId="646C58EE" w14:textId="77777777" w:rsidR="002F541D" w:rsidRPr="007E0D87" w:rsidRDefault="002F541D" w:rsidP="002F541D">
            <w:pPr>
              <w:pStyle w:val="TF-TEXTOQUADROCentralizado"/>
            </w:pPr>
          </w:p>
        </w:tc>
        <w:tc>
          <w:tcPr>
            <w:tcW w:w="284" w:type="dxa"/>
            <w:tcBorders>
              <w:bottom w:val="single" w:sz="4" w:space="0" w:color="auto"/>
            </w:tcBorders>
          </w:tcPr>
          <w:p w14:paraId="2B9C8119" w14:textId="77777777" w:rsidR="002F541D" w:rsidRPr="007E0D87" w:rsidRDefault="002F541D" w:rsidP="002F541D">
            <w:pPr>
              <w:pStyle w:val="TF-TEXTOQUADROCentralizado"/>
            </w:pPr>
          </w:p>
        </w:tc>
        <w:tc>
          <w:tcPr>
            <w:tcW w:w="284" w:type="dxa"/>
            <w:tcBorders>
              <w:bottom w:val="single" w:sz="4" w:space="0" w:color="auto"/>
            </w:tcBorders>
          </w:tcPr>
          <w:p w14:paraId="2E115F5E" w14:textId="77777777" w:rsidR="002F541D" w:rsidRPr="007E0D87" w:rsidRDefault="002F541D" w:rsidP="002F541D">
            <w:pPr>
              <w:pStyle w:val="TF-TEXTOQUADROCentralizado"/>
            </w:pPr>
          </w:p>
        </w:tc>
        <w:tc>
          <w:tcPr>
            <w:tcW w:w="284" w:type="dxa"/>
            <w:tcBorders>
              <w:bottom w:val="single" w:sz="4" w:space="0" w:color="auto"/>
            </w:tcBorders>
          </w:tcPr>
          <w:p w14:paraId="6B847755" w14:textId="77777777" w:rsidR="002F541D" w:rsidRPr="007E0D87" w:rsidRDefault="002F541D" w:rsidP="002F541D">
            <w:pPr>
              <w:pStyle w:val="TF-TEXTOQUADROCentralizado"/>
            </w:pPr>
          </w:p>
        </w:tc>
        <w:tc>
          <w:tcPr>
            <w:tcW w:w="284" w:type="dxa"/>
            <w:tcBorders>
              <w:bottom w:val="single" w:sz="4" w:space="0" w:color="auto"/>
            </w:tcBorders>
          </w:tcPr>
          <w:p w14:paraId="53E2DE1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16E9C2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B6A4E4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84AC5A6" w14:textId="77777777" w:rsidR="002F541D" w:rsidRPr="007E0D87" w:rsidRDefault="002F541D" w:rsidP="002F541D">
            <w:pPr>
              <w:pStyle w:val="TF-TEXTOQUADROCentralizado"/>
            </w:pPr>
          </w:p>
        </w:tc>
        <w:tc>
          <w:tcPr>
            <w:tcW w:w="284" w:type="dxa"/>
            <w:tcBorders>
              <w:bottom w:val="single" w:sz="4" w:space="0" w:color="auto"/>
            </w:tcBorders>
          </w:tcPr>
          <w:p w14:paraId="778D5DCC" w14:textId="77777777" w:rsidR="002F541D" w:rsidRPr="007E0D87" w:rsidRDefault="002F541D" w:rsidP="002F541D">
            <w:pPr>
              <w:pStyle w:val="TF-TEXTOQUADROCentralizado"/>
            </w:pPr>
          </w:p>
        </w:tc>
        <w:tc>
          <w:tcPr>
            <w:tcW w:w="289" w:type="dxa"/>
          </w:tcPr>
          <w:p w14:paraId="05545BEA" w14:textId="77777777" w:rsidR="002F541D" w:rsidRPr="007E0D87" w:rsidRDefault="002F541D" w:rsidP="002F541D">
            <w:pPr>
              <w:pStyle w:val="TF-TEXTOQUADROCentralizado"/>
            </w:pPr>
          </w:p>
        </w:tc>
      </w:tr>
      <w:tr w:rsidR="002F541D" w:rsidRPr="007E0D87" w14:paraId="1F8592F1" w14:textId="77777777" w:rsidTr="002F541D">
        <w:trPr>
          <w:jc w:val="center"/>
        </w:trPr>
        <w:tc>
          <w:tcPr>
            <w:tcW w:w="6171" w:type="dxa"/>
            <w:tcBorders>
              <w:left w:val="single" w:sz="4" w:space="0" w:color="auto"/>
            </w:tcBorders>
          </w:tcPr>
          <w:p w14:paraId="303F9C8A" w14:textId="5903EB0C" w:rsidR="002F541D" w:rsidRPr="003B199E" w:rsidRDefault="00463CA9" w:rsidP="002F541D">
            <w:pPr>
              <w:pStyle w:val="TF-TEXTOQUADRO"/>
            </w:pPr>
            <w:r>
              <w:t>a</w:t>
            </w:r>
            <w:r w:rsidR="002F541D" w:rsidRPr="003B199E">
              <w:t>valiação dos modelos</w:t>
            </w:r>
          </w:p>
        </w:tc>
        <w:tc>
          <w:tcPr>
            <w:tcW w:w="273" w:type="dxa"/>
            <w:tcBorders>
              <w:bottom w:val="single" w:sz="4" w:space="0" w:color="auto"/>
            </w:tcBorders>
          </w:tcPr>
          <w:p w14:paraId="136533AD" w14:textId="77777777" w:rsidR="002F541D" w:rsidRPr="007E0D87" w:rsidRDefault="002F541D" w:rsidP="002F541D">
            <w:pPr>
              <w:pStyle w:val="TF-TEXTOQUADROCentralizado"/>
            </w:pPr>
          </w:p>
        </w:tc>
        <w:tc>
          <w:tcPr>
            <w:tcW w:w="284" w:type="dxa"/>
            <w:tcBorders>
              <w:bottom w:val="single" w:sz="4" w:space="0" w:color="auto"/>
            </w:tcBorders>
          </w:tcPr>
          <w:p w14:paraId="2C7C29A6" w14:textId="77777777" w:rsidR="002F541D" w:rsidRPr="007E0D87" w:rsidRDefault="002F541D" w:rsidP="002F541D">
            <w:pPr>
              <w:pStyle w:val="TF-TEXTOQUADROCentralizado"/>
            </w:pPr>
          </w:p>
        </w:tc>
        <w:tc>
          <w:tcPr>
            <w:tcW w:w="284" w:type="dxa"/>
            <w:tcBorders>
              <w:bottom w:val="single" w:sz="4" w:space="0" w:color="auto"/>
            </w:tcBorders>
          </w:tcPr>
          <w:p w14:paraId="325688D1" w14:textId="77777777" w:rsidR="002F541D" w:rsidRPr="007E0D87" w:rsidRDefault="002F541D" w:rsidP="002F541D">
            <w:pPr>
              <w:pStyle w:val="TF-TEXTOQUADROCentralizado"/>
            </w:pPr>
          </w:p>
        </w:tc>
        <w:tc>
          <w:tcPr>
            <w:tcW w:w="284" w:type="dxa"/>
            <w:tcBorders>
              <w:bottom w:val="single" w:sz="4" w:space="0" w:color="auto"/>
            </w:tcBorders>
          </w:tcPr>
          <w:p w14:paraId="3CCB86A7" w14:textId="77777777" w:rsidR="002F541D" w:rsidRPr="007E0D87" w:rsidRDefault="002F541D" w:rsidP="002F541D">
            <w:pPr>
              <w:pStyle w:val="TF-TEXTOQUADROCentralizado"/>
            </w:pPr>
          </w:p>
        </w:tc>
        <w:tc>
          <w:tcPr>
            <w:tcW w:w="284" w:type="dxa"/>
            <w:tcBorders>
              <w:bottom w:val="single" w:sz="4" w:space="0" w:color="auto"/>
            </w:tcBorders>
          </w:tcPr>
          <w:p w14:paraId="66F98E81" w14:textId="77777777" w:rsidR="002F541D" w:rsidRPr="007E0D87" w:rsidRDefault="002F541D" w:rsidP="002F541D">
            <w:pPr>
              <w:pStyle w:val="TF-TEXTOQUADROCentralizado"/>
            </w:pPr>
          </w:p>
        </w:tc>
        <w:tc>
          <w:tcPr>
            <w:tcW w:w="284" w:type="dxa"/>
            <w:tcBorders>
              <w:bottom w:val="single" w:sz="4" w:space="0" w:color="auto"/>
            </w:tcBorders>
          </w:tcPr>
          <w:p w14:paraId="0EDCE2E7" w14:textId="77777777" w:rsidR="002F541D" w:rsidRPr="007E0D87" w:rsidRDefault="002F541D" w:rsidP="002F541D">
            <w:pPr>
              <w:pStyle w:val="TF-TEXTOQUADROCentralizado"/>
            </w:pPr>
          </w:p>
        </w:tc>
        <w:tc>
          <w:tcPr>
            <w:tcW w:w="284" w:type="dxa"/>
            <w:tcBorders>
              <w:bottom w:val="single" w:sz="4" w:space="0" w:color="auto"/>
            </w:tcBorders>
          </w:tcPr>
          <w:p w14:paraId="4AF96AF2"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D88942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BA7F4D4" w14:textId="77777777" w:rsidR="002F541D" w:rsidRPr="007E0D87" w:rsidRDefault="002F541D" w:rsidP="002F541D">
            <w:pPr>
              <w:pStyle w:val="TF-TEXTOQUADROCentralizado"/>
            </w:pPr>
          </w:p>
        </w:tc>
        <w:tc>
          <w:tcPr>
            <w:tcW w:w="289" w:type="dxa"/>
          </w:tcPr>
          <w:p w14:paraId="55685B5B" w14:textId="77777777" w:rsidR="002F541D" w:rsidRPr="007E0D87" w:rsidRDefault="002F541D" w:rsidP="002F541D">
            <w:pPr>
              <w:pStyle w:val="TF-TEXTOQUADROCentralizado"/>
            </w:pPr>
          </w:p>
        </w:tc>
      </w:tr>
      <w:tr w:rsidR="002F541D" w:rsidRPr="007E0D87" w14:paraId="261AAEE9" w14:textId="77777777" w:rsidTr="002F541D">
        <w:trPr>
          <w:jc w:val="center"/>
        </w:trPr>
        <w:tc>
          <w:tcPr>
            <w:tcW w:w="6171" w:type="dxa"/>
            <w:tcBorders>
              <w:left w:val="single" w:sz="4" w:space="0" w:color="auto"/>
              <w:bottom w:val="single" w:sz="4" w:space="0" w:color="auto"/>
            </w:tcBorders>
          </w:tcPr>
          <w:p w14:paraId="6B953714" w14:textId="3C43A8AE" w:rsidR="002F541D" w:rsidRPr="007E0D87" w:rsidRDefault="00463CA9" w:rsidP="002F541D">
            <w:pPr>
              <w:pStyle w:val="TF-TEXTOQUADRO"/>
            </w:pPr>
            <w:r>
              <w:t>c</w:t>
            </w:r>
            <w:r w:rsidR="002F541D" w:rsidRPr="003B199E">
              <w:t>omparação dos algoritmos</w:t>
            </w:r>
          </w:p>
        </w:tc>
        <w:tc>
          <w:tcPr>
            <w:tcW w:w="273" w:type="dxa"/>
            <w:tcBorders>
              <w:bottom w:val="single" w:sz="4" w:space="0" w:color="auto"/>
            </w:tcBorders>
          </w:tcPr>
          <w:p w14:paraId="566EFD9D" w14:textId="77777777" w:rsidR="002F541D" w:rsidRPr="007E0D87" w:rsidRDefault="002F541D" w:rsidP="002F541D">
            <w:pPr>
              <w:pStyle w:val="TF-TEXTOQUADROCentralizado"/>
            </w:pPr>
          </w:p>
        </w:tc>
        <w:tc>
          <w:tcPr>
            <w:tcW w:w="284" w:type="dxa"/>
            <w:tcBorders>
              <w:bottom w:val="single" w:sz="4" w:space="0" w:color="auto"/>
            </w:tcBorders>
          </w:tcPr>
          <w:p w14:paraId="7B0459E8" w14:textId="77777777" w:rsidR="002F541D" w:rsidRPr="007E0D87" w:rsidRDefault="002F541D" w:rsidP="002F541D">
            <w:pPr>
              <w:pStyle w:val="TF-TEXTOQUADROCentralizado"/>
            </w:pPr>
          </w:p>
        </w:tc>
        <w:tc>
          <w:tcPr>
            <w:tcW w:w="284" w:type="dxa"/>
            <w:tcBorders>
              <w:bottom w:val="single" w:sz="4" w:space="0" w:color="auto"/>
            </w:tcBorders>
          </w:tcPr>
          <w:p w14:paraId="70FA0C5E" w14:textId="77777777" w:rsidR="002F541D" w:rsidRPr="007E0D87" w:rsidRDefault="002F541D" w:rsidP="002F541D">
            <w:pPr>
              <w:pStyle w:val="TF-TEXTOQUADROCentralizado"/>
            </w:pPr>
          </w:p>
        </w:tc>
        <w:tc>
          <w:tcPr>
            <w:tcW w:w="284" w:type="dxa"/>
            <w:tcBorders>
              <w:bottom w:val="single" w:sz="4" w:space="0" w:color="auto"/>
            </w:tcBorders>
          </w:tcPr>
          <w:p w14:paraId="43B9725A" w14:textId="77777777" w:rsidR="002F541D" w:rsidRPr="007E0D87" w:rsidRDefault="002F541D" w:rsidP="002F541D">
            <w:pPr>
              <w:pStyle w:val="TF-TEXTOQUADROCentralizado"/>
            </w:pPr>
          </w:p>
        </w:tc>
        <w:tc>
          <w:tcPr>
            <w:tcW w:w="284" w:type="dxa"/>
            <w:tcBorders>
              <w:bottom w:val="single" w:sz="4" w:space="0" w:color="auto"/>
            </w:tcBorders>
          </w:tcPr>
          <w:p w14:paraId="3C64B871" w14:textId="77777777" w:rsidR="002F541D" w:rsidRPr="007E0D87" w:rsidRDefault="002F541D" w:rsidP="002F541D">
            <w:pPr>
              <w:pStyle w:val="TF-TEXTOQUADROCentralizado"/>
            </w:pPr>
          </w:p>
        </w:tc>
        <w:tc>
          <w:tcPr>
            <w:tcW w:w="284" w:type="dxa"/>
            <w:tcBorders>
              <w:bottom w:val="single" w:sz="4" w:space="0" w:color="auto"/>
            </w:tcBorders>
          </w:tcPr>
          <w:p w14:paraId="7F04A768" w14:textId="77777777" w:rsidR="002F541D" w:rsidRPr="007E0D87" w:rsidRDefault="002F541D" w:rsidP="002F541D">
            <w:pPr>
              <w:pStyle w:val="TF-TEXTOQUADROCentralizado"/>
            </w:pPr>
          </w:p>
        </w:tc>
        <w:tc>
          <w:tcPr>
            <w:tcW w:w="284" w:type="dxa"/>
            <w:tcBorders>
              <w:bottom w:val="single" w:sz="4" w:space="0" w:color="auto"/>
            </w:tcBorders>
          </w:tcPr>
          <w:p w14:paraId="7097313F" w14:textId="77777777" w:rsidR="002F541D" w:rsidRPr="007E0D87" w:rsidRDefault="002F541D" w:rsidP="002F541D">
            <w:pPr>
              <w:pStyle w:val="TF-TEXTOQUADROCentralizado"/>
            </w:pPr>
          </w:p>
        </w:tc>
        <w:tc>
          <w:tcPr>
            <w:tcW w:w="284" w:type="dxa"/>
            <w:tcBorders>
              <w:bottom w:val="single" w:sz="4" w:space="0" w:color="auto"/>
            </w:tcBorders>
          </w:tcPr>
          <w:p w14:paraId="7349307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9D4A1A3" w14:textId="77777777" w:rsidR="002F541D" w:rsidRPr="007E0D87" w:rsidRDefault="002F541D" w:rsidP="002F541D">
            <w:pPr>
              <w:pStyle w:val="TF-TEXTOQUADROCentralizado"/>
            </w:pPr>
          </w:p>
        </w:tc>
        <w:tc>
          <w:tcPr>
            <w:tcW w:w="289" w:type="dxa"/>
            <w:tcBorders>
              <w:bottom w:val="single" w:sz="4" w:space="0" w:color="auto"/>
            </w:tcBorders>
            <w:shd w:val="clear" w:color="auto" w:fill="AEAAAA" w:themeFill="background2" w:themeFillShade="BF"/>
          </w:tcPr>
          <w:p w14:paraId="4D49DFC7" w14:textId="77777777" w:rsidR="002F541D" w:rsidRPr="007E0D87" w:rsidRDefault="002F541D" w:rsidP="002F541D">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4A646A8" w14:textId="29172934" w:rsidR="00DF64E9" w:rsidRDefault="00B551B3" w:rsidP="00DF64E9">
      <w:pPr>
        <w:pStyle w:val="TF-TEXTO"/>
      </w:pPr>
      <w:r>
        <w:t>Est</w:t>
      </w:r>
      <w:r w:rsidR="00463CA9">
        <w:t>a seção</w:t>
      </w:r>
      <w:r>
        <w:t xml:space="preserve"> descreve brevemente sobre os assuntos que fundamentarão o estudo a ser realizado: </w:t>
      </w:r>
      <w:r w:rsidR="00874996">
        <w:t>Análise Técnica de ações</w:t>
      </w:r>
      <w:r w:rsidR="0069645D">
        <w:t xml:space="preserve"> e Redes Neurais Recorrentes</w:t>
      </w:r>
      <w:r w:rsidR="00463CA9">
        <w:t>.</w:t>
      </w:r>
    </w:p>
    <w:p w14:paraId="105D4E9C" w14:textId="498E60A0" w:rsidR="00E73626" w:rsidRDefault="00E73626" w:rsidP="00E73626">
      <w:pPr>
        <w:pStyle w:val="TF-TEXTO"/>
      </w:pPr>
      <w:r>
        <w:t xml:space="preserve">Segundo </w:t>
      </w:r>
      <w:proofErr w:type="spellStart"/>
      <w:r w:rsidR="00DE7BA1">
        <w:t>H</w:t>
      </w:r>
      <w:r w:rsidR="00DE7BA1" w:rsidRPr="00A21B1C">
        <w:t>ochreiter</w:t>
      </w:r>
      <w:proofErr w:type="spellEnd"/>
      <w:r w:rsidR="00DE7BA1">
        <w:t xml:space="preserve"> e</w:t>
      </w:r>
      <w:r w:rsidR="00DE7BA1" w:rsidRPr="00A21B1C">
        <w:t xml:space="preserve"> </w:t>
      </w:r>
      <w:proofErr w:type="spellStart"/>
      <w:r w:rsidR="00DE7BA1">
        <w:t>S</w:t>
      </w:r>
      <w:r w:rsidR="00DE7BA1" w:rsidRPr="00A21B1C">
        <w:t>chmidhuber</w:t>
      </w:r>
      <w:proofErr w:type="spellEnd"/>
      <w:r w:rsidRPr="00A21B1C">
        <w:t xml:space="preserve"> </w:t>
      </w:r>
      <w:r w:rsidR="00DE7BA1">
        <w:t>(</w:t>
      </w:r>
      <w:r w:rsidRPr="00A21B1C">
        <w:t>1997)</w:t>
      </w:r>
      <w:r>
        <w:t xml:space="preserve"> </w:t>
      </w:r>
      <w:r w:rsidR="0042408D">
        <w:t>a</w:t>
      </w:r>
      <w:r w:rsidRPr="00C35112">
        <w:t xml:space="preserve"> LSTM (</w:t>
      </w:r>
      <w:proofErr w:type="spellStart"/>
      <w:r w:rsidRPr="00C35112">
        <w:t>Long</w:t>
      </w:r>
      <w:proofErr w:type="spellEnd"/>
      <w:r w:rsidRPr="00C35112">
        <w:t xml:space="preserve"> Short-</w:t>
      </w:r>
      <w:proofErr w:type="spellStart"/>
      <w:r w:rsidRPr="00C35112">
        <w:t>Term</w:t>
      </w:r>
      <w:proofErr w:type="spellEnd"/>
      <w:r w:rsidRPr="00C35112">
        <w:t xml:space="preserve"> </w:t>
      </w:r>
      <w:proofErr w:type="spellStart"/>
      <w:r w:rsidRPr="00C35112">
        <w:t>Memory</w:t>
      </w:r>
      <w:proofErr w:type="spellEnd"/>
      <w:r w:rsidR="00DE7BA1">
        <w:t>)</w:t>
      </w:r>
      <w:r>
        <w:t xml:space="preserve"> </w:t>
      </w:r>
      <w:r w:rsidRPr="00C35112">
        <w:t>é uma arquitetura de aprendizado de máquina que aprimora as redes neurais recorrentes (</w:t>
      </w:r>
      <w:proofErr w:type="spellStart"/>
      <w:r w:rsidR="0031143D">
        <w:t>RNRs</w:t>
      </w:r>
      <w:proofErr w:type="spellEnd"/>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669D6A5F" w14:textId="6E038B96" w:rsidR="00E73626" w:rsidRDefault="00E73626" w:rsidP="00E73626">
      <w:pPr>
        <w:pStyle w:val="TF-TEXTO"/>
      </w:pPr>
      <w:r>
        <w:t xml:space="preserve">De acordo com </w:t>
      </w:r>
      <w:r w:rsidRPr="001D59BB">
        <w:t>Cho et al.</w:t>
      </w:r>
      <w:r>
        <w:t xml:space="preserve"> </w:t>
      </w:r>
      <w:r w:rsidR="00DE48AC">
        <w:t>(</w:t>
      </w:r>
      <w:r w:rsidRPr="001D59BB">
        <w:t>2014)</w:t>
      </w:r>
      <w:r>
        <w:t xml:space="preserve"> a</w:t>
      </w:r>
      <w:r w:rsidRPr="001D59BB">
        <w:t xml:space="preserve"> GRU (</w:t>
      </w:r>
      <w:proofErr w:type="spellStart"/>
      <w:r w:rsidRPr="001D59BB">
        <w:t>Gated</w:t>
      </w:r>
      <w:proofErr w:type="spellEnd"/>
      <w:r w:rsidRPr="001D59BB">
        <w:t xml:space="preserve"> </w:t>
      </w:r>
      <w:proofErr w:type="spellStart"/>
      <w:r w:rsidRPr="001D59BB">
        <w:t>Recurrent</w:t>
      </w:r>
      <w:proofErr w:type="spellEnd"/>
      <w:r w:rsidRPr="001D59BB">
        <w:t xml:space="preserve"> Unit) é uma arquitetura de aprendizado de máquina que aperfeiçoa as redes neurais recorrentes (</w:t>
      </w:r>
      <w:proofErr w:type="spellStart"/>
      <w:r w:rsidR="0031143D">
        <w:t>RNRs</w:t>
      </w:r>
      <w:proofErr w:type="spellEnd"/>
      <w:r w:rsidRPr="001D59BB">
        <w:t xml:space="preserve">), incorporando mecanismos de atualização e redefinição para aprimorar a retenção de dependências temporais de longo alcance. Com uma estrutura simplificada e menor complexidade computacional em relação às </w:t>
      </w:r>
      <w:proofErr w:type="spellStart"/>
      <w:r w:rsidRPr="001D59BB">
        <w:t>LSTMs</w:t>
      </w:r>
      <w:proofErr w:type="spellEnd"/>
      <w:r w:rsidRPr="001D59BB">
        <w:t xml:space="preserve">, as </w:t>
      </w:r>
      <w:proofErr w:type="spellStart"/>
      <w:r w:rsidRPr="001D59BB">
        <w:t>GRUs</w:t>
      </w:r>
      <w:proofErr w:type="spellEnd"/>
      <w:r w:rsidRPr="001D59BB">
        <w:t xml:space="preserve"> exibem desempenho semelhante em várias tarefas, incluindo análise de sentimentos, tradução automática e previsão de séries temporais.</w:t>
      </w:r>
    </w:p>
    <w:p w14:paraId="2F3A0B19" w14:textId="020CDA32" w:rsidR="00E73626" w:rsidRDefault="0017113C" w:rsidP="00E73626">
      <w:pPr>
        <w:pStyle w:val="TF-TEXTO"/>
      </w:pPr>
      <w:r w:rsidRPr="0017113C">
        <w:t xml:space="preserve">Para avaliar o desempenho </w:t>
      </w:r>
      <w:r>
        <w:t>das</w:t>
      </w:r>
      <w:r w:rsidRPr="0017113C">
        <w:t xml:space="preserve"> </w:t>
      </w:r>
      <w:proofErr w:type="spellStart"/>
      <w:r w:rsidR="0031143D">
        <w:t>RNRs</w:t>
      </w:r>
      <w:proofErr w:type="spellEnd"/>
      <w:r>
        <w:t xml:space="preserve"> serão utilizadas</w:t>
      </w:r>
      <w:r w:rsidRPr="0017113C">
        <w:t xml:space="preserve"> métricas de erro, como o MAE, que calcula a média dos valores absolutos das diferenças entre previsões e valores reais</w:t>
      </w:r>
      <w:r w:rsidR="0094060F">
        <w:t>;</w:t>
      </w:r>
      <w:r w:rsidRPr="0017113C">
        <w:t xml:space="preserve"> o MSE, que dá mais peso aos maiores erros por meio da média das diferenças quadráticas</w:t>
      </w:r>
      <w:r w:rsidR="00DE48AC">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rsidR="00360717">
        <w:t xml:space="preserve"> (</w:t>
      </w:r>
      <w:r w:rsidR="003C635A" w:rsidRPr="00360717">
        <w:t>OLIVEIRA JÚNIOR</w:t>
      </w:r>
      <w:r w:rsidR="003C635A">
        <w:t xml:space="preserve">, </w:t>
      </w:r>
      <w:r w:rsidR="00360717">
        <w:t>2021)</w:t>
      </w:r>
      <w:r w:rsidRPr="0017113C">
        <w:t>.</w:t>
      </w:r>
    </w:p>
    <w:p w14:paraId="6FEAE5C1" w14:textId="11E89DBD" w:rsidR="00451B94" w:rsidRDefault="00451B94" w:rsidP="00F83A19">
      <w:pPr>
        <w:pStyle w:val="TF-refernciasbibliogrficasTTULO"/>
      </w:pPr>
      <w:bookmarkStart w:id="46" w:name="_Toc351015602"/>
      <w:bookmarkEnd w:id="29"/>
      <w:bookmarkEnd w:id="30"/>
      <w:bookmarkEnd w:id="31"/>
      <w:bookmarkEnd w:id="32"/>
      <w:bookmarkEnd w:id="33"/>
      <w:bookmarkEnd w:id="34"/>
      <w:bookmarkEnd w:id="35"/>
      <w:r>
        <w:t>Referências</w:t>
      </w:r>
      <w:bookmarkEnd w:id="46"/>
    </w:p>
    <w:p w14:paraId="6C9153E6" w14:textId="269267D4" w:rsidR="00CB560A" w:rsidRDefault="00581EB6" w:rsidP="00581EB6">
      <w:pPr>
        <w:pStyle w:val="TF-REFERNCIASITEM0"/>
      </w:pPr>
      <w:r w:rsidRPr="00581EB6">
        <w:t xml:space="preserve">ALMEIDA, Guilherme. </w:t>
      </w:r>
      <w:r w:rsidRPr="00184BDB">
        <w:rPr>
          <w:b/>
          <w:bCs/>
        </w:rPr>
        <w:t>Bolsa de Valores: entenda tudo sobre esse mercado.</w:t>
      </w:r>
      <w:r w:rsidRPr="00581EB6">
        <w:t xml:space="preserve"> </w:t>
      </w:r>
      <w:r w:rsidR="00184BDB">
        <w:t>[</w:t>
      </w:r>
      <w:r w:rsidRPr="00581EB6">
        <w:t>2022</w:t>
      </w:r>
      <w:r w:rsidR="00184BDB">
        <w:t>]</w:t>
      </w:r>
      <w:r w:rsidRPr="00581EB6">
        <w:t>. Disponível em: https://www.certifiquei.com.br/bolsa-valores/. Acesso em: 20 abr. 2023.</w:t>
      </w:r>
    </w:p>
    <w:p w14:paraId="69447336" w14:textId="77777777" w:rsidR="00184BDB" w:rsidRDefault="00184BDB" w:rsidP="00184BDB">
      <w:pPr>
        <w:pStyle w:val="TF-REFERNCIASITEM0"/>
      </w:pPr>
      <w:r w:rsidRPr="00184BDB">
        <w:t>Bezerra</w:t>
      </w:r>
      <w:r>
        <w:t>,</w:t>
      </w:r>
      <w:r w:rsidRPr="00184BDB">
        <w:t xml:space="preserve"> </w:t>
      </w:r>
      <w:r>
        <w:t>Fabrício Oliveira.</w:t>
      </w:r>
      <w:r w:rsidRPr="00184BDB">
        <w:t xml:space="preserve"> </w:t>
      </w:r>
      <w:r w:rsidRPr="00184BDB">
        <w:rPr>
          <w:b/>
          <w:bCs/>
        </w:rPr>
        <w:t>Redes Neurais Artificiais na Previsão do Preço das Ações na Bolsa de Valores por Meio de Notícias</w:t>
      </w:r>
      <w:r w:rsidRPr="00184BDB">
        <w:t>. [2022]</w:t>
      </w:r>
      <w:r>
        <w:t>. Trabalho de Conclusão de Curso (Bacharelado em Ciência da Computação) - Centro de Ciências Exatas e Naturais, Universidade Regional de Blumenau, Blumenau.</w:t>
      </w:r>
    </w:p>
    <w:p w14:paraId="3B816D89" w14:textId="2091F26D" w:rsidR="007B3225" w:rsidRDefault="007B3225" w:rsidP="00184BDB">
      <w:pPr>
        <w:pStyle w:val="TF-REFERNCIASITEM0"/>
      </w:pPr>
      <w:r w:rsidRPr="007B3225">
        <w:rPr>
          <w:lang w:val="en-US"/>
        </w:rPr>
        <w:t xml:space="preserve">CHO, </w:t>
      </w:r>
      <w:proofErr w:type="spellStart"/>
      <w:r w:rsidRPr="007B3225">
        <w:rPr>
          <w:lang w:val="en-US"/>
        </w:rPr>
        <w:t>Kyunghyun</w:t>
      </w:r>
      <w:proofErr w:type="spellEnd"/>
      <w:r w:rsidRPr="007B3225">
        <w:rPr>
          <w:lang w:val="en-US"/>
        </w:rPr>
        <w:t xml:space="preserve">; MERRIENBOER, Bart van; GULCEHRE, </w:t>
      </w:r>
      <w:proofErr w:type="spellStart"/>
      <w:r w:rsidRPr="007B3225">
        <w:rPr>
          <w:lang w:val="en-US"/>
        </w:rPr>
        <w:t>Caglar</w:t>
      </w:r>
      <w:proofErr w:type="spellEnd"/>
      <w:r w:rsidRPr="007B3225">
        <w:rPr>
          <w:lang w:val="en-US"/>
        </w:rPr>
        <w:t xml:space="preserve">; BOUGARES, </w:t>
      </w:r>
      <w:proofErr w:type="spellStart"/>
      <w:r w:rsidRPr="007B3225">
        <w:rPr>
          <w:lang w:val="en-US"/>
        </w:rPr>
        <w:t>Fethi</w:t>
      </w:r>
      <w:proofErr w:type="spellEnd"/>
      <w:r w:rsidRPr="007B3225">
        <w:rPr>
          <w:lang w:val="en-US"/>
        </w:rPr>
        <w:t xml:space="preserve">; SCHWENK, Holger; BENGIO, </w:t>
      </w:r>
      <w:proofErr w:type="spellStart"/>
      <w:r w:rsidRPr="007B3225">
        <w:rPr>
          <w:lang w:val="en-US"/>
        </w:rPr>
        <w:t>Yoshua</w:t>
      </w:r>
      <w:proofErr w:type="spellEnd"/>
      <w:r w:rsidRPr="007B3225">
        <w:rPr>
          <w:lang w:val="en-US"/>
        </w:rPr>
        <w:t xml:space="preserve">. </w:t>
      </w:r>
      <w:r w:rsidRPr="007B3225">
        <w:rPr>
          <w:b/>
          <w:bCs/>
          <w:lang w:val="en-US"/>
        </w:rPr>
        <w:t xml:space="preserve">Learning Phrase Representations using </w:t>
      </w:r>
      <w:r w:rsidR="0031143D">
        <w:rPr>
          <w:b/>
          <w:bCs/>
          <w:lang w:val="en-US"/>
        </w:rPr>
        <w:t>RN</w:t>
      </w:r>
      <w:r w:rsidR="006C5AB8">
        <w:rPr>
          <w:b/>
          <w:bCs/>
          <w:lang w:val="en-US"/>
        </w:rPr>
        <w:t>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 xml:space="preserve">Doha, Qatar: </w:t>
      </w:r>
      <w:proofErr w:type="spellStart"/>
      <w:r w:rsidRPr="007B3225">
        <w:t>Association</w:t>
      </w:r>
      <w:proofErr w:type="spellEnd"/>
      <w:r w:rsidRPr="007B3225">
        <w:t xml:space="preserve"> for </w:t>
      </w:r>
      <w:proofErr w:type="spellStart"/>
      <w:r w:rsidRPr="007B3225">
        <w:t>Computational</w:t>
      </w:r>
      <w:proofErr w:type="spellEnd"/>
      <w:r w:rsidRPr="007B3225">
        <w:t xml:space="preserve"> </w:t>
      </w:r>
      <w:proofErr w:type="spellStart"/>
      <w:r w:rsidRPr="007B3225">
        <w:t>Linguistics</w:t>
      </w:r>
      <w:proofErr w:type="spellEnd"/>
      <w:r w:rsidRPr="007B3225">
        <w:t>, 2014. p. 1724-1734. Disponível em: https://www.aclweb.org/anthology/D14-1179.pdf. Acesso em: 15 mar. 2023.</w:t>
      </w:r>
    </w:p>
    <w:p w14:paraId="004FE025" w14:textId="605050B8" w:rsidR="00510A03" w:rsidRDefault="00510A03" w:rsidP="00184BDB">
      <w:pPr>
        <w:pStyle w:val="TF-REFERNCIASITEM0"/>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18BC95D7" w14:textId="69F6D7FD" w:rsidR="00184BDB" w:rsidRDefault="00184BDB" w:rsidP="00581EB6">
      <w:pPr>
        <w:pStyle w:val="TF-REFERNCIASITEM0"/>
      </w:pPr>
      <w:r w:rsidRPr="00184BDB">
        <w:t xml:space="preserve">Matsumoto, </w:t>
      </w:r>
      <w:r w:rsidRPr="00184BDB">
        <w:rPr>
          <w:b/>
          <w:bCs/>
        </w:rPr>
        <w:t>Daniel K.F. Estudo em Séries Temporais Financeiras utilizando Redes Neurais Recorrentes.</w:t>
      </w:r>
      <w:r w:rsidRPr="00184BDB">
        <w:t xml:space="preserve"> 2019. Disponível em: </w:t>
      </w:r>
      <w:r>
        <w:t>h</w:t>
      </w:r>
      <w:r w:rsidRPr="00184BDB">
        <w:t>ttps://www.repositorio.ufal.br/bitstream/riufal/6813/3/Estudo%20em%20s%C3%A9ries%20temporais%20financeiras%20utilizando%20redes%20neurais%20recorrentes.pdf. Acesso em: 20 abr. 2023.</w:t>
      </w:r>
    </w:p>
    <w:p w14:paraId="5646DDB8" w14:textId="5059794D" w:rsidR="00581EB6" w:rsidRDefault="00581EB6" w:rsidP="00581EB6">
      <w:pPr>
        <w:pStyle w:val="TF-REFERNCIASITEM0"/>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rsidR="00184BDB">
        <w:t>[</w:t>
      </w:r>
      <w:r w:rsidRPr="00581EB6">
        <w:t>2021</w:t>
      </w:r>
      <w:r w:rsidR="00184BDB">
        <w:t>]</w:t>
      </w:r>
      <w:r w:rsidRPr="00581EB6">
        <w:t>. Disponível em: https://medium.com/data-hackers/prevendo-n%C3%BAmeros-entendendo-m%C3%A9tricas-de-regress%C3%A3o-35545e011e70. Acesso em: 19 abr. 2022.</w:t>
      </w:r>
    </w:p>
    <w:p w14:paraId="49654D86" w14:textId="27C01BBD" w:rsidR="00581EB6" w:rsidRDefault="00581EB6" w:rsidP="00581EB6">
      <w:pPr>
        <w:pStyle w:val="TF-REFERNCIASITEM0"/>
      </w:pPr>
      <w:r w:rsidRPr="00581EB6">
        <w:t xml:space="preserve">PINTO, Leonardo. </w:t>
      </w:r>
      <w:r w:rsidRPr="00184BDB">
        <w:rPr>
          <w:b/>
          <w:bCs/>
        </w:rPr>
        <w:t>O que é análise técnica: confira o guia completo.</w:t>
      </w:r>
      <w:r w:rsidRPr="00581EB6">
        <w:t xml:space="preserve"> </w:t>
      </w:r>
      <w:r w:rsidR="00184BDB">
        <w:t>[</w:t>
      </w:r>
      <w:r w:rsidRPr="00581EB6">
        <w:t>2020</w:t>
      </w:r>
      <w:r w:rsidR="00184BDB">
        <w:t>]</w:t>
      </w:r>
      <w:r w:rsidRPr="00581EB6">
        <w:t>. Disponível em: https://conteudos.xpi.com.br/aprenda-a-investir/relatorios/o-que-e-analise-tecnica/. Acesso em: 22 abr. 2023.</w:t>
      </w:r>
    </w:p>
    <w:p w14:paraId="432125D9" w14:textId="4469CEC9" w:rsidR="00581EB6" w:rsidRDefault="00581EB6" w:rsidP="00581EB6">
      <w:pPr>
        <w:pStyle w:val="TF-REFERNCIASITEM0"/>
      </w:pPr>
      <w:r w:rsidRPr="00581EB6">
        <w:lastRenderedPageBreak/>
        <w:t xml:space="preserve">RIBEIRO, Marcos Vinicius de Oliveira; CORREA, Matheus Morgado. </w:t>
      </w:r>
      <w:r w:rsidRPr="00184BDB">
        <w:rPr>
          <w:b/>
          <w:bCs/>
        </w:rPr>
        <w:t>Previsão de Preço de Ações Baseada em Redes Neurais Recorrentes LSTM e GRU.</w:t>
      </w:r>
      <w:r w:rsidRPr="00581EB6">
        <w:t xml:space="preserve"> </w:t>
      </w:r>
      <w:r w:rsidR="00184BDB">
        <w:t>[</w:t>
      </w:r>
      <w:r w:rsidRPr="00581EB6">
        <w:t>2021</w:t>
      </w:r>
      <w:r w:rsidR="00184BDB">
        <w:t>]</w:t>
      </w:r>
      <w:r w:rsidRPr="00581EB6">
        <w:t>. Disponível em: https://app.uff.br/riuff/bitstream/handle/1/26733/Matheus%20MorgadoTCC%20Marcos%20e%20%20final.pdf?sequence=1&amp;isAllowed=y. Acesso em: 10 mar. 2023.</w:t>
      </w:r>
    </w:p>
    <w:p w14:paraId="0FE5F13D" w14:textId="5D331648" w:rsidR="00581EB6" w:rsidRDefault="00581EB6" w:rsidP="00581EB6">
      <w:pPr>
        <w:pStyle w:val="TF-REFERNCIASITEM0"/>
      </w:pPr>
      <w:r w:rsidRPr="00581EB6">
        <w:t xml:space="preserve">ROSSI, Rafael Bertoldi. </w:t>
      </w:r>
      <w:r w:rsidRPr="00184BDB">
        <w:rPr>
          <w:b/>
          <w:bCs/>
        </w:rPr>
        <w:t>Protótipo para previsão de ações utilizando redes neurais artificiais</w:t>
      </w:r>
      <w:r w:rsidRPr="00581EB6">
        <w:t xml:space="preserve">. </w:t>
      </w:r>
      <w:r w:rsidR="00184BDB">
        <w:t>[</w:t>
      </w:r>
      <w:r w:rsidRPr="00581EB6">
        <w:t>2019</w:t>
      </w:r>
      <w:r w:rsidR="00184BDB">
        <w:t>]</w:t>
      </w:r>
      <w:r w:rsidRPr="00581EB6">
        <w:t xml:space="preserve">. </w:t>
      </w:r>
      <w:r w:rsidR="00444973">
        <w:t>Trabalho de Conclusão de Curso (Bacharelado em Ciência da Computação) - Centro de Ciências Exatas e Naturais, Universidade Regional de Blumenau, Blumenau.</w:t>
      </w:r>
    </w:p>
    <w:p w14:paraId="47F52D1B" w14:textId="165550C2" w:rsidR="00BB418F" w:rsidRDefault="00444973" w:rsidP="00581EB6">
      <w:pPr>
        <w:pStyle w:val="TF-REFERNCIASITEM0"/>
      </w:pPr>
      <w:r>
        <w:t xml:space="preserve">XP </w:t>
      </w:r>
      <w:proofErr w:type="spellStart"/>
      <w:r>
        <w:t>Education</w:t>
      </w:r>
      <w:proofErr w:type="spellEnd"/>
      <w:r w:rsidRPr="00184BDB">
        <w:rPr>
          <w:b/>
          <w:bCs/>
        </w:rPr>
        <w:t xml:space="preserve">. O </w:t>
      </w:r>
      <w:proofErr w:type="spellStart"/>
      <w:r w:rsidRPr="00184BDB">
        <w:rPr>
          <w:b/>
          <w:bCs/>
        </w:rPr>
        <w:t>machine</w:t>
      </w:r>
      <w:proofErr w:type="spellEnd"/>
      <w:r w:rsidRPr="00184BDB">
        <w:rPr>
          <w:b/>
          <w:bCs/>
        </w:rPr>
        <w:t xml:space="preserve"> </w:t>
      </w:r>
      <w:proofErr w:type="spellStart"/>
      <w:r w:rsidRPr="00184BDB">
        <w:rPr>
          <w:b/>
          <w:bCs/>
        </w:rPr>
        <w:t>learning</w:t>
      </w:r>
      <w:proofErr w:type="spellEnd"/>
      <w:r w:rsidRPr="00184BDB">
        <w:rPr>
          <w:b/>
          <w:bCs/>
        </w:rPr>
        <w:t xml:space="preserve"> pode ser utilizado no mercado financeiro? Vem que a gente explica!</w:t>
      </w:r>
      <w:r>
        <w:t xml:space="preserve"> </w:t>
      </w:r>
      <w:r w:rsidRPr="00407E4F">
        <w:t>[</w:t>
      </w:r>
      <w:proofErr w:type="spellStart"/>
      <w:r w:rsidRPr="00407E4F">
        <w:t>S.l</w:t>
      </w:r>
      <w:proofErr w:type="spellEnd"/>
      <w:r w:rsidRPr="00407E4F">
        <w:t xml:space="preserve">.], </w:t>
      </w:r>
      <w:r w:rsidR="00184BDB">
        <w:t>[</w:t>
      </w:r>
      <w:r w:rsidRPr="00444973">
        <w:t>2023</w:t>
      </w:r>
      <w:r w:rsidR="00184BDB">
        <w:t>]</w:t>
      </w:r>
      <w:r w:rsidRPr="00444973">
        <w:t>. Disponível em: https://blog.xpeducacao.com.br/machine-learning-no-mercado-financeiro/. Acesso em: 22 abr. 2023.</w:t>
      </w:r>
    </w:p>
    <w:p w14:paraId="6207E47D" w14:textId="77777777" w:rsidR="00BB418F" w:rsidRDefault="00BB418F">
      <w:pPr>
        <w:keepNext w:val="0"/>
        <w:keepLines w:val="0"/>
        <w:rPr>
          <w:sz w:val="18"/>
          <w:szCs w:val="20"/>
        </w:rPr>
      </w:pPr>
      <w:r>
        <w:br w:type="page"/>
      </w:r>
    </w:p>
    <w:p w14:paraId="74CC850B" w14:textId="77777777" w:rsidR="00BB418F" w:rsidRPr="00320BFA" w:rsidRDefault="00BB418F" w:rsidP="00BB418F">
      <w:pPr>
        <w:pStyle w:val="TF-xAvalTTULO"/>
      </w:pPr>
      <w:r>
        <w:lastRenderedPageBreak/>
        <w:t>FORMULÁRIO  DE  avaliação BCC</w:t>
      </w:r>
      <w:r w:rsidRPr="00320BFA">
        <w:t xml:space="preserve"> – PROFESSOR TCC I</w:t>
      </w:r>
      <w:r>
        <w:t xml:space="preserve"> – Pré-projeto</w:t>
      </w:r>
    </w:p>
    <w:p w14:paraId="6518EAC2" w14:textId="77777777" w:rsidR="00BB418F" w:rsidRDefault="00BB418F" w:rsidP="00BB418F">
      <w:pPr>
        <w:pStyle w:val="TF-xAvalLINHA"/>
      </w:pPr>
      <w:r w:rsidRPr="00320BFA">
        <w:t>Avaliador(a):</w:t>
      </w:r>
      <w:r w:rsidRPr="00320BFA">
        <w:tab/>
      </w:r>
      <w:r>
        <w:t>Dalton Solano dos Reis</w:t>
      </w:r>
    </w:p>
    <w:p w14:paraId="07F306BF" w14:textId="77777777" w:rsidR="00BB418F" w:rsidRPr="00320BFA" w:rsidRDefault="00BB418F" w:rsidP="00BB418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BB418F" w:rsidRPr="00320BFA" w14:paraId="5E8D457E"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15680F1" w14:textId="77777777" w:rsidR="00BB418F" w:rsidRPr="00320BFA" w:rsidRDefault="00BB418F"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E9D4FD4" w14:textId="77777777" w:rsidR="00BB418F" w:rsidRPr="00320BFA" w:rsidRDefault="00BB418F"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40C4D49" w14:textId="77777777" w:rsidR="00BB418F" w:rsidRPr="00320BFA" w:rsidRDefault="00BB418F"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6FDB81E" w14:textId="77777777" w:rsidR="00BB418F" w:rsidRPr="00320BFA" w:rsidRDefault="00BB418F" w:rsidP="008E38BE">
            <w:pPr>
              <w:pStyle w:val="TF-xAvalITEMTABELA"/>
            </w:pPr>
            <w:r w:rsidRPr="00320BFA">
              <w:t>não atende</w:t>
            </w:r>
          </w:p>
        </w:tc>
      </w:tr>
      <w:tr w:rsidR="00BB418F" w:rsidRPr="00320BFA" w14:paraId="164A2A39"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CAFD082" w14:textId="77777777" w:rsidR="00BB418F" w:rsidRPr="00320BFA" w:rsidRDefault="00BB418F"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FDEEDFC" w14:textId="77777777" w:rsidR="00BB418F" w:rsidRPr="00821EE8" w:rsidRDefault="00BB418F" w:rsidP="00BB418F">
            <w:pPr>
              <w:pStyle w:val="TF-xAvalITEM"/>
              <w:numPr>
                <w:ilvl w:val="0"/>
                <w:numId w:val="12"/>
              </w:numPr>
            </w:pPr>
            <w:r w:rsidRPr="00821EE8">
              <w:t>INTRODUÇÃO</w:t>
            </w:r>
          </w:p>
          <w:p w14:paraId="165C9F9C" w14:textId="77777777" w:rsidR="00BB418F" w:rsidRPr="00821EE8" w:rsidRDefault="00BB418F"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A63ECF3" w14:textId="77777777" w:rsidR="00BB418F" w:rsidRPr="00320BFA" w:rsidRDefault="00BB418F"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68618D7" w14:textId="77777777" w:rsidR="00BB418F" w:rsidRPr="00320BFA" w:rsidRDefault="00BB418F"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173E5F8" w14:textId="77777777" w:rsidR="00BB418F" w:rsidRPr="00320BFA" w:rsidRDefault="00BB418F" w:rsidP="008E38BE">
            <w:pPr>
              <w:keepNext w:val="0"/>
              <w:keepLines w:val="0"/>
              <w:ind w:left="709" w:hanging="709"/>
              <w:jc w:val="center"/>
              <w:rPr>
                <w:sz w:val="18"/>
              </w:rPr>
            </w:pPr>
          </w:p>
        </w:tc>
      </w:tr>
      <w:tr w:rsidR="00BB418F" w:rsidRPr="00320BFA" w14:paraId="57A80D92"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4278FE"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28692A" w14:textId="77777777" w:rsidR="00BB418F" w:rsidRPr="00821EE8" w:rsidRDefault="00BB418F"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C572F46"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7BD610D"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411AA5" w14:textId="77777777" w:rsidR="00BB418F" w:rsidRPr="00320BFA" w:rsidRDefault="00BB418F" w:rsidP="008E38BE">
            <w:pPr>
              <w:keepNext w:val="0"/>
              <w:keepLines w:val="0"/>
              <w:ind w:left="709" w:hanging="709"/>
              <w:jc w:val="center"/>
              <w:rPr>
                <w:sz w:val="18"/>
              </w:rPr>
            </w:pPr>
          </w:p>
        </w:tc>
      </w:tr>
      <w:tr w:rsidR="00BB418F" w:rsidRPr="00320BFA" w14:paraId="4EDF9ED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1D8DE0"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D8C389" w14:textId="77777777" w:rsidR="00BB418F" w:rsidRPr="00320BFA" w:rsidRDefault="00BB418F" w:rsidP="00BB418F">
            <w:pPr>
              <w:pStyle w:val="TF-xAvalITEM"/>
              <w:numPr>
                <w:ilvl w:val="0"/>
                <w:numId w:val="12"/>
              </w:numPr>
            </w:pPr>
            <w:r w:rsidRPr="00320BFA">
              <w:t>OBJETIVOS</w:t>
            </w:r>
          </w:p>
          <w:p w14:paraId="4BD22D98" w14:textId="77777777" w:rsidR="00BB418F" w:rsidRPr="00320BFA" w:rsidRDefault="00BB418F"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92BFD5A"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7A35D6F"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4428D8" w14:textId="77777777" w:rsidR="00BB418F" w:rsidRPr="00320BFA" w:rsidRDefault="00BB418F" w:rsidP="008E38BE">
            <w:pPr>
              <w:keepNext w:val="0"/>
              <w:keepLines w:val="0"/>
              <w:ind w:left="709" w:hanging="709"/>
              <w:jc w:val="center"/>
              <w:rPr>
                <w:sz w:val="18"/>
              </w:rPr>
            </w:pPr>
          </w:p>
        </w:tc>
      </w:tr>
      <w:tr w:rsidR="00BB418F" w:rsidRPr="00320BFA" w14:paraId="149B8538"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DC822D"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7AF8C6" w14:textId="77777777" w:rsidR="00BB418F" w:rsidRPr="00320BFA" w:rsidRDefault="00BB418F"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1A6AAA9"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1EDCA12"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6DE29D" w14:textId="77777777" w:rsidR="00BB418F" w:rsidRPr="00320BFA" w:rsidRDefault="00BB418F" w:rsidP="008E38BE">
            <w:pPr>
              <w:keepNext w:val="0"/>
              <w:keepLines w:val="0"/>
              <w:ind w:left="709" w:hanging="709"/>
              <w:jc w:val="center"/>
              <w:rPr>
                <w:sz w:val="18"/>
              </w:rPr>
            </w:pPr>
          </w:p>
        </w:tc>
      </w:tr>
      <w:tr w:rsidR="00BB418F" w:rsidRPr="00320BFA" w14:paraId="4C0F992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526334"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B47BA9" w14:textId="77777777" w:rsidR="00BB418F" w:rsidRPr="00EE20C1" w:rsidRDefault="00BB418F" w:rsidP="00BB418F">
            <w:pPr>
              <w:pStyle w:val="TF-xAvalITEM"/>
              <w:numPr>
                <w:ilvl w:val="0"/>
                <w:numId w:val="12"/>
              </w:numPr>
            </w:pPr>
            <w:r w:rsidRPr="00EE20C1">
              <w:t>JUSTIFICATIVA</w:t>
            </w:r>
          </w:p>
          <w:p w14:paraId="42F8DDF5" w14:textId="77777777" w:rsidR="00BB418F" w:rsidRPr="00EE20C1" w:rsidRDefault="00BB418F"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067D87E"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AE94779"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679D70" w14:textId="77777777" w:rsidR="00BB418F" w:rsidRPr="00320BFA" w:rsidRDefault="00BB418F" w:rsidP="008E38BE">
            <w:pPr>
              <w:keepNext w:val="0"/>
              <w:keepLines w:val="0"/>
              <w:ind w:left="709" w:hanging="709"/>
              <w:jc w:val="center"/>
              <w:rPr>
                <w:sz w:val="18"/>
              </w:rPr>
            </w:pPr>
          </w:p>
        </w:tc>
      </w:tr>
      <w:tr w:rsidR="00BB418F" w:rsidRPr="00320BFA" w14:paraId="3AFF9296"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73EB67"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1A8DA9" w14:textId="77777777" w:rsidR="00BB418F" w:rsidRPr="00EE20C1" w:rsidRDefault="00BB418F"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CB94B90"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B948B83"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B8DCE8" w14:textId="77777777" w:rsidR="00BB418F" w:rsidRPr="00320BFA" w:rsidRDefault="00BB418F" w:rsidP="008E38BE">
            <w:pPr>
              <w:keepNext w:val="0"/>
              <w:keepLines w:val="0"/>
              <w:ind w:left="709" w:hanging="709"/>
              <w:jc w:val="center"/>
              <w:rPr>
                <w:sz w:val="18"/>
              </w:rPr>
            </w:pPr>
          </w:p>
        </w:tc>
      </w:tr>
      <w:tr w:rsidR="00BB418F" w:rsidRPr="00320BFA" w14:paraId="423315FF"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A76A51"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A69FDC" w14:textId="77777777" w:rsidR="00BB418F" w:rsidRPr="00320BFA" w:rsidRDefault="00BB418F" w:rsidP="00BB418F">
            <w:pPr>
              <w:pStyle w:val="TF-xAvalITEM"/>
              <w:numPr>
                <w:ilvl w:val="0"/>
                <w:numId w:val="12"/>
              </w:numPr>
            </w:pPr>
            <w:r w:rsidRPr="00320BFA">
              <w:t>METODOLOGIA</w:t>
            </w:r>
          </w:p>
          <w:p w14:paraId="614F8D44" w14:textId="77777777" w:rsidR="00BB418F" w:rsidRPr="00320BFA" w:rsidRDefault="00BB418F"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3EB5B72"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71FF3EA"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DD2721" w14:textId="77777777" w:rsidR="00BB418F" w:rsidRPr="00320BFA" w:rsidRDefault="00BB418F" w:rsidP="008E38BE">
            <w:pPr>
              <w:keepNext w:val="0"/>
              <w:keepLines w:val="0"/>
              <w:ind w:left="709" w:hanging="709"/>
              <w:jc w:val="center"/>
              <w:rPr>
                <w:sz w:val="18"/>
              </w:rPr>
            </w:pPr>
          </w:p>
        </w:tc>
      </w:tr>
      <w:tr w:rsidR="00BB418F" w:rsidRPr="00320BFA" w14:paraId="3935A334"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DFBEE3"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AAEFD7" w14:textId="77777777" w:rsidR="00BB418F" w:rsidRPr="00320BFA" w:rsidRDefault="00BB418F"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EC00218"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71D1748"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12E059" w14:textId="77777777" w:rsidR="00BB418F" w:rsidRPr="00320BFA" w:rsidRDefault="00BB418F" w:rsidP="008E38BE">
            <w:pPr>
              <w:keepNext w:val="0"/>
              <w:keepLines w:val="0"/>
              <w:ind w:left="709" w:hanging="709"/>
              <w:jc w:val="center"/>
              <w:rPr>
                <w:sz w:val="18"/>
              </w:rPr>
            </w:pPr>
          </w:p>
        </w:tc>
      </w:tr>
      <w:tr w:rsidR="00BB418F" w:rsidRPr="00320BFA" w14:paraId="1CA69160"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C2D8CE"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044BA7" w14:textId="77777777" w:rsidR="00BB418F" w:rsidRPr="00801036" w:rsidRDefault="00BB418F" w:rsidP="00BB418F">
            <w:pPr>
              <w:pStyle w:val="TF-xAvalITEM"/>
              <w:numPr>
                <w:ilvl w:val="0"/>
                <w:numId w:val="12"/>
              </w:numPr>
            </w:pPr>
            <w:r w:rsidRPr="00801036">
              <w:t>REVISÃO BIBLIOGRÁFICA</w:t>
            </w:r>
          </w:p>
          <w:p w14:paraId="76D6FFF6" w14:textId="77777777" w:rsidR="00BB418F" w:rsidRPr="00801036" w:rsidRDefault="00BB418F"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1266659" w14:textId="77777777" w:rsidR="00BB418F" w:rsidRPr="00801036"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31200D" w14:textId="77777777" w:rsidR="00BB418F" w:rsidRPr="00801036"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A763A5" w14:textId="77777777" w:rsidR="00BB418F" w:rsidRPr="00320BFA" w:rsidRDefault="00BB418F" w:rsidP="008E38BE">
            <w:pPr>
              <w:keepNext w:val="0"/>
              <w:keepLines w:val="0"/>
              <w:ind w:left="709" w:hanging="709"/>
              <w:jc w:val="center"/>
              <w:rPr>
                <w:sz w:val="18"/>
              </w:rPr>
            </w:pPr>
          </w:p>
        </w:tc>
      </w:tr>
      <w:tr w:rsidR="00BB418F" w:rsidRPr="00320BFA" w14:paraId="51D0B90B"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D23E0F3" w14:textId="77777777" w:rsidR="00BB418F" w:rsidRPr="00320BFA" w:rsidRDefault="00BB418F"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4799249" w14:textId="77777777" w:rsidR="00BB418F" w:rsidRPr="00320BFA" w:rsidRDefault="00BB418F" w:rsidP="00BB418F">
            <w:pPr>
              <w:pStyle w:val="TF-xAvalITEM"/>
              <w:numPr>
                <w:ilvl w:val="0"/>
                <w:numId w:val="12"/>
              </w:numPr>
            </w:pPr>
            <w:r w:rsidRPr="00320BFA">
              <w:t>LINGUAGEM USADA (redação)</w:t>
            </w:r>
          </w:p>
          <w:p w14:paraId="66EDC359" w14:textId="77777777" w:rsidR="00BB418F" w:rsidRPr="00320BFA" w:rsidRDefault="00BB418F"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A6C1C73" w14:textId="77777777" w:rsidR="00BB418F" w:rsidRPr="00320BFA" w:rsidRDefault="00BB418F"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08C4FEE" w14:textId="77777777" w:rsidR="00BB418F" w:rsidRPr="00320BFA" w:rsidRDefault="00BB418F"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1E3235F" w14:textId="77777777" w:rsidR="00BB418F" w:rsidRPr="00320BFA" w:rsidRDefault="00BB418F" w:rsidP="008E38BE">
            <w:pPr>
              <w:keepNext w:val="0"/>
              <w:keepLines w:val="0"/>
              <w:ind w:left="709" w:hanging="709"/>
              <w:jc w:val="center"/>
              <w:rPr>
                <w:sz w:val="18"/>
              </w:rPr>
            </w:pPr>
          </w:p>
        </w:tc>
      </w:tr>
      <w:tr w:rsidR="00BB418F" w:rsidRPr="00320BFA" w14:paraId="5B213611"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57CA6A"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FD222A" w14:textId="77777777" w:rsidR="00BB418F" w:rsidRPr="00320BFA" w:rsidRDefault="00BB418F"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B14A769"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2672E41"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B66358D" w14:textId="77777777" w:rsidR="00BB418F" w:rsidRPr="00320BFA" w:rsidRDefault="00BB418F" w:rsidP="008E38BE">
            <w:pPr>
              <w:keepNext w:val="0"/>
              <w:keepLines w:val="0"/>
              <w:ind w:left="709" w:hanging="709"/>
              <w:jc w:val="center"/>
              <w:rPr>
                <w:sz w:val="18"/>
              </w:rPr>
            </w:pPr>
          </w:p>
        </w:tc>
      </w:tr>
      <w:tr w:rsidR="00BB418F" w:rsidRPr="00320BFA" w14:paraId="384D00DF"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240DD5"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336E30" w14:textId="77777777" w:rsidR="00BB418F" w:rsidRPr="00320BFA" w:rsidRDefault="00BB418F" w:rsidP="00BB418F">
            <w:pPr>
              <w:pStyle w:val="TF-xAvalITEM"/>
              <w:numPr>
                <w:ilvl w:val="0"/>
                <w:numId w:val="12"/>
              </w:numPr>
            </w:pPr>
            <w:r w:rsidRPr="00320BFA">
              <w:t>ORGANIZAÇÃO E APRESENTAÇÃO GRÁFICA DO TEXTO</w:t>
            </w:r>
          </w:p>
          <w:p w14:paraId="4E16D7B1" w14:textId="77777777" w:rsidR="00BB418F" w:rsidRPr="00320BFA" w:rsidRDefault="00BB418F"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D5D7A3D"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27674D"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B2D974" w14:textId="77777777" w:rsidR="00BB418F" w:rsidRPr="00320BFA" w:rsidRDefault="00BB418F" w:rsidP="008E38BE">
            <w:pPr>
              <w:keepNext w:val="0"/>
              <w:keepLines w:val="0"/>
              <w:ind w:left="709" w:hanging="709"/>
              <w:jc w:val="center"/>
              <w:rPr>
                <w:sz w:val="18"/>
              </w:rPr>
            </w:pPr>
          </w:p>
        </w:tc>
      </w:tr>
      <w:tr w:rsidR="00BB418F" w:rsidRPr="00320BFA" w14:paraId="74177B43"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273AA8"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024274" w14:textId="77777777" w:rsidR="00BB418F" w:rsidRPr="00320BFA" w:rsidRDefault="00BB418F" w:rsidP="00BB418F">
            <w:pPr>
              <w:pStyle w:val="TF-xAvalITEM"/>
              <w:numPr>
                <w:ilvl w:val="0"/>
                <w:numId w:val="12"/>
              </w:numPr>
            </w:pPr>
            <w:r w:rsidRPr="00320BFA">
              <w:t>ILUSTRAÇÕES (figuras, quadros, tabelas)</w:t>
            </w:r>
          </w:p>
          <w:p w14:paraId="22BC4D0F" w14:textId="77777777" w:rsidR="00BB418F" w:rsidRPr="00320BFA" w:rsidRDefault="00BB418F"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CE50806" w14:textId="77777777" w:rsidR="00BB418F" w:rsidRPr="00320BFA" w:rsidRDefault="00BB418F"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71A445" w14:textId="77777777" w:rsidR="00BB418F" w:rsidRPr="00320BFA" w:rsidRDefault="00BB418F" w:rsidP="008E38B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B7DFF4" w14:textId="77777777" w:rsidR="00BB418F" w:rsidRPr="00320BFA" w:rsidRDefault="00BB418F" w:rsidP="008E38BE">
            <w:pPr>
              <w:keepNext w:val="0"/>
              <w:keepLines w:val="0"/>
              <w:spacing w:before="80" w:after="80"/>
              <w:ind w:left="709" w:hanging="709"/>
              <w:jc w:val="center"/>
              <w:rPr>
                <w:sz w:val="18"/>
              </w:rPr>
            </w:pPr>
          </w:p>
        </w:tc>
      </w:tr>
      <w:tr w:rsidR="00BB418F" w:rsidRPr="00320BFA" w14:paraId="0F35ED2A"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E0C18F"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6E6D7B" w14:textId="77777777" w:rsidR="00BB418F" w:rsidRPr="00320BFA" w:rsidRDefault="00BB418F" w:rsidP="00BB418F">
            <w:pPr>
              <w:pStyle w:val="TF-xAvalITEM"/>
              <w:numPr>
                <w:ilvl w:val="0"/>
                <w:numId w:val="12"/>
              </w:numPr>
            </w:pPr>
            <w:r w:rsidRPr="00320BFA">
              <w:t>REFERÊNCIAS E CITAÇÕES</w:t>
            </w:r>
          </w:p>
          <w:p w14:paraId="476ADC0D" w14:textId="77777777" w:rsidR="00BB418F" w:rsidRPr="00320BFA" w:rsidRDefault="00BB418F"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988CCCA"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0255B11"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423746A" w14:textId="77777777" w:rsidR="00BB418F" w:rsidRPr="00320BFA" w:rsidRDefault="00BB418F" w:rsidP="008E38BE">
            <w:pPr>
              <w:keepNext w:val="0"/>
              <w:keepLines w:val="0"/>
              <w:ind w:left="709" w:hanging="709"/>
              <w:jc w:val="center"/>
              <w:rPr>
                <w:sz w:val="18"/>
              </w:rPr>
            </w:pPr>
          </w:p>
        </w:tc>
      </w:tr>
      <w:tr w:rsidR="00BB418F" w:rsidRPr="00320BFA" w14:paraId="3044212A"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D8120B"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38E2CC" w14:textId="77777777" w:rsidR="00BB418F" w:rsidRPr="00320BFA" w:rsidRDefault="00BB418F"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618BCB"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C3CC2DD"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0C6325" w14:textId="77777777" w:rsidR="00BB418F" w:rsidRPr="00320BFA" w:rsidRDefault="00BB418F" w:rsidP="008E38BE">
            <w:pPr>
              <w:keepNext w:val="0"/>
              <w:keepLines w:val="0"/>
              <w:ind w:left="709" w:hanging="709"/>
              <w:jc w:val="center"/>
              <w:rPr>
                <w:sz w:val="18"/>
              </w:rPr>
            </w:pPr>
          </w:p>
        </w:tc>
      </w:tr>
      <w:tr w:rsidR="00BB418F" w:rsidRPr="00320BFA" w14:paraId="5AD3779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B90DDE" w14:textId="77777777" w:rsidR="00BB418F" w:rsidRPr="00320BFA" w:rsidRDefault="00BB418F"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655E4AD" w14:textId="77777777" w:rsidR="00BB418F" w:rsidRPr="00320BFA" w:rsidRDefault="00BB418F"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8329151" w14:textId="77777777" w:rsidR="00BB418F" w:rsidRPr="00320BFA" w:rsidRDefault="00BB418F"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6FDD3C6" w14:textId="77777777" w:rsidR="00BB418F" w:rsidRPr="00320BFA" w:rsidRDefault="00BB418F" w:rsidP="008E38B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2B23CCE" w14:textId="77777777" w:rsidR="00BB418F" w:rsidRPr="00320BFA" w:rsidRDefault="00BB418F" w:rsidP="008E38BE">
            <w:pPr>
              <w:keepNext w:val="0"/>
              <w:keepLines w:val="0"/>
              <w:ind w:left="709" w:hanging="709"/>
              <w:jc w:val="center"/>
              <w:rPr>
                <w:sz w:val="18"/>
              </w:rPr>
            </w:pPr>
          </w:p>
        </w:tc>
      </w:tr>
    </w:tbl>
    <w:p w14:paraId="7D9EA926" w14:textId="77777777" w:rsidR="00BB418F" w:rsidRDefault="00BB418F" w:rsidP="00BB418F">
      <w:pPr>
        <w:pStyle w:val="TF-xAvalITEMDETALHE"/>
      </w:pPr>
    </w:p>
    <w:p w14:paraId="0B4FFACD" w14:textId="77777777" w:rsidR="00444973" w:rsidRPr="00CB560A" w:rsidRDefault="00444973" w:rsidP="00581EB6">
      <w:pPr>
        <w:pStyle w:val="TF-REFERNCIASITEM0"/>
      </w:pPr>
    </w:p>
    <w:sectPr w:rsidR="00444973" w:rsidRPr="00CB560A"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6E07" w14:textId="77777777" w:rsidR="004B77EC" w:rsidRDefault="004B77EC">
      <w:r>
        <w:separator/>
      </w:r>
    </w:p>
  </w:endnote>
  <w:endnote w:type="continuationSeparator" w:id="0">
    <w:p w14:paraId="19906609" w14:textId="77777777" w:rsidR="004B77EC" w:rsidRDefault="004B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A2CB" w14:textId="77777777" w:rsidR="004B77EC" w:rsidRDefault="004B77EC">
      <w:r>
        <w:separator/>
      </w:r>
    </w:p>
  </w:footnote>
  <w:footnote w:type="continuationSeparator" w:id="0">
    <w:p w14:paraId="4CB7F7E3" w14:textId="77777777" w:rsidR="004B77EC" w:rsidRDefault="004B7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48ABA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4105513"/>
    <w:multiLevelType w:val="hybridMultilevel"/>
    <w:tmpl w:val="045EC93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15F75146"/>
    <w:multiLevelType w:val="hybridMultilevel"/>
    <w:tmpl w:val="4DC0232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24A57AD1"/>
    <w:multiLevelType w:val="hybridMultilevel"/>
    <w:tmpl w:val="11F2DC1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2BD302CE"/>
    <w:multiLevelType w:val="hybridMultilevel"/>
    <w:tmpl w:val="773EFDC6"/>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8" w15:restartNumberingAfterBreak="0">
    <w:nsid w:val="3CE85277"/>
    <w:multiLevelType w:val="hybridMultilevel"/>
    <w:tmpl w:val="E9B8D4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2F3293A"/>
    <w:multiLevelType w:val="hybridMultilevel"/>
    <w:tmpl w:val="C68ECDD2"/>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3238387">
    <w:abstractNumId w:val="4"/>
  </w:num>
  <w:num w:numId="21" w16cid:durableId="373775623">
    <w:abstractNumId w:val="7"/>
  </w:num>
  <w:num w:numId="22" w16cid:durableId="28067662">
    <w:abstractNumId w:val="8"/>
  </w:num>
  <w:num w:numId="23" w16cid:durableId="383066827">
    <w:abstractNumId w:val="10"/>
  </w:num>
  <w:num w:numId="24" w16cid:durableId="483742855">
    <w:abstractNumId w:val="5"/>
  </w:num>
  <w:num w:numId="25" w16cid:durableId="1641419733">
    <w:abstractNumId w:val="2"/>
    <w:lvlOverride w:ilvl="0">
      <w:startOverride w:val="1"/>
    </w:lvlOverride>
  </w:num>
  <w:num w:numId="26" w16cid:durableId="211945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19CE"/>
    <w:rsid w:val="00012922"/>
    <w:rsid w:val="0001575C"/>
    <w:rsid w:val="000179B5"/>
    <w:rsid w:val="00017B62"/>
    <w:rsid w:val="000204E7"/>
    <w:rsid w:val="00023FA0"/>
    <w:rsid w:val="0002602F"/>
    <w:rsid w:val="00030E4A"/>
    <w:rsid w:val="00031A27"/>
    <w:rsid w:val="00031EE0"/>
    <w:rsid w:val="0004641A"/>
    <w:rsid w:val="00047C8F"/>
    <w:rsid w:val="00052A07"/>
    <w:rsid w:val="000533DA"/>
    <w:rsid w:val="0005457F"/>
    <w:rsid w:val="000608E9"/>
    <w:rsid w:val="00061FEB"/>
    <w:rsid w:val="000667DF"/>
    <w:rsid w:val="0007209B"/>
    <w:rsid w:val="00075792"/>
    <w:rsid w:val="00080F9C"/>
    <w:rsid w:val="0008380A"/>
    <w:rsid w:val="0008579A"/>
    <w:rsid w:val="00086AA8"/>
    <w:rsid w:val="00086BB2"/>
    <w:rsid w:val="0008732D"/>
    <w:rsid w:val="0009325C"/>
    <w:rsid w:val="0009735C"/>
    <w:rsid w:val="000A104C"/>
    <w:rsid w:val="000A19DE"/>
    <w:rsid w:val="000A3EAB"/>
    <w:rsid w:val="000B12B2"/>
    <w:rsid w:val="000B3868"/>
    <w:rsid w:val="000C1926"/>
    <w:rsid w:val="000C1A18"/>
    <w:rsid w:val="000C648D"/>
    <w:rsid w:val="000D1294"/>
    <w:rsid w:val="000D77C2"/>
    <w:rsid w:val="000D7880"/>
    <w:rsid w:val="000E039E"/>
    <w:rsid w:val="000E27F9"/>
    <w:rsid w:val="000E2B1E"/>
    <w:rsid w:val="000E311F"/>
    <w:rsid w:val="000E3A68"/>
    <w:rsid w:val="000E3E2A"/>
    <w:rsid w:val="000E6CE0"/>
    <w:rsid w:val="000F77E3"/>
    <w:rsid w:val="00107B02"/>
    <w:rsid w:val="0011363A"/>
    <w:rsid w:val="00113A3F"/>
    <w:rsid w:val="001164FE"/>
    <w:rsid w:val="00117994"/>
    <w:rsid w:val="00121714"/>
    <w:rsid w:val="00125084"/>
    <w:rsid w:val="00125277"/>
    <w:rsid w:val="001375F7"/>
    <w:rsid w:val="001554E9"/>
    <w:rsid w:val="00162BF1"/>
    <w:rsid w:val="0016560C"/>
    <w:rsid w:val="00166EDB"/>
    <w:rsid w:val="0017113C"/>
    <w:rsid w:val="00184BDB"/>
    <w:rsid w:val="00185E9E"/>
    <w:rsid w:val="00186092"/>
    <w:rsid w:val="00186745"/>
    <w:rsid w:val="00193A97"/>
    <w:rsid w:val="001948BE"/>
    <w:rsid w:val="0019547B"/>
    <w:rsid w:val="001A12CE"/>
    <w:rsid w:val="001A6119"/>
    <w:rsid w:val="001A6292"/>
    <w:rsid w:val="001A7511"/>
    <w:rsid w:val="001B2F1E"/>
    <w:rsid w:val="001C33B0"/>
    <w:rsid w:val="001C57E6"/>
    <w:rsid w:val="001C5CBB"/>
    <w:rsid w:val="001D465C"/>
    <w:rsid w:val="001D59BB"/>
    <w:rsid w:val="001D6234"/>
    <w:rsid w:val="001E646A"/>
    <w:rsid w:val="001E682E"/>
    <w:rsid w:val="001F007F"/>
    <w:rsid w:val="001F0D36"/>
    <w:rsid w:val="00202F3F"/>
    <w:rsid w:val="00206BB3"/>
    <w:rsid w:val="0022293C"/>
    <w:rsid w:val="00224BB2"/>
    <w:rsid w:val="002346D5"/>
    <w:rsid w:val="00235240"/>
    <w:rsid w:val="002368FD"/>
    <w:rsid w:val="0024110F"/>
    <w:rsid w:val="002423AB"/>
    <w:rsid w:val="002440B0"/>
    <w:rsid w:val="00244D67"/>
    <w:rsid w:val="0025685C"/>
    <w:rsid w:val="00276E8F"/>
    <w:rsid w:val="0027792D"/>
    <w:rsid w:val="00282723"/>
    <w:rsid w:val="00282788"/>
    <w:rsid w:val="0028617A"/>
    <w:rsid w:val="0029608A"/>
    <w:rsid w:val="002A6617"/>
    <w:rsid w:val="002A7E1B"/>
    <w:rsid w:val="002B0EDC"/>
    <w:rsid w:val="002B2884"/>
    <w:rsid w:val="002B4718"/>
    <w:rsid w:val="002C1020"/>
    <w:rsid w:val="002D59A9"/>
    <w:rsid w:val="002E1113"/>
    <w:rsid w:val="002E6DD1"/>
    <w:rsid w:val="002F027E"/>
    <w:rsid w:val="002F541D"/>
    <w:rsid w:val="002F6021"/>
    <w:rsid w:val="0031143D"/>
    <w:rsid w:val="00312CEA"/>
    <w:rsid w:val="00315017"/>
    <w:rsid w:val="003173D5"/>
    <w:rsid w:val="00320BFA"/>
    <w:rsid w:val="00322196"/>
    <w:rsid w:val="0032378D"/>
    <w:rsid w:val="003255B3"/>
    <w:rsid w:val="00327777"/>
    <w:rsid w:val="00330B9C"/>
    <w:rsid w:val="003323B0"/>
    <w:rsid w:val="00335048"/>
    <w:rsid w:val="00340AD0"/>
    <w:rsid w:val="00340B6D"/>
    <w:rsid w:val="00340C8E"/>
    <w:rsid w:val="00344540"/>
    <w:rsid w:val="003472EB"/>
    <w:rsid w:val="00347AC5"/>
    <w:rsid w:val="003519A3"/>
    <w:rsid w:val="0035758D"/>
    <w:rsid w:val="00360717"/>
    <w:rsid w:val="003614D6"/>
    <w:rsid w:val="00362443"/>
    <w:rsid w:val="00362842"/>
    <w:rsid w:val="0037046F"/>
    <w:rsid w:val="00371E33"/>
    <w:rsid w:val="00377DA7"/>
    <w:rsid w:val="00383087"/>
    <w:rsid w:val="003A2B7D"/>
    <w:rsid w:val="003A4A75"/>
    <w:rsid w:val="003A5366"/>
    <w:rsid w:val="003B096F"/>
    <w:rsid w:val="003B199E"/>
    <w:rsid w:val="003B647A"/>
    <w:rsid w:val="003C0264"/>
    <w:rsid w:val="003C5262"/>
    <w:rsid w:val="003C635A"/>
    <w:rsid w:val="003C6736"/>
    <w:rsid w:val="003D067B"/>
    <w:rsid w:val="003D398C"/>
    <w:rsid w:val="003D473B"/>
    <w:rsid w:val="003D4B35"/>
    <w:rsid w:val="003E4F19"/>
    <w:rsid w:val="003F5F25"/>
    <w:rsid w:val="003F5FF9"/>
    <w:rsid w:val="0040436D"/>
    <w:rsid w:val="00404E7B"/>
    <w:rsid w:val="00410543"/>
    <w:rsid w:val="004173CC"/>
    <w:rsid w:val="0042356B"/>
    <w:rsid w:val="0042408D"/>
    <w:rsid w:val="0042420A"/>
    <w:rsid w:val="004243D2"/>
    <w:rsid w:val="00424610"/>
    <w:rsid w:val="00424AD5"/>
    <w:rsid w:val="00431C8E"/>
    <w:rsid w:val="00432BBD"/>
    <w:rsid w:val="00435424"/>
    <w:rsid w:val="00444973"/>
    <w:rsid w:val="00451B94"/>
    <w:rsid w:val="00455AED"/>
    <w:rsid w:val="00463CA9"/>
    <w:rsid w:val="004661F2"/>
    <w:rsid w:val="00470C41"/>
    <w:rsid w:val="0047366F"/>
    <w:rsid w:val="0047690F"/>
    <w:rsid w:val="00476C78"/>
    <w:rsid w:val="00482174"/>
    <w:rsid w:val="0048576D"/>
    <w:rsid w:val="00491B00"/>
    <w:rsid w:val="00493B1A"/>
    <w:rsid w:val="0049495C"/>
    <w:rsid w:val="00497EF6"/>
    <w:rsid w:val="004A5F36"/>
    <w:rsid w:val="004B42D8"/>
    <w:rsid w:val="004B6B8F"/>
    <w:rsid w:val="004B7511"/>
    <w:rsid w:val="004B77EC"/>
    <w:rsid w:val="004C19A1"/>
    <w:rsid w:val="004D012A"/>
    <w:rsid w:val="004E23CE"/>
    <w:rsid w:val="004E516B"/>
    <w:rsid w:val="004F3C47"/>
    <w:rsid w:val="004F7242"/>
    <w:rsid w:val="00500539"/>
    <w:rsid w:val="0050155E"/>
    <w:rsid w:val="00503373"/>
    <w:rsid w:val="00503F3F"/>
    <w:rsid w:val="0050435D"/>
    <w:rsid w:val="00504693"/>
    <w:rsid w:val="00510A03"/>
    <w:rsid w:val="005312EB"/>
    <w:rsid w:val="00533B80"/>
    <w:rsid w:val="00536336"/>
    <w:rsid w:val="0054044B"/>
    <w:rsid w:val="00542ED7"/>
    <w:rsid w:val="00550D4A"/>
    <w:rsid w:val="00561482"/>
    <w:rsid w:val="00564A29"/>
    <w:rsid w:val="00564FBC"/>
    <w:rsid w:val="005705A9"/>
    <w:rsid w:val="00572556"/>
    <w:rsid w:val="00572864"/>
    <w:rsid w:val="005801F1"/>
    <w:rsid w:val="00581BD6"/>
    <w:rsid w:val="00581EB6"/>
    <w:rsid w:val="0058482B"/>
    <w:rsid w:val="0058618A"/>
    <w:rsid w:val="00587002"/>
    <w:rsid w:val="00591611"/>
    <w:rsid w:val="00592BA8"/>
    <w:rsid w:val="005A362B"/>
    <w:rsid w:val="005A4952"/>
    <w:rsid w:val="005A4979"/>
    <w:rsid w:val="005A4CE8"/>
    <w:rsid w:val="005B20A1"/>
    <w:rsid w:val="005B2478"/>
    <w:rsid w:val="005B2E12"/>
    <w:rsid w:val="005C21FC"/>
    <w:rsid w:val="005C30AE"/>
    <w:rsid w:val="005D31A9"/>
    <w:rsid w:val="005E35F3"/>
    <w:rsid w:val="005E400D"/>
    <w:rsid w:val="005E698D"/>
    <w:rsid w:val="005F09F1"/>
    <w:rsid w:val="005F5FB1"/>
    <w:rsid w:val="005F645A"/>
    <w:rsid w:val="005F7EDE"/>
    <w:rsid w:val="0060060C"/>
    <w:rsid w:val="006118D1"/>
    <w:rsid w:val="00611B26"/>
    <w:rsid w:val="0061251F"/>
    <w:rsid w:val="00613B57"/>
    <w:rsid w:val="00620AB4"/>
    <w:rsid w:val="00620D93"/>
    <w:rsid w:val="00620EA4"/>
    <w:rsid w:val="0062386A"/>
    <w:rsid w:val="0062576D"/>
    <w:rsid w:val="00625788"/>
    <w:rsid w:val="00625D60"/>
    <w:rsid w:val="006305AA"/>
    <w:rsid w:val="0063156B"/>
    <w:rsid w:val="0063277E"/>
    <w:rsid w:val="00634255"/>
    <w:rsid w:val="006364F4"/>
    <w:rsid w:val="00640352"/>
    <w:rsid w:val="00640CB1"/>
    <w:rsid w:val="006426D5"/>
    <w:rsid w:val="00642924"/>
    <w:rsid w:val="006466FF"/>
    <w:rsid w:val="00646A5F"/>
    <w:rsid w:val="00646BB2"/>
    <w:rsid w:val="006475C1"/>
    <w:rsid w:val="00651104"/>
    <w:rsid w:val="00653782"/>
    <w:rsid w:val="00656C00"/>
    <w:rsid w:val="00661967"/>
    <w:rsid w:val="00661F61"/>
    <w:rsid w:val="00671B49"/>
    <w:rsid w:val="00673834"/>
    <w:rsid w:val="00674155"/>
    <w:rsid w:val="006746CA"/>
    <w:rsid w:val="0067690B"/>
    <w:rsid w:val="0067706A"/>
    <w:rsid w:val="00692961"/>
    <w:rsid w:val="00695745"/>
    <w:rsid w:val="0069600B"/>
    <w:rsid w:val="0069645D"/>
    <w:rsid w:val="006A0A1A"/>
    <w:rsid w:val="006A6460"/>
    <w:rsid w:val="006B0760"/>
    <w:rsid w:val="006B104E"/>
    <w:rsid w:val="006B5AEA"/>
    <w:rsid w:val="006B6383"/>
    <w:rsid w:val="006B640D"/>
    <w:rsid w:val="006C5AB8"/>
    <w:rsid w:val="006C61FA"/>
    <w:rsid w:val="006D0896"/>
    <w:rsid w:val="006D149B"/>
    <w:rsid w:val="006D2982"/>
    <w:rsid w:val="006E25D2"/>
    <w:rsid w:val="006E55B9"/>
    <w:rsid w:val="0070391A"/>
    <w:rsid w:val="00706486"/>
    <w:rsid w:val="007214E3"/>
    <w:rsid w:val="00722240"/>
    <w:rsid w:val="007222F7"/>
    <w:rsid w:val="00724679"/>
    <w:rsid w:val="00725368"/>
    <w:rsid w:val="007304F3"/>
    <w:rsid w:val="00730839"/>
    <w:rsid w:val="00730F60"/>
    <w:rsid w:val="0073151C"/>
    <w:rsid w:val="007320E7"/>
    <w:rsid w:val="00733FF9"/>
    <w:rsid w:val="00742602"/>
    <w:rsid w:val="0074453E"/>
    <w:rsid w:val="00746831"/>
    <w:rsid w:val="00747AF4"/>
    <w:rsid w:val="00752038"/>
    <w:rsid w:val="007554DF"/>
    <w:rsid w:val="00755BF9"/>
    <w:rsid w:val="0075776D"/>
    <w:rsid w:val="007613FB"/>
    <w:rsid w:val="00761E34"/>
    <w:rsid w:val="00767B3B"/>
    <w:rsid w:val="00770837"/>
    <w:rsid w:val="007722BF"/>
    <w:rsid w:val="007734CF"/>
    <w:rsid w:val="0077580B"/>
    <w:rsid w:val="00781167"/>
    <w:rsid w:val="007854B3"/>
    <w:rsid w:val="0078787D"/>
    <w:rsid w:val="00787FA8"/>
    <w:rsid w:val="007944F8"/>
    <w:rsid w:val="00794F00"/>
    <w:rsid w:val="007973E3"/>
    <w:rsid w:val="007A1883"/>
    <w:rsid w:val="007B2349"/>
    <w:rsid w:val="007B3225"/>
    <w:rsid w:val="007B714B"/>
    <w:rsid w:val="007D0720"/>
    <w:rsid w:val="007D10F2"/>
    <w:rsid w:val="007D207E"/>
    <w:rsid w:val="007D6DEC"/>
    <w:rsid w:val="007E4491"/>
    <w:rsid w:val="007E46A1"/>
    <w:rsid w:val="007E730D"/>
    <w:rsid w:val="007E7311"/>
    <w:rsid w:val="007F20C0"/>
    <w:rsid w:val="007F38A6"/>
    <w:rsid w:val="007F403E"/>
    <w:rsid w:val="007F4D23"/>
    <w:rsid w:val="00802D0F"/>
    <w:rsid w:val="008072AC"/>
    <w:rsid w:val="00810CEA"/>
    <w:rsid w:val="008233E5"/>
    <w:rsid w:val="00833DE8"/>
    <w:rsid w:val="00833F47"/>
    <w:rsid w:val="008348C3"/>
    <w:rsid w:val="008373B4"/>
    <w:rsid w:val="008404C4"/>
    <w:rsid w:val="00842C40"/>
    <w:rsid w:val="00847D37"/>
    <w:rsid w:val="0085001D"/>
    <w:rsid w:val="00870802"/>
    <w:rsid w:val="00871A41"/>
    <w:rsid w:val="0087478C"/>
    <w:rsid w:val="00874996"/>
    <w:rsid w:val="00883319"/>
    <w:rsid w:val="00886D76"/>
    <w:rsid w:val="00897019"/>
    <w:rsid w:val="008A3072"/>
    <w:rsid w:val="008B0A07"/>
    <w:rsid w:val="008B781F"/>
    <w:rsid w:val="008C0069"/>
    <w:rsid w:val="008C1495"/>
    <w:rsid w:val="008C5E2A"/>
    <w:rsid w:val="008D4159"/>
    <w:rsid w:val="008D5522"/>
    <w:rsid w:val="008D69C5"/>
    <w:rsid w:val="008D7404"/>
    <w:rsid w:val="008E0F86"/>
    <w:rsid w:val="008E7F9B"/>
    <w:rsid w:val="008F2DC1"/>
    <w:rsid w:val="008F70AD"/>
    <w:rsid w:val="008F7CE2"/>
    <w:rsid w:val="00900DB1"/>
    <w:rsid w:val="009015DB"/>
    <w:rsid w:val="009022BF"/>
    <w:rsid w:val="00911CD9"/>
    <w:rsid w:val="00912B71"/>
    <w:rsid w:val="009261DE"/>
    <w:rsid w:val="00931632"/>
    <w:rsid w:val="00932C92"/>
    <w:rsid w:val="0094060F"/>
    <w:rsid w:val="009454E4"/>
    <w:rsid w:val="00946836"/>
    <w:rsid w:val="009554CC"/>
    <w:rsid w:val="00961051"/>
    <w:rsid w:val="0096683A"/>
    <w:rsid w:val="00967611"/>
    <w:rsid w:val="00975816"/>
    <w:rsid w:val="00984240"/>
    <w:rsid w:val="009859B3"/>
    <w:rsid w:val="00986873"/>
    <w:rsid w:val="00987F2B"/>
    <w:rsid w:val="00995B07"/>
    <w:rsid w:val="009978A9"/>
    <w:rsid w:val="009A2619"/>
    <w:rsid w:val="009A5850"/>
    <w:rsid w:val="009B10D6"/>
    <w:rsid w:val="009B4267"/>
    <w:rsid w:val="009B688C"/>
    <w:rsid w:val="009C5E78"/>
    <w:rsid w:val="009D65D0"/>
    <w:rsid w:val="009D7E91"/>
    <w:rsid w:val="009E041C"/>
    <w:rsid w:val="009E135E"/>
    <w:rsid w:val="009E3C92"/>
    <w:rsid w:val="009E54F4"/>
    <w:rsid w:val="009E64FC"/>
    <w:rsid w:val="009E71AD"/>
    <w:rsid w:val="009F2BFA"/>
    <w:rsid w:val="00A017C9"/>
    <w:rsid w:val="00A03A3D"/>
    <w:rsid w:val="00A045C4"/>
    <w:rsid w:val="00A10DFA"/>
    <w:rsid w:val="00A21708"/>
    <w:rsid w:val="00A21B1C"/>
    <w:rsid w:val="00A22362"/>
    <w:rsid w:val="00A249BA"/>
    <w:rsid w:val="00A307C7"/>
    <w:rsid w:val="00A3605D"/>
    <w:rsid w:val="00A44581"/>
    <w:rsid w:val="00A45093"/>
    <w:rsid w:val="00A50EAF"/>
    <w:rsid w:val="00A602F9"/>
    <w:rsid w:val="00A650EE"/>
    <w:rsid w:val="00A662C8"/>
    <w:rsid w:val="00A71157"/>
    <w:rsid w:val="00A806B6"/>
    <w:rsid w:val="00A966E6"/>
    <w:rsid w:val="00AB2BE3"/>
    <w:rsid w:val="00AB7834"/>
    <w:rsid w:val="00AC0913"/>
    <w:rsid w:val="00AC210D"/>
    <w:rsid w:val="00AC3CFB"/>
    <w:rsid w:val="00AC4D5F"/>
    <w:rsid w:val="00AD064F"/>
    <w:rsid w:val="00AD1D2C"/>
    <w:rsid w:val="00AD568C"/>
    <w:rsid w:val="00AE0525"/>
    <w:rsid w:val="00AE08DB"/>
    <w:rsid w:val="00AE2729"/>
    <w:rsid w:val="00AE3148"/>
    <w:rsid w:val="00AE53F0"/>
    <w:rsid w:val="00AE5AE2"/>
    <w:rsid w:val="00AE7343"/>
    <w:rsid w:val="00B00A13"/>
    <w:rsid w:val="00B00D69"/>
    <w:rsid w:val="00B00E04"/>
    <w:rsid w:val="00B05485"/>
    <w:rsid w:val="00B062AB"/>
    <w:rsid w:val="00B13730"/>
    <w:rsid w:val="00B1404D"/>
    <w:rsid w:val="00B1458E"/>
    <w:rsid w:val="00B14C51"/>
    <w:rsid w:val="00B20021"/>
    <w:rsid w:val="00B20FDE"/>
    <w:rsid w:val="00B273C0"/>
    <w:rsid w:val="00B42041"/>
    <w:rsid w:val="00B43FBF"/>
    <w:rsid w:val="00B44F11"/>
    <w:rsid w:val="00B51846"/>
    <w:rsid w:val="00B551B3"/>
    <w:rsid w:val="00B56CCB"/>
    <w:rsid w:val="00B62979"/>
    <w:rsid w:val="00B70056"/>
    <w:rsid w:val="00B74D75"/>
    <w:rsid w:val="00B823A7"/>
    <w:rsid w:val="00B87F82"/>
    <w:rsid w:val="00B9097D"/>
    <w:rsid w:val="00B90FA5"/>
    <w:rsid w:val="00B919F1"/>
    <w:rsid w:val="00BA2260"/>
    <w:rsid w:val="00BB1ADE"/>
    <w:rsid w:val="00BB418F"/>
    <w:rsid w:val="00BB468D"/>
    <w:rsid w:val="00BC0E8D"/>
    <w:rsid w:val="00BC2A0A"/>
    <w:rsid w:val="00BC4F18"/>
    <w:rsid w:val="00BD11C5"/>
    <w:rsid w:val="00BD56C8"/>
    <w:rsid w:val="00BE6551"/>
    <w:rsid w:val="00BF093B"/>
    <w:rsid w:val="00C00B88"/>
    <w:rsid w:val="00C06B2A"/>
    <w:rsid w:val="00C12FA2"/>
    <w:rsid w:val="00C35112"/>
    <w:rsid w:val="00C35E57"/>
    <w:rsid w:val="00C35E80"/>
    <w:rsid w:val="00C40AA2"/>
    <w:rsid w:val="00C4244F"/>
    <w:rsid w:val="00C43898"/>
    <w:rsid w:val="00C4550F"/>
    <w:rsid w:val="00C458D3"/>
    <w:rsid w:val="00C46227"/>
    <w:rsid w:val="00C632ED"/>
    <w:rsid w:val="00C63B71"/>
    <w:rsid w:val="00C66150"/>
    <w:rsid w:val="00C70EF5"/>
    <w:rsid w:val="00C756C5"/>
    <w:rsid w:val="00C82195"/>
    <w:rsid w:val="00C82CAE"/>
    <w:rsid w:val="00C8442E"/>
    <w:rsid w:val="00C930A8"/>
    <w:rsid w:val="00C9631C"/>
    <w:rsid w:val="00CA108B"/>
    <w:rsid w:val="00CA6CDB"/>
    <w:rsid w:val="00CB560A"/>
    <w:rsid w:val="00CB5E13"/>
    <w:rsid w:val="00CC1291"/>
    <w:rsid w:val="00CC3524"/>
    <w:rsid w:val="00CD27BE"/>
    <w:rsid w:val="00CD29E9"/>
    <w:rsid w:val="00CD4BBC"/>
    <w:rsid w:val="00CD5B16"/>
    <w:rsid w:val="00CD6DA6"/>
    <w:rsid w:val="00CD6F0F"/>
    <w:rsid w:val="00CE0BB7"/>
    <w:rsid w:val="00CE2963"/>
    <w:rsid w:val="00CE3E9A"/>
    <w:rsid w:val="00CE708B"/>
    <w:rsid w:val="00CF26B7"/>
    <w:rsid w:val="00CF6E39"/>
    <w:rsid w:val="00CF72DA"/>
    <w:rsid w:val="00D03B57"/>
    <w:rsid w:val="00D0769A"/>
    <w:rsid w:val="00D14B0C"/>
    <w:rsid w:val="00D15B4E"/>
    <w:rsid w:val="00D177E7"/>
    <w:rsid w:val="00D200CC"/>
    <w:rsid w:val="00D2079F"/>
    <w:rsid w:val="00D447EF"/>
    <w:rsid w:val="00D505E2"/>
    <w:rsid w:val="00D6498F"/>
    <w:rsid w:val="00D7463D"/>
    <w:rsid w:val="00D765F9"/>
    <w:rsid w:val="00D80F5A"/>
    <w:rsid w:val="00D83DE8"/>
    <w:rsid w:val="00D84943"/>
    <w:rsid w:val="00D873BF"/>
    <w:rsid w:val="00D94AE7"/>
    <w:rsid w:val="00D966B3"/>
    <w:rsid w:val="00D970F0"/>
    <w:rsid w:val="00DA0E6E"/>
    <w:rsid w:val="00DA4540"/>
    <w:rsid w:val="00DA587E"/>
    <w:rsid w:val="00DA60F4"/>
    <w:rsid w:val="00DA72D4"/>
    <w:rsid w:val="00DB0F8B"/>
    <w:rsid w:val="00DB3052"/>
    <w:rsid w:val="00DB606D"/>
    <w:rsid w:val="00DC2299"/>
    <w:rsid w:val="00DC2D17"/>
    <w:rsid w:val="00DC5FBC"/>
    <w:rsid w:val="00DE23BF"/>
    <w:rsid w:val="00DE3981"/>
    <w:rsid w:val="00DE40DD"/>
    <w:rsid w:val="00DE48AC"/>
    <w:rsid w:val="00DE7755"/>
    <w:rsid w:val="00DE7BA1"/>
    <w:rsid w:val="00DF059A"/>
    <w:rsid w:val="00DF3D56"/>
    <w:rsid w:val="00DF64E9"/>
    <w:rsid w:val="00DF6D19"/>
    <w:rsid w:val="00DF6ED2"/>
    <w:rsid w:val="00DF70F5"/>
    <w:rsid w:val="00E2252C"/>
    <w:rsid w:val="00E23568"/>
    <w:rsid w:val="00E26ABC"/>
    <w:rsid w:val="00E270C0"/>
    <w:rsid w:val="00E36D82"/>
    <w:rsid w:val="00E460B9"/>
    <w:rsid w:val="00E51601"/>
    <w:rsid w:val="00E51965"/>
    <w:rsid w:val="00E638A0"/>
    <w:rsid w:val="00E652CE"/>
    <w:rsid w:val="00E67121"/>
    <w:rsid w:val="00E711A8"/>
    <w:rsid w:val="00E7198D"/>
    <w:rsid w:val="00E735AF"/>
    <w:rsid w:val="00E73626"/>
    <w:rsid w:val="00E74CA6"/>
    <w:rsid w:val="00E75E3D"/>
    <w:rsid w:val="00E83E42"/>
    <w:rsid w:val="00E84491"/>
    <w:rsid w:val="00E86C1B"/>
    <w:rsid w:val="00E902A4"/>
    <w:rsid w:val="00E9731C"/>
    <w:rsid w:val="00EA4E4C"/>
    <w:rsid w:val="00EB04B7"/>
    <w:rsid w:val="00EB2941"/>
    <w:rsid w:val="00EB7992"/>
    <w:rsid w:val="00EC0104"/>
    <w:rsid w:val="00EC0184"/>
    <w:rsid w:val="00EC2D7A"/>
    <w:rsid w:val="00EC633A"/>
    <w:rsid w:val="00EC6700"/>
    <w:rsid w:val="00ED1B9D"/>
    <w:rsid w:val="00EE056F"/>
    <w:rsid w:val="00EF43F5"/>
    <w:rsid w:val="00EF6DB3"/>
    <w:rsid w:val="00EF74D7"/>
    <w:rsid w:val="00EF7BF1"/>
    <w:rsid w:val="00F0030C"/>
    <w:rsid w:val="00F017AF"/>
    <w:rsid w:val="00F041C4"/>
    <w:rsid w:val="00F14812"/>
    <w:rsid w:val="00F1598C"/>
    <w:rsid w:val="00F20BC6"/>
    <w:rsid w:val="00F2129E"/>
    <w:rsid w:val="00F21403"/>
    <w:rsid w:val="00F2197D"/>
    <w:rsid w:val="00F23B6E"/>
    <w:rsid w:val="00F24F32"/>
    <w:rsid w:val="00F255FC"/>
    <w:rsid w:val="00F259B0"/>
    <w:rsid w:val="00F26A20"/>
    <w:rsid w:val="00F276C9"/>
    <w:rsid w:val="00F31359"/>
    <w:rsid w:val="00F3649F"/>
    <w:rsid w:val="00F3711A"/>
    <w:rsid w:val="00F40690"/>
    <w:rsid w:val="00F43B8F"/>
    <w:rsid w:val="00F51785"/>
    <w:rsid w:val="00F530D7"/>
    <w:rsid w:val="00F541E6"/>
    <w:rsid w:val="00F5651F"/>
    <w:rsid w:val="00F62F49"/>
    <w:rsid w:val="00F640BF"/>
    <w:rsid w:val="00F70754"/>
    <w:rsid w:val="00F70FA7"/>
    <w:rsid w:val="00F77926"/>
    <w:rsid w:val="00F83A19"/>
    <w:rsid w:val="00F879A1"/>
    <w:rsid w:val="00F92FC4"/>
    <w:rsid w:val="00F9793C"/>
    <w:rsid w:val="00FA0C14"/>
    <w:rsid w:val="00FA137A"/>
    <w:rsid w:val="00FA184A"/>
    <w:rsid w:val="00FA4358"/>
    <w:rsid w:val="00FA5504"/>
    <w:rsid w:val="00FB0261"/>
    <w:rsid w:val="00FB4B02"/>
    <w:rsid w:val="00FC2831"/>
    <w:rsid w:val="00FC2D40"/>
    <w:rsid w:val="00FC3600"/>
    <w:rsid w:val="00FC4A9F"/>
    <w:rsid w:val="00FC565B"/>
    <w:rsid w:val="00FE006E"/>
    <w:rsid w:val="00FE197E"/>
    <w:rsid w:val="00FF0DF1"/>
    <w:rsid w:val="00FF26AA"/>
    <w:rsid w:val="00FF5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3C6736"/>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B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1292696">
      <w:bodyDiv w:val="1"/>
      <w:marLeft w:val="0"/>
      <w:marRight w:val="0"/>
      <w:marTop w:val="0"/>
      <w:marBottom w:val="0"/>
      <w:divBdr>
        <w:top w:val="none" w:sz="0" w:space="0" w:color="auto"/>
        <w:left w:val="none" w:sz="0" w:space="0" w:color="auto"/>
        <w:bottom w:val="none" w:sz="0" w:space="0" w:color="auto"/>
        <w:right w:val="none" w:sz="0" w:space="0" w:color="auto"/>
      </w:divBdr>
      <w:divsChild>
        <w:div w:id="196622757">
          <w:marLeft w:val="0"/>
          <w:marRight w:val="0"/>
          <w:marTop w:val="0"/>
          <w:marBottom w:val="0"/>
          <w:divBdr>
            <w:top w:val="none" w:sz="0" w:space="0" w:color="auto"/>
            <w:left w:val="none" w:sz="0" w:space="0" w:color="auto"/>
            <w:bottom w:val="none" w:sz="0" w:space="0" w:color="auto"/>
            <w:right w:val="none" w:sz="0" w:space="0" w:color="auto"/>
          </w:divBdr>
        </w:div>
      </w:divsChild>
    </w:div>
    <w:div w:id="323169537">
      <w:bodyDiv w:val="1"/>
      <w:marLeft w:val="0"/>
      <w:marRight w:val="0"/>
      <w:marTop w:val="0"/>
      <w:marBottom w:val="0"/>
      <w:divBdr>
        <w:top w:val="none" w:sz="0" w:space="0" w:color="auto"/>
        <w:left w:val="none" w:sz="0" w:space="0" w:color="auto"/>
        <w:bottom w:val="none" w:sz="0" w:space="0" w:color="auto"/>
        <w:right w:val="none" w:sz="0" w:space="0" w:color="auto"/>
      </w:divBdr>
    </w:div>
    <w:div w:id="355087060">
      <w:bodyDiv w:val="1"/>
      <w:marLeft w:val="0"/>
      <w:marRight w:val="0"/>
      <w:marTop w:val="0"/>
      <w:marBottom w:val="0"/>
      <w:divBdr>
        <w:top w:val="none" w:sz="0" w:space="0" w:color="auto"/>
        <w:left w:val="none" w:sz="0" w:space="0" w:color="auto"/>
        <w:bottom w:val="none" w:sz="0" w:space="0" w:color="auto"/>
        <w:right w:val="none" w:sz="0" w:space="0" w:color="auto"/>
      </w:divBdr>
    </w:div>
    <w:div w:id="401609991">
      <w:bodyDiv w:val="1"/>
      <w:marLeft w:val="0"/>
      <w:marRight w:val="0"/>
      <w:marTop w:val="0"/>
      <w:marBottom w:val="0"/>
      <w:divBdr>
        <w:top w:val="none" w:sz="0" w:space="0" w:color="auto"/>
        <w:left w:val="none" w:sz="0" w:space="0" w:color="auto"/>
        <w:bottom w:val="none" w:sz="0" w:space="0" w:color="auto"/>
        <w:right w:val="none" w:sz="0" w:space="0" w:color="auto"/>
      </w:divBdr>
      <w:divsChild>
        <w:div w:id="1015304552">
          <w:marLeft w:val="0"/>
          <w:marRight w:val="0"/>
          <w:marTop w:val="0"/>
          <w:marBottom w:val="0"/>
          <w:divBdr>
            <w:top w:val="none" w:sz="0" w:space="0" w:color="auto"/>
            <w:left w:val="none" w:sz="0" w:space="0" w:color="auto"/>
            <w:bottom w:val="none" w:sz="0" w:space="0" w:color="auto"/>
            <w:right w:val="none" w:sz="0" w:space="0" w:color="auto"/>
          </w:divBdr>
          <w:divsChild>
            <w:div w:id="1542089033">
              <w:marLeft w:val="0"/>
              <w:marRight w:val="0"/>
              <w:marTop w:val="0"/>
              <w:marBottom w:val="0"/>
              <w:divBdr>
                <w:top w:val="none" w:sz="0" w:space="0" w:color="auto"/>
                <w:left w:val="none" w:sz="0" w:space="0" w:color="auto"/>
                <w:bottom w:val="none" w:sz="0" w:space="0" w:color="auto"/>
                <w:right w:val="none" w:sz="0" w:space="0" w:color="auto"/>
              </w:divBdr>
              <w:divsChild>
                <w:div w:id="1359046412">
                  <w:marLeft w:val="0"/>
                  <w:marRight w:val="0"/>
                  <w:marTop w:val="0"/>
                  <w:marBottom w:val="240"/>
                  <w:divBdr>
                    <w:top w:val="none" w:sz="0" w:space="0" w:color="auto"/>
                    <w:left w:val="none" w:sz="0" w:space="0" w:color="auto"/>
                    <w:bottom w:val="none" w:sz="0" w:space="0" w:color="auto"/>
                    <w:right w:val="none" w:sz="0" w:space="0" w:color="auto"/>
                  </w:divBdr>
                  <w:divsChild>
                    <w:div w:id="1018775262">
                      <w:marLeft w:val="0"/>
                      <w:marRight w:val="0"/>
                      <w:marTop w:val="0"/>
                      <w:marBottom w:val="0"/>
                      <w:divBdr>
                        <w:top w:val="none" w:sz="0" w:space="0" w:color="auto"/>
                        <w:left w:val="none" w:sz="0" w:space="0" w:color="auto"/>
                        <w:bottom w:val="none" w:sz="0" w:space="0" w:color="auto"/>
                        <w:right w:val="none" w:sz="0" w:space="0" w:color="auto"/>
                      </w:divBdr>
                      <w:divsChild>
                        <w:div w:id="15945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33260">
      <w:bodyDiv w:val="1"/>
      <w:marLeft w:val="0"/>
      <w:marRight w:val="0"/>
      <w:marTop w:val="0"/>
      <w:marBottom w:val="0"/>
      <w:divBdr>
        <w:top w:val="none" w:sz="0" w:space="0" w:color="auto"/>
        <w:left w:val="none" w:sz="0" w:space="0" w:color="auto"/>
        <w:bottom w:val="none" w:sz="0" w:space="0" w:color="auto"/>
        <w:right w:val="none" w:sz="0" w:space="0" w:color="auto"/>
      </w:divBdr>
      <w:divsChild>
        <w:div w:id="2139565313">
          <w:marLeft w:val="0"/>
          <w:marRight w:val="0"/>
          <w:marTop w:val="0"/>
          <w:marBottom w:val="0"/>
          <w:divBdr>
            <w:top w:val="none" w:sz="0" w:space="0" w:color="auto"/>
            <w:left w:val="none" w:sz="0" w:space="0" w:color="auto"/>
            <w:bottom w:val="none" w:sz="0" w:space="0" w:color="auto"/>
            <w:right w:val="none" w:sz="0" w:space="0" w:color="auto"/>
          </w:divBdr>
        </w:div>
      </w:divsChild>
    </w:div>
    <w:div w:id="52004579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94462491">
      <w:bodyDiv w:val="1"/>
      <w:marLeft w:val="0"/>
      <w:marRight w:val="0"/>
      <w:marTop w:val="0"/>
      <w:marBottom w:val="0"/>
      <w:divBdr>
        <w:top w:val="none" w:sz="0" w:space="0" w:color="auto"/>
        <w:left w:val="none" w:sz="0" w:space="0" w:color="auto"/>
        <w:bottom w:val="none" w:sz="0" w:space="0" w:color="auto"/>
        <w:right w:val="none" w:sz="0" w:space="0" w:color="auto"/>
      </w:divBdr>
      <w:divsChild>
        <w:div w:id="691689396">
          <w:marLeft w:val="0"/>
          <w:marRight w:val="0"/>
          <w:marTop w:val="0"/>
          <w:marBottom w:val="0"/>
          <w:divBdr>
            <w:top w:val="none" w:sz="0" w:space="0" w:color="auto"/>
            <w:left w:val="none" w:sz="0" w:space="0" w:color="auto"/>
            <w:bottom w:val="none" w:sz="0" w:space="0" w:color="auto"/>
            <w:right w:val="none" w:sz="0" w:space="0" w:color="auto"/>
          </w:divBdr>
          <w:divsChild>
            <w:div w:id="1481265195">
              <w:marLeft w:val="0"/>
              <w:marRight w:val="0"/>
              <w:marTop w:val="0"/>
              <w:marBottom w:val="0"/>
              <w:divBdr>
                <w:top w:val="none" w:sz="0" w:space="0" w:color="auto"/>
                <w:left w:val="none" w:sz="0" w:space="0" w:color="auto"/>
                <w:bottom w:val="none" w:sz="0" w:space="0" w:color="auto"/>
                <w:right w:val="none" w:sz="0" w:space="0" w:color="auto"/>
              </w:divBdr>
              <w:divsChild>
                <w:div w:id="886144488">
                  <w:marLeft w:val="0"/>
                  <w:marRight w:val="0"/>
                  <w:marTop w:val="0"/>
                  <w:marBottom w:val="240"/>
                  <w:divBdr>
                    <w:top w:val="none" w:sz="0" w:space="0" w:color="auto"/>
                    <w:left w:val="none" w:sz="0" w:space="0" w:color="auto"/>
                    <w:bottom w:val="none" w:sz="0" w:space="0" w:color="auto"/>
                    <w:right w:val="none" w:sz="0" w:space="0" w:color="auto"/>
                  </w:divBdr>
                  <w:divsChild>
                    <w:div w:id="289173116">
                      <w:marLeft w:val="0"/>
                      <w:marRight w:val="0"/>
                      <w:marTop w:val="0"/>
                      <w:marBottom w:val="0"/>
                      <w:divBdr>
                        <w:top w:val="none" w:sz="0" w:space="0" w:color="auto"/>
                        <w:left w:val="none" w:sz="0" w:space="0" w:color="auto"/>
                        <w:bottom w:val="none" w:sz="0" w:space="0" w:color="auto"/>
                        <w:right w:val="none" w:sz="0" w:space="0" w:color="auto"/>
                      </w:divBdr>
                      <w:divsChild>
                        <w:div w:id="1662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36683969">
      <w:bodyDiv w:val="1"/>
      <w:marLeft w:val="0"/>
      <w:marRight w:val="0"/>
      <w:marTop w:val="0"/>
      <w:marBottom w:val="0"/>
      <w:divBdr>
        <w:top w:val="none" w:sz="0" w:space="0" w:color="auto"/>
        <w:left w:val="none" w:sz="0" w:space="0" w:color="auto"/>
        <w:bottom w:val="none" w:sz="0" w:space="0" w:color="auto"/>
        <w:right w:val="none" w:sz="0" w:space="0" w:color="auto"/>
      </w:divBdr>
      <w:divsChild>
        <w:div w:id="1601836272">
          <w:marLeft w:val="0"/>
          <w:marRight w:val="0"/>
          <w:marTop w:val="0"/>
          <w:marBottom w:val="0"/>
          <w:divBdr>
            <w:top w:val="none" w:sz="0" w:space="0" w:color="auto"/>
            <w:left w:val="none" w:sz="0" w:space="0" w:color="auto"/>
            <w:bottom w:val="none" w:sz="0" w:space="0" w:color="auto"/>
            <w:right w:val="none" w:sz="0" w:space="0" w:color="auto"/>
          </w:divBdr>
          <w:divsChild>
            <w:div w:id="967274530">
              <w:marLeft w:val="0"/>
              <w:marRight w:val="0"/>
              <w:marTop w:val="0"/>
              <w:marBottom w:val="0"/>
              <w:divBdr>
                <w:top w:val="none" w:sz="0" w:space="0" w:color="auto"/>
                <w:left w:val="none" w:sz="0" w:space="0" w:color="auto"/>
                <w:bottom w:val="none" w:sz="0" w:space="0" w:color="auto"/>
                <w:right w:val="none" w:sz="0" w:space="0" w:color="auto"/>
              </w:divBdr>
              <w:divsChild>
                <w:div w:id="218170253">
                  <w:marLeft w:val="0"/>
                  <w:marRight w:val="0"/>
                  <w:marTop w:val="0"/>
                  <w:marBottom w:val="240"/>
                  <w:divBdr>
                    <w:top w:val="none" w:sz="0" w:space="0" w:color="auto"/>
                    <w:left w:val="none" w:sz="0" w:space="0" w:color="auto"/>
                    <w:bottom w:val="none" w:sz="0" w:space="0" w:color="auto"/>
                    <w:right w:val="none" w:sz="0" w:space="0" w:color="auto"/>
                  </w:divBdr>
                  <w:divsChild>
                    <w:div w:id="1466503076">
                      <w:marLeft w:val="0"/>
                      <w:marRight w:val="0"/>
                      <w:marTop w:val="0"/>
                      <w:marBottom w:val="0"/>
                      <w:divBdr>
                        <w:top w:val="none" w:sz="0" w:space="0" w:color="auto"/>
                        <w:left w:val="none" w:sz="0" w:space="0" w:color="auto"/>
                        <w:bottom w:val="none" w:sz="0" w:space="0" w:color="auto"/>
                        <w:right w:val="none" w:sz="0" w:space="0" w:color="auto"/>
                      </w:divBdr>
                      <w:divsChild>
                        <w:div w:id="1300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9082367">
      <w:bodyDiv w:val="1"/>
      <w:marLeft w:val="0"/>
      <w:marRight w:val="0"/>
      <w:marTop w:val="0"/>
      <w:marBottom w:val="0"/>
      <w:divBdr>
        <w:top w:val="none" w:sz="0" w:space="0" w:color="auto"/>
        <w:left w:val="none" w:sz="0" w:space="0" w:color="auto"/>
        <w:bottom w:val="none" w:sz="0" w:space="0" w:color="auto"/>
        <w:right w:val="none" w:sz="0" w:space="0" w:color="auto"/>
      </w:divBdr>
      <w:divsChild>
        <w:div w:id="1065958013">
          <w:marLeft w:val="0"/>
          <w:marRight w:val="0"/>
          <w:marTop w:val="0"/>
          <w:marBottom w:val="0"/>
          <w:divBdr>
            <w:top w:val="none" w:sz="0" w:space="0" w:color="auto"/>
            <w:left w:val="none" w:sz="0" w:space="0" w:color="auto"/>
            <w:bottom w:val="none" w:sz="0" w:space="0" w:color="auto"/>
            <w:right w:val="none" w:sz="0" w:space="0" w:color="auto"/>
          </w:divBdr>
          <w:divsChild>
            <w:div w:id="1545824241">
              <w:marLeft w:val="0"/>
              <w:marRight w:val="0"/>
              <w:marTop w:val="0"/>
              <w:marBottom w:val="0"/>
              <w:divBdr>
                <w:top w:val="none" w:sz="0" w:space="0" w:color="auto"/>
                <w:left w:val="none" w:sz="0" w:space="0" w:color="auto"/>
                <w:bottom w:val="none" w:sz="0" w:space="0" w:color="auto"/>
                <w:right w:val="none" w:sz="0" w:space="0" w:color="auto"/>
              </w:divBdr>
              <w:divsChild>
                <w:div w:id="548036997">
                  <w:marLeft w:val="0"/>
                  <w:marRight w:val="0"/>
                  <w:marTop w:val="0"/>
                  <w:marBottom w:val="240"/>
                  <w:divBdr>
                    <w:top w:val="none" w:sz="0" w:space="0" w:color="auto"/>
                    <w:left w:val="none" w:sz="0" w:space="0" w:color="auto"/>
                    <w:bottom w:val="none" w:sz="0" w:space="0" w:color="auto"/>
                    <w:right w:val="none" w:sz="0" w:space="0" w:color="auto"/>
                  </w:divBdr>
                  <w:divsChild>
                    <w:div w:id="475613423">
                      <w:marLeft w:val="0"/>
                      <w:marRight w:val="0"/>
                      <w:marTop w:val="0"/>
                      <w:marBottom w:val="0"/>
                      <w:divBdr>
                        <w:top w:val="none" w:sz="0" w:space="0" w:color="auto"/>
                        <w:left w:val="none" w:sz="0" w:space="0" w:color="auto"/>
                        <w:bottom w:val="none" w:sz="0" w:space="0" w:color="auto"/>
                        <w:right w:val="none" w:sz="0" w:space="0" w:color="auto"/>
                      </w:divBdr>
                      <w:divsChild>
                        <w:div w:id="1367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8</Pages>
  <Words>3648</Words>
  <Characters>19705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66</cp:revision>
  <cp:lastPrinted>2015-03-26T13:00:00Z</cp:lastPrinted>
  <dcterms:created xsi:type="dcterms:W3CDTF">2023-04-25T00:20:00Z</dcterms:created>
  <dcterms:modified xsi:type="dcterms:W3CDTF">2023-05-09T17:43:00Z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