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6E498A84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  <w:r w:rsidR="001A0903">
        <w:rPr>
          <w:b w:val="0"/>
        </w:rPr>
        <w:t xml:space="preserve"> (Res</w:t>
      </w:r>
      <w:r w:rsidR="001A0903" w:rsidRPr="00FD2B21">
        <w:rPr>
          <w:b w:val="0"/>
        </w:rPr>
        <w:t>_</w:t>
      </w:r>
      <w:r w:rsidR="001A0903" w:rsidRPr="001A0903">
        <w:rPr>
          <w:b w:val="0"/>
        </w:rPr>
        <w:t>020</w:t>
      </w:r>
      <w:r w:rsidR="001A0903">
        <w:rPr>
          <w:b w:val="0"/>
        </w:rPr>
        <w:t>_</w:t>
      </w:r>
      <w:r w:rsidR="001A0903" w:rsidRPr="001A0903">
        <w:rPr>
          <w:b w:val="0"/>
        </w:rPr>
        <w:t>2016</w:t>
      </w:r>
      <w:r w:rsidR="001A0903">
        <w:rPr>
          <w:b w:val="0"/>
        </w:rPr>
        <w:t>)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1CB22E67" w:rsidR="00AA0904" w:rsidRPr="00EB270F" w:rsidRDefault="00AA0904" w:rsidP="00572B0A">
      <w:pPr>
        <w:pStyle w:val="termo-cabealho"/>
      </w:pPr>
      <w:r w:rsidRPr="00EB270F">
        <w:t>TERMO DE COMPROMISSO</w:t>
      </w:r>
      <w:r w:rsidR="00E20C3A">
        <w:t xml:space="preserve"> - BCC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865"/>
        <w:gridCol w:w="42"/>
        <w:gridCol w:w="2353"/>
      </w:tblGrid>
      <w:tr w:rsidR="00A02BBC" w14:paraId="0F27B86A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170179BA" w:rsidR="00A02BBC" w:rsidRDefault="003937AD" w:rsidP="00D343DF">
            <w:pPr>
              <w:pStyle w:val="TERMO-texto"/>
              <w:spacing w:beforeLines="20" w:before="48" w:afterLines="20" w:after="48"/>
            </w:pPr>
            <w:r w:rsidRPr="003937AD">
              <w:t>Marcella Coelho Brito Nunes</w:t>
            </w: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11668394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29719993" w:rsidR="007C3A6B" w:rsidRPr="00627D50" w:rsidRDefault="00B43974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B43974">
              <w:rPr>
                <w:caps/>
              </w:rPr>
              <w:t>ARCorp Explore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BCEBB1" w:rsidR="00902F1C" w:rsidRPr="00627D50" w:rsidRDefault="003937AD" w:rsidP="00D343DF">
            <w:pPr>
              <w:pStyle w:val="TERMO-texto"/>
              <w:spacing w:beforeLines="20" w:before="48" w:afterLines="20" w:after="48"/>
            </w:pPr>
            <w:r>
              <w:t>Dalton Solano dos Reis</w:t>
            </w: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27810148" w:rsidR="000E3362" w:rsidRDefault="003937AD" w:rsidP="00D343DF">
            <w:pPr>
              <w:pStyle w:val="TERMO-texto"/>
              <w:spacing w:beforeLines="20" w:before="48" w:afterLines="20" w:after="48"/>
            </w:pPr>
            <w:r w:rsidRPr="003937AD">
              <w:t>Marcella Coelho Brito Nunes</w:t>
            </w:r>
          </w:p>
        </w:tc>
      </w:tr>
      <w:tr w:rsidR="000E3362" w14:paraId="5AA83CDB" w14:textId="77777777" w:rsidTr="00820E05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11DC25AF" w:rsidR="000E3362" w:rsidRPr="00752168" w:rsidRDefault="003937AD" w:rsidP="00D1263B">
            <w:pPr>
              <w:pStyle w:val="TERMO-texto"/>
              <w:spacing w:beforeLines="20" w:before="48" w:afterLines="20" w:after="48"/>
              <w:jc w:val="center"/>
            </w:pPr>
            <w:r>
              <w:t>2024-2</w:t>
            </w: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19FF7AF2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260B46">
              <w:t>de acordo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2771A4D0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e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6D35B976" w:rsidR="000E3362" w:rsidRDefault="003937AD" w:rsidP="00D343DF">
            <w:pPr>
              <w:pStyle w:val="TERMO-texto"/>
              <w:spacing w:beforeLines="20" w:before="48" w:afterLines="20" w:after="48"/>
            </w:pPr>
            <w:r>
              <w:t>Dalton Solano dos Reis</w:t>
            </w:r>
          </w:p>
        </w:tc>
      </w:tr>
      <w:tr w:rsidR="0052235E" w14:paraId="4880119C" w14:textId="77777777" w:rsidTr="00820E05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5F6AF1E3" w:rsidR="000E3362" w:rsidRPr="00752168" w:rsidRDefault="003937AD" w:rsidP="00D1263B">
            <w:pPr>
              <w:pStyle w:val="TERMO-texto"/>
              <w:spacing w:beforeLines="20" w:before="48" w:afterLines="20" w:after="48"/>
              <w:jc w:val="center"/>
            </w:pPr>
            <w:r>
              <w:t>2024-2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24CE8BF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260B46" w:rsidRPr="00752168">
              <w:t>de acordo</w:t>
            </w:r>
            <w:r w:rsidR="00752168" w:rsidRPr="00752168">
              <w:t xml:space="preserve"> </w:t>
            </w:r>
            <w:proofErr w:type="gramStart"/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>as</w:t>
            </w:r>
            <w:proofErr w:type="gramEnd"/>
            <w:r w:rsidR="000E3362" w:rsidRPr="00752168">
              <w:t xml:space="preserve">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31B98A22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e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245D8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2453" w14:textId="77777777" w:rsidR="006245D8" w:rsidRDefault="006245D8" w:rsidP="005815CE">
      <w:r>
        <w:separator/>
      </w:r>
    </w:p>
  </w:endnote>
  <w:endnote w:type="continuationSeparator" w:id="0">
    <w:p w14:paraId="5D558E0D" w14:textId="77777777" w:rsidR="006245D8" w:rsidRDefault="006245D8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1C86" w14:textId="77777777" w:rsidR="006245D8" w:rsidRDefault="006245D8" w:rsidP="005815CE">
      <w:r>
        <w:separator/>
      </w:r>
    </w:p>
  </w:footnote>
  <w:footnote w:type="continuationSeparator" w:id="0">
    <w:p w14:paraId="64E20766" w14:textId="77777777" w:rsidR="006245D8" w:rsidRDefault="006245D8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0903"/>
    <w:rsid w:val="001A4FA8"/>
    <w:rsid w:val="001A7CC0"/>
    <w:rsid w:val="001C5200"/>
    <w:rsid w:val="00231675"/>
    <w:rsid w:val="00260B46"/>
    <w:rsid w:val="00261EC1"/>
    <w:rsid w:val="002777A7"/>
    <w:rsid w:val="00284574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37AD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45D8"/>
    <w:rsid w:val="00627D50"/>
    <w:rsid w:val="00651ACA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43974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9</cp:revision>
  <cp:lastPrinted>2003-04-24T18:28:00Z</cp:lastPrinted>
  <dcterms:created xsi:type="dcterms:W3CDTF">2022-11-21T16:27:00Z</dcterms:created>
  <dcterms:modified xsi:type="dcterms:W3CDTF">2024-02-29T20:01:00Z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