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94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5300"/>
        <w:gridCol w:w="3647"/>
      </w:tblGrid>
      <w:tr>
        <w:trPr/>
        <w:tc>
          <w:tcPr>
            <w:tcW w:w="894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abealho"/>
              <w:tabs>
                <w:tab w:val="center" w:pos="4320" w:leader="none"/>
                <w:tab w:val="right" w:pos="8640" w:leader="none"/>
                <w:tab w:val="right" w:pos="8931" w:leader="none"/>
              </w:tabs>
              <w:ind w:right="141" w:hanging="0"/>
              <w:jc w:val="center"/>
              <w:rPr>
                <w:rStyle w:val="Pagenumber"/>
              </w:rPr>
            </w:pPr>
            <w:r>
              <w:rPr>
                <w:rStyle w:val="Pagenumber"/>
              </w:rPr>
              <w:t>CURSO DE CIÊNCIA DA COMPUTAÇÃO – TCC</w:t>
            </w:r>
          </w:p>
        </w:tc>
      </w:tr>
      <w:tr>
        <w:trPr/>
        <w:tc>
          <w:tcPr>
            <w:tcW w:w="5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abealho"/>
              <w:tabs>
                <w:tab w:val="center" w:pos="4320" w:leader="none"/>
                <w:tab w:val="right" w:pos="8640" w:leader="none"/>
                <w:tab w:val="right" w:pos="8931" w:leader="none"/>
              </w:tabs>
              <w:ind w:right="141" w:hanging="0"/>
              <w:rPr/>
            </w:pPr>
            <w:r>
              <w:rPr>
                <w:rStyle w:val="Pagenumber"/>
              </w:rPr>
              <w:t>(X ) PRÉ-PROJETO     (</w:t>
            </w:r>
            <w:r>
              <w:rPr/>
              <w:t xml:space="preserve">     ) </w:t>
            </w:r>
            <w:r>
              <w:rPr>
                <w:rStyle w:val="Pagenumber"/>
              </w:rPr>
              <w:t xml:space="preserve">PROJETO </w:t>
            </w:r>
          </w:p>
        </w:tc>
        <w:tc>
          <w:tcPr>
            <w:tcW w:w="36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abealho"/>
              <w:tabs>
                <w:tab w:val="center" w:pos="4320" w:leader="none"/>
                <w:tab w:val="right" w:pos="8640" w:leader="none"/>
                <w:tab w:val="right" w:pos="8931" w:leader="none"/>
              </w:tabs>
              <w:ind w:right="141" w:hanging="0"/>
              <w:rPr>
                <w:rStyle w:val="Pagenumber"/>
              </w:rPr>
            </w:pPr>
            <w:r>
              <w:rPr>
                <w:rStyle w:val="Pagenumber"/>
              </w:rPr>
              <w:t>ANO/SEMESTRE: 2024/1</w:t>
            </w:r>
          </w:p>
        </w:tc>
      </w:tr>
    </w:tbl>
    <w:p>
      <w:pPr>
        <w:pStyle w:val="TFTTULO"/>
        <w:rPr/>
      </w:pPr>
      <w:r>
        <w:rPr/>
      </w:r>
    </w:p>
    <w:p>
      <w:pPr>
        <w:pStyle w:val="TFTTULO"/>
        <w:rPr/>
      </w:pPr>
      <w:r>
        <w:rPr/>
        <w:t>aplicação para organização de competições esportivas</w:t>
      </w:r>
    </w:p>
    <w:p>
      <w:pPr>
        <w:pStyle w:val="TFAUTOR1"/>
        <w:rPr/>
      </w:pPr>
      <w:r>
        <w:rPr/>
        <w:t>Matheus Felipe Pasold</w:t>
      </w:r>
    </w:p>
    <w:p>
      <w:pPr>
        <w:pStyle w:val="TFAUTOR1"/>
        <w:rPr/>
      </w:pPr>
      <w:r>
        <w:rPr/>
        <w:t>Prof. Alexander Roberto Valdameri – Orientador</w:t>
      </w:r>
    </w:p>
    <w:p>
      <w:pPr>
        <w:pStyle w:val="Ttulo1"/>
        <w:numPr>
          <w:ilvl w:val="0"/>
          <w:numId w:val="2"/>
        </w:numPr>
        <w:ind w:left="284" w:hanging="284"/>
        <w:rPr/>
      </w:pPr>
      <w:r>
        <w:rPr/>
        <w:t xml:space="preserve">Introdução </w:t>
      </w:r>
      <w:bookmarkStart w:id="0" w:name="_Toc96357709"/>
      <w:bookmarkStart w:id="1" w:name="_Toc96347419"/>
      <w:bookmarkStart w:id="2" w:name="_Toc54169315"/>
      <w:bookmarkStart w:id="3" w:name="_Toc54164903"/>
      <w:bookmarkStart w:id="4" w:name="_Toc482682369"/>
      <w:bookmarkStart w:id="5" w:name="_Toc420723208"/>
      <w:bookmarkStart w:id="6" w:name="_Toc54165663"/>
      <w:bookmarkStart w:id="7" w:name="_Toc411603089"/>
      <w:bookmarkStart w:id="8" w:name="_Toc96491849"/>
      <w:bookmarkEnd w:id="0"/>
      <w:bookmarkEnd w:id="1"/>
      <w:bookmarkEnd w:id="2"/>
      <w:bookmarkEnd w:id="3"/>
      <w:bookmarkEnd w:id="4"/>
      <w:bookmarkEnd w:id="5"/>
      <w:bookmarkEnd w:id="6"/>
      <w:bookmarkEnd w:id="7"/>
      <w:bookmarkEnd w:id="8"/>
    </w:p>
    <w:p>
      <w:pPr>
        <w:pStyle w:val="TFTEXTO"/>
        <w:rPr/>
      </w:pPr>
      <w:r>
        <w:rPr/>
        <w:t>Uma competição esportiva é um evento que reúne atletas, de maneira individual ou em equipes, para disputar suas habilidades para alcançar um objetivo que irá legitimar seu esforço, em muitos casos com recompensas financeiras.  Segundo Van Bulck et al. (2022) o agendamento para as competições esportivas é um tópico de pesquisa desde os anos 1970, onde a publicação de vários trabalhos acadêmicos aumentou consideravelmente a ponto de se tornar um campo de pesquisa específico. Porém, agendar competições esportivas pode ser complexo e desafiador mesmo para um número pequeno de participantes, devido a certa diversidade de restrições e conflito das partes interessadas.</w:t>
      </w:r>
    </w:p>
    <w:p>
      <w:pPr>
        <w:pStyle w:val="TFTEXTO"/>
        <w:rPr/>
      </w:pPr>
      <w:r>
        <w:rPr/>
        <w:t xml:space="preserve">Existem diferentes tipos de competições esportivas o qual os organizadores preferem aderir ao criar o evento, levando em consideração vários fatores. Dependendo da forma como é organizada o evento pode ser chamado de campeonato ou torneio. Para Rezende (2007), campeonatos são os eventos onde tem duração prolongada, número de participantes pequeno, o nivelamento é prioridade, os custos são elevados e exige estruturas físicas grandes, nesses casos sendo disputados por meio de classificação com base em pontuação e admitindo empates nas disputas. Já os torneios têm duração média ou pequena, número menor de participantes, com níveis diferentes de nivelamento, custos menores e exige menos estrutura física que os campeonatos. Nos torneios a disputa é feita, em muitos casos, por eliminação sem admitir empates, também conhecido como mata-mata. </w:t>
      </w:r>
    </w:p>
    <w:p>
      <w:pPr>
        <w:pStyle w:val="TFTEXTO"/>
        <w:rPr/>
      </w:pPr>
      <w:r>
        <w:rPr/>
        <w:t xml:space="preserve">Quando um campeonato é organizado, segundo Rezende (2007) é realizado um sistema classificatório baseado em um rodízio entre os times participantes. Dessa forma, cada participante enfrente </w:t>
      </w:r>
      <w:r>
        <w:rPr>
          <w:highlight w:val="yellow"/>
        </w:rPr>
        <w:t>(a)</w:t>
      </w:r>
      <w:r>
        <w:rPr/>
        <w:t xml:space="preserve"> todos os outros dentro da competição em rodadas, por isso também é conhecido como </w:t>
      </w:r>
      <w:r>
        <w:rPr>
          <w:i/>
          <w:iCs/>
          <w:highlight w:val="yellow"/>
        </w:rPr>
        <w:t>Round-Robin</w:t>
      </w:r>
      <w:r>
        <w:rPr/>
        <w:t>. Para Dong et al. (2023), em princípio, esse formato seria o mais junto para determinar um vencedor pois tem um número conhecido e fixo de partidas disputadas para todos os competidores. Entretanto, existe um número grande de jogos e leva mais tempo para ser disputado. Os torneios são disputados no formato eliminatório, onde o perdedor da partida é imediatamente eliminado e o vencedor avança para disputar com outro competidor que venceu na rodada anterior até a partida final do torneio. Para competições com grande número de participantes e curto duração, existe o Sistema Suíço, muito utilizado em torneios de Xadrez. Para Sato (2023) apud Fuhrlich et al. (2021) o sistema Suíço é projetado para garantir que os competidores com resultados semelhantes se enfrentem, promovendo assim um equilíbrio nas partidas.</w:t>
      </w:r>
    </w:p>
    <w:p>
      <w:pPr>
        <w:pStyle w:val="TFTEXTO"/>
        <w:rPr/>
      </w:pPr>
      <w:r>
        <w:rPr/>
        <w:t>Outros cenários podem existir para a organização de uma competição. A exemplo do Campeonato Brasileiro de Futebol onde, na edição de 2002, 26 times disputavam uma primeira fase com o sistema classificatório que definia os 8 participantes para a fase seguinte, que era disputada no formato eliminatório para definir o campeão do torneio (Folha de São Paulo, 2002). Seguindo essa linha, existem exemplos de campeonatos que dividem grupos para disputar o sistema classificatório, o qual cada grupo classifica um número fixo para uma próxima fase. Um exemplo seria a Copa do Mundo da FIFA, onde na edição de 2022 havia 8 grupos com 4 times cada, o qual classificava 2 para uma fase final eliminatória para definir o vencedor. Sendo assim, um formato não se limita a ser um modelo homogêneo e pode ser estruturado com diferentes formas.</w:t>
      </w:r>
    </w:p>
    <w:p>
      <w:pPr>
        <w:pStyle w:val="TFTEXTO"/>
        <w:rPr/>
      </w:pPr>
      <w:r>
        <w:rPr/>
        <w:t>Diante este cenário, esse trabalho propõe um estudo dos algoritmos conhecidos para a montagem de calendários dos jogos de uma competição esportiva para desenvolver uma ferramenta que faça o gerenciamento da organização desses eventos, com foco no desenvolvimento de um modelo flexível capaz de abrigar os modelos de campeonatos e competições para diferentes modalidades esportivas.</w:t>
      </w:r>
    </w:p>
    <w:p>
      <w:pPr>
        <w:pStyle w:val="Ttulo2"/>
        <w:numPr>
          <w:ilvl w:val="1"/>
          <w:numId w:val="2"/>
        </w:numPr>
        <w:ind w:left="567" w:hanging="567"/>
        <w:rPr/>
      </w:pPr>
      <w:bookmarkStart w:id="9" w:name="_Toc420721562"/>
      <w:bookmarkStart w:id="10" w:name="_Toc54164904"/>
      <w:bookmarkStart w:id="11" w:name="_Toc411603090"/>
      <w:bookmarkStart w:id="12" w:name="_Toc96491850"/>
      <w:bookmarkStart w:id="13" w:name="_Toc96357710"/>
      <w:bookmarkStart w:id="14" w:name="_Toc96347426"/>
      <w:bookmarkStart w:id="15" w:name="_Toc54165664"/>
      <w:bookmarkStart w:id="16" w:name="_Toc482682370"/>
      <w:bookmarkStart w:id="17" w:name="_Toc420721768"/>
      <w:bookmarkStart w:id="18" w:name="_Toc420721467"/>
      <w:bookmarkStart w:id="19" w:name="_Toc420721317"/>
      <w:bookmarkStart w:id="20" w:name="_Toc419598576"/>
      <w:bookmarkStart w:id="21" w:name="_Toc420723209"/>
      <w:bookmarkStart w:id="22" w:name="_Toc54169316"/>
      <w:r>
        <w:rPr/>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pPr>
        <w:pStyle w:val="TFTEXTO"/>
        <w:rPr/>
      </w:pPr>
      <w:r>
        <w:rPr/>
        <w:t xml:space="preserve">O objetivo é construir uma aplicação com interface de usuário e estruturas de banco de dados sobre a organização de competições esportivas. </w:t>
      </w:r>
    </w:p>
    <w:p>
      <w:pPr>
        <w:pStyle w:val="TFTEXTO"/>
        <w:rPr/>
      </w:pPr>
      <w:r>
        <w:rPr/>
        <w:t>Os objetivos específicos são:</w:t>
      </w:r>
    </w:p>
    <w:p>
      <w:pPr>
        <w:pStyle w:val="TFALNEA"/>
        <w:numPr>
          <w:ilvl w:val="0"/>
          <w:numId w:val="3"/>
        </w:numPr>
        <w:rPr/>
      </w:pPr>
      <w:r>
        <w:rPr/>
        <w:t>Criar um sistema que seja poliesportivo;</w:t>
      </w:r>
    </w:p>
    <w:p>
      <w:pPr>
        <w:pStyle w:val="TFALNEA"/>
        <w:numPr>
          <w:ilvl w:val="0"/>
          <w:numId w:val="3"/>
        </w:numPr>
        <w:rPr/>
      </w:pPr>
      <w:r>
        <w:rPr/>
        <w:t>Considerar para cada padrão de esporte definido os tipos de disputas baseadas nos padrões do esporte;</w:t>
      </w:r>
    </w:p>
    <w:p>
      <w:pPr>
        <w:pStyle w:val="TFALNEA"/>
        <w:numPr>
          <w:ilvl w:val="0"/>
          <w:numId w:val="3"/>
        </w:numPr>
        <w:rPr/>
      </w:pPr>
      <w:r>
        <w:rPr/>
        <w:t xml:space="preserve">Avaliar alternativas para persistência de dados flexíveis, ou não convencionais (semiestruturados); </w:t>
      </w:r>
      <w:r>
        <w:rPr>
          <w:highlight w:val="yellow"/>
        </w:rPr>
        <w:t>Interessante informar exemplos desses dados</w:t>
      </w:r>
    </w:p>
    <w:p>
      <w:pPr>
        <w:pStyle w:val="Ttulo1"/>
        <w:numPr>
          <w:ilvl w:val="0"/>
          <w:numId w:val="2"/>
        </w:numPr>
        <w:ind w:left="284" w:hanging="284"/>
        <w:rPr/>
      </w:pPr>
      <w:bookmarkStart w:id="23" w:name="_Toc419598587"/>
      <w:bookmarkEnd w:id="23"/>
      <w:r>
        <w:rPr/>
        <w:t>trabalhos correlatos</w:t>
      </w:r>
    </w:p>
    <w:p>
      <w:pPr>
        <w:pStyle w:val="TFTEXTO"/>
        <w:rPr/>
      </w:pPr>
      <w:r>
        <w:rPr/>
        <w:t>Neste tópico são apresentados trabalhos com características semelhantes aos principais objetivos do estudo proposto. O primeiro é um sistema Web para gerenciamento de competições baseados nas regras do ITC2021 (Teotonio, 2023). O segundo é um sistema Web para o gerenciamento de um campeonato amador de futebol na cidade de João Monlevade (Dos Santos, 2021). O terceiro trabalho é uma aplicação Web profissional para gerenciamento de ligas e competições esportivas (Clupik, 2024).</w:t>
      </w:r>
    </w:p>
    <w:p>
      <w:pPr>
        <w:pStyle w:val="Ttulo2"/>
        <w:numPr>
          <w:ilvl w:val="1"/>
          <w:numId w:val="2"/>
        </w:numPr>
        <w:ind w:left="567" w:hanging="567"/>
        <w:rPr/>
      </w:pPr>
      <w:r>
        <w:rPr/>
        <w:t>Sistema web para programação de tabelas de competições esportivas</w:t>
      </w:r>
    </w:p>
    <w:p>
      <w:pPr>
        <w:pStyle w:val="TFTEXTO"/>
        <w:rPr/>
      </w:pPr>
      <w:r>
        <w:rPr/>
        <w:t>O trabalho de Teotonio (2023) utiliza o algoritmo</w:t>
      </w:r>
      <w:r>
        <w:rPr>
          <w:i/>
          <w:iCs/>
          <w:highlight w:val="yellow"/>
        </w:rPr>
        <w:t xml:space="preserve"> Goal</w:t>
      </w:r>
      <w:r>
        <w:rPr/>
        <w:t xml:space="preserve"> feito pela Universidade Federal de Ouro Preto (UFOP) para o International Timetabling Competition de 2021 (ITC2021), que utiliza técnicas de programação linear para resolver o problema da programação de competições esportivas no formato classificatório que satisfaz as restrições e minimize a função objetivo, para o desenvolvimento de um sistema web com interface amigável para usuários comuns. O desenvolvimento do sistema utilizou a arquitetura de camadas sendo um Sistema Gerenciador de Banco de Dados (SGBD) com o PostgreSQL para a camada de persistência. A camada de negócio utilizou Python e Nodejs e a camada de apresentação utilizou ReactJs.</w:t>
      </w:r>
    </w:p>
    <w:p>
      <w:pPr>
        <w:pStyle w:val="TFTEXTO"/>
        <w:rPr/>
      </w:pPr>
      <w:r>
        <w:rPr/>
        <w:t xml:space="preserve">O trabalho começa contextualizando o problema da programação de competições esportivas, destacando o problema das distâncias percorrida das equipes solucionado por algoritmos heurísticos e inteiros e as regras da ITC2021 organizadas em um arquivo eXtensible Markup Language (XML). </w:t>
      </w:r>
    </w:p>
    <w:p>
      <w:pPr>
        <w:pStyle w:val="TFTEXTO"/>
        <w:rPr/>
      </w:pPr>
      <w:r>
        <w:rPr/>
        <w:t>O ITC2021 define restrições divididas em quatro categorias: capacidade, jogo, pausa e equilíbrio (Teotonio, 2023). As restrições de capacidade garantem um número adequado de jogos para cada participante como mandante e visitante. As restrições de jogo controlam as atribuições de jogos em cada rodada. As restrições de pausa regulam o número de jogos consecutivos como mandante e visitante. Restrições de equilíbrio regulam o calendário para equilibrar o número de jogos em casa e distância de viagens por equipe nas rodadas, e por último existem restrições de separação, que faz com que os mesmos times não se enfrentem em mais de uma rodada consecutiva. No sistema desenvolvido cada restrição pode ser cadastrada manualmente de acordo com a preferência do usuário, conforme a figura 1.</w:t>
      </w:r>
    </w:p>
    <w:p>
      <w:pPr>
        <w:pStyle w:val="TFTEXTO"/>
        <w:rPr/>
      </w:pPr>
      <w:r>
        <w:rPr/>
        <w:t xml:space="preserve">Por fim, é apresentado a ordem de telas que o usuário encontra desde o login até a solução para a organização da competição. A sistema conta com um </w:t>
      </w:r>
      <w:r>
        <w:rPr>
          <w:i/>
          <w:iCs/>
        </w:rPr>
        <w:t>dashboard</w:t>
      </w:r>
      <w:r>
        <w:rPr/>
        <w:t xml:space="preserve"> de ligas onde é possível realizar operações de adicionar, copiar, editar e excluir cada liga. Para cada liga específica existe uma tela de times que participam da competição, seguindo as mesmas operações que no </w:t>
      </w:r>
      <w:r>
        <w:rPr>
          <w:i/>
          <w:iCs/>
        </w:rPr>
        <w:t>dashboard</w:t>
      </w:r>
      <w:r>
        <w:rPr/>
        <w:t xml:space="preserve">. Foram criadas telas de </w:t>
      </w:r>
      <w:r>
        <w:rPr>
          <w:i/>
          <w:iCs/>
        </w:rPr>
        <w:t xml:space="preserve">slots </w:t>
      </w:r>
      <w:r>
        <w:rPr/>
        <w:t>que determinam os horários dos jogos e telas de restrições onde o usuário cadastras as restrições da ITC2021. A tela de soluções visualizada na figura 2 apresenta as soluções que a aplicação conseguiu produzir.</w:t>
      </w:r>
    </w:p>
    <w:p>
      <w:pPr>
        <w:pStyle w:val="TFLEGENDA"/>
        <w:rPr/>
      </w:pPr>
      <w:r>
        <w:rPr/>
        <w:t>Figura 1 – Tela de cadastro das restrições dentro de um campeonato de acordo com as categorias do ITC2021</w:t>
      </w:r>
    </w:p>
    <w:p>
      <w:pPr>
        <w:pStyle w:val="TFFIGURA"/>
        <w:rPr>
          <w:highlight w:val="yellow"/>
        </w:rPr>
      </w:pPr>
      <w:r>
        <w:rPr/>
        <w:drawing>
          <wp:inline distT="0" distB="0" distL="0" distR="0">
            <wp:extent cx="5756910" cy="2837180"/>
            <wp:effectExtent l="0" t="0" r="0" b="0"/>
            <wp:docPr id="1" name="Imagem 1" descr="Interface gráfica do usuári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 Email&#10;&#10;Descrição gerada automaticamente"/>
                    <pic:cNvPicPr>
                      <a:picLocks noChangeAspect="1" noChangeArrowheads="1"/>
                    </pic:cNvPicPr>
                  </pic:nvPicPr>
                  <pic:blipFill>
                    <a:blip r:embed="rId2"/>
                    <a:stretch>
                      <a:fillRect/>
                    </a:stretch>
                  </pic:blipFill>
                  <pic:spPr bwMode="auto">
                    <a:xfrm>
                      <a:off x="0" y="0"/>
                      <a:ext cx="5756910" cy="2837180"/>
                    </a:xfrm>
                    <a:prstGeom prst="rect">
                      <a:avLst/>
                    </a:prstGeom>
                  </pic:spPr>
                </pic:pic>
              </a:graphicData>
            </a:graphic>
          </wp:inline>
        </w:drawing>
      </w:r>
    </w:p>
    <w:p>
      <w:pPr>
        <w:pStyle w:val="TFFONTE"/>
        <w:rPr/>
      </w:pPr>
      <w:r>
        <w:rPr/>
        <w:t>Fonte: Teotonio (2023).</w:t>
      </w:r>
    </w:p>
    <w:p>
      <w:pPr>
        <w:pStyle w:val="TFLEGENDA"/>
        <w:rPr/>
      </w:pPr>
      <w:r>
        <w:rPr/>
        <w:t>Figura 2 – Exemplo de uma competição gerada automaticamente</w:t>
      </w:r>
    </w:p>
    <w:p>
      <w:pPr>
        <w:pStyle w:val="TFFIGURA"/>
        <w:rPr>
          <w:highlight w:val="yellow"/>
        </w:rPr>
      </w:pPr>
      <w:r>
        <w:rPr/>
        <w:drawing>
          <wp:inline distT="0" distB="0" distL="0" distR="0">
            <wp:extent cx="5756910" cy="2652395"/>
            <wp:effectExtent l="0" t="0" r="0" b="0"/>
            <wp:docPr id="2" name="Figura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Interface gráfica do usuário&#10;&#10;Descrição gerada automaticamente com confiança média"/>
                    <pic:cNvPicPr>
                      <a:picLocks noChangeAspect="1" noChangeArrowheads="1"/>
                    </pic:cNvPicPr>
                  </pic:nvPicPr>
                  <pic:blipFill>
                    <a:blip r:embed="rId3"/>
                    <a:stretch>
                      <a:fillRect/>
                    </a:stretch>
                  </pic:blipFill>
                  <pic:spPr bwMode="auto">
                    <a:xfrm>
                      <a:off x="0" y="0"/>
                      <a:ext cx="5756910" cy="2652395"/>
                    </a:xfrm>
                    <a:prstGeom prst="rect">
                      <a:avLst/>
                    </a:prstGeom>
                  </pic:spPr>
                </pic:pic>
              </a:graphicData>
            </a:graphic>
          </wp:inline>
        </w:drawing>
      </w:r>
    </w:p>
    <w:p>
      <w:pPr>
        <w:pStyle w:val="TFFONTE"/>
        <w:rPr/>
      </w:pPr>
      <w:r>
        <w:rPr/>
        <w:t>Fonte: Teotonio (2023).</w:t>
      </w:r>
    </w:p>
    <w:p>
      <w:pPr>
        <w:pStyle w:val="TFTEXTO"/>
        <w:rPr>
          <w:highlight w:val="yellow"/>
        </w:rPr>
      </w:pPr>
      <w:r>
        <w:rPr>
          <w:highlight w:val="yellow"/>
        </w:rPr>
        <w:softHyphen/>
      </w:r>
    </w:p>
    <w:p>
      <w:pPr>
        <w:pStyle w:val="Ttulo2"/>
        <w:numPr>
          <w:ilvl w:val="1"/>
          <w:numId w:val="2"/>
        </w:numPr>
        <w:ind w:left="567" w:hanging="567"/>
        <w:rPr/>
      </w:pPr>
      <w:r>
        <w:rPr/>
        <w:t>MÓDULO WEB PARA GERENCIAMENTO DE CAMPEONATOS AMADORES DE FUTEBOL NO MUNICÍPIO DE JOÃO MONLEVADE E REGIÃO </w:t>
      </w:r>
    </w:p>
    <w:p>
      <w:pPr>
        <w:pStyle w:val="TFTEXTO"/>
        <w:ind w:left="29" w:firstLine="680"/>
        <w:rPr/>
      </w:pPr>
      <w:r>
        <w:rPr/>
        <w:t xml:space="preserve">O trabalho de Dos Santos (2023) apresenta um sistema Web para o gerenciamento da Liga Monlevadense de Futebol, um campeonato amador da cidade de João Monlevade, Minas Gerais. Esse sistema permite o usuário a criar uma competição com as partidas que o usuário definir, além de visualização da classificação. Para o desenvolvimento de uma aplicação Web, Dos Santos (2023) utiliza frameworks Lavavel, baseado em PHP, e o Bootstrap para os estilos para uma interface de usuário, com um servidor Apache Tomcat versão 2.5, com um banco de dados MariaDB. </w:t>
      </w:r>
    </w:p>
    <w:p>
      <w:pPr>
        <w:pStyle w:val="TFTEXTO"/>
        <w:ind w:left="29" w:firstLine="680"/>
        <w:rPr/>
      </w:pPr>
      <w:r>
        <w:rPr/>
        <w:t xml:space="preserve">Dos Santos (2023) estabelece quais são os usuários que são as partes interessadas na competição esportiva do qual o sistema irá gerenciar, os </w:t>
      </w:r>
      <w:r>
        <w:rPr>
          <w:i/>
          <w:iCs/>
        </w:rPr>
        <w:t>Stakeholders</w:t>
      </w:r>
      <w:r>
        <w:rPr/>
        <w:t xml:space="preserve">, assim dividindo em 3 tipos diferentes. O Super Administrador é o dono do site, permite o gerenciamento dos acessos dos demais usuários as funcionalidades do modelo. O Administrador de campeonatos é responsável pelo controle das competições, desde criação até o gerenciamento. Administrador de Times, que é responsável pelas atividades dos times de futebol participantes, e Usuários torcedores, que só têm permissão para consultar as competições e as partidas. </w:t>
      </w:r>
    </w:p>
    <w:p>
      <w:pPr>
        <w:pStyle w:val="TFTEXTO"/>
        <w:ind w:left="29" w:firstLine="680"/>
        <w:rPr/>
      </w:pPr>
      <w:r>
        <w:rPr/>
        <w:t xml:space="preserve">Conforme visualizado na figura 3, um campeonato pode ter os formatos pontos corridos (Classificatório), Mata a mata (Eliminatório) e Copa (Classificatório em grupos com eliminatório). As partidas são cadastradas por um usuário administrador de campeonatos, sem a utilização de algum algoritmo para geração automática como Teotonio (2023), porém é possível visualizar as tabelas de classificação do formato pontos corridos e copa, conforme a figura 4. O sistema também permite uma súmula no formato </w:t>
      </w:r>
      <w:r>
        <w:rPr>
          <w:i/>
          <w:iCs/>
          <w:highlight w:val="yellow"/>
        </w:rPr>
        <w:t>Portable Document Format</w:t>
      </w:r>
      <w:r>
        <w:rPr/>
        <w:t xml:space="preserve"> (PDF), informando os jogadores, horário, placar, cartões e árbitros. </w:t>
      </w:r>
    </w:p>
    <w:p>
      <w:pPr>
        <w:pStyle w:val="TFLEGENDA"/>
        <w:rPr/>
      </w:pPr>
      <w:r>
        <w:rPr/>
        <w:t>Figura 3 – Tela de listagem das competições cadastradas na interface de usuário administrador</w:t>
      </w:r>
    </w:p>
    <w:p>
      <w:pPr>
        <w:pStyle w:val="TFFIGURA"/>
        <w:rPr>
          <w:highlight w:val="yellow"/>
        </w:rPr>
      </w:pPr>
      <w:r>
        <w:rPr/>
        <w:drawing>
          <wp:inline distT="0" distB="0" distL="0" distR="0">
            <wp:extent cx="5756910" cy="2781935"/>
            <wp:effectExtent l="0" t="0" r="0" b="0"/>
            <wp:docPr id="3" name="Figura2"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Tela de computador com texto preto sobre fundo branco&#10;&#10;Descrição gerada automaticamente"/>
                    <pic:cNvPicPr>
                      <a:picLocks noChangeAspect="1" noChangeArrowheads="1"/>
                    </pic:cNvPicPr>
                  </pic:nvPicPr>
                  <pic:blipFill>
                    <a:blip r:embed="rId4"/>
                    <a:stretch>
                      <a:fillRect/>
                    </a:stretch>
                  </pic:blipFill>
                  <pic:spPr bwMode="auto">
                    <a:xfrm>
                      <a:off x="0" y="0"/>
                      <a:ext cx="5756910" cy="2781935"/>
                    </a:xfrm>
                    <a:prstGeom prst="rect">
                      <a:avLst/>
                    </a:prstGeom>
                  </pic:spPr>
                </pic:pic>
              </a:graphicData>
            </a:graphic>
          </wp:inline>
        </w:drawing>
      </w:r>
    </w:p>
    <w:p>
      <w:pPr>
        <w:pStyle w:val="TFFONTE"/>
        <w:rPr/>
      </w:pPr>
      <w:r>
        <w:rPr/>
        <w:t>Fonte: Dos Santos (2021).</w:t>
      </w:r>
    </w:p>
    <w:p>
      <w:pPr>
        <w:pStyle w:val="TFLEGENDA"/>
        <w:rPr/>
      </w:pPr>
      <w:r>
        <w:rPr/>
        <w:t>Figura 4 – Tela de listagem das competições cadastradas na interface de usuário administrador</w:t>
      </w:r>
    </w:p>
    <w:p>
      <w:pPr>
        <w:pStyle w:val="TFFIGURA"/>
        <w:rPr>
          <w:highlight w:val="yellow"/>
        </w:rPr>
      </w:pPr>
      <w:r>
        <w:rPr/>
        <w:drawing>
          <wp:inline distT="0" distB="0" distL="0" distR="0">
            <wp:extent cx="5756910" cy="2769235"/>
            <wp:effectExtent l="0" t="0" r="0" b="0"/>
            <wp:docPr id="4" name="Figura3" descr="Interface gráfica do usuário, 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Interface gráfica do usuário, Tabela&#10;&#10;Descrição gerada automaticamente com confiança média"/>
                    <pic:cNvPicPr>
                      <a:picLocks noChangeAspect="1" noChangeArrowheads="1"/>
                    </pic:cNvPicPr>
                  </pic:nvPicPr>
                  <pic:blipFill>
                    <a:blip r:embed="rId5"/>
                    <a:stretch>
                      <a:fillRect/>
                    </a:stretch>
                  </pic:blipFill>
                  <pic:spPr bwMode="auto">
                    <a:xfrm>
                      <a:off x="0" y="0"/>
                      <a:ext cx="5756910" cy="2769235"/>
                    </a:xfrm>
                    <a:prstGeom prst="rect">
                      <a:avLst/>
                    </a:prstGeom>
                  </pic:spPr>
                </pic:pic>
              </a:graphicData>
            </a:graphic>
          </wp:inline>
        </w:drawing>
      </w:r>
    </w:p>
    <w:p>
      <w:pPr>
        <w:pStyle w:val="TFFONTE"/>
        <w:rPr/>
      </w:pPr>
      <w:r>
        <w:rPr/>
        <w:t>Fonte: Dos Santos (2021).</w:t>
      </w:r>
    </w:p>
    <w:p>
      <w:pPr>
        <w:pStyle w:val="TFTEXTO"/>
        <w:ind w:left="29" w:firstLine="680"/>
        <w:rPr/>
      </w:pPr>
      <w:r>
        <w:rPr/>
      </w:r>
    </w:p>
    <w:p>
      <w:pPr>
        <w:pStyle w:val="TFTEXTO"/>
        <w:ind w:left="29" w:firstLine="680"/>
        <w:rPr/>
      </w:pPr>
      <w:r>
        <w:rPr/>
        <w:t xml:space="preserve">Dos Santos (2023) conclui que para o desenvolvimento do trabalho foram encontradas dificuldades que resultaram até em alteração dos requisitos, e que melhorias poderiam ser feitas. Uma delas seria a visualização de chaveamentos para as disputas em eliminatória, além da criação de </w:t>
      </w:r>
      <w:r>
        <w:rPr>
          <w:i/>
          <w:iCs/>
          <w:highlight w:val="yellow"/>
        </w:rPr>
        <w:t>dashboards</w:t>
      </w:r>
      <w:r>
        <w:rPr/>
        <w:t xml:space="preserve"> e extração dos dados como artilharia e times de melhor defesa.</w:t>
      </w:r>
    </w:p>
    <w:p>
      <w:pPr>
        <w:pStyle w:val="TFTEXTO"/>
        <w:ind w:left="29" w:firstLine="680"/>
        <w:rPr/>
      </w:pPr>
      <w:r>
        <w:rPr/>
      </w:r>
    </w:p>
    <w:p>
      <w:pPr>
        <w:pStyle w:val="Ttulo2"/>
        <w:numPr>
          <w:ilvl w:val="1"/>
          <w:numId w:val="2"/>
        </w:numPr>
        <w:ind w:left="567" w:hanging="567"/>
        <w:rPr/>
      </w:pPr>
      <w:r>
        <w:rPr/>
        <w:t>CLUpik – gestão de torneios e ligas</w:t>
      </w:r>
    </w:p>
    <w:p>
      <w:pPr>
        <w:pStyle w:val="TFTEXTO"/>
        <w:rPr/>
      </w:pPr>
      <w:r>
        <w:rPr/>
        <w:t xml:space="preserve">O Clupik (2024) é uma ferramenta Web de gerenciamento para clubes e torneios e ligas esportivas, que funciona para a parte administrativa dos clubes, mas também possui uma ferramenta para a criação e gerenciamento de competições esportivas. A solução permite o cadastro de uma competição de forma dinâmica com o sistema classificatório, chamado aqui de modo liga, e eliminatório. </w:t>
      </w:r>
    </w:p>
    <w:p>
      <w:pPr>
        <w:pStyle w:val="TFTEXTO"/>
        <w:rPr/>
      </w:pPr>
      <w:r>
        <w:rPr/>
        <w:t>Conforme mostrado na figura 5, é possível selecionar outros modos como Grupos + Eliminatória, onde consiste em um sistema classificatório dividido para uma quantidade determinada pelo usuário de grupos, com uma fase de eliminatória com o chaveamento que pode ser definido pelo usuário, conforme a figura 6. Em divisão, é possível criar uma competição com divisões, grupos de hierarquia onde os participantes das divisões inferiores buscam subir para as superiores com base na classificação final do torneio, ocupando o lugar os mais mal colocados da divisão superior. O sistema também permite adicionar fases na competição com os formatos citados acima, não limitando o usuário a utilizar apenas um para a competição.</w:t>
      </w:r>
    </w:p>
    <w:p>
      <w:pPr>
        <w:pStyle w:val="TFTEXTO"/>
        <w:rPr/>
      </w:pPr>
      <w:r>
        <w:rPr/>
        <w:t>Para a organização do calendário, o Clupik permite um preenchimento automático dos participantes em cada jogo de cada rodada, como também manual. Conforme a figura 7, é possível visualizar como será cada rodada do torneio, que funciona no sistema de rodízio. O usuário poderá selecionar quais as posições no rodízio a equipe participante deixarão a cargo do usuário definir o calendário adequado. O número de vezes que cada participante se enfrenta também pode ser definido pelo usuário, não limitando a rodízio simples (</w:t>
      </w:r>
      <w:r>
        <w:rPr>
          <w:i/>
          <w:iCs/>
          <w:highlight w:val="yellow"/>
        </w:rPr>
        <w:t>Single Round-Robin</w:t>
      </w:r>
      <w:r>
        <w:rPr/>
        <w:t>) ou duplo (</w:t>
      </w:r>
      <w:r>
        <w:rPr>
          <w:i/>
          <w:iCs/>
          <w:highlight w:val="yellow"/>
        </w:rPr>
        <w:t>Double Round-Robin</w:t>
      </w:r>
      <w:r>
        <w:rPr/>
        <w:t>).</w:t>
      </w:r>
    </w:p>
    <w:p>
      <w:pPr>
        <w:pStyle w:val="TFTEXTO"/>
        <w:rPr/>
      </w:pPr>
      <w:r>
        <w:rPr/>
        <w:t>Para os campeonatos criados no Clupik, é possível cadastrar as equipes participantes e seus jogadores, com possibilidade de imagens para ambos, assim como adicionar premiações, formulários de inscrição na sua versão gratuita, que foi utilizada para a descrição desse tópico. Existem outras opções que podem ser utilizadas em uma opção por planos pagos.</w:t>
      </w:r>
    </w:p>
    <w:p>
      <w:pPr>
        <w:pStyle w:val="TFLEGENDA"/>
        <w:rPr/>
      </w:pPr>
      <w:r>
        <w:rPr/>
        <w:t>Figura 5 – Tela de cadastro de competição do Clupik ao registrar-se na plataforma</w:t>
      </w:r>
    </w:p>
    <w:p>
      <w:pPr>
        <w:pStyle w:val="TFFIGURA"/>
        <w:rPr>
          <w:highlight w:val="yellow"/>
        </w:rPr>
      </w:pPr>
      <w:r>
        <w:rPr/>
        <w:drawing>
          <wp:inline distT="0" distB="0" distL="0" distR="0">
            <wp:extent cx="5756910" cy="4673600"/>
            <wp:effectExtent l="0" t="0" r="0" b="0"/>
            <wp:docPr id="5" name="Figura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Interface gráfica do usuário, Aplicativo&#10;&#10;Descrição gerada automaticamente"/>
                    <pic:cNvPicPr>
                      <a:picLocks noChangeAspect="1" noChangeArrowheads="1"/>
                    </pic:cNvPicPr>
                  </pic:nvPicPr>
                  <pic:blipFill>
                    <a:blip r:embed="rId6"/>
                    <a:stretch>
                      <a:fillRect/>
                    </a:stretch>
                  </pic:blipFill>
                  <pic:spPr bwMode="auto">
                    <a:xfrm>
                      <a:off x="0" y="0"/>
                      <a:ext cx="5756910" cy="4673600"/>
                    </a:xfrm>
                    <a:prstGeom prst="rect">
                      <a:avLst/>
                    </a:prstGeom>
                  </pic:spPr>
                </pic:pic>
              </a:graphicData>
            </a:graphic>
          </wp:inline>
        </w:drawing>
      </w:r>
    </w:p>
    <w:p>
      <w:pPr>
        <w:pStyle w:val="TFFONTE"/>
        <w:rPr/>
      </w:pPr>
      <w:r>
        <w:rPr/>
        <w:t>Fonte:Clupik (2024).</w:t>
      </w:r>
    </w:p>
    <w:p>
      <w:pPr>
        <w:pStyle w:val="TFLEGENDA"/>
        <w:rPr/>
      </w:pPr>
      <w:r>
        <w:rPr/>
        <w:t>Figura 6 – Tela de visualização do formato eliminatório na competição registrada no Clupik</w:t>
      </w:r>
    </w:p>
    <w:p>
      <w:pPr>
        <w:pStyle w:val="TFFIGURA"/>
        <w:rPr>
          <w:highlight w:val="yellow"/>
        </w:rPr>
      </w:pPr>
      <w:r>
        <w:rPr/>
        <w:drawing>
          <wp:inline distT="0" distB="0" distL="0" distR="0">
            <wp:extent cx="5756910" cy="4383405"/>
            <wp:effectExtent l="0" t="0" r="0" b="0"/>
            <wp:docPr id="6" name="Imagem 2"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2" descr="Interface gráfica do usuário&#10;&#10;Descrição gerada automaticamente com confiança média"/>
                    <pic:cNvPicPr>
                      <a:picLocks noChangeAspect="1" noChangeArrowheads="1"/>
                    </pic:cNvPicPr>
                  </pic:nvPicPr>
                  <pic:blipFill>
                    <a:blip r:embed="rId7"/>
                    <a:stretch>
                      <a:fillRect/>
                    </a:stretch>
                  </pic:blipFill>
                  <pic:spPr bwMode="auto">
                    <a:xfrm>
                      <a:off x="0" y="0"/>
                      <a:ext cx="5756910" cy="4383405"/>
                    </a:xfrm>
                    <a:prstGeom prst="rect">
                      <a:avLst/>
                    </a:prstGeom>
                  </pic:spPr>
                </pic:pic>
              </a:graphicData>
            </a:graphic>
          </wp:inline>
        </w:drawing>
      </w:r>
    </w:p>
    <w:p>
      <w:pPr>
        <w:pStyle w:val="TFFONTE"/>
        <w:rPr/>
      </w:pPr>
      <w:r>
        <w:rPr/>
        <w:t>Fonte:Clupik (2024).</w:t>
      </w:r>
    </w:p>
    <w:p>
      <w:pPr>
        <w:pStyle w:val="TFLEGENDA"/>
        <w:rPr/>
      </w:pPr>
      <w:r>
        <w:rPr/>
        <w:t>Figura 7 – Tela de visualização das rodadas do formato classificatório na competição registrada no Clupik</w:t>
      </w:r>
    </w:p>
    <w:p>
      <w:pPr>
        <w:pStyle w:val="TFFIGURA"/>
        <w:rPr>
          <w:highlight w:val="yellow"/>
        </w:rPr>
      </w:pPr>
      <w:r>
        <w:rPr/>
        <w:drawing>
          <wp:inline distT="0" distB="0" distL="0" distR="0">
            <wp:extent cx="5756910" cy="6102985"/>
            <wp:effectExtent l="0" t="0" r="0" b="0"/>
            <wp:docPr id="7" name="Imagem 3"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3" descr="Interface gráfica do usuário&#10;&#10;Descrição gerada automaticamente"/>
                    <pic:cNvPicPr>
                      <a:picLocks noChangeAspect="1" noChangeArrowheads="1"/>
                    </pic:cNvPicPr>
                  </pic:nvPicPr>
                  <pic:blipFill>
                    <a:blip r:embed="rId8"/>
                    <a:stretch>
                      <a:fillRect/>
                    </a:stretch>
                  </pic:blipFill>
                  <pic:spPr bwMode="auto">
                    <a:xfrm>
                      <a:off x="0" y="0"/>
                      <a:ext cx="5756910" cy="6102985"/>
                    </a:xfrm>
                    <a:prstGeom prst="rect">
                      <a:avLst/>
                    </a:prstGeom>
                  </pic:spPr>
                </pic:pic>
              </a:graphicData>
            </a:graphic>
          </wp:inline>
        </w:drawing>
      </w:r>
    </w:p>
    <w:p>
      <w:pPr>
        <w:pStyle w:val="TFFONTE"/>
        <w:rPr/>
      </w:pPr>
      <w:r>
        <w:rPr/>
        <w:t>Fonte:Clupik (2024).</w:t>
      </w:r>
    </w:p>
    <w:p>
      <w:pPr>
        <w:pStyle w:val="Normal"/>
        <w:rPr/>
      </w:pPr>
      <w:r>
        <w:rPr/>
      </w:r>
    </w:p>
    <w:p>
      <w:pPr>
        <w:pStyle w:val="TFTEXTO"/>
        <w:rPr/>
      </w:pPr>
      <w:r>
        <w:rPr/>
      </w:r>
    </w:p>
    <w:p>
      <w:pPr>
        <w:pStyle w:val="Ttulo1"/>
        <w:numPr>
          <w:ilvl w:val="0"/>
          <w:numId w:val="2"/>
        </w:numPr>
        <w:ind w:left="284" w:hanging="284"/>
        <w:rPr>
          <w:highlight w:val="yellow"/>
        </w:rPr>
      </w:pPr>
      <w:bookmarkStart w:id="24" w:name="_Toc411603107"/>
      <w:bookmarkStart w:id="25" w:name="_Toc54165675"/>
      <w:bookmarkStart w:id="26" w:name="_Toc96491866"/>
      <w:bookmarkStart w:id="27" w:name="_Toc96357723"/>
      <w:bookmarkStart w:id="28" w:name="_Toc54164921"/>
      <w:bookmarkStart w:id="29" w:name="_Toc54169333"/>
      <w:bookmarkStart w:id="30" w:name="_Toc4195985871"/>
      <w:bookmarkStart w:id="31" w:name="_Toc96347439"/>
      <w:bookmarkEnd w:id="24"/>
      <w:bookmarkEnd w:id="25"/>
      <w:bookmarkEnd w:id="26"/>
      <w:bookmarkEnd w:id="27"/>
      <w:bookmarkEnd w:id="28"/>
      <w:bookmarkEnd w:id="29"/>
      <w:bookmarkEnd w:id="30"/>
      <w:bookmarkEnd w:id="31"/>
      <w:r>
        <w:rPr>
          <w:highlight w:val="yellow"/>
        </w:rPr>
        <w:t xml:space="preserve">proposta </w:t>
      </w:r>
      <w:r>
        <w:rPr>
          <w:i/>
          <w:iCs/>
          <w:highlight w:val="yellow"/>
        </w:rPr>
        <w:t>da</w:t>
      </w:r>
      <w:r>
        <w:rPr>
          <w:highlight w:val="yellow"/>
        </w:rPr>
        <w:t xml:space="preserve"> softwa</w:t>
      </w:r>
      <w:r>
        <w:rPr>
          <w:highlight w:val="yellow"/>
        </w:rPr>
        <w:t xml:space="preserve">RE </w:t>
      </w:r>
    </w:p>
    <w:p>
      <w:pPr>
        <w:pStyle w:val="Corpodetexto"/>
        <w:numPr>
          <w:ilvl w:val="0"/>
          <w:numId w:val="0"/>
        </w:numPr>
        <w:ind w:left="0" w:hanging="0"/>
        <w:rPr>
          <w:highlight w:val="yellow"/>
        </w:rPr>
      </w:pPr>
      <w:r>
        <w:rPr>
          <w:highlight w:val="yellow"/>
        </w:rPr>
        <w:t>rever esse títu</w:t>
      </w:r>
      <w:r>
        <w:rPr>
          <w:highlight w:val="yellow"/>
        </w:rPr>
        <w:t>lo...</w:t>
      </w:r>
    </w:p>
    <w:p>
      <w:pPr>
        <w:pStyle w:val="TFTEXTO"/>
        <w:rPr/>
      </w:pPr>
      <w:r>
        <w:rPr/>
        <w:t>Neste tópico será apresentada a importância do estudo de estruturas de bancos de dados para o armazenamento de dados de algoritmos heurísticos e de programação linear ou dinâmica, aplicando em uma aplicação de gerenciamento e criação de competições esportivas com os formatos que serão abordados. Ainda será apresentado os requisitos funcionais (RF) e não funcionais (RNF), a metodologia e o cronograma do trabalho que será desenvolvido.</w:t>
      </w:r>
    </w:p>
    <w:p>
      <w:pPr>
        <w:pStyle w:val="Ttulo2"/>
        <w:numPr>
          <w:ilvl w:val="1"/>
          <w:numId w:val="2"/>
        </w:numPr>
        <w:ind w:left="567" w:hanging="567"/>
        <w:rPr/>
      </w:pPr>
      <w:r>
        <w:rPr/>
        <w:t>JUSTIFICATIVA</w:t>
      </w:r>
    </w:p>
    <w:p>
      <w:pPr>
        <w:pStyle w:val="TFALNEA"/>
        <w:numPr>
          <w:ilvl w:val="0"/>
          <w:numId w:val="0"/>
        </w:numPr>
        <w:ind w:firstLine="709"/>
        <w:rPr/>
      </w:pPr>
      <w:r>
        <mc:AlternateContent>
          <mc:Choice Requires="wps">
            <w:drawing>
              <wp:anchor behindDoc="0" distT="45720" distB="45720" distL="114300" distR="114300" simplePos="0" locked="0" layoutInCell="1" allowOverlap="1" relativeHeight="2" wp14:anchorId="6A5D1CF1">
                <wp:simplePos x="0" y="0"/>
                <wp:positionH relativeFrom="column">
                  <wp:posOffset>752475</wp:posOffset>
                </wp:positionH>
                <wp:positionV relativeFrom="paragraph">
                  <wp:posOffset>2042160</wp:posOffset>
                </wp:positionV>
                <wp:extent cx="1010920" cy="255270"/>
                <wp:effectExtent l="0" t="0" r="0" b="0"/>
                <wp:wrapSquare wrapText="bothSides"/>
                <wp:docPr id="8" name="Caixa de Texto 2"/>
                <a:graphic xmlns:a="http://schemas.openxmlformats.org/drawingml/2006/main">
                  <a:graphicData uri="http://schemas.microsoft.com/office/word/2010/wordprocessingShape">
                    <wps:wsp>
                      <wps:cNvSpPr/>
                      <wps:spPr>
                        <a:xfrm>
                          <a:off x="0" y="0"/>
                          <a:ext cx="1010160" cy="254520"/>
                        </a:xfrm>
                        <a:prstGeom prst="rect">
                          <a:avLst/>
                        </a:prstGeom>
                        <a:noFill/>
                        <a:ln w="9360">
                          <a:noFill/>
                        </a:ln>
                      </wps:spPr>
                      <wps:style>
                        <a:lnRef idx="0"/>
                        <a:fillRef idx="0"/>
                        <a:effectRef idx="0"/>
                        <a:fontRef idx="minor"/>
                      </wps:style>
                      <wps:txbx>
                        <w:txbxContent>
                          <w:p>
                            <w:pPr>
                              <w:pStyle w:val="TFTEXTO"/>
                              <w:spacing w:before="0" w:after="120"/>
                              <w:ind w:hanging="0"/>
                              <w:rPr/>
                            </w:pPr>
                            <w:r>
                              <w:rPr>
                                <w:color w:val="auto"/>
                              </w:rPr>
                              <w:t>Características</w:t>
                            </w:r>
                          </w:p>
                        </w:txbxContent>
                      </wps:txbx>
                      <wps:bodyPr anchor="ctr">
                        <a:noAutofit/>
                      </wps:bodyPr>
                    </wps:wsp>
                  </a:graphicData>
                </a:graphic>
              </wp:anchor>
            </w:drawing>
          </mc:Choice>
          <mc:Fallback>
            <w:pict>
              <v:rect id="shape_0" ID="Caixa de Texto 2" stroked="f" style="position:absolute;margin-left:59.25pt;margin-top:160.8pt;width:79.5pt;height:20pt" wp14:anchorId="6A5D1CF1">
                <w10:wrap type="square"/>
                <v:fill o:detectmouseclick="t" on="false"/>
                <v:stroke color="#3465a4" weight="9360" joinstyle="round" endcap="flat"/>
                <v:textbox>
                  <w:txbxContent>
                    <w:p>
                      <w:pPr>
                        <w:pStyle w:val="TFTEXTO"/>
                        <w:spacing w:before="0" w:after="120"/>
                        <w:ind w:hanging="0"/>
                        <w:rPr/>
                      </w:pPr>
                      <w:r>
                        <w:rPr>
                          <w:color w:val="auto"/>
                        </w:rPr>
                        <w:t>Características</w:t>
                      </w:r>
                    </w:p>
                  </w:txbxContent>
                </v:textbox>
              </v:rect>
            </w:pict>
          </mc:Fallback>
        </mc:AlternateContent>
      </w:r>
      <w:r>
        <w:rPr/>
        <w:t>Abaixo observa-se o quadro relacionando as principais características dos trabalhos correlatos apresentados nesse trabalho:</w:t>
      </w:r>
    </w:p>
    <w:p>
      <w:pPr>
        <w:pStyle w:val="TFLEGENDA"/>
        <w:rPr/>
      </w:pPr>
      <w:bookmarkStart w:id="32" w:name="_Ref52025161"/>
      <w:r>
        <w:rPr/>
        <w:t xml:space="preserve">Quadro </w:t>
      </w:r>
      <w:r>
        <w:rPr/>
        <w:fldChar w:fldCharType="begin"/>
      </w:r>
      <w:r>
        <w:rPr/>
        <w:instrText> SEQ Quadro \* ARABIC </w:instrText>
      </w:r>
      <w:r>
        <w:rPr/>
        <w:fldChar w:fldCharType="separate"/>
      </w:r>
      <w:r>
        <w:rPr/>
        <w:t>1</w:t>
      </w:r>
      <w:r>
        <w:rPr/>
        <w:fldChar w:fldCharType="end"/>
      </w:r>
      <w:bookmarkEnd w:id="32"/>
      <w:r>
        <w:rPr/>
        <w:t xml:space="preserve"> - Comparativo dos trabalhos correlatos</w:t>
      </w:r>
    </w:p>
    <w:tbl>
      <w:tblPr>
        <w:tblW w:w="894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650"/>
        <w:gridCol w:w="1736"/>
        <w:gridCol w:w="1736"/>
        <w:gridCol w:w="1825"/>
      </w:tblGrid>
      <w:tr>
        <w:trPr>
          <w:trHeight w:val="567" w:hRule="atLeast"/>
        </w:trPr>
        <w:tc>
          <w:tcPr>
            <w:tcW w:w="3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TFTEXTOQUADRO"/>
              <w:rPr/>
            </w:pPr>
            <w:r>
              <w:rPr/>
              <mc:AlternateContent>
                <mc:Choice Requires="wps">
                  <w:drawing>
                    <wp:anchor behindDoc="0" distT="45720" distB="45720" distL="114300" distR="114300" simplePos="0" locked="0" layoutInCell="1" allowOverlap="1" relativeHeight="3" wp14:anchorId="50BF3879">
                      <wp:simplePos x="0" y="0"/>
                      <wp:positionH relativeFrom="column">
                        <wp:posOffset>1221740</wp:posOffset>
                      </wp:positionH>
                      <wp:positionV relativeFrom="paragraph">
                        <wp:posOffset>53340</wp:posOffset>
                      </wp:positionV>
                      <wp:extent cx="1329055" cy="299720"/>
                      <wp:effectExtent l="0" t="0" r="0" b="0"/>
                      <wp:wrapSquare wrapText="bothSides"/>
                      <wp:docPr id="10" name="Caixa de Texto 2"/>
                      <a:graphic xmlns:a="http://schemas.openxmlformats.org/drawingml/2006/main">
                        <a:graphicData uri="http://schemas.microsoft.com/office/word/2010/wordprocessingShape">
                          <wps:wsp>
                            <wps:cNvSpPr/>
                            <wps:spPr>
                              <a:xfrm>
                                <a:off x="0" y="0"/>
                                <a:ext cx="1328400" cy="299160"/>
                              </a:xfrm>
                              <a:prstGeom prst="rect">
                                <a:avLst/>
                              </a:prstGeom>
                              <a:noFill/>
                              <a:ln w="9360">
                                <a:noFill/>
                              </a:ln>
                            </wps:spPr>
                            <wps:style>
                              <a:lnRef idx="0"/>
                              <a:fillRef idx="0"/>
                              <a:effectRef idx="0"/>
                              <a:fontRef idx="minor"/>
                            </wps:style>
                            <wps:txbx>
                              <w:txbxContent>
                                <w:p>
                                  <w:pPr>
                                    <w:pStyle w:val="TFTEXTOQUADRO"/>
                                    <w:jc w:val="center"/>
                                    <w:rPr/>
                                  </w:pPr>
                                  <w:r>
                                    <w:rPr>
                                      <w:color w:val="auto"/>
                                    </w:rPr>
                                    <w:t>Trabalhos Correlatos</w:t>
                                  </w:r>
                                </w:p>
                              </w:txbxContent>
                            </wps:txbx>
                            <wps:bodyPr>
                              <a:noAutofit/>
                            </wps:bodyPr>
                          </wps:wsp>
                        </a:graphicData>
                      </a:graphic>
                    </wp:anchor>
                  </w:drawing>
                </mc:Choice>
                <mc:Fallback>
                  <w:pict>
                    <v:rect id="shape_0" ID="Caixa de Texto 2" stroked="f" style="position:absolute;margin-left:96.2pt;margin-top:4.2pt;width:104.55pt;height:23.5pt" wp14:anchorId="50BF3879">
                      <w10:wrap type="square"/>
                      <v:fill o:detectmouseclick="t" on="false"/>
                      <v:stroke color="#3465a4" weight="9360" joinstyle="round" endcap="flat"/>
                      <v:textbox>
                        <w:txbxContent>
                          <w:p>
                            <w:pPr>
                              <w:pStyle w:val="TFTEXTOQUADRO"/>
                              <w:jc w:val="center"/>
                              <w:rPr/>
                            </w:pPr>
                            <w:r>
                              <w:rPr>
                                <w:color w:val="auto"/>
                              </w:rPr>
                              <w:t>Trabalhos Correlatos</w:t>
                            </w:r>
                          </w:p>
                        </w:txbxContent>
                      </v:textbox>
                    </v:rect>
                  </w:pict>
                </mc:Fallback>
              </mc:AlternateContent>
            </w:r>
          </w:p>
        </w:tc>
        <w:tc>
          <w:tcPr>
            <w:tcW w:w="1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vAlign w:val="center"/>
          </w:tcPr>
          <w:p>
            <w:pPr>
              <w:pStyle w:val="TFTEXTOQUADRO"/>
              <w:jc w:val="center"/>
              <w:rPr/>
            </w:pPr>
            <w:r>
              <w:rPr/>
              <w:t>Teotonio (2023)</w:t>
            </w:r>
          </w:p>
        </w:tc>
        <w:tc>
          <w:tcPr>
            <w:tcW w:w="1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vAlign w:val="center"/>
          </w:tcPr>
          <w:p>
            <w:pPr>
              <w:pStyle w:val="TFTEXTOQUADRO"/>
              <w:jc w:val="center"/>
              <w:rPr/>
            </w:pPr>
            <w:r>
              <w:rPr/>
              <w:t>Dos Santos (2021)</w:t>
            </w:r>
          </w:p>
        </w:tc>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vAlign w:val="center"/>
          </w:tcPr>
          <w:p>
            <w:pPr>
              <w:pStyle w:val="TFTEXTOQUADRO"/>
              <w:jc w:val="center"/>
              <w:rPr/>
            </w:pPr>
            <w:r>
              <w:rPr/>
              <w:t>Clupik (2024)</w:t>
            </w:r>
          </w:p>
        </w:tc>
      </w:tr>
      <w:tr>
        <w:trPr/>
        <w:tc>
          <w:tcPr>
            <w:tcW w:w="3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Banco de dados utilizado</w:t>
            </w:r>
          </w:p>
        </w:tc>
        <w:tc>
          <w:tcPr>
            <w:tcW w:w="1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 xml:space="preserve">PostgreSQL </w:t>
            </w:r>
          </w:p>
        </w:tc>
        <w:tc>
          <w:tcPr>
            <w:tcW w:w="1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MariaDB</w:t>
            </w:r>
          </w:p>
        </w:tc>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Não identificado</w:t>
            </w:r>
          </w:p>
        </w:tc>
      </w:tr>
      <w:tr>
        <w:trPr/>
        <w:tc>
          <w:tcPr>
            <w:tcW w:w="3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Algoritmo utilizado para a organização das partidas</w:t>
            </w:r>
          </w:p>
        </w:tc>
        <w:tc>
          <w:tcPr>
            <w:tcW w:w="1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GoalUFOP</w:t>
            </w:r>
          </w:p>
        </w:tc>
        <w:tc>
          <w:tcPr>
            <w:tcW w:w="1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Não é utilizado</w:t>
            </w:r>
          </w:p>
        </w:tc>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Não identificado</w:t>
            </w:r>
          </w:p>
        </w:tc>
      </w:tr>
      <w:tr>
        <w:trPr/>
        <w:tc>
          <w:tcPr>
            <w:tcW w:w="3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Modalidades esportivas suportadas</w:t>
            </w:r>
          </w:p>
        </w:tc>
        <w:tc>
          <w:tcPr>
            <w:tcW w:w="1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Não especificado</w:t>
            </w:r>
          </w:p>
        </w:tc>
        <w:tc>
          <w:tcPr>
            <w:tcW w:w="1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Futebol</w:t>
            </w:r>
          </w:p>
        </w:tc>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Poliesportivo</w:t>
            </w:r>
          </w:p>
        </w:tc>
      </w:tr>
      <w:tr>
        <w:trPr/>
        <w:tc>
          <w:tcPr>
            <w:tcW w:w="3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Permite competições classificatórias?</w:t>
            </w:r>
          </w:p>
        </w:tc>
        <w:tc>
          <w:tcPr>
            <w:tcW w:w="1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Sim</w:t>
            </w:r>
          </w:p>
        </w:tc>
        <w:tc>
          <w:tcPr>
            <w:tcW w:w="1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Sim</w:t>
            </w:r>
          </w:p>
        </w:tc>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Sim</w:t>
            </w:r>
          </w:p>
        </w:tc>
      </w:tr>
      <w:tr>
        <w:trPr/>
        <w:tc>
          <w:tcPr>
            <w:tcW w:w="3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Permite competições eliminatórias?</w:t>
            </w:r>
          </w:p>
        </w:tc>
        <w:tc>
          <w:tcPr>
            <w:tcW w:w="1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Não</w:t>
            </w:r>
          </w:p>
        </w:tc>
        <w:tc>
          <w:tcPr>
            <w:tcW w:w="1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Sim</w:t>
            </w:r>
          </w:p>
        </w:tc>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Sim</w:t>
            </w:r>
          </w:p>
        </w:tc>
      </w:tr>
      <w:tr>
        <w:trPr/>
        <w:tc>
          <w:tcPr>
            <w:tcW w:w="3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Permite competições de sistema suíço?</w:t>
            </w:r>
          </w:p>
        </w:tc>
        <w:tc>
          <w:tcPr>
            <w:tcW w:w="1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Não</w:t>
            </w:r>
          </w:p>
        </w:tc>
        <w:tc>
          <w:tcPr>
            <w:tcW w:w="1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Não</w:t>
            </w:r>
          </w:p>
        </w:tc>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Não</w:t>
            </w:r>
          </w:p>
        </w:tc>
      </w:tr>
      <w:tr>
        <w:trPr/>
        <w:tc>
          <w:tcPr>
            <w:tcW w:w="36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Permite utilizar mais de um formato de competição?</w:t>
            </w:r>
          </w:p>
        </w:tc>
        <w:tc>
          <w:tcPr>
            <w:tcW w:w="1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Não</w:t>
            </w:r>
          </w:p>
        </w:tc>
        <w:tc>
          <w:tcPr>
            <w:tcW w:w="17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Sim (3 formatos pré-definidos)</w:t>
            </w:r>
          </w:p>
        </w:tc>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Sim</w:t>
            </w:r>
          </w:p>
        </w:tc>
      </w:tr>
    </w:tbl>
    <w:p>
      <w:pPr>
        <w:pStyle w:val="TFFONTE"/>
        <w:rPr/>
      </w:pPr>
      <w:r>
        <w:rPr/>
        <w:t>Fonte: elaborado pelo autor.</w:t>
      </w:r>
    </w:p>
    <w:p>
      <w:pPr>
        <w:pStyle w:val="Normal"/>
        <w:ind w:firstLine="709"/>
        <w:jc w:val="both"/>
        <w:rPr/>
      </w:pPr>
      <w:r>
        <w:rPr>
          <w:sz w:val="20"/>
          <w:szCs w:val="20"/>
        </w:rPr>
        <w:t>Conforme apresentado no Quadro 1, o trabalho de Teotonio (2023) utiliza um algoritmo específico para organizar uma competição, principalmente por se tratar de uma extensão do algoritmo formulado para o ITC2021. Já o trabalho de Dos Santos (2021) não trata de um algoritmo pois a aplicação se propõe a apenas fazer os cadastros das partidas pelo administrador de campeonato, assim fazendo com que os organizadores da competição tenham que definir a critério próprio o calendário. O Clupik (2024) utiliza um algoritmo de rodízio para definir os jogos da competição no sistema classificatório, permitindo a visualização das rodadas e editar os participantes dos jogos. Porém, a ferramenta não consegue otimizar o calendário de forma automática, tendo que o usuário definir o melhor calendário.</w:t>
      </w:r>
    </w:p>
    <w:p>
      <w:pPr>
        <w:pStyle w:val="Normal"/>
        <w:ind w:firstLine="709"/>
        <w:jc w:val="both"/>
        <w:rPr>
          <w:sz w:val="20"/>
          <w:szCs w:val="20"/>
        </w:rPr>
      </w:pPr>
      <w:r>
        <w:rPr>
          <w:sz w:val="20"/>
          <w:szCs w:val="20"/>
        </w:rPr>
        <w:t>Apenas o estudo de Teotonio (2023) consegue ser um modelo que abrange mais esportes, porém não garante que possa haver mais fases na competição, restringindo a classificatória obedecendo os critérios definidos pelo ITC2021. Dos Santos (2021) coloca apenas o futebol no escopo do projeto, tendo em vista que seja uma solução para um evento em específico. O Clupik (2024) se destaca por permitir mais esportes em vários formatos para as competições.</w:t>
      </w:r>
    </w:p>
    <w:p>
      <w:pPr>
        <w:pStyle w:val="Normal"/>
        <w:ind w:firstLine="709"/>
        <w:jc w:val="both"/>
        <w:rPr>
          <w:sz w:val="20"/>
          <w:szCs w:val="20"/>
        </w:rPr>
      </w:pPr>
      <w:r>
        <w:rPr>
          <w:sz w:val="20"/>
          <w:szCs w:val="20"/>
        </w:rPr>
        <w:t>Em questão dos modelos de banco de dados, ambos utilizam um banco de dados relacional. Observa-se que os trabalhos utilizam diferentes modelos, todos utilizando a abordagem convencional (tabelas, linhas e colunas), não sinalizando possibilidades de flexibilização, haja vista que não é proposta dos mesmos. Teotonio (2023), conforme visto na seção 2.1, utiliza a especificação de um arquivo XML para a criação das tabelas no banco de dados, enquanto Dos Santos (2021) cria os modelos baseados apenas dentro do contexto da competição de futebol.</w:t>
      </w:r>
    </w:p>
    <w:p>
      <w:pPr>
        <w:pStyle w:val="Normal"/>
        <w:ind w:firstLine="709"/>
        <w:jc w:val="both"/>
        <w:rPr>
          <w:sz w:val="20"/>
          <w:szCs w:val="20"/>
        </w:rPr>
      </w:pPr>
      <w:r>
        <w:rPr>
          <w:sz w:val="20"/>
          <w:szCs w:val="20"/>
        </w:rPr>
        <w:t xml:space="preserve">Diante </w:t>
      </w:r>
      <w:r>
        <w:rPr>
          <w:sz w:val="20"/>
          <w:szCs w:val="20"/>
          <w:highlight w:val="yellow"/>
        </w:rPr>
        <w:t>d</w:t>
      </w:r>
      <w:r>
        <w:rPr>
          <w:sz w:val="20"/>
          <w:szCs w:val="20"/>
        </w:rPr>
        <w:t>o cenário apresentado, demonstra-se a importância do estudo de modelos para ferramentas de gerenciamento de competições esportivas que envolvam não somente os formatos de competições já estabelecidos, como também a utilização de algoritmos heurísticos e dinâmicos para a otimização da organização das competições e seus calendários. Consequentemente, modelos de banco de dados para flexibilizar os dados gerados por uma aplicação que utilize desses algoritmos tornam-se relevantes para o desenvolvimento das ferramentas desse tema.</w:t>
      </w:r>
    </w:p>
    <w:p>
      <w:pPr>
        <w:pStyle w:val="Normal"/>
        <w:jc w:val="both"/>
        <w:rPr/>
      </w:pPr>
      <w:r>
        <w:rPr>
          <w:sz w:val="20"/>
          <w:szCs w:val="20"/>
        </w:rPr>
        <w:tab/>
        <w:t xml:space="preserve">Conforme apresentado, o tema abordado no trabalho ainda é pouco explorado dentro da área de banco de dados </w:t>
      </w:r>
      <w:r>
        <w:rPr>
          <w:sz w:val="20"/>
          <w:szCs w:val="20"/>
          <w:highlight w:val="yellow"/>
        </w:rPr>
        <w:t>(esta afirmação é importante para a sua proposta, seria interessante referenciá-la)</w:t>
      </w:r>
      <w:r>
        <w:rPr>
          <w:sz w:val="20"/>
          <w:szCs w:val="20"/>
        </w:rPr>
        <w:t>, embora exista material sobre o uso dos algoritmos que otimizam o calendário das partidas numa competição esportiva. Sendo assim, uma solução que possibilita um acesso dinâmico para esses algoritmos aumentará o desempenho das aplicações voltadas para o tema deste trabalho, pretendendo também a colaboração para criação de soluções mais elaboradas.</w:t>
      </w:r>
    </w:p>
    <w:p>
      <w:pPr>
        <w:pStyle w:val="Normal"/>
        <w:jc w:val="both"/>
        <w:rPr>
          <w:highlight w:val="yellow"/>
        </w:rPr>
      </w:pPr>
      <w:r>
        <w:rPr>
          <w:sz w:val="20"/>
          <w:szCs w:val="20"/>
          <w:highlight w:val="yellow"/>
        </w:rPr>
        <w:t>Aqui nesta seção, não ficou claro qual é o benefício que a sua proposta vai trazer, frente às que já existem, com base nos trabalho correlatos.</w:t>
      </w:r>
    </w:p>
    <w:p>
      <w:pPr>
        <w:pStyle w:val="Normal"/>
        <w:rPr>
          <w:sz w:val="20"/>
          <w:szCs w:val="20"/>
        </w:rPr>
      </w:pPr>
      <w:r>
        <w:rPr>
          <w:sz w:val="20"/>
          <w:szCs w:val="20"/>
        </w:rPr>
      </w:r>
    </w:p>
    <w:p>
      <w:pPr>
        <w:pStyle w:val="Ttulo2"/>
        <w:numPr>
          <w:ilvl w:val="1"/>
          <w:numId w:val="2"/>
        </w:numPr>
        <w:ind w:left="567" w:hanging="567"/>
        <w:rPr/>
      </w:pPr>
      <w:bookmarkStart w:id="33" w:name="_Toc54165669"/>
      <w:bookmarkStart w:id="34" w:name="_Toc54164915"/>
      <w:bookmarkStart w:id="35" w:name="_Toc54169327"/>
      <w:bookmarkStart w:id="36" w:name="_Toc96347433"/>
      <w:bookmarkStart w:id="37" w:name="_Toc96357717"/>
      <w:bookmarkStart w:id="38" w:name="_Toc351015594"/>
      <w:bookmarkStart w:id="39" w:name="_Toc96491860"/>
      <w:r>
        <w:rPr/>
        <w:t>REQUISITOS PRINCIPAIS DO PROBLEMA A SER TRABALHADO</w:t>
      </w:r>
      <w:bookmarkEnd w:id="33"/>
      <w:bookmarkEnd w:id="34"/>
      <w:bookmarkEnd w:id="35"/>
      <w:bookmarkEnd w:id="36"/>
      <w:bookmarkEnd w:id="37"/>
      <w:bookmarkEnd w:id="38"/>
      <w:bookmarkEnd w:id="39"/>
      <w:r>
        <w:rPr/>
        <w:t xml:space="preserve"> </w:t>
      </w:r>
      <w:r>
        <w:rPr>
          <w:highlight w:val="yellow"/>
        </w:rPr>
        <w:t>(rever o formato dos títulos de nível 1 e nível 2)</w:t>
      </w:r>
    </w:p>
    <w:p>
      <w:pPr>
        <w:pStyle w:val="TFTEXTO"/>
        <w:rPr/>
      </w:pPr>
      <w:r>
        <w:rPr/>
        <w:t>Os requisitos do software são:</w:t>
      </w:r>
    </w:p>
    <w:p>
      <w:pPr>
        <w:pStyle w:val="TFTEXTO"/>
        <w:numPr>
          <w:ilvl w:val="0"/>
          <w:numId w:val="7"/>
        </w:numPr>
        <w:rPr/>
      </w:pPr>
      <w:r>
        <w:rPr/>
        <w:t>Permitir criar campeonatos (Requisito Funcional - RF);</w:t>
      </w:r>
    </w:p>
    <w:p>
      <w:pPr>
        <w:pStyle w:val="TFTEXTO"/>
        <w:numPr>
          <w:ilvl w:val="0"/>
          <w:numId w:val="7"/>
        </w:numPr>
        <w:rPr/>
      </w:pPr>
      <w:r>
        <w:rPr/>
        <w:t>Permitir cadastrar as modalidades esportivas (RF);</w:t>
      </w:r>
    </w:p>
    <w:p>
      <w:pPr>
        <w:pStyle w:val="TFTEXTO"/>
        <w:numPr>
          <w:ilvl w:val="0"/>
          <w:numId w:val="7"/>
        </w:numPr>
        <w:rPr/>
      </w:pPr>
      <w:r>
        <w:rPr/>
        <w:t>Permitir cadastrar restrições de calendário (RF);</w:t>
      </w:r>
    </w:p>
    <w:p>
      <w:pPr>
        <w:pStyle w:val="TFTEXTO"/>
        <w:numPr>
          <w:ilvl w:val="0"/>
          <w:numId w:val="7"/>
        </w:numPr>
        <w:rPr/>
      </w:pPr>
      <w:r>
        <w:rPr/>
        <w:t xml:space="preserve">Permitir organizar os jogos no formato </w:t>
      </w:r>
      <w:r>
        <w:rPr>
          <w:i/>
          <w:iCs/>
          <w:highlight w:val="yellow"/>
        </w:rPr>
        <w:t>Round-Robin</w:t>
      </w:r>
      <w:r>
        <w:rPr/>
        <w:t xml:space="preserve"> (RF);</w:t>
      </w:r>
    </w:p>
    <w:p>
      <w:pPr>
        <w:pStyle w:val="TFTEXTO"/>
        <w:numPr>
          <w:ilvl w:val="0"/>
          <w:numId w:val="7"/>
        </w:numPr>
        <w:rPr/>
      </w:pPr>
      <w:r>
        <w:rPr/>
        <w:t>Permitir organizar os jogos no formato Eliminatório (RF);</w:t>
      </w:r>
    </w:p>
    <w:p>
      <w:pPr>
        <w:pStyle w:val="TFTEXTO"/>
        <w:numPr>
          <w:ilvl w:val="0"/>
          <w:numId w:val="7"/>
        </w:numPr>
        <w:rPr/>
      </w:pPr>
      <w:r>
        <w:rPr/>
        <w:t xml:space="preserve">Permitir o usuário definir as fases do campeonato (Requisito não funcional – RNF, </w:t>
      </w:r>
      <w:r>
        <w:rPr>
          <w:highlight w:val="yellow"/>
        </w:rPr>
        <w:t xml:space="preserve"> que não é um RF, pos parecer ser uma funcionalidade a mais do seu sistema</w:t>
      </w:r>
      <w:r>
        <w:rPr/>
        <w:t>);</w:t>
      </w:r>
    </w:p>
    <w:p>
      <w:pPr>
        <w:pStyle w:val="TFTEXTO"/>
        <w:numPr>
          <w:ilvl w:val="0"/>
          <w:numId w:val="7"/>
        </w:numPr>
        <w:rPr/>
      </w:pPr>
      <w:r>
        <w:rPr/>
        <w:t>Utilizar banco de dados para o armazenamento dos dados (RNF);</w:t>
      </w:r>
    </w:p>
    <w:p>
      <w:pPr>
        <w:pStyle w:val="TFTEXTO"/>
        <w:numPr>
          <w:ilvl w:val="0"/>
          <w:numId w:val="7"/>
        </w:numPr>
        <w:rPr/>
      </w:pPr>
      <w:r>
        <w:rPr/>
        <w:t>Utilizar framework de HTML, Javascript e CSS para a criação de interface visual de usuário (RNF);</w:t>
      </w:r>
    </w:p>
    <w:p>
      <w:pPr>
        <w:pStyle w:val="TFTEXTO"/>
        <w:numPr>
          <w:ilvl w:val="0"/>
          <w:numId w:val="7"/>
        </w:numPr>
        <w:rPr/>
      </w:pPr>
      <w:r>
        <w:rPr/>
        <w:t>Utilizar framework de Java para desenvolver a API do sistema (RNF);</w:t>
      </w:r>
    </w:p>
    <w:p>
      <w:pPr>
        <w:pStyle w:val="TFTEXTO"/>
        <w:numPr>
          <w:ilvl w:val="0"/>
          <w:numId w:val="7"/>
        </w:numPr>
        <w:rPr/>
      </w:pPr>
      <w:r>
        <w:rPr/>
        <w:t>Utilizar algoritmo heurísticos para as fases eliminatórias (RNF);</w:t>
      </w:r>
    </w:p>
    <w:p>
      <w:pPr>
        <w:pStyle w:val="TFTEXTO"/>
        <w:numPr>
          <w:ilvl w:val="0"/>
          <w:numId w:val="7"/>
        </w:numPr>
        <w:rPr/>
      </w:pPr>
      <w:r>
        <w:rPr/>
        <w:t>Utilizar algoritmo inteiro para as fases classificatórias (RNF).</w:t>
      </w:r>
    </w:p>
    <w:p>
      <w:pPr>
        <w:pStyle w:val="Ttulo2"/>
        <w:numPr>
          <w:ilvl w:val="1"/>
          <w:numId w:val="2"/>
        </w:numPr>
        <w:ind w:left="567" w:hanging="567"/>
        <w:rPr/>
      </w:pPr>
      <w:r>
        <w:rPr/>
        <w:t>METODOLOGIA</w:t>
      </w:r>
    </w:p>
    <w:p>
      <w:pPr>
        <w:pStyle w:val="TFTEXTO"/>
        <w:rPr/>
      </w:pPr>
      <w:r>
        <w:rPr/>
        <w:t>O trabalho será desenvolvido observando as seguintes etapas:</w:t>
      </w:r>
    </w:p>
    <w:p>
      <w:pPr>
        <w:pStyle w:val="TFALNEA"/>
        <w:numPr>
          <w:ilvl w:val="0"/>
          <w:numId w:val="4"/>
        </w:numPr>
        <w:rPr/>
      </w:pPr>
      <w:r>
        <w:rPr/>
        <w:t xml:space="preserve">Levantamento bibliográfico: fazer uma pesquisa bibliográfica sobre os </w:t>
      </w:r>
      <w:r>
        <w:rPr/>
        <w:t xml:space="preserve">trabalhos que </w:t>
      </w:r>
      <w:r>
        <w:rPr>
          <w:highlight w:val="yellow"/>
        </w:rPr>
        <w:t xml:space="preserve">utilizam </w:t>
      </w:r>
      <w:r>
        <w:rPr/>
        <w:t xml:space="preserve">algoritmos heurísticos, inteiros e programação linear para torneios </w:t>
      </w:r>
      <w:r>
        <w:rPr>
          <w:highlight w:val="yellow"/>
        </w:rPr>
        <w:t>poliesportivos</w:t>
      </w:r>
      <w:r>
        <w:rPr/>
        <w:t xml:space="preserve"> </w:t>
      </w:r>
      <w:r>
        <w:rPr>
          <w:i/>
          <w:iCs/>
          <w:highlight w:val="yellow"/>
        </w:rPr>
        <w:t>Single Round-Robin</w:t>
      </w:r>
      <w:r>
        <w:rPr/>
        <w:t xml:space="preserve">(RR), </w:t>
      </w:r>
      <w:r>
        <w:rPr>
          <w:i/>
          <w:iCs/>
          <w:highlight w:val="yellow"/>
        </w:rPr>
        <w:t>Double-Round-Robin</w:t>
      </w:r>
      <w:r>
        <w:rPr/>
        <w:t xml:space="preserve">(2RR) e </w:t>
      </w:r>
      <w:r>
        <w:rPr>
          <w:i/>
          <w:iCs/>
          <w:highlight w:val="yellow"/>
        </w:rPr>
        <w:t>Knockout</w:t>
      </w:r>
      <w:r>
        <w:rPr/>
        <w:t xml:space="preserve">, bancos NoSQL, </w:t>
      </w:r>
      <w:r>
        <w:rPr>
          <w:i/>
          <w:iCs/>
          <w:highlight w:val="yellow"/>
        </w:rPr>
        <w:t>Spring Boot</w:t>
      </w:r>
      <w:r>
        <w:rPr/>
        <w:t xml:space="preserve">, </w:t>
      </w:r>
      <w:r>
        <w:rPr>
          <w:i/>
          <w:iCs/>
          <w:highlight w:val="yellow"/>
        </w:rPr>
        <w:t>AngularJS</w:t>
      </w:r>
      <w:r>
        <w:rPr/>
        <w:t xml:space="preserve"> e desenvolvimentos similares;</w:t>
      </w:r>
    </w:p>
    <w:p>
      <w:pPr>
        <w:pStyle w:val="TFALNEA"/>
        <w:numPr>
          <w:ilvl w:val="0"/>
          <w:numId w:val="3"/>
        </w:numPr>
        <w:rPr/>
      </w:pPr>
      <w:r>
        <w:rPr/>
        <w:t>Elicitação de requisitos: análise e revisão dos requisitos destacados, evidenciando o objetivo do trabalho;</w:t>
      </w:r>
    </w:p>
    <w:p>
      <w:pPr>
        <w:pStyle w:val="TFALNEA"/>
        <w:numPr>
          <w:ilvl w:val="0"/>
          <w:numId w:val="3"/>
        </w:numPr>
        <w:rPr/>
      </w:pPr>
      <w:r>
        <w:rPr>
          <w:rStyle w:val="Uiprovider"/>
          <w:highlight w:val="yellow"/>
        </w:rPr>
        <w:t>D</w:t>
      </w:r>
      <w:r>
        <w:rPr>
          <w:rStyle w:val="Uiprovider"/>
        </w:rPr>
        <w:t>efinição dos algoritmos heurísticos que serão implementados na aplicação</w:t>
      </w:r>
      <w:r>
        <w:rPr/>
        <w:t>: pesquisar e montar a estrutura do estudo de caso, definindo as ferramentas e componentes e os algoritmos heurísticos para o desenvolvimento do estudo;</w:t>
      </w:r>
    </w:p>
    <w:p>
      <w:pPr>
        <w:pStyle w:val="TFALNEA"/>
        <w:numPr>
          <w:ilvl w:val="0"/>
          <w:numId w:val="3"/>
        </w:numPr>
        <w:rPr/>
      </w:pPr>
      <w:r>
        <w:rPr>
          <w:rStyle w:val="Uiprovider"/>
        </w:rPr>
        <w:t>Especificação do software com a construção de diagramas da UML e para a representação dos dados a serem persistidos</w:t>
      </w:r>
      <w:r>
        <w:rPr/>
        <w:t xml:space="preserve">: Modelar uma arquitetura de banco de dados para operacionalizar o estudo de caso; </w:t>
      </w:r>
    </w:p>
    <w:p>
      <w:pPr>
        <w:pStyle w:val="TFALNEA"/>
        <w:numPr>
          <w:ilvl w:val="0"/>
          <w:numId w:val="3"/>
        </w:numPr>
        <w:rPr/>
      </w:pPr>
      <w:r>
        <w:rPr/>
        <w:t>Implementação: Desenvolvimento do estudo de caso utilizando Java e AngularJS;</w:t>
      </w:r>
    </w:p>
    <w:p>
      <w:pPr>
        <w:pStyle w:val="TFALNEA"/>
        <w:numPr>
          <w:ilvl w:val="0"/>
          <w:numId w:val="3"/>
        </w:numPr>
        <w:rPr/>
      </w:pPr>
      <w:r>
        <w:rPr/>
        <w:t xml:space="preserve">Teste: teste unitários e funcionais </w:t>
      </w:r>
      <w:r>
        <w:rPr>
          <w:highlight w:val="yellow"/>
        </w:rPr>
        <w:t>(quais ferramentas/framework usará para essa tarefa)</w:t>
      </w:r>
      <w:r>
        <w:rPr/>
        <w:t xml:space="preserve"> para garantir que a aplicação AngularJS/Java funcione corretamente. Para isso, serão criados casos de testes, simulações de uso e verificação minuciosa para identificar falhas e corrigir problemas encontrados; </w:t>
      </w:r>
    </w:p>
    <w:p>
      <w:pPr>
        <w:pStyle w:val="TFALNEA"/>
        <w:numPr>
          <w:ilvl w:val="0"/>
          <w:numId w:val="3"/>
        </w:numPr>
        <w:rPr/>
      </w:pPr>
      <w:r>
        <w:rPr/>
        <w:t xml:space="preserve">Validação: validação do software baseado na revisão por pares para validar e </w:t>
      </w:r>
      <w:r>
        <w:rPr>
          <w:highlight w:val="yellow"/>
        </w:rPr>
        <w:t xml:space="preserve">entregar um trabalho de estudo </w:t>
      </w:r>
      <w:r>
        <w:rPr>
          <w:highlight w:val="yellow"/>
        </w:rPr>
        <w:t>(não entendi essa frase neste contexto, seria no sentido de realizar a validação com usuários fictícios e gerar um relatório de análise com base nos requisitos ou criar um cenário fictício, instanciá-lo como se fosse uma prova de conceito que atendesse aos requisitos definidos)</w:t>
      </w:r>
      <w:r>
        <w:rPr/>
        <w:t xml:space="preserve">, assim como a </w:t>
      </w:r>
      <w:r>
        <w:rPr>
          <w:highlight w:val="yellow"/>
        </w:rPr>
        <w:t xml:space="preserve">avaliação de usabilidade pelos usuários e estatística; </w:t>
      </w:r>
      <w:r>
        <w:rPr>
          <w:highlight w:val="yellow"/>
        </w:rPr>
        <w:t xml:space="preserve">a validação aqui ficou meio vago, falta definir parâmetros, sejam estatísticos sejam de usabilidade, </w:t>
      </w:r>
      <w:r>
        <w:rPr>
          <w:highlight w:val="yellow"/>
        </w:rPr>
        <w:t>por exemplo, quantidade de cliques para realizar uma tarefa, ou ainda, de performance, x tempo para realizar uma tarefa.</w:t>
      </w:r>
    </w:p>
    <w:p>
      <w:pPr>
        <w:pStyle w:val="TFTEXTO"/>
        <w:rPr/>
      </w:pPr>
      <w:r>
        <w:rPr/>
        <w:t xml:space="preserve">As etapas serão realizadas nos períodos relacionados no </w:t>
      </w:r>
      <w:r>
        <w:rPr/>
        <w:fldChar w:fldCharType="begin"/>
      </w:r>
      <w:r>
        <w:rPr/>
        <w:instrText> REF _Ref98650273 \h </w:instrText>
      </w:r>
      <w:r>
        <w:rPr/>
        <w:fldChar w:fldCharType="separate"/>
      </w:r>
      <w:r>
        <w:rPr/>
        <w:t>Quadro 2</w:t>
      </w:r>
      <w:r>
        <w:rPr/>
        <w:fldChar w:fldCharType="end"/>
      </w:r>
      <w:r>
        <w:rPr/>
        <w:t>.</w:t>
      </w:r>
    </w:p>
    <w:p>
      <w:pPr>
        <w:pStyle w:val="TFLEGENDA"/>
        <w:rPr/>
      </w:pPr>
      <w:bookmarkStart w:id="40" w:name="_Ref98650273"/>
      <w:r>
        <w:rPr/>
        <w:t xml:space="preserve">Quadro </w:t>
      </w:r>
      <w:r>
        <w:rPr/>
        <w:fldChar w:fldCharType="begin"/>
      </w:r>
      <w:r>
        <w:rPr/>
        <w:instrText> SEQ Quadro \* ARABIC </w:instrText>
      </w:r>
      <w:r>
        <w:rPr/>
        <w:fldChar w:fldCharType="separate"/>
      </w:r>
      <w:r>
        <w:rPr/>
        <w:t>2</w:t>
      </w:r>
      <w:r>
        <w:rPr/>
        <w:fldChar w:fldCharType="end"/>
      </w:r>
      <w:bookmarkEnd w:id="40"/>
      <w:r>
        <w:rPr/>
        <w:t xml:space="preserve"> - Cronograma</w:t>
      </w:r>
    </w:p>
    <w:tbl>
      <w:tblPr>
        <w:tblW w:w="9005" w:type="dxa"/>
        <w:jc w:val="center"/>
        <w:tblInd w:w="0" w:type="dxa"/>
        <w:tblBorders>
          <w:top w:val="single" w:sz="4" w:space="0" w:color="000000"/>
          <w:left w:val="single" w:sz="4" w:space="0" w:color="000000"/>
          <w:right w:val="single" w:sz="4" w:space="0" w:color="000000"/>
          <w:insideV w:val="single" w:sz="4" w:space="0" w:color="000000"/>
        </w:tblBorders>
        <w:tblCellMar>
          <w:top w:w="0" w:type="dxa"/>
          <w:left w:w="56" w:type="dxa"/>
          <w:bottom w:w="0" w:type="dxa"/>
          <w:right w:w="56" w:type="dxa"/>
        </w:tblCellMar>
        <w:tblLook w:noVBand="0" w:val="0000" w:noHBand="0" w:lastColumn="0" w:firstColumn="0" w:lastRow="0" w:firstRow="0"/>
      </w:tblPr>
      <w:tblGrid>
        <w:gridCol w:w="6171"/>
        <w:gridCol w:w="273"/>
        <w:gridCol w:w="283"/>
        <w:gridCol w:w="1"/>
        <w:gridCol w:w="283"/>
        <w:gridCol w:w="283"/>
        <w:gridCol w:w="2"/>
        <w:gridCol w:w="281"/>
        <w:gridCol w:w="284"/>
        <w:gridCol w:w="4"/>
        <w:gridCol w:w="280"/>
        <w:gridCol w:w="282"/>
        <w:gridCol w:w="7"/>
        <w:gridCol w:w="277"/>
        <w:gridCol w:w="292"/>
      </w:tblGrid>
      <w:tr>
        <w:trPr>
          <w:cantSplit w:val="true"/>
        </w:trPr>
        <w:tc>
          <w:tcPr>
            <w:tcW w:w="6171" w:type="dxa"/>
            <w:tcBorders>
              <w:top w:val="single" w:sz="4" w:space="0" w:color="000000"/>
              <w:left w:val="single" w:sz="4" w:space="0" w:color="000000"/>
              <w:right w:val="single" w:sz="4" w:space="0" w:color="000000"/>
              <w:insideV w:val="single" w:sz="4" w:space="0" w:color="000000"/>
            </w:tcBorders>
            <w:shd w:color="auto" w:fill="A6A6A6" w:val="clear"/>
          </w:tcPr>
          <w:p>
            <w:pPr>
              <w:pStyle w:val="TFTEXTOQUADRO"/>
              <w:rPr/>
            </w:pPr>
            <w:r>
              <w:rPr/>
            </w:r>
          </w:p>
        </w:tc>
        <w:tc>
          <w:tcPr>
            <w:tcW w:w="2832" w:type="dxa"/>
            <w:gridSpan w:val="1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TFTEXTOQUADROCentralizado"/>
              <w:rPr/>
            </w:pPr>
            <w:r>
              <w:rPr/>
              <w:t>ano</w:t>
            </w:r>
          </w:p>
        </w:tc>
      </w:tr>
      <w:tr>
        <w:trPr>
          <w:cantSplit w:val="true"/>
        </w:trPr>
        <w:tc>
          <w:tcPr>
            <w:tcW w:w="6171" w:type="dxa"/>
            <w:tcBorders>
              <w:left w:val="single" w:sz="4" w:space="0" w:color="000000"/>
              <w:right w:val="single" w:sz="4" w:space="0" w:color="000000"/>
              <w:insideV w:val="single" w:sz="4" w:space="0" w:color="000000"/>
            </w:tcBorders>
            <w:shd w:color="auto" w:fill="A6A6A6" w:val="clear"/>
          </w:tcPr>
          <w:p>
            <w:pPr>
              <w:pStyle w:val="TFTEXTOQUADRO"/>
              <w:rPr/>
            </w:pPr>
            <w:r>
              <w:rPr/>
            </w:r>
          </w:p>
        </w:tc>
        <w:tc>
          <w:tcPr>
            <w:tcW w:w="55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TFTEXTOQUADROCentralizado"/>
              <w:rPr/>
            </w:pPr>
            <w:r>
              <w:rPr/>
              <w:t>jul.</w:t>
            </w:r>
          </w:p>
        </w:tc>
        <w:tc>
          <w:tcPr>
            <w:tcW w:w="56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TFTEXTOQUADROCentralizado"/>
              <w:rPr/>
            </w:pPr>
            <w:r>
              <w:rPr/>
              <w:t>ago.</w:t>
            </w:r>
          </w:p>
        </w:tc>
        <w:tc>
          <w:tcPr>
            <w:tcW w:w="56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TFTEXTOQUADROCentralizado"/>
              <w:rPr/>
            </w:pPr>
            <w:r>
              <w:rPr/>
              <w:t>set.</w:t>
            </w:r>
          </w:p>
        </w:tc>
        <w:tc>
          <w:tcPr>
            <w:tcW w:w="56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TFTEXTOQUADROCentralizado"/>
              <w:rPr/>
            </w:pPr>
            <w:r>
              <w:rPr/>
              <w:t>out.</w:t>
            </w:r>
          </w:p>
        </w:tc>
        <w:tc>
          <w:tcPr>
            <w:tcW w:w="5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TFTEXTOQUADROCentralizado"/>
              <w:rPr/>
            </w:pPr>
            <w:r>
              <w:rPr/>
              <w:t>nov.</w:t>
            </w:r>
          </w:p>
        </w:tc>
      </w:tr>
      <w:tr>
        <w:trPr>
          <w:cantSplit w:val="true"/>
        </w:trPr>
        <w:tc>
          <w:tcPr>
            <w:tcW w:w="6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TFTEXTOQUADRO"/>
              <w:rPr/>
            </w:pPr>
            <w:r>
              <w:rPr/>
              <w:t>etapas / quinzenas</w:t>
            </w:r>
          </w:p>
        </w:tc>
        <w:tc>
          <w:tcPr>
            <w:tcW w:w="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TFTEXTOQUADROCentralizado"/>
              <w:rPr/>
            </w:pPr>
            <w:r>
              <w:rPr/>
              <w:t>1</w:t>
            </w:r>
          </w:p>
        </w:tc>
        <w:tc>
          <w:tcPr>
            <w:tcW w:w="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TFTEXTOQUADROCentralizado"/>
              <w:rPr/>
            </w:pPr>
            <w:r>
              <w:rPr/>
              <w:t>2</w:t>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TFTEXTOQUADROCentralizado"/>
              <w:rPr/>
            </w:pPr>
            <w:r>
              <w:rPr/>
              <w:t>1</w:t>
            </w:r>
          </w:p>
        </w:tc>
        <w:tc>
          <w:tcPr>
            <w:tcW w:w="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TFTEXTOQUADROCentralizado"/>
              <w:rPr/>
            </w:pPr>
            <w:r>
              <w:rPr/>
              <w:t>2</w:t>
            </w:r>
          </w:p>
        </w:tc>
        <w:tc>
          <w:tcPr>
            <w:tcW w:w="28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TFTEXTOQUADROCentralizado"/>
              <w:rPr/>
            </w:pPr>
            <w:r>
              <w:rPr/>
              <w:t>1</w:t>
            </w:r>
          </w:p>
        </w:tc>
        <w:tc>
          <w:tcPr>
            <w:tcW w:w="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TFTEXTOQUADROCentralizado"/>
              <w:rPr/>
            </w:pPr>
            <w:r>
              <w:rPr/>
              <w:t>2</w:t>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TFTEXTOQUADROCentralizado"/>
              <w:rPr/>
            </w:pPr>
            <w:r>
              <w:rPr/>
              <w:t>1</w:t>
            </w:r>
          </w:p>
        </w:tc>
        <w:tc>
          <w:tcPr>
            <w:tcW w:w="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TFTEXTOQUADROCentralizado"/>
              <w:rPr/>
            </w:pPr>
            <w:r>
              <w:rPr/>
              <w:t>2</w:t>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TFTEXTOQUADROCentralizado"/>
              <w:rPr/>
            </w:pPr>
            <w:r>
              <w:rPr/>
              <w:t>1</w:t>
            </w:r>
          </w:p>
        </w:tc>
        <w:tc>
          <w:tcPr>
            <w:tcW w:w="2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val="clear"/>
          </w:tcPr>
          <w:p>
            <w:pPr>
              <w:pStyle w:val="TFTEXTOQUADROCentralizado"/>
              <w:rPr/>
            </w:pPr>
            <w:r>
              <w:rPr/>
              <w:t>2</w:t>
            </w:r>
          </w:p>
        </w:tc>
      </w:tr>
      <w:tr>
        <w:trPr/>
        <w:tc>
          <w:tcPr>
            <w:tcW w:w="6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bCs/>
              </w:rPr>
            </w:pPr>
            <w:r>
              <w:rPr/>
              <w:t>Levantamento bibliográfico</w:t>
            </w:r>
          </w:p>
        </w:tc>
        <w:tc>
          <w:tcPr>
            <w:tcW w:w="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0CECE" w:themeFill="background2" w:themeFillShade="e6" w:val="clear"/>
          </w:tcPr>
          <w:p>
            <w:pPr>
              <w:pStyle w:val="TFTEXTOQUADROCentralizado"/>
              <w:rPr/>
            </w:pPr>
            <w:r>
              <w:rPr/>
            </w:r>
          </w:p>
        </w:tc>
        <w:tc>
          <w:tcPr>
            <w:tcW w:w="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r>
      <w:tr>
        <w:trPr/>
        <w:tc>
          <w:tcPr>
            <w:tcW w:w="6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Elicitação de requisitos</w:t>
            </w:r>
          </w:p>
        </w:tc>
        <w:tc>
          <w:tcPr>
            <w:tcW w:w="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0CECE" w:themeFill="background2" w:themeFillShade="e6" w:val="clear"/>
          </w:tcPr>
          <w:p>
            <w:pPr>
              <w:pStyle w:val="TFTEXTOQUADROCentralizado"/>
              <w:rPr/>
            </w:pPr>
            <w:r>
              <w:rPr/>
            </w:r>
          </w:p>
        </w:tc>
        <w:tc>
          <w:tcPr>
            <w:tcW w:w="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0CECE" w:themeFill="background2" w:themeFillShade="e6" w:val="clear"/>
          </w:tcPr>
          <w:p>
            <w:pPr>
              <w:pStyle w:val="TFTEXTOQUADROCentralizado"/>
              <w:rPr/>
            </w:pPr>
            <w:r>
              <w:rPr/>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r>
      <w:tr>
        <w:trPr/>
        <w:tc>
          <w:tcPr>
            <w:tcW w:w="6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rStyle w:val="Uiprovider"/>
              </w:rPr>
              <w:t>Definição dos algoritmos heurísticos que serão implementados na aplicação</w:t>
            </w:r>
          </w:p>
        </w:tc>
        <w:tc>
          <w:tcPr>
            <w:tcW w:w="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0CECE" w:themeFill="background2" w:themeFillShade="e6" w:val="clear"/>
          </w:tcPr>
          <w:p>
            <w:pPr>
              <w:pStyle w:val="TFTEXTOQUADROCentralizado"/>
              <w:rPr/>
            </w:pPr>
            <w:r>
              <w:rPr/>
            </w:r>
          </w:p>
        </w:tc>
        <w:tc>
          <w:tcPr>
            <w:tcW w:w="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0CECE" w:themeFill="background2" w:themeFillShade="e6" w:val="clear"/>
          </w:tcPr>
          <w:p>
            <w:pPr>
              <w:pStyle w:val="TFTEXTOQUADROCentralizado"/>
              <w:rPr/>
            </w:pPr>
            <w:r>
              <w:rPr/>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0CECE" w:themeFill="background2" w:themeFillShade="e6" w:val="clear"/>
          </w:tcPr>
          <w:p>
            <w:pPr>
              <w:pStyle w:val="TFTEXTOQUADROCentralizado"/>
              <w:rPr/>
            </w:pPr>
            <w:r>
              <w:rPr/>
            </w:r>
          </w:p>
        </w:tc>
        <w:tc>
          <w:tcPr>
            <w:tcW w:w="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0CECE" w:themeFill="background2" w:themeFillShade="e6" w:val="clear"/>
          </w:tcPr>
          <w:p>
            <w:pPr>
              <w:pStyle w:val="TFTEXTOQUADROCentralizado"/>
              <w:rPr/>
            </w:pPr>
            <w:r>
              <w:rPr/>
            </w:r>
          </w:p>
        </w:tc>
        <w:tc>
          <w:tcPr>
            <w:tcW w:w="28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r>
      <w:tr>
        <w:trPr/>
        <w:tc>
          <w:tcPr>
            <w:tcW w:w="6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rStyle w:val="Uiprovider"/>
              </w:rPr>
              <w:t>Especificação do software com a construção de diagramas da UML e para a representação dos dados a serem persistidos</w:t>
            </w:r>
          </w:p>
        </w:tc>
        <w:tc>
          <w:tcPr>
            <w:tcW w:w="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TFTEXTOQUADROCentralizado"/>
              <w:rPr/>
            </w:pPr>
            <w:r>
              <w:rPr/>
            </w:r>
          </w:p>
        </w:tc>
        <w:tc>
          <w:tcPr>
            <w:tcW w:w="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0CECE" w:themeFill="background2" w:themeFillShade="e6" w:val="clear"/>
          </w:tcPr>
          <w:p>
            <w:pPr>
              <w:pStyle w:val="TFTEXTOQUADROCentralizado"/>
              <w:rPr/>
            </w:pPr>
            <w:r>
              <w:rPr/>
            </w:r>
          </w:p>
        </w:tc>
        <w:tc>
          <w:tcPr>
            <w:tcW w:w="28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0CECE" w:themeFill="background2" w:themeFillShade="e6" w:val="clear"/>
          </w:tcPr>
          <w:p>
            <w:pPr>
              <w:pStyle w:val="TFTEXTOQUADROCentralizado"/>
              <w:rPr/>
            </w:pPr>
            <w:r>
              <w:rPr/>
            </w:r>
          </w:p>
        </w:tc>
        <w:tc>
          <w:tcPr>
            <w:tcW w:w="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0CECE" w:themeFill="background2" w:themeFillShade="e6" w:val="clear"/>
          </w:tcPr>
          <w:p>
            <w:pPr>
              <w:pStyle w:val="TFTEXTOQUADROCentralizado"/>
              <w:rPr/>
            </w:pPr>
            <w:r>
              <w:rPr/>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r>
      <w:tr>
        <w:trPr/>
        <w:tc>
          <w:tcPr>
            <w:tcW w:w="6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Implementação</w:t>
            </w:r>
          </w:p>
        </w:tc>
        <w:tc>
          <w:tcPr>
            <w:tcW w:w="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0CECE" w:themeFill="background2" w:themeFillShade="e6" w:val="clear"/>
          </w:tcPr>
          <w:p>
            <w:pPr>
              <w:pStyle w:val="TFTEXTOQUADROCentralizado"/>
              <w:rPr/>
            </w:pPr>
            <w:r>
              <w:rPr/>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0CECE" w:themeFill="background2" w:themeFillShade="e6" w:val="clear"/>
          </w:tcPr>
          <w:p>
            <w:pPr>
              <w:pStyle w:val="TFTEXTOQUADROCentralizado"/>
              <w:rPr/>
            </w:pPr>
            <w:r>
              <w:rPr/>
            </w:r>
          </w:p>
        </w:tc>
        <w:tc>
          <w:tcPr>
            <w:tcW w:w="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0CECE" w:themeFill="background2" w:themeFillShade="e6" w:val="clear"/>
          </w:tcPr>
          <w:p>
            <w:pPr>
              <w:pStyle w:val="TFTEXTOQUADROCentralizado"/>
              <w:rPr/>
            </w:pPr>
            <w:r>
              <w:rPr/>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r>
      <w:tr>
        <w:trPr/>
        <w:tc>
          <w:tcPr>
            <w:tcW w:w="6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Teste</w:t>
            </w:r>
          </w:p>
        </w:tc>
        <w:tc>
          <w:tcPr>
            <w:tcW w:w="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0CECE" w:themeFill="background2" w:themeFillShade="e6" w:val="clear"/>
          </w:tcPr>
          <w:p>
            <w:pPr>
              <w:pStyle w:val="TFTEXTOQUADROCentralizado"/>
              <w:rPr/>
            </w:pPr>
            <w:r>
              <w:rPr/>
            </w:r>
          </w:p>
        </w:tc>
        <w:tc>
          <w:tcPr>
            <w:tcW w:w="2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r>
      <w:tr>
        <w:trPr/>
        <w:tc>
          <w:tcPr>
            <w:tcW w:w="6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
              <w:rPr/>
            </w:pPr>
            <w:r>
              <w:rPr/>
              <w:t>Validação</w:t>
            </w:r>
          </w:p>
        </w:tc>
        <w:tc>
          <w:tcPr>
            <w:tcW w:w="2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TEXTOQUADROCentralizado"/>
              <w:rPr/>
            </w:pPr>
            <w:r>
              <w:rPr/>
            </w:r>
          </w:p>
        </w:tc>
        <w:tc>
          <w:tcPr>
            <w:tcW w:w="2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0CECE" w:themeFill="background2" w:themeFillShade="e6" w:val="clear"/>
          </w:tcPr>
          <w:p>
            <w:pPr>
              <w:pStyle w:val="TFTEXTOQUADROCentralizado"/>
              <w:rPr/>
            </w:pPr>
            <w:r>
              <w:rPr/>
            </w:r>
          </w:p>
        </w:tc>
      </w:tr>
    </w:tbl>
    <w:p>
      <w:pPr>
        <w:pStyle w:val="TFFONTE"/>
        <w:rPr/>
      </w:pPr>
      <w:r>
        <w:rPr/>
        <w:t>Fonte: elaborado pelo autor.</w:t>
      </w:r>
    </w:p>
    <w:p>
      <w:pPr>
        <w:pStyle w:val="Ttulo1"/>
        <w:numPr>
          <w:ilvl w:val="0"/>
          <w:numId w:val="2"/>
        </w:numPr>
        <w:ind w:left="284" w:hanging="284"/>
        <w:rPr/>
      </w:pPr>
      <w:r>
        <w:rPr/>
        <w:t>REVISÃO BIBLIOGRÁFICA</w:t>
      </w:r>
    </w:p>
    <w:p>
      <w:pPr>
        <w:pStyle w:val="TFTEXTO"/>
        <w:rPr/>
      </w:pPr>
      <w:r>
        <w:rPr/>
        <w:t>Neste capítulo serão apresentados os conceitos que fundamentarão o trabalho e o estudo de caso a ser realizado.</w:t>
      </w:r>
    </w:p>
    <w:p>
      <w:pPr>
        <w:pStyle w:val="TFTEXTO"/>
        <w:rPr/>
      </w:pPr>
      <w:r>
        <w:rPr/>
        <w:t xml:space="preserve">Rezende (2007) determina que um campeonato é feito na forma de sistema classificatório, enquanto um torneio é feito pelo sistema eliminatório </w:t>
      </w:r>
      <w:r>
        <w:rPr>
          <w:highlight w:val="yellow"/>
        </w:rPr>
        <w:t>(esta frase se repete lá no início do texto)</w:t>
      </w:r>
      <w:r>
        <w:rPr/>
        <w:t xml:space="preserve">. No sistema eliminatório, o formato das chaves é definido pelo número de participantes que, se for potência de 2, são definidos os jogos por “cabeças de chave”, sorteio ou ordem de inscrição e começam a disputa na primeira rodada, caso o número de participantes não for potência de 2, é definido um número de times isentos da primeira rodada baseado na subtração do número de participantes pela potência superior mais próxima. Ainda é descrito a eliminatória dupla, onde os perdedores das rodadas também se enfrentam na seguinte, escalando até chegar no jogo final. Neste trabalho, será referenciado </w:t>
      </w:r>
      <w:r>
        <w:rPr>
          <w:highlight w:val="yellow"/>
        </w:rPr>
        <w:t>(ou implementado o algoritmos como KT)</w:t>
      </w:r>
      <w:r>
        <w:rPr/>
        <w:t xml:space="preserve"> esse formato como </w:t>
      </w:r>
      <w:r>
        <w:rPr>
          <w:i/>
          <w:iCs/>
        </w:rPr>
        <w:t xml:space="preserve">Knockout Tournamet. </w:t>
      </w:r>
      <w:r>
        <w:rPr/>
        <w:t xml:space="preserve">No sistema classificatório, os times T são colocados em duas colunas, onde um competidor é fixo na coluna da esquerda, enquanto os outros são realocados numa rotação no sentido anti-horário, repetindo a operação o número de T menos um. Cada rotação determina a rodada. Quando o número de participantes for ímpar, um dos times ficará no centro da coluna, sendo esse time isento da rodada em questão. Neste trabalho, será referenciado esse formato como </w:t>
      </w:r>
      <w:r>
        <w:rPr>
          <w:i/>
          <w:iCs/>
        </w:rPr>
        <w:t>Round-Robin Tournament.</w:t>
      </w:r>
      <w:r>
        <w:rPr/>
        <w:t xml:space="preserve"> </w:t>
      </w:r>
    </w:p>
    <w:p>
      <w:pPr>
        <w:pStyle w:val="TFTEXTO"/>
        <w:rPr/>
      </w:pPr>
      <w:r>
        <w:rPr/>
        <w:t>Dong (2023) destaca também o chamado Sistema Suíço</w:t>
      </w:r>
      <w:r>
        <w:rPr>
          <w:i/>
          <w:iCs/>
        </w:rPr>
        <w:t>, Swiss System Tournament</w:t>
      </w:r>
      <w:r>
        <w:rPr/>
        <w:t xml:space="preserve">, onde os times jogam uma competição não eliminatória com número fixo de rodadas, porém menor que no </w:t>
      </w:r>
      <w:r>
        <w:rPr>
          <w:i/>
          <w:iCs/>
          <w:highlight w:val="yellow"/>
        </w:rPr>
        <w:t>Round-Robin</w:t>
      </w:r>
      <w:r>
        <w:rPr/>
        <w:t xml:space="preserve">, pois cada competidor não joga contra todos os outros. Aqui, as rodadas são feitas para que os times joguem contra outros times com a mesma pontuação acumulada enquanto evita confrontos repetidos baseado numa série de regras. O vencedor é definido por pontuação assim como no </w:t>
      </w:r>
      <w:r>
        <w:rPr>
          <w:i/>
          <w:iCs/>
          <w:highlight w:val="yellow"/>
        </w:rPr>
        <w:t>Round-Robin</w:t>
      </w:r>
      <w:r>
        <w:rPr/>
        <w:t xml:space="preserve">. Esse formato foi criado em 1985 para competições de xadrez. Esse formato é apropriado para eventos que tem grande número de participantes e espaço mais curto de tempo, sem eliminar os jogadores após a derrota </w:t>
      </w:r>
      <w:r>
        <w:rPr>
          <w:highlight w:val="yellow"/>
        </w:rPr>
        <w:t>(informação importante, deve ter uma referência para te dar suporte à proposta)</w:t>
      </w:r>
      <w:r>
        <w:rPr/>
        <w:t>.</w:t>
      </w:r>
    </w:p>
    <w:p>
      <w:pPr>
        <w:pStyle w:val="TFTEXTO"/>
        <w:rPr/>
      </w:pPr>
      <w:r>
        <w:rPr/>
        <w:t xml:space="preserve">Dong (2023) propõe o uso do </w:t>
      </w:r>
      <w:r>
        <w:rPr>
          <w:i/>
          <w:iCs/>
          <w:highlight w:val="yellow"/>
        </w:rPr>
        <w:t>Swiss System Tournament</w:t>
      </w:r>
      <w:r>
        <w:rPr/>
        <w:t xml:space="preserve"> junto com o </w:t>
      </w:r>
      <w:r>
        <w:rPr>
          <w:i/>
          <w:iCs/>
          <w:highlight w:val="yellow"/>
        </w:rPr>
        <w:t xml:space="preserve">Knockout Tournament </w:t>
      </w:r>
      <w:r>
        <w:rPr/>
        <w:t xml:space="preserve">para as competições de </w:t>
      </w:r>
      <w:r>
        <w:rPr>
          <w:i/>
          <w:iCs/>
        </w:rPr>
        <w:t xml:space="preserve">E-Sports. </w:t>
      </w:r>
      <w:r>
        <w:rPr/>
        <w:t xml:space="preserve">O sistema suíço é apropriado em casos de eventos em uma única sede, sem a necessidade de deslocamentos. No caso de </w:t>
      </w:r>
      <w:r>
        <w:rPr>
          <w:i/>
          <w:iCs/>
        </w:rPr>
        <w:t xml:space="preserve">E-Sports </w:t>
      </w:r>
      <w:r>
        <w:rPr/>
        <w:t xml:space="preserve">pode ser disputado em uma arena grande ou pela internet. </w:t>
      </w:r>
    </w:p>
    <w:p>
      <w:pPr>
        <w:pStyle w:val="TFTEXTO"/>
        <w:rPr/>
      </w:pPr>
      <w:r>
        <w:rPr>
          <w:color w:val="222222"/>
          <w:shd w:fill="FFFFFF" w:val="clear"/>
        </w:rPr>
        <w:t>Bădică (2021) introduz algumas formas do qual um Knockout Tournament</w:t>
      </w:r>
      <w:r>
        <w:rPr>
          <w:color w:val="222222"/>
          <w:highlight w:val="yellow"/>
        </w:rPr>
        <w:t xml:space="preserve"> </w:t>
      </w:r>
      <w:r>
        <w:rPr>
          <w:color w:val="222222"/>
          <w:highlight w:val="yellow"/>
        </w:rPr>
        <w:t>(não entendi essa afirmação do Badica 2021, parece que está incompleta)</w:t>
      </w:r>
      <w:r>
        <w:rPr>
          <w:color w:val="222222"/>
          <w:highlight w:val="yellow"/>
        </w:rPr>
        <w:t>.</w:t>
      </w:r>
      <w:r>
        <w:rPr>
          <w:color w:val="222222"/>
          <w:shd w:fill="FFFFFF" w:val="clear"/>
        </w:rPr>
        <w:t xml:space="preserve"> Existem torneios totalmente balanceados, com número de participantes potencial a 2 ou parcialmente balanceados para não potencialmente a 2 conforme já descrito por Rezende (2007). Nesse contexto, existe algoritmos para a optimização do sistema </w:t>
      </w:r>
      <w:r>
        <w:rPr>
          <w:i/>
          <w:iCs/>
          <w:color w:val="222222"/>
          <w:highlight w:val="yellow"/>
        </w:rPr>
        <w:t>Knockout Tournament</w:t>
      </w:r>
      <w:r>
        <w:rPr>
          <w:color w:val="222222"/>
          <w:shd w:fill="FFFFFF" w:val="clear"/>
        </w:rPr>
        <w:t xml:space="preserve">, entre eles estão o </w:t>
      </w:r>
      <w:r>
        <w:rPr>
          <w:i/>
          <w:iCs/>
          <w:color w:val="222222"/>
          <w:highlight w:val="yellow"/>
        </w:rPr>
        <w:t xml:space="preserve">Top-Down </w:t>
      </w:r>
      <w:r>
        <w:rPr>
          <w:color w:val="222222"/>
          <w:shd w:fill="FFFFFF" w:val="clear"/>
        </w:rPr>
        <w:t xml:space="preserve">com memorização e o </w:t>
      </w:r>
      <w:r>
        <w:rPr>
          <w:i/>
          <w:iCs/>
          <w:color w:val="222222"/>
          <w:highlight w:val="yellow"/>
        </w:rPr>
        <w:t>Bottom-Up</w:t>
      </w:r>
      <w:r>
        <w:rPr>
          <w:color w:val="222222"/>
          <w:shd w:fill="FFFFFF" w:val="clear"/>
        </w:rPr>
        <w:t xml:space="preserve"> para balanceamento.</w:t>
      </w:r>
      <w:r>
        <w:rPr/>
        <w:t xml:space="preserve"> </w:t>
      </w:r>
      <w:r>
        <w:rPr>
          <w:highlight w:val="yellow"/>
        </w:rPr>
        <w:t>(Essas melhorias ser</w:t>
      </w:r>
      <w:r>
        <w:rPr>
          <w:highlight w:val="yellow"/>
        </w:rPr>
        <w:t xml:space="preserve">ão </w:t>
      </w:r>
      <w:r>
        <w:rPr>
          <w:highlight w:val="yellow"/>
        </w:rPr>
        <w:t xml:space="preserve">contempladas na </w:t>
      </w:r>
      <w:r>
        <w:rPr>
          <w:highlight w:val="yellow"/>
        </w:rPr>
        <w:t>sua</w:t>
      </w:r>
      <w:r>
        <w:rPr>
          <w:highlight w:val="yellow"/>
        </w:rPr>
        <w:t xml:space="preserve"> proposta). Não ficou bem claro qual algoritmos/características/métodos de criação de tabelas etc... vai utilizar na proposta. Deixar o texto mais claro qual é o objetivo do trabalho e quais técnicas e metodologias pretende utilizar (java, bd relacional/nosql, algoritmo, ferramentas de testes...) e principalmente, o que o seu sistema terá que os outros existentes ainda não tem. Além disso, seria importante alargar a sua busca de trabalhos correlatos </w:t>
      </w:r>
      <w:r>
        <w:rPr>
          <w:highlight w:val="yellow"/>
        </w:rPr>
        <w:t>na literatura internacional</w:t>
      </w:r>
      <w:r>
        <w:rPr>
          <w:highlight w:val="yellow"/>
        </w:rPr>
        <w:t>, me parece que os 3 trabalhos correlatos são encontrados na literatura brasileira.</w:t>
      </w:r>
    </w:p>
    <w:p>
      <w:pPr>
        <w:pStyle w:val="TFTEXTO"/>
        <w:rPr/>
      </w:pPr>
      <w:r>
        <w:rPr/>
      </w:r>
      <w:bookmarkStart w:id="41" w:name="_Toc4116031071"/>
      <w:bookmarkStart w:id="42" w:name="_Toc964918661"/>
      <w:bookmarkStart w:id="43" w:name="_Toc963577231"/>
      <w:bookmarkStart w:id="44" w:name="_Toc963474391"/>
      <w:bookmarkStart w:id="45" w:name="_Toc541656751"/>
      <w:bookmarkStart w:id="46" w:name="_Toc541649211"/>
      <w:bookmarkStart w:id="47" w:name="_Toc541693331"/>
      <w:bookmarkStart w:id="48" w:name="_Toc4116031071"/>
      <w:bookmarkStart w:id="49" w:name="_Toc964918661"/>
      <w:bookmarkStart w:id="50" w:name="_Toc963577231"/>
      <w:bookmarkStart w:id="51" w:name="_Toc963474391"/>
      <w:bookmarkStart w:id="52" w:name="_Toc541656751"/>
      <w:bookmarkStart w:id="53" w:name="_Toc541649211"/>
      <w:bookmarkStart w:id="54" w:name="_Toc541693331"/>
      <w:bookmarkEnd w:id="48"/>
      <w:bookmarkEnd w:id="49"/>
      <w:bookmarkEnd w:id="50"/>
      <w:bookmarkEnd w:id="51"/>
      <w:bookmarkEnd w:id="52"/>
      <w:bookmarkEnd w:id="53"/>
      <w:bookmarkEnd w:id="54"/>
    </w:p>
    <w:p>
      <w:pPr>
        <w:pStyle w:val="TFrefernciasbibliogrficasTTULO"/>
        <w:rPr/>
      </w:pPr>
      <w:bookmarkStart w:id="55" w:name="_Toc351015602"/>
      <w:r>
        <w:rPr/>
        <w:t>Referências</w:t>
      </w:r>
      <w:bookmarkEnd w:id="55"/>
    </w:p>
    <w:p>
      <w:pPr>
        <w:pStyle w:val="TFrefernciasITEM"/>
        <w:rPr/>
      </w:pPr>
      <w:r>
        <w:rPr/>
      </w:r>
    </w:p>
    <w:p>
      <w:pPr>
        <w:pStyle w:val="TFREFERNCIASITEM1"/>
        <w:rPr>
          <w:color w:val="222222"/>
          <w:sz w:val="20"/>
          <w:highlight w:val="white"/>
          <w:lang w:val="de-DE"/>
        </w:rPr>
      </w:pPr>
      <w:r>
        <w:rPr>
          <w:color w:val="222222"/>
          <w:sz w:val="20"/>
          <w:shd w:fill="FFFFFF" w:val="clear"/>
          <w:lang w:val="de-DE"/>
        </w:rPr>
        <w:t>BĂDICĂ, Amelia et al. Dynamic Programming Algorithms for Computing Optimal Knockout Tournaments. </w:t>
      </w:r>
      <w:r>
        <w:rPr>
          <w:b/>
          <w:bCs/>
          <w:color w:val="222222"/>
          <w:sz w:val="20"/>
          <w:shd w:fill="FFFFFF" w:val="clear"/>
          <w:lang w:val="de-DE"/>
        </w:rPr>
        <w:t>Mathematics</w:t>
      </w:r>
      <w:r>
        <w:rPr>
          <w:color w:val="222222"/>
          <w:sz w:val="20"/>
          <w:shd w:fill="FFFFFF" w:val="clear"/>
          <w:lang w:val="de-DE"/>
        </w:rPr>
        <w:t>, v. 9, n. 19, p. 2480, 2021.</w:t>
      </w:r>
    </w:p>
    <w:p>
      <w:pPr>
        <w:pStyle w:val="TFREFERNCIASITEM1"/>
        <w:rPr/>
      </w:pPr>
      <w:r>
        <w:rPr>
          <w:color w:val="222222"/>
          <w:sz w:val="20"/>
          <w:shd w:fill="FFFFFF" w:val="clear"/>
        </w:rPr>
        <w:t xml:space="preserve">CLUPIK.Clupink: Leve a administração do seu clube ao próximo patamar. Disponível em: </w:t>
      </w:r>
      <w:hyperlink r:id="rId9" w:tgtFrame="_new">
        <w:r>
          <w:rPr>
            <w:rStyle w:val="ListLabel7"/>
            <w:color w:val="222222"/>
            <w:sz w:val="20"/>
          </w:rPr>
          <w:t>https://clupik.com/pt-br/</w:t>
        </w:r>
      </w:hyperlink>
      <w:r>
        <w:rPr>
          <w:color w:val="222222"/>
          <w:sz w:val="20"/>
          <w:shd w:fill="FFFFFF" w:val="clear"/>
        </w:rPr>
        <w:t>. Acesso em: 24 abr. 2024.</w:t>
      </w:r>
    </w:p>
    <w:p>
      <w:pPr>
        <w:pStyle w:val="TFREFERNCIASITEM1"/>
        <w:rPr>
          <w:color w:val="222222"/>
          <w:sz w:val="20"/>
          <w:highlight w:val="white"/>
          <w:lang w:val="de-DE"/>
        </w:rPr>
      </w:pPr>
      <w:r>
        <w:rPr>
          <w:color w:val="222222"/>
          <w:sz w:val="20"/>
          <w:shd w:fill="FFFFFF" w:val="clear"/>
          <w:lang w:val="de-DE"/>
        </w:rPr>
        <w:t>DONG, Zhi-Long et al. Dynamic scheduling of e-sports tournaments. </w:t>
      </w:r>
      <w:r>
        <w:rPr>
          <w:b/>
          <w:bCs/>
          <w:color w:val="222222"/>
          <w:sz w:val="20"/>
          <w:shd w:fill="FFFFFF" w:val="clear"/>
          <w:lang w:val="de-DE"/>
        </w:rPr>
        <w:t>Transportation Research Part E: Logistics and Transportation Review</w:t>
      </w:r>
      <w:r>
        <w:rPr>
          <w:color w:val="222222"/>
          <w:sz w:val="20"/>
          <w:shd w:fill="FFFFFF" w:val="clear"/>
          <w:lang w:val="de-DE"/>
        </w:rPr>
        <w:t>, v. 169, p. 102988, 2023.</w:t>
      </w:r>
    </w:p>
    <w:p>
      <w:pPr>
        <w:pStyle w:val="TFREFERNCIASITEM1"/>
        <w:rPr>
          <w:sz w:val="20"/>
        </w:rPr>
      </w:pPr>
      <w:r>
        <w:rPr>
          <w:sz w:val="20"/>
        </w:rPr>
        <w:t>Folha de São Paulo. Campeonato Brasileiro, Regulamento. 2002. Disponível em: https://www1.folha.uol.com.br/folha/especial/2002/campeonatobrasileiro/regulamento.shtml Acesso em: 16 abr. 2024</w:t>
      </w:r>
    </w:p>
    <w:p>
      <w:pPr>
        <w:pStyle w:val="TFREFERNCIASITEM1"/>
        <w:rPr>
          <w:sz w:val="20"/>
        </w:rPr>
      </w:pPr>
      <w:r>
        <w:rPr>
          <w:color w:val="000000"/>
          <w:sz w:val="20"/>
          <w:shd w:fill="FFFFFF" w:val="clear"/>
        </w:rPr>
        <w:t>REZENDE, José Ricardo. </w:t>
      </w:r>
      <w:r>
        <w:rPr>
          <w:b/>
          <w:bCs/>
          <w:color w:val="000000"/>
          <w:sz w:val="20"/>
          <w:shd w:fill="FFFFFF" w:val="clear"/>
        </w:rPr>
        <w:t>Sistemas de disputa para competições esportivas</w:t>
      </w:r>
      <w:r>
        <w:rPr>
          <w:color w:val="000000"/>
          <w:sz w:val="20"/>
          <w:shd w:fill="FFFFFF" w:val="clear"/>
        </w:rPr>
        <w:t>: torneios &amp; campeonatos. São Paulo : Phorte, 2007. 168 p, il.</w:t>
      </w:r>
    </w:p>
    <w:p>
      <w:pPr>
        <w:pStyle w:val="TFREFERNCIASITEM1"/>
        <w:rPr>
          <w:sz w:val="20"/>
        </w:rPr>
      </w:pPr>
      <w:r>
        <w:rPr>
          <w:color w:val="222222"/>
          <w:sz w:val="20"/>
          <w:shd w:fill="FFFFFF" w:val="clear"/>
        </w:rPr>
        <w:t xml:space="preserve">SANTOS, Junior Reis dos. </w:t>
      </w:r>
      <w:r>
        <w:rPr>
          <w:b/>
          <w:bCs/>
          <w:color w:val="222222"/>
          <w:sz w:val="20"/>
          <w:shd w:fill="FFFFFF" w:val="clear"/>
        </w:rPr>
        <w:t>Módulo web para o gerenciamento de campeonatos amadores de futebol no município de João Monlevade e região</w:t>
      </w:r>
      <w:r>
        <w:rPr>
          <w:color w:val="222222"/>
          <w:sz w:val="20"/>
          <w:shd w:fill="FFFFFF" w:val="clear"/>
        </w:rPr>
        <w:t xml:space="preserve">. 2023. </w:t>
      </w:r>
      <w:r>
        <w:rPr>
          <w:sz w:val="20"/>
        </w:rPr>
        <w:t>Universidade Federal de Ouro Preto, João Monlevade, Minas Gerais.</w:t>
      </w:r>
    </w:p>
    <w:p>
      <w:pPr>
        <w:pStyle w:val="TFREFERNCIASITEM1"/>
        <w:rPr>
          <w:sz w:val="20"/>
          <w:lang w:val="de-DE"/>
        </w:rPr>
      </w:pPr>
      <w:r>
        <w:rPr>
          <w:sz w:val="20"/>
        </w:rPr>
        <w:t xml:space="preserve">SATO, Alex Yoshio. </w:t>
      </w:r>
      <w:r>
        <w:rPr>
          <w:b/>
          <w:bCs/>
          <w:sz w:val="20"/>
        </w:rPr>
        <w:t>O ensino de matemática através do jogo de xadrez</w:t>
      </w:r>
      <w:r>
        <w:rPr>
          <w:sz w:val="20"/>
        </w:rPr>
        <w:t xml:space="preserve">. 2023. Instituto Federal de Educação, Ciência e Tecnologia da Bahia. </w:t>
      </w:r>
      <w:r>
        <w:rPr>
          <w:sz w:val="20"/>
          <w:lang w:val="de-DE"/>
        </w:rPr>
        <w:t>Valença, Bahia.</w:t>
      </w:r>
    </w:p>
    <w:p>
      <w:pPr>
        <w:pStyle w:val="TFREFERNCIASITEM1"/>
        <w:rPr>
          <w:sz w:val="20"/>
        </w:rPr>
      </w:pPr>
      <w:r>
        <w:rPr>
          <w:sz w:val="20"/>
        </w:rPr>
        <w:t xml:space="preserve">TEOTONIO, Alex Barbosa. </w:t>
      </w:r>
      <w:r>
        <w:rPr>
          <w:b/>
          <w:bCs/>
          <w:sz w:val="20"/>
        </w:rPr>
        <w:t>Sistema web para programação de tabelas de competições esportivas</w:t>
      </w:r>
      <w:r>
        <w:rPr>
          <w:sz w:val="20"/>
        </w:rPr>
        <w:t>. 2023. Universidade Federal de Ouro Preto, João Monlevade, Minas Gerais.</w:t>
      </w:r>
    </w:p>
    <w:p>
      <w:pPr>
        <w:pStyle w:val="TFREFERNCIASITEM1"/>
        <w:rPr>
          <w:sz w:val="20"/>
          <w:lang w:val="de-DE"/>
        </w:rPr>
      </w:pPr>
      <w:r>
        <w:rPr>
          <w:sz w:val="20"/>
          <w:lang w:val="en-US"/>
        </w:rPr>
        <w:t xml:space="preserve">VAN BULCK, D. et al. </w:t>
      </w:r>
      <w:r>
        <w:rPr>
          <w:b/>
          <w:bCs/>
          <w:sz w:val="20"/>
          <w:lang w:val="de-DE"/>
        </w:rPr>
        <w:t>International timetabling competition 2021</w:t>
      </w:r>
      <w:r>
        <w:rPr>
          <w:sz w:val="20"/>
          <w:lang w:val="de-DE"/>
        </w:rPr>
        <w:t>: sports timetabling. 2022.</w:t>
      </w:r>
    </w:p>
    <w:p>
      <w:pPr>
        <w:pStyle w:val="Normal"/>
        <w:keepNext w:val="false"/>
        <w:keepLines w:val="false"/>
        <w:rPr>
          <w:sz w:val="20"/>
          <w:szCs w:val="20"/>
          <w:lang w:val="de-DE"/>
        </w:rPr>
      </w:pPr>
      <w:r>
        <w:rPr>
          <w:sz w:val="20"/>
          <w:szCs w:val="20"/>
          <w:lang w:val="de-DE"/>
        </w:rPr>
      </w:r>
    </w:p>
    <w:p>
      <w:pPr>
        <w:pStyle w:val="Normal"/>
        <w:rPr>
          <w:sz w:val="20"/>
          <w:szCs w:val="20"/>
          <w:lang w:val="de-DE"/>
        </w:rPr>
      </w:pPr>
      <w:r>
        <w:rPr>
          <w:sz w:val="20"/>
          <w:szCs w:val="20"/>
          <w:lang w:val="de-DE"/>
        </w:rPr>
      </w:r>
    </w:p>
    <w:p>
      <w:pPr>
        <w:pStyle w:val="Normal"/>
        <w:rPr>
          <w:b/>
          <w:b/>
          <w:bCs/>
          <w:sz w:val="20"/>
          <w:szCs w:val="20"/>
          <w:lang w:val="de-DE"/>
        </w:rPr>
      </w:pPr>
      <w:r>
        <w:rPr>
          <w:b/>
          <w:bCs/>
          <w:sz w:val="20"/>
          <w:szCs w:val="20"/>
          <w:lang w:val="de-DE"/>
        </w:rPr>
        <w:t>COMENTÁRIOS RELACIONADOS AO FORMULÁRIO DE AVALIAÇÃO</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OBJETIVO GERAL: não está claro qual é o objetivo do trabalho. Quais são as saídas, relatórios de tabelas, de times, classificação etc...</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TRABALHOS CORRELATOS: no texto não é possível fazer uma correlação entre os trabalhos correlatos e a solução proposta. Falta descrever quais vantagens a proposta terá em relação aos trabalhos já existentes.</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JUSTIFICATIVA DO TRABALHO: apesar de ter a descrição das funcionalidades, não é possível relacionar os trabalhos correlatos e suas principais funcionalidades com a proposta apresentada.</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REVISÃO BIBLIOGRÁFICA: deve alargar a revisão para trabalhos internacionais. Os três trabalhos correlatos são brasileiros. Fica a dúvida se encontrou os melhores trabalhos neste domínio.</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r>
    </w:p>
    <w:p>
      <w:pPr>
        <w:pStyle w:val="TFxAvalITEMDETALHE"/>
        <w:ind w:hanging="0"/>
        <w:rPr>
          <w:sz w:val="20"/>
          <w:szCs w:val="20"/>
          <w:lang w:val="de-DE"/>
        </w:rPr>
      </w:pPr>
      <w:r>
        <w:rPr>
          <w:sz w:val="20"/>
          <w:szCs w:val="20"/>
          <w:lang w:val="de-DE"/>
        </w:rPr>
      </w:r>
    </w:p>
    <w:p>
      <w:pPr>
        <w:pStyle w:val="TFxAvalITEMDETALHE"/>
        <w:ind w:hanging="0"/>
        <w:rPr>
          <w:sz w:val="20"/>
          <w:szCs w:val="20"/>
          <w:lang w:val="de-DE"/>
        </w:rPr>
      </w:pPr>
      <w:r>
        <w:rPr>
          <w:sz w:val="20"/>
          <w:szCs w:val="20"/>
          <w:lang w:val="de-DE"/>
        </w:rPr>
      </w:r>
      <w:r>
        <w:br w:type="page"/>
      </w:r>
    </w:p>
    <w:p>
      <w:pPr>
        <w:pStyle w:val="TFxAvalTTULO"/>
        <w:rPr/>
      </w:pPr>
      <w:r>
        <w:rPr/>
        <w:t>FORMULÁRIO  DE  avaliação BCC – PROFESSOR AVALIADOR – Pré-projeto</w:t>
      </w:r>
    </w:p>
    <w:p>
      <w:pPr>
        <w:pStyle w:val="TFxAvalLINHA"/>
        <w:rPr/>
      </w:pPr>
      <w:r>
        <w:rPr/>
        <w:t>Avaliador(a):</w:t>
        <w:tab/>
        <w:t>Marcos Rodrigo Momo</w:t>
      </w:r>
    </w:p>
    <w:p>
      <w:pPr>
        <w:pStyle w:val="TFxAvalLINHA"/>
        <w:tabs>
          <w:tab w:val="left" w:pos="1134" w:leader="none"/>
          <w:tab w:val="left" w:pos="6237" w:leader="underscore"/>
          <w:tab w:val="left" w:pos="9072" w:leader="underscore"/>
        </w:tabs>
        <w:rPr>
          <w:sz w:val="16"/>
          <w:szCs w:val="21"/>
        </w:rPr>
      </w:pPr>
      <w:r>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Ind w:w="0" w:type="dxa"/>
        <w:tbl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blBorders>
        <w:tblCellMar>
          <w:top w:w="0" w:type="dxa"/>
          <w:left w:w="60" w:type="dxa"/>
          <w:bottom w:w="0" w:type="dxa"/>
          <w:right w:w="70" w:type="dxa"/>
        </w:tblCellMar>
        <w:tblLook w:noVBand="1" w:val="04a0" w:noHBand="0" w:lastColumn="0" w:firstColumn="1" w:lastRow="0" w:firstRow="1"/>
      </w:tblPr>
      <w:tblGrid>
        <w:gridCol w:w="640"/>
        <w:gridCol w:w="6974"/>
        <w:gridCol w:w="1"/>
        <w:gridCol w:w="433"/>
        <w:gridCol w:w="1"/>
        <w:gridCol w:w="538"/>
        <w:gridCol w:w="1"/>
        <w:gridCol w:w="483"/>
      </w:tblGrid>
      <w:tr>
        <w:trPr>
          <w:trHeight w:val="1071" w:hRule="exact"/>
          <w:cantSplit w:val="true"/>
        </w:trPr>
        <w:tc>
          <w:tcPr>
            <w:tcW w:w="7614" w:type="dxa"/>
            <w:gridSpan w:val="2"/>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TFxAvalITEMTABELA"/>
              <w:rPr/>
            </w:pPr>
            <w:r>
              <w:rPr/>
              <w:t>ASPECTOS   AVALIADOS</w:t>
            </w:r>
          </w:p>
        </w:tc>
        <w:tc>
          <w:tcPr>
            <w:tcW w:w="434" w:type="dxa"/>
            <w:gridSpan w:val="2"/>
            <w:tcBorders>
              <w:top w:val="single" w:sz="12"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extDirection w:val="btLr"/>
            <w:vAlign w:val="center"/>
          </w:tcPr>
          <w:p>
            <w:pPr>
              <w:pStyle w:val="TFxAvalITEMTABELA"/>
              <w:rPr/>
            </w:pPr>
            <w:r>
              <w:rPr/>
              <w:t>Atende</w:t>
            </w:r>
          </w:p>
        </w:tc>
        <w:tc>
          <w:tcPr>
            <w:tcW w:w="539" w:type="dxa"/>
            <w:gridSpan w:val="2"/>
            <w:tcBorders>
              <w:top w:val="single" w:sz="12"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extDirection w:val="btLr"/>
            <w:vAlign w:val="center"/>
          </w:tcPr>
          <w:p>
            <w:pPr>
              <w:pStyle w:val="TFxAvalITEMTABELA"/>
              <w:rPr/>
            </w:pPr>
            <w:r>
              <w:rPr/>
              <w:t>atende parcialmente</w:t>
            </w:r>
          </w:p>
        </w:tc>
        <w:tc>
          <w:tcPr>
            <w:tcW w:w="484" w:type="dxa"/>
            <w:gridSpan w:val="2"/>
            <w:tcBorders>
              <w:top w:val="single" w:sz="12" w:space="0" w:color="000000"/>
              <w:left w:val="single" w:sz="4" w:space="0" w:color="000000"/>
              <w:bottom w:val="single" w:sz="12" w:space="0" w:color="000000"/>
              <w:right w:val="single" w:sz="12" w:space="0" w:color="000000"/>
              <w:insideH w:val="single" w:sz="12" w:space="0" w:color="000000"/>
              <w:insideV w:val="single" w:sz="12" w:space="0" w:color="000000"/>
            </w:tcBorders>
            <w:shd w:fill="auto" w:val="clear"/>
            <w:textDirection w:val="btLr"/>
            <w:vAlign w:val="center"/>
          </w:tcPr>
          <w:p>
            <w:pPr>
              <w:pStyle w:val="TFxAvalITEMTABELA"/>
              <w:rPr/>
            </w:pPr>
            <w:r>
              <w:rPr/>
              <w:t>não atende</w:t>
            </w:r>
          </w:p>
        </w:tc>
      </w:tr>
      <w:tr>
        <w:trPr>
          <w:trHeight w:val="319" w:hRule="atLeast"/>
          <w:cantSplit w:val="true"/>
        </w:trPr>
        <w:tc>
          <w:tcPr>
            <w:tcW w:w="640" w:type="dxa"/>
            <w:vMerge w:val="restart"/>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textDirection w:val="btLr"/>
            <w:vAlign w:val="center"/>
          </w:tcPr>
          <w:p>
            <w:pPr>
              <w:pStyle w:val="TFxAvalITEMTABELA"/>
              <w:rPr/>
            </w:pPr>
            <w:r>
              <w:rPr/>
              <w:t>ASPECTOS TÉCNICOS</w:t>
            </w:r>
          </w:p>
        </w:tc>
        <w:tc>
          <w:tcPr>
            <w:tcW w:w="6975" w:type="dxa"/>
            <w:gridSpan w:val="2"/>
            <w:tcBorders>
              <w:top w:val="single" w:sz="1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
              <w:numPr>
                <w:ilvl w:val="0"/>
                <w:numId w:val="6"/>
              </w:numPr>
              <w:rPr/>
            </w:pPr>
            <w:r>
              <w:rPr/>
              <w:t>INTRODUÇÃO</w:t>
            </w:r>
          </w:p>
          <w:p>
            <w:pPr>
              <w:pStyle w:val="TFxAvalITEMDETALHE"/>
              <w:rPr/>
            </w:pPr>
            <w:r>
              <w:rPr/>
              <w:t>O tema de pesquisa está devidamente contextualizado/delimitado?</w:t>
            </w:r>
          </w:p>
        </w:tc>
        <w:tc>
          <w:tcPr>
            <w:tcW w:w="434" w:type="dxa"/>
            <w:gridSpan w:val="2"/>
            <w:tcBorders>
              <w:top w:val="single" w:sz="1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539" w:type="dxa"/>
            <w:gridSpan w:val="2"/>
            <w:tcBorders>
              <w:top w:val="single" w:sz="1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left="709" w:hanging="709"/>
              <w:jc w:val="center"/>
              <w:rPr>
                <w:sz w:val="18"/>
              </w:rPr>
            </w:pPr>
            <w:r>
              <w:rPr>
                <w:sz w:val="18"/>
              </w:rPr>
            </w:r>
          </w:p>
        </w:tc>
        <w:tc>
          <w:tcPr>
            <w:tcW w:w="483" w:type="dxa"/>
            <w:tcBorders>
              <w:top w:val="single" w:sz="12"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r>
        <w:trPr>
          <w:trHeight w:val="245" w:hRule="atLeast"/>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9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DETALHE"/>
              <w:rPr/>
            </w:pPr>
            <w:r>
              <w:rPr/>
              <w:t>O problema está claramente formulado?</w:t>
            </w:r>
          </w:p>
        </w:tc>
        <w:tc>
          <w:tcPr>
            <w:tcW w:w="43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5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left="709" w:hanging="709"/>
              <w:jc w:val="center"/>
              <w:rPr>
                <w:sz w:val="18"/>
              </w:rPr>
            </w:pPr>
            <w:r>
              <w:rPr>
                <w:sz w:val="18"/>
              </w:rPr>
            </w:r>
          </w:p>
        </w:tc>
        <w:tc>
          <w:tcPr>
            <w:tcW w:w="483"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r>
        <w:trPr>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9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
              <w:numPr>
                <w:ilvl w:val="0"/>
                <w:numId w:val="5"/>
              </w:numPr>
              <w:rPr/>
            </w:pPr>
            <w:r>
              <w:rPr/>
              <w:t>OBJETIVOS</w:t>
            </w:r>
          </w:p>
          <w:p>
            <w:pPr>
              <w:pStyle w:val="TFxAvalITEMDETALHE"/>
              <w:rPr/>
            </w:pPr>
            <w:r>
              <w:rPr/>
              <w:t>O objetivo principal está claramente definido e é passível de ser alcançado?</w:t>
            </w:r>
          </w:p>
        </w:tc>
        <w:tc>
          <w:tcPr>
            <w:tcW w:w="43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left="709" w:hanging="709"/>
              <w:jc w:val="center"/>
              <w:rPr>
                <w:sz w:val="18"/>
              </w:rPr>
            </w:pPr>
            <w:r>
              <w:rPr>
                <w:sz w:val="18"/>
              </w:rPr>
            </w:r>
          </w:p>
        </w:tc>
        <w:tc>
          <w:tcPr>
            <w:tcW w:w="5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483"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hanging="0"/>
              <w:jc w:val="center"/>
              <w:rPr>
                <w:sz w:val="18"/>
              </w:rPr>
            </w:pPr>
            <w:r>
              <w:rPr>
                <w:sz w:val="18"/>
              </w:rPr>
            </w:r>
          </w:p>
        </w:tc>
      </w:tr>
      <w:tr>
        <w:trPr>
          <w:trHeight w:val="130" w:hRule="atLeast"/>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9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DETALHE"/>
              <w:rPr/>
            </w:pPr>
            <w:r>
              <w:rPr/>
              <w:t xml:space="preserve">Os objetivos específicos são coerentes com o objetivo principal? </w:t>
            </w:r>
          </w:p>
        </w:tc>
        <w:tc>
          <w:tcPr>
            <w:tcW w:w="43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5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r>
          </w:p>
        </w:tc>
        <w:tc>
          <w:tcPr>
            <w:tcW w:w="483"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r>
        <w:trPr>
          <w:trHeight w:val="413" w:hRule="atLeast"/>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9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
              <w:numPr>
                <w:ilvl w:val="0"/>
                <w:numId w:val="5"/>
              </w:numPr>
              <w:rPr/>
            </w:pPr>
            <w:r>
              <w:rPr/>
              <w:t>TRABALHOS CORRELATOS</w:t>
            </w:r>
          </w:p>
          <w:p>
            <w:pPr>
              <w:pStyle w:val="TFxAvalITEMDETALHE"/>
              <w:rPr/>
            </w:pPr>
            <w:r>
              <w:rPr/>
              <w:t>São apresentados trabalhos correlatos, bem como descritas as principais funcionalidades e os pontos fortes e fracos?</w:t>
            </w:r>
          </w:p>
        </w:tc>
        <w:tc>
          <w:tcPr>
            <w:tcW w:w="43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left="709" w:hanging="709"/>
              <w:jc w:val="center"/>
              <w:rPr>
                <w:sz w:val="18"/>
              </w:rPr>
            </w:pPr>
            <w:r>
              <w:rPr>
                <w:sz w:val="18"/>
              </w:rPr>
            </w:r>
          </w:p>
        </w:tc>
        <w:tc>
          <w:tcPr>
            <w:tcW w:w="5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483"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r>
        <w:trPr>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9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
              <w:numPr>
                <w:ilvl w:val="0"/>
                <w:numId w:val="5"/>
              </w:numPr>
              <w:rPr/>
            </w:pPr>
            <w:r>
              <w:rPr/>
              <w:t>JUSTIFICATIVA</w:t>
            </w:r>
          </w:p>
          <w:p>
            <w:pPr>
              <w:pStyle w:val="TFxAvalITEMDETALHE"/>
              <w:rPr/>
            </w:pPr>
            <w:r>
              <w:rPr/>
              <w:t>Foi apresentado e discutido um quadro relacionando os trabalhos correlatos e suas principais funcionalidades com a proposta apresentada?</w:t>
            </w:r>
          </w:p>
        </w:tc>
        <w:tc>
          <w:tcPr>
            <w:tcW w:w="43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left="709" w:hanging="709"/>
              <w:jc w:val="center"/>
              <w:rPr>
                <w:sz w:val="18"/>
              </w:rPr>
            </w:pPr>
            <w:r>
              <w:rPr>
                <w:sz w:val="18"/>
              </w:rPr>
            </w:r>
          </w:p>
        </w:tc>
        <w:tc>
          <w:tcPr>
            <w:tcW w:w="5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483"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r>
        <w:trPr>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9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DETALHE"/>
              <w:rPr/>
            </w:pPr>
            <w:r>
              <w:rPr/>
              <w:t>São apresentados argumentos científicos, técnicos ou metodológicos que justificam a proposta?</w:t>
            </w:r>
          </w:p>
        </w:tc>
        <w:tc>
          <w:tcPr>
            <w:tcW w:w="43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5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left="709" w:hanging="709"/>
              <w:jc w:val="center"/>
              <w:rPr>
                <w:sz w:val="18"/>
              </w:rPr>
            </w:pPr>
            <w:r>
              <w:rPr>
                <w:sz w:val="18"/>
              </w:rPr>
            </w:r>
          </w:p>
        </w:tc>
        <w:tc>
          <w:tcPr>
            <w:tcW w:w="483"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r>
        <w:trPr>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9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DETALHE"/>
              <w:rPr/>
            </w:pPr>
            <w:r>
              <w:rPr/>
              <w:t>São apresentadas as contribuições teóricas, práticas ou sociais que justificam a proposta?</w:t>
            </w:r>
          </w:p>
        </w:tc>
        <w:tc>
          <w:tcPr>
            <w:tcW w:w="43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5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r>
          </w:p>
        </w:tc>
        <w:tc>
          <w:tcPr>
            <w:tcW w:w="483"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r>
        <w:trPr>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9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
              <w:numPr>
                <w:ilvl w:val="0"/>
                <w:numId w:val="5"/>
              </w:numPr>
              <w:rPr/>
            </w:pPr>
            <w:r>
              <w:rPr/>
              <w:t>REQUISITOS PRINCIPAIS DO PROBLEMA A SER TRABALHADO</w:t>
            </w:r>
          </w:p>
          <w:p>
            <w:pPr>
              <w:pStyle w:val="TFxAvalITEMDETALHE"/>
              <w:rPr/>
            </w:pPr>
            <w:r>
              <w:rPr/>
              <w:t xml:space="preserve">Os requisitos funcionais e não funcionais foram claramente descritos?  </w:t>
            </w:r>
          </w:p>
        </w:tc>
        <w:tc>
          <w:tcPr>
            <w:tcW w:w="43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5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r>
          </w:p>
        </w:tc>
        <w:tc>
          <w:tcPr>
            <w:tcW w:w="483"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r>
        <w:trPr>
          <w:trHeight w:val="447" w:hRule="atLeast"/>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9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
              <w:numPr>
                <w:ilvl w:val="0"/>
                <w:numId w:val="5"/>
              </w:numPr>
              <w:rPr/>
            </w:pPr>
            <w:r>
              <w:rPr/>
              <w:t>METODOLOGIA</w:t>
            </w:r>
          </w:p>
          <w:p>
            <w:pPr>
              <w:pStyle w:val="TFxAvalITEMDETALHE"/>
              <w:rPr/>
            </w:pPr>
            <w:r>
              <w:rPr/>
              <w:t>Foram relacionadas todas as etapas necessárias para o desenvolvimento do TCC?</w:t>
            </w:r>
          </w:p>
        </w:tc>
        <w:tc>
          <w:tcPr>
            <w:tcW w:w="43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5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left="709" w:hanging="709"/>
              <w:jc w:val="center"/>
              <w:rPr>
                <w:sz w:val="18"/>
              </w:rPr>
            </w:pPr>
            <w:r>
              <w:rPr>
                <w:sz w:val="18"/>
              </w:rPr>
            </w:r>
          </w:p>
        </w:tc>
        <w:tc>
          <w:tcPr>
            <w:tcW w:w="483"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r>
        <w:trPr>
          <w:trHeight w:val="249" w:hRule="atLeast"/>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9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DETALHE"/>
              <w:rPr/>
            </w:pPr>
            <w:r>
              <w:rPr/>
              <w:t>Os métodos, recursos e o cronograma estão devidamente apresentados e são compatíveis com a metodologia proposta?</w:t>
            </w:r>
          </w:p>
        </w:tc>
        <w:tc>
          <w:tcPr>
            <w:tcW w:w="43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5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r>
          </w:p>
        </w:tc>
        <w:tc>
          <w:tcPr>
            <w:tcW w:w="483"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r>
        <w:trPr>
          <w:trHeight w:val="249" w:hRule="atLeast"/>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9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
              <w:numPr>
                <w:ilvl w:val="0"/>
                <w:numId w:val="5"/>
              </w:numPr>
              <w:rPr/>
            </w:pPr>
            <w:bookmarkStart w:id="56" w:name="__DdeLink__924_1430063164"/>
            <w:r>
              <w:rPr/>
              <w:t>REVISÃO BIBLIOGRÁFICA</w:t>
            </w:r>
            <w:bookmarkEnd w:id="56"/>
          </w:p>
          <w:p>
            <w:pPr>
              <w:pStyle w:val="TFxAvalITEMDETALHE"/>
              <w:rPr/>
            </w:pPr>
            <w:r>
              <w:rPr/>
              <w:t>Os assuntos apresentados são suficientes e têm relação com o tema do TCC?</w:t>
            </w:r>
          </w:p>
        </w:tc>
        <w:tc>
          <w:tcPr>
            <w:tcW w:w="43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left="709" w:hanging="709"/>
              <w:jc w:val="center"/>
              <w:rPr>
                <w:sz w:val="18"/>
              </w:rPr>
            </w:pPr>
            <w:r>
              <w:rPr>
                <w:sz w:val="18"/>
              </w:rPr>
            </w:r>
          </w:p>
        </w:tc>
        <w:tc>
          <w:tcPr>
            <w:tcW w:w="5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483" w:type="dxa"/>
            <w:tcBorders>
              <w:top w:val="single" w:sz="4"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hanging="0"/>
              <w:jc w:val="center"/>
              <w:rPr>
                <w:sz w:val="18"/>
              </w:rPr>
            </w:pPr>
            <w:r>
              <w:rPr>
                <w:sz w:val="18"/>
              </w:rPr>
            </w:r>
          </w:p>
        </w:tc>
      </w:tr>
      <w:tr>
        <w:trPr>
          <w:trHeight w:val="249" w:hRule="atLeast"/>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975" w:type="dxa"/>
            <w:gridSpan w:val="2"/>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cPr>
          <w:p>
            <w:pPr>
              <w:pStyle w:val="TFxAvalITEMDETALHE"/>
              <w:rPr/>
            </w:pPr>
            <w:r>
              <w:rPr/>
              <w:t>As referências contemplam adequadamente os assuntos abordados (são indicadas obras atualizadas e as mais importantes da área)?</w:t>
            </w:r>
          </w:p>
        </w:tc>
        <w:tc>
          <w:tcPr>
            <w:tcW w:w="434" w:type="dxa"/>
            <w:gridSpan w:val="2"/>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cPr>
          <w:p>
            <w:pPr>
              <w:pStyle w:val="Normal"/>
              <w:keepNext w:val="false"/>
              <w:keepLines w:val="false"/>
              <w:ind w:left="709" w:hanging="709"/>
              <w:jc w:val="center"/>
              <w:rPr>
                <w:sz w:val="18"/>
              </w:rPr>
            </w:pPr>
            <w:r>
              <w:rPr>
                <w:sz w:val="18"/>
              </w:rPr>
            </w:r>
          </w:p>
        </w:tc>
        <w:tc>
          <w:tcPr>
            <w:tcW w:w="539" w:type="dxa"/>
            <w:gridSpan w:val="2"/>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483" w:type="dxa"/>
            <w:tcBorders>
              <w:top w:val="single" w:sz="4" w:space="0" w:color="000000"/>
              <w:left w:val="single" w:sz="4"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r>
        <w:trPr>
          <w:trHeight w:val="451" w:hRule="atLeast"/>
          <w:cantSplit w:val="true"/>
        </w:trPr>
        <w:tc>
          <w:tcPr>
            <w:tcW w:w="640" w:type="dxa"/>
            <w:vMerge w:val="restart"/>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textDirection w:val="btLr"/>
            <w:vAlign w:val="center"/>
          </w:tcPr>
          <w:p>
            <w:pPr>
              <w:pStyle w:val="TFxAvalITEMTABELA"/>
              <w:rPr/>
            </w:pPr>
            <w:r>
              <w:rPr/>
              <w:t>ASPECTOS METODOLÓGICOS</w:t>
            </w:r>
          </w:p>
        </w:tc>
        <w:tc>
          <w:tcPr>
            <w:tcW w:w="6975" w:type="dxa"/>
            <w:gridSpan w:val="2"/>
            <w:tcBorders>
              <w:top w:val="single" w:sz="1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FxAvalITEM"/>
              <w:numPr>
                <w:ilvl w:val="0"/>
                <w:numId w:val="5"/>
              </w:numPr>
              <w:rPr/>
            </w:pPr>
            <w:r>
              <w:rPr/>
              <w:t>LINGUAGEM USADA (redação)</w:t>
            </w:r>
          </w:p>
          <w:p>
            <w:pPr>
              <w:pStyle w:val="TFxAvalITEMDETALHE"/>
              <w:rPr/>
            </w:pPr>
            <w:r>
              <w:rPr/>
              <w:t>O texto completo é coerente e redigido corretamente em língua portuguesa, usando linguagem formal/científica?</w:t>
            </w:r>
          </w:p>
        </w:tc>
        <w:tc>
          <w:tcPr>
            <w:tcW w:w="434" w:type="dxa"/>
            <w:gridSpan w:val="2"/>
            <w:tcBorders>
              <w:top w:val="single" w:sz="1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539" w:type="dxa"/>
            <w:gridSpan w:val="2"/>
            <w:tcBorders>
              <w:top w:val="single" w:sz="12"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ind w:hanging="0"/>
              <w:jc w:val="center"/>
              <w:rPr>
                <w:sz w:val="18"/>
              </w:rPr>
            </w:pPr>
            <w:r>
              <w:rPr>
                <w:sz w:val="18"/>
              </w:rPr>
            </w:r>
          </w:p>
        </w:tc>
        <w:tc>
          <w:tcPr>
            <w:tcW w:w="483" w:type="dxa"/>
            <w:tcBorders>
              <w:top w:val="single" w:sz="12" w:space="0" w:color="000000"/>
              <w:left w:val="single" w:sz="4" w:space="0" w:color="000000"/>
              <w:bottom w:val="single" w:sz="4" w:space="0" w:color="000000"/>
              <w:right w:val="single" w:sz="12" w:space="0" w:color="000000"/>
              <w:insideH w:val="single" w:sz="4"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r>
        <w:trPr>
          <w:cantSplit w:val="true"/>
        </w:trPr>
        <w:tc>
          <w:tcPr>
            <w:tcW w:w="640" w:type="dxa"/>
            <w:vMerge w:val="continue"/>
            <w:tcBorders>
              <w:top w:val="single" w:sz="12" w:space="0" w:color="000000"/>
              <w:left w:val="single" w:sz="12" w:space="0" w:color="000000"/>
              <w:bottom w:val="single" w:sz="12" w:space="0" w:color="000000"/>
              <w:right w:val="single" w:sz="4" w:space="0" w:color="000000"/>
              <w:insideH w:val="single" w:sz="12" w:space="0" w:color="000000"/>
              <w:insideV w:val="single" w:sz="4" w:space="0" w:color="000000"/>
            </w:tcBorders>
            <w:shd w:fill="auto" w:val="clear"/>
            <w:vAlign w:val="center"/>
          </w:tcPr>
          <w:p>
            <w:pPr>
              <w:pStyle w:val="Normal"/>
              <w:keepNext w:val="false"/>
              <w:keepLines w:val="false"/>
              <w:rPr>
                <w:sz w:val="18"/>
              </w:rPr>
            </w:pPr>
            <w:r>
              <w:rPr>
                <w:sz w:val="18"/>
              </w:rPr>
            </w:r>
          </w:p>
        </w:tc>
        <w:tc>
          <w:tcPr>
            <w:tcW w:w="6975" w:type="dxa"/>
            <w:gridSpan w:val="2"/>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cPr>
          <w:p>
            <w:pPr>
              <w:pStyle w:val="TFxAvalITEMDETALHE"/>
              <w:rPr/>
            </w:pPr>
            <w:r>
              <w:rPr/>
              <w:t>A exposição do assunto é ordenada (as ideias estão bem encadeadas e a linguagem utilizada é clara)?</w:t>
            </w:r>
          </w:p>
        </w:tc>
        <w:tc>
          <w:tcPr>
            <w:tcW w:w="434" w:type="dxa"/>
            <w:gridSpan w:val="2"/>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cPr>
          <w:p>
            <w:pPr>
              <w:pStyle w:val="Normal"/>
              <w:keepNext w:val="false"/>
              <w:keepLines w:val="false"/>
              <w:ind w:hanging="0"/>
              <w:jc w:val="center"/>
              <w:rPr>
                <w:sz w:val="18"/>
              </w:rPr>
            </w:pPr>
            <w:r>
              <w:rPr>
                <w:sz w:val="18"/>
              </w:rPr>
              <w:t>X</w:t>
            </w:r>
          </w:p>
        </w:tc>
        <w:tc>
          <w:tcPr>
            <w:tcW w:w="539" w:type="dxa"/>
            <w:gridSpan w:val="2"/>
            <w:tcBorders>
              <w:top w:val="single" w:sz="4" w:space="0" w:color="000000"/>
              <w:left w:val="single" w:sz="4" w:space="0" w:color="000000"/>
              <w:bottom w:val="single" w:sz="12" w:space="0" w:color="000000"/>
              <w:right w:val="single" w:sz="4" w:space="0" w:color="000000"/>
              <w:insideH w:val="single" w:sz="12" w:space="0" w:color="000000"/>
              <w:insideV w:val="single" w:sz="4" w:space="0" w:color="000000"/>
            </w:tcBorders>
            <w:shd w:fill="auto" w:val="clear"/>
          </w:tcPr>
          <w:p>
            <w:pPr>
              <w:pStyle w:val="Normal"/>
              <w:keepNext w:val="false"/>
              <w:keepLines w:val="false"/>
              <w:ind w:hanging="0"/>
              <w:jc w:val="center"/>
              <w:rPr>
                <w:sz w:val="18"/>
              </w:rPr>
            </w:pPr>
            <w:r>
              <w:rPr>
                <w:sz w:val="18"/>
              </w:rPr>
            </w:r>
          </w:p>
        </w:tc>
        <w:tc>
          <w:tcPr>
            <w:tcW w:w="483" w:type="dxa"/>
            <w:tcBorders>
              <w:top w:val="single" w:sz="4" w:space="0" w:color="000000"/>
              <w:left w:val="single" w:sz="4" w:space="0" w:color="000000"/>
              <w:bottom w:val="single" w:sz="12" w:space="0" w:color="000000"/>
              <w:right w:val="single" w:sz="12" w:space="0" w:color="000000"/>
              <w:insideH w:val="single" w:sz="12" w:space="0" w:color="000000"/>
              <w:insideV w:val="single" w:sz="12" w:space="0" w:color="000000"/>
            </w:tcBorders>
            <w:shd w:fill="auto" w:val="clear"/>
          </w:tcPr>
          <w:p>
            <w:pPr>
              <w:pStyle w:val="Normal"/>
              <w:keepNext w:val="false"/>
              <w:keepLines w:val="false"/>
              <w:ind w:left="709" w:hanging="709"/>
              <w:jc w:val="center"/>
              <w:rPr>
                <w:sz w:val="18"/>
              </w:rPr>
            </w:pPr>
            <w:r>
              <w:rPr>
                <w:sz w:val="18"/>
              </w:rPr>
            </w:r>
          </w:p>
        </w:tc>
      </w:tr>
    </w:tbl>
    <w:p>
      <w:pPr>
        <w:pStyle w:val="TFxAvalLINHA"/>
        <w:tabs>
          <w:tab w:val="left" w:pos="1134" w:leader="none"/>
          <w:tab w:val="left" w:pos="6237" w:leader="underscore"/>
          <w:tab w:val="left" w:pos="9072" w:leader="underscore"/>
        </w:tabs>
        <w:rPr/>
      </w:pPr>
      <w:r>
        <w:rPr/>
      </w:r>
    </w:p>
    <w:p>
      <w:pPr>
        <w:pStyle w:val="TFREFERNCIASITEM1"/>
        <w:rPr/>
      </w:pPr>
      <w:r>
        <w:rPr/>
      </w:r>
    </w:p>
    <w:sectPr>
      <w:headerReference w:type="default" r:id="rId10"/>
      <w:footerReference w:type="default" r:id="rId11"/>
      <w:type w:val="nextPage"/>
      <w:pgSz w:w="11906" w:h="16817"/>
      <w:pgMar w:left="1701" w:right="1134" w:header="720" w:top="1134" w:footer="72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mc:AlternateContent>
        <mc:Choice Requires="wps">
          <w:drawing>
            <wp:anchor behindDoc="1" distT="0" distB="0" distL="0" distR="0" simplePos="0" locked="0" layoutInCell="1" allowOverlap="1" relativeHeight="23">
              <wp:simplePos x="0" y="0"/>
              <wp:positionH relativeFrom="margin">
                <wp:align>right</wp:align>
              </wp:positionH>
              <wp:positionV relativeFrom="paragraph">
                <wp:posOffset>635</wp:posOffset>
              </wp:positionV>
              <wp:extent cx="128270" cy="146050"/>
              <wp:effectExtent l="0" t="0" r="0" b="0"/>
              <wp:wrapNone/>
              <wp:docPr id="12" name="Quadro3"/>
              <a:graphic xmlns:a="http://schemas.openxmlformats.org/drawingml/2006/main">
                <a:graphicData uri="http://schemas.microsoft.com/office/word/2010/wordprocessingShape">
                  <wps:wsp>
                    <wps:cNvSpPr/>
                    <wps:spPr>
                      <a:xfrm>
                        <a:off x="0" y="0"/>
                        <a:ext cx="127800" cy="145440"/>
                      </a:xfrm>
                      <a:prstGeom prst="rect">
                        <a:avLst/>
                      </a:prstGeom>
                      <a:noFill/>
                      <a:ln>
                        <a:noFill/>
                      </a:ln>
                    </wps:spPr>
                    <wps:style>
                      <a:lnRef idx="0"/>
                      <a:fillRef idx="0"/>
                      <a:effectRef idx="0"/>
                      <a:fontRef idx="minor"/>
                    </wps:style>
                    <wps:txbx>
                      <w:txbxContent>
                        <w:p>
                          <w:pPr>
                            <w:pStyle w:val="Rodap"/>
                            <w:rPr/>
                          </w:pPr>
                          <w:r>
                            <w:rPr>
                              <w:rStyle w:val="Pagenumber"/>
                              <w:color w:val="auto"/>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txbxContent>
                    </wps:txbx>
                    <wps:bodyPr lIns="0" rIns="0" tIns="0" bIns="0">
                      <a:spAutoFit/>
                    </wps:bodyPr>
                  </wps:wsp>
                </a:graphicData>
              </a:graphic>
            </wp:anchor>
          </w:drawing>
        </mc:Choice>
        <mc:Fallback>
          <w:pict>
            <v:rect id="shape_0" ID="Quadro3" fillcolor="white" stroked="f" style="position:absolute;margin-left:443.45pt;margin-top:0.05pt;width:10pt;height:11.4pt;mso-position-horizontal:right;mso-position-horizontal-relative:margin">
              <w10:wrap type="square"/>
              <v:fill o:detectmouseclick="t" type="solid" color2="black" opacity="0"/>
              <v:stroke color="#3465a4" joinstyle="round" endcap="flat"/>
              <v:textbox>
                <w:txbxContent>
                  <w:p>
                    <w:pPr>
                      <w:pStyle w:val="Rodap"/>
                      <w:rPr/>
                    </w:pPr>
                    <w:r>
                      <w:rPr>
                        <w:rStyle w:val="Pagenumber"/>
                        <w:color w:val="auto"/>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tabs>
        <w:tab w:val="center" w:pos="4320" w:leader="none"/>
        <w:tab w:val="right" w:pos="8640" w:leader="none"/>
        <w:tab w:val="right" w:pos="8931" w:leader="none"/>
      </w:tabs>
      <w:ind w:right="141"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0" w:hanging="0"/>
      </w:pPr>
    </w:lvl>
    <w:lvl w:ilvl="1">
      <w:start w:val="1"/>
      <w:pStyle w:val="Ttulo2"/>
      <w:numFmt w:val="decimal"/>
      <w:lvlText w:val="%1.%2"/>
      <w:lvlJc w:val="left"/>
      <w:pPr>
        <w:ind w:left="0" w:hanging="0"/>
      </w:pPr>
    </w:lvl>
    <w:lvl w:ilvl="2">
      <w:start w:val="1"/>
      <w:pStyle w:val="Ttulo3"/>
      <w:numFmt w:val="decimal"/>
      <w:lvlText w:val="%1.%2.%3"/>
      <w:lvlJc w:val="left"/>
      <w:pPr>
        <w:ind w:left="0" w:hanging="0"/>
      </w:pPr>
    </w:lvl>
    <w:lvl w:ilvl="3">
      <w:start w:val="1"/>
      <w:pStyle w:val="Ttulo4"/>
      <w:numFmt w:val="decimal"/>
      <w:lvlText w:val="%1.%2.%3.%4"/>
      <w:lvlJc w:val="left"/>
      <w:pPr>
        <w:ind w:left="0" w:hanging="0"/>
      </w:pPr>
    </w:lvl>
    <w:lvl w:ilvl="4">
      <w:start w:val="1"/>
      <w:pStyle w:val="Ttulo5"/>
      <w:numFmt w:val="decimal"/>
      <w:lvlText w:val="%1.%2.%3.%4.%5"/>
      <w:lvlJc w:val="left"/>
      <w:pPr>
        <w:ind w:left="0" w:hanging="0"/>
      </w:pPr>
    </w:lvl>
    <w:lvl w:ilvl="5">
      <w:start w:val="1"/>
      <w:pStyle w:val="Ttulo6"/>
      <w:numFmt w:val="decimal"/>
      <w:lvlText w:val="%1.%2.%3.%4.%5.%6"/>
      <w:lvlJc w:val="left"/>
      <w:pPr>
        <w:ind w:left="0" w:hanging="0"/>
      </w:pPr>
    </w:lvl>
    <w:lvl w:ilvl="6">
      <w:start w:val="1"/>
      <w:pStyle w:val="Ttulo7"/>
      <w:numFmt w:val="decimal"/>
      <w:lvlText w:val="%1.%2.%3.%4.%5.%6.%7"/>
      <w:lvlJc w:val="left"/>
      <w:pPr>
        <w:ind w:left="0" w:hanging="0"/>
      </w:pPr>
    </w:lvl>
    <w:lvl w:ilvl="7">
      <w:start w:val="1"/>
      <w:pStyle w:val="Ttulo8"/>
      <w:numFmt w:val="decimal"/>
      <w:lvlText w:val="%1.%2.%3.%4.%5.%6.%7.%8"/>
      <w:lvlJc w:val="left"/>
      <w:pPr>
        <w:ind w:left="0" w:hanging="0"/>
      </w:pPr>
    </w:lvl>
    <w:lvl w:ilvl="8">
      <w:start w:val="1"/>
      <w:pStyle w:val="Ttulo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lowerLetter"/>
      <w:lvlText w:val="%1)"/>
      <w:lvlJc w:val="left"/>
      <w:pPr>
        <w:tabs>
          <w:tab w:val="num" w:pos="1077"/>
        </w:tabs>
        <w:ind w:left="1077" w:hanging="397"/>
      </w:pPr>
    </w:lvl>
    <w:lvl w:ilvl="1">
      <w:start w:val="1"/>
      <w:numFmt w:val="none"/>
      <w:suff w:val="nothing"/>
      <w:lvlText w:val="-"/>
      <w:lvlJc w:val="left"/>
      <w:pPr>
        <w:ind w:left="1418" w:hanging="380"/>
      </w:pPr>
    </w:lvl>
    <w:lvl w:ilvl="2">
      <w:start w:val="1"/>
      <w:numFmt w:val="none"/>
      <w:suff w:val="nothing"/>
      <w:lvlText w:val="-"/>
      <w:lvlJc w:val="left"/>
      <w:pPr>
        <w:ind w:left="1758" w:hanging="397"/>
      </w:pPr>
    </w:lvl>
    <w:lvl w:ilvl="3">
      <w:start w:val="1"/>
      <w:numFmt w:val="none"/>
      <w:suff w:val="nothing"/>
      <w:lvlText w:val="-"/>
      <w:lvlJc w:val="left"/>
      <w:pPr>
        <w:ind w:left="1440" w:hanging="360"/>
      </w:pPr>
    </w:lvl>
    <w:lvl w:ilvl="4">
      <w:start w:val="1"/>
      <w:numFmt w:val="none"/>
      <w:suff w:val="nothing"/>
      <w:lvlText w:val="-"/>
      <w:lvlJc w:val="left"/>
      <w:pPr>
        <w:ind w:left="1800" w:hanging="360"/>
      </w:pPr>
    </w:lvl>
    <w:lvl w:ilvl="5">
      <w:start w:val="1"/>
      <w:numFmt w:val="none"/>
      <w:suff w:val="nothing"/>
      <w:lvlText w:val="-"/>
      <w:lvlJc w:val="left"/>
      <w:pPr>
        <w:ind w:left="2160" w:hanging="360"/>
      </w:pPr>
    </w:lvl>
    <w:lvl w:ilvl="6">
      <w:start w:val="1"/>
      <w:numFmt w:val="none"/>
      <w:suff w:val="nothing"/>
      <w:lvlText w:val="-"/>
      <w:lvlJc w:val="left"/>
      <w:pPr>
        <w:ind w:left="2520" w:hanging="360"/>
      </w:pPr>
    </w:lvl>
    <w:lvl w:ilvl="7">
      <w:start w:val="1"/>
      <w:numFmt w:val="none"/>
      <w:suff w:val="nothing"/>
      <w:lvlText w:val="-"/>
      <w:lvlJc w:val="left"/>
      <w:pPr>
        <w:ind w:left="2880" w:hanging="360"/>
      </w:pPr>
    </w:lvl>
    <w:lvl w:ilvl="8">
      <w:start w:val="1"/>
      <w:numFmt w:val="none"/>
      <w:suff w:val="nothing"/>
      <w:lvlText w:val="-"/>
      <w:lvlJc w:val="left"/>
      <w:pPr>
        <w:ind w:left="3240" w:hanging="360"/>
      </w:pPr>
    </w:lvl>
  </w:abstractNum>
  <w:abstractNum w:abstractNumId="4">
    <w:lvl w:ilvl="0">
      <w:start w:val="1"/>
      <w:numFmt w:val="lowerLetter"/>
      <w:lvlText w:val="%1)"/>
      <w:lvlJc w:val="left"/>
      <w:pPr>
        <w:tabs>
          <w:tab w:val="num" w:pos="1077"/>
        </w:tabs>
        <w:ind w:left="1077" w:hanging="397"/>
      </w:pPr>
    </w:lvl>
    <w:lvl w:ilvl="1">
      <w:start w:val="1"/>
      <w:numFmt w:val="none"/>
      <w:suff w:val="nothing"/>
      <w:lvlText w:val="-"/>
      <w:lvlJc w:val="left"/>
      <w:pPr>
        <w:ind w:left="1418" w:hanging="380"/>
      </w:pPr>
    </w:lvl>
    <w:lvl w:ilvl="2">
      <w:start w:val="1"/>
      <w:numFmt w:val="none"/>
      <w:suff w:val="nothing"/>
      <w:lvlText w:val="-"/>
      <w:lvlJc w:val="left"/>
      <w:pPr>
        <w:ind w:left="1758" w:hanging="397"/>
      </w:pPr>
    </w:lvl>
    <w:lvl w:ilvl="3">
      <w:start w:val="1"/>
      <w:numFmt w:val="none"/>
      <w:suff w:val="nothing"/>
      <w:lvlText w:val="-"/>
      <w:lvlJc w:val="left"/>
      <w:pPr>
        <w:ind w:left="1440" w:hanging="360"/>
      </w:pPr>
    </w:lvl>
    <w:lvl w:ilvl="4">
      <w:start w:val="1"/>
      <w:numFmt w:val="none"/>
      <w:suff w:val="nothing"/>
      <w:lvlText w:val="-"/>
      <w:lvlJc w:val="left"/>
      <w:pPr>
        <w:ind w:left="1800" w:hanging="360"/>
      </w:pPr>
    </w:lvl>
    <w:lvl w:ilvl="5">
      <w:start w:val="1"/>
      <w:numFmt w:val="none"/>
      <w:suff w:val="nothing"/>
      <w:lvlText w:val="-"/>
      <w:lvlJc w:val="left"/>
      <w:pPr>
        <w:ind w:left="2160" w:hanging="360"/>
      </w:pPr>
    </w:lvl>
    <w:lvl w:ilvl="6">
      <w:start w:val="1"/>
      <w:numFmt w:val="none"/>
      <w:suff w:val="nothing"/>
      <w:lvlText w:val="-"/>
      <w:lvlJc w:val="left"/>
      <w:pPr>
        <w:ind w:left="2520" w:hanging="360"/>
      </w:pPr>
    </w:lvl>
    <w:lvl w:ilvl="7">
      <w:start w:val="1"/>
      <w:numFmt w:val="none"/>
      <w:suff w:val="nothing"/>
      <w:lvlText w:val="-"/>
      <w:lvlJc w:val="left"/>
      <w:pPr>
        <w:ind w:left="2880" w:hanging="360"/>
      </w:pPr>
    </w:lvl>
    <w:lvl w:ilvl="8">
      <w:start w:val="1"/>
      <w:numFmt w:val="none"/>
      <w:suff w:val="nothing"/>
      <w:lvlText w:val="-"/>
      <w:lvlJc w:val="left"/>
      <w:pPr>
        <w:ind w:left="3240" w:hanging="360"/>
      </w:pPr>
    </w:lvl>
  </w:abstractNum>
  <w:abstractNum w:abstractNumId="5">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lvl w:ilvl="0">
      <w:start w:val="1"/>
      <w:numFmt w:val="lowerLetter"/>
      <w:lvlText w:val="%1)"/>
      <w:lvlJc w:val="left"/>
      <w:pPr>
        <w:ind w:left="1040" w:hanging="360"/>
      </w:p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682e"/>
    <w:pPr>
      <w:keepNext w:val="true"/>
      <w:keepLines/>
      <w:widowControl/>
      <w:bidi w:val="0"/>
      <w:jc w:val="left"/>
    </w:pPr>
    <w:rPr>
      <w:rFonts w:ascii="Times New Roman" w:hAnsi="Times New Roman" w:eastAsia="Times New Roman" w:cs="Times New Roman"/>
      <w:color w:val="auto"/>
      <w:kern w:val="0"/>
      <w:sz w:val="24"/>
      <w:szCs w:val="24"/>
      <w:lang w:val="pt-BR" w:eastAsia="pt-BR" w:bidi="ar-SA"/>
    </w:rPr>
  </w:style>
  <w:style w:type="paragraph" w:styleId="Ttulo1">
    <w:name w:val="Heading 1"/>
    <w:basedOn w:val="Normal"/>
    <w:autoRedefine/>
    <w:qFormat/>
    <w:rsid w:val="00424ad5"/>
    <w:pPr>
      <w:numPr>
        <w:ilvl w:val="0"/>
        <w:numId w:val="1"/>
      </w:numPr>
      <w:tabs>
        <w:tab w:val="left" w:pos="284" w:leader="none"/>
      </w:tabs>
      <w:spacing w:lineRule="auto" w:line="360" w:before="120" w:after="0"/>
      <w:ind w:left="284" w:hanging="284"/>
      <w:jc w:val="both"/>
      <w:outlineLvl w:val="0"/>
    </w:pPr>
    <w:rPr>
      <w:b/>
      <w:caps/>
      <w:sz w:val="20"/>
    </w:rPr>
  </w:style>
  <w:style w:type="paragraph" w:styleId="Ttulo2">
    <w:name w:val="Heading 2"/>
    <w:basedOn w:val="Normal"/>
    <w:autoRedefine/>
    <w:qFormat/>
    <w:rsid w:val="00e638a0"/>
    <w:pPr>
      <w:keepNext w:val="true"/>
      <w:keepLines/>
      <w:widowControl/>
      <w:numPr>
        <w:ilvl w:val="1"/>
        <w:numId w:val="1"/>
      </w:numPr>
      <w:bidi w:val="0"/>
      <w:spacing w:before="120" w:after="120"/>
      <w:ind w:left="567" w:hanging="567"/>
      <w:jc w:val="both"/>
      <w:outlineLvl w:val="1"/>
    </w:pPr>
    <w:rPr>
      <w:caps/>
      <w:color w:val="000000"/>
    </w:rPr>
  </w:style>
  <w:style w:type="paragraph" w:styleId="Ttulo3">
    <w:name w:val="Heading 3"/>
    <w:basedOn w:val="Normal"/>
    <w:autoRedefine/>
    <w:qFormat/>
    <w:rsid w:val="004661f2"/>
    <w:pPr>
      <w:keepNext w:val="true"/>
      <w:keepLines/>
      <w:widowControl/>
      <w:numPr>
        <w:ilvl w:val="2"/>
        <w:numId w:val="1"/>
      </w:numPr>
      <w:bidi w:val="0"/>
      <w:spacing w:lineRule="auto" w:line="360" w:before="240" w:after="0"/>
      <w:ind w:left="851" w:hanging="851"/>
      <w:jc w:val="both"/>
      <w:outlineLvl w:val="2"/>
    </w:pPr>
    <w:rPr>
      <w:color w:val="000000"/>
    </w:rPr>
  </w:style>
  <w:style w:type="paragraph" w:styleId="Ttulo4">
    <w:name w:val="Heading 4"/>
    <w:basedOn w:val="Normal"/>
    <w:autoRedefine/>
    <w:qFormat/>
    <w:rsid w:val="004661f2"/>
    <w:pPr>
      <w:keepNext w:val="true"/>
      <w:keepLines/>
      <w:widowControl/>
      <w:numPr>
        <w:ilvl w:val="3"/>
        <w:numId w:val="1"/>
      </w:numPr>
      <w:bidi w:val="0"/>
      <w:spacing w:lineRule="auto" w:line="360" w:before="240" w:after="0"/>
      <w:ind w:left="992" w:hanging="992"/>
      <w:jc w:val="both"/>
      <w:outlineLvl w:val="3"/>
    </w:pPr>
    <w:rPr>
      <w:color w:val="000000"/>
    </w:rPr>
  </w:style>
  <w:style w:type="paragraph" w:styleId="Ttulo5">
    <w:name w:val="Heading 5"/>
    <w:basedOn w:val="Normal"/>
    <w:autoRedefine/>
    <w:qFormat/>
    <w:rsid w:val="004661f2"/>
    <w:pPr>
      <w:keepNext w:val="true"/>
      <w:keepLines/>
      <w:widowControl/>
      <w:numPr>
        <w:ilvl w:val="4"/>
        <w:numId w:val="1"/>
      </w:numPr>
      <w:bidi w:val="0"/>
      <w:spacing w:lineRule="auto" w:line="360" w:before="240" w:after="0"/>
      <w:ind w:left="1134" w:hanging="1134"/>
      <w:jc w:val="both"/>
      <w:outlineLvl w:val="4"/>
    </w:pPr>
    <w:rPr>
      <w:color w:val="000000"/>
    </w:rPr>
  </w:style>
  <w:style w:type="paragraph" w:styleId="Ttulo6">
    <w:name w:val="Heading 6"/>
    <w:basedOn w:val="Normal"/>
    <w:autoRedefine/>
    <w:qFormat/>
    <w:pPr>
      <w:keepNext w:val="true"/>
      <w:widowControl/>
      <w:numPr>
        <w:ilvl w:val="5"/>
        <w:numId w:val="1"/>
      </w:numPr>
      <w:bidi w:val="0"/>
      <w:spacing w:before="360" w:after="240"/>
      <w:ind w:left="1276" w:hanging="1276"/>
      <w:jc w:val="both"/>
      <w:outlineLvl w:val="5"/>
    </w:pPr>
    <w:rPr>
      <w:color w:val="000000"/>
      <w:sz w:val="24"/>
    </w:rPr>
  </w:style>
  <w:style w:type="paragraph" w:styleId="Ttulo7">
    <w:name w:val="Heading 7"/>
    <w:basedOn w:val="Normal"/>
    <w:autoRedefine/>
    <w:qFormat/>
    <w:pPr>
      <w:keepNext w:val="true"/>
      <w:widowControl/>
      <w:numPr>
        <w:ilvl w:val="6"/>
        <w:numId w:val="1"/>
      </w:numPr>
      <w:bidi w:val="0"/>
      <w:spacing w:before="360" w:after="240"/>
      <w:ind w:left="1559" w:hanging="1559"/>
      <w:jc w:val="both"/>
      <w:outlineLvl w:val="6"/>
    </w:pPr>
    <w:rPr>
      <w:rFonts w:ascii="Times" w:hAnsi="Times"/>
      <w:sz w:val="24"/>
    </w:rPr>
  </w:style>
  <w:style w:type="paragraph" w:styleId="Ttulo8">
    <w:name w:val="Heading 8"/>
    <w:basedOn w:val="Normal"/>
    <w:autoRedefine/>
    <w:qFormat/>
    <w:pPr>
      <w:keepNext w:val="true"/>
      <w:widowControl/>
      <w:numPr>
        <w:ilvl w:val="7"/>
        <w:numId w:val="1"/>
      </w:numPr>
      <w:bidi w:val="0"/>
      <w:spacing w:before="360" w:after="240"/>
      <w:ind w:left="1843" w:hanging="1843"/>
      <w:jc w:val="both"/>
      <w:outlineLvl w:val="7"/>
    </w:pPr>
    <w:rPr>
      <w:rFonts w:ascii="Times" w:hAnsi="Times"/>
      <w:color w:val="000000"/>
      <w:sz w:val="24"/>
    </w:rPr>
  </w:style>
  <w:style w:type="paragraph" w:styleId="Ttulo9">
    <w:name w:val="Heading 9"/>
    <w:basedOn w:val="Normal"/>
    <w:qFormat/>
    <w:pPr>
      <w:keepNext w:val="true"/>
      <w:widowControl/>
      <w:numPr>
        <w:ilvl w:val="8"/>
        <w:numId w:val="1"/>
      </w:numPr>
      <w:bidi w:val="0"/>
      <w:spacing w:before="360" w:after="360"/>
      <w:ind w:left="1985" w:hanging="1985"/>
      <w:jc w:val="both"/>
      <w:outlineLvl w:val="8"/>
    </w:pPr>
    <w:rPr>
      <w:b/>
      <w:color w:val="000000"/>
      <w:sz w:val="24"/>
    </w:rPr>
  </w:style>
  <w:style w:type="character" w:styleId="DefaultParagraphFont" w:default="1">
    <w:name w:val="Default Paragraph Font"/>
    <w:uiPriority w:val="1"/>
    <w:semiHidden/>
    <w:unhideWhenUsed/>
    <w:qFormat/>
    <w:rPr/>
  </w:style>
  <w:style w:type="character" w:styleId="CabealhoChar" w:customStyle="1">
    <w:name w:val="Cabeçalho Char"/>
    <w:link w:val="Cabealho"/>
    <w:uiPriority w:val="99"/>
    <w:qFormat/>
    <w:rsid w:val="007e46a1"/>
    <w:rPr>
      <w:sz w:val="24"/>
      <w:szCs w:val="24"/>
    </w:rPr>
  </w:style>
  <w:style w:type="character" w:styleId="RodapChar" w:customStyle="1">
    <w:name w:val="Rodapé Char"/>
    <w:link w:val="Rodap"/>
    <w:uiPriority w:val="99"/>
    <w:qFormat/>
    <w:rsid w:val="004661f2"/>
    <w:rPr>
      <w:szCs w:val="24"/>
    </w:rPr>
  </w:style>
  <w:style w:type="character" w:styleId="Pagenumber">
    <w:name w:val="page number"/>
    <w:basedOn w:val="DefaultParagraphFont"/>
    <w:semiHidden/>
    <w:qFormat/>
    <w:rPr/>
  </w:style>
  <w:style w:type="character" w:styleId="LinkdaInternet">
    <w:name w:val="Link da Internet"/>
    <w:uiPriority w:val="99"/>
    <w:rsid w:val="006426d5"/>
    <w:rPr>
      <w:color w:val="0000FF"/>
      <w:u w:val="single"/>
    </w:rPr>
  </w:style>
  <w:style w:type="character" w:styleId="HTMLVariable">
    <w:name w:val="HTML Variable"/>
    <w:semiHidden/>
    <w:qFormat/>
    <w:rPr>
      <w:i/>
      <w:iCs/>
    </w:rPr>
  </w:style>
  <w:style w:type="character" w:styleId="TextodebaloChar" w:customStyle="1">
    <w:name w:val="Texto de balão Char"/>
    <w:link w:val="Textodebalo"/>
    <w:uiPriority w:val="99"/>
    <w:semiHidden/>
    <w:qFormat/>
    <w:rsid w:val="00984240"/>
    <w:rPr>
      <w:rFonts w:ascii="Tahoma" w:hAnsi="Tahoma" w:cs="Tahoma"/>
      <w:sz w:val="16"/>
      <w:szCs w:val="16"/>
    </w:rPr>
  </w:style>
  <w:style w:type="character" w:styleId="TFCOURIER10" w:customStyle="1">
    <w:name w:val="TF-COURIER10"/>
    <w:qFormat/>
    <w:rsid w:val="00620d93"/>
    <w:rPr>
      <w:rFonts w:ascii="Courier New" w:hAnsi="Courier New"/>
      <w:sz w:val="20"/>
    </w:rPr>
  </w:style>
  <w:style w:type="character" w:styleId="TextodecomentrioChar" w:customStyle="1">
    <w:name w:val="Texto de comentário Char"/>
    <w:basedOn w:val="DefaultParagraphFont"/>
    <w:link w:val="Textodecomentrio"/>
    <w:uiPriority w:val="99"/>
    <w:semiHidden/>
    <w:qFormat/>
    <w:rsid w:val="003d398c"/>
    <w:rPr/>
  </w:style>
  <w:style w:type="character" w:styleId="Annotationreference">
    <w:name w:val="annotation reference"/>
    <w:uiPriority w:val="99"/>
    <w:semiHidden/>
    <w:unhideWhenUsed/>
    <w:qFormat/>
    <w:rsid w:val="003d398c"/>
    <w:rPr>
      <w:sz w:val="16"/>
      <w:szCs w:val="16"/>
    </w:rPr>
  </w:style>
  <w:style w:type="character" w:styleId="AssuntodocomentrioChar" w:customStyle="1">
    <w:name w:val="Assunto do comentário Char"/>
    <w:link w:val="Assuntodocomentrio"/>
    <w:uiPriority w:val="99"/>
    <w:semiHidden/>
    <w:qFormat/>
    <w:rsid w:val="00730839"/>
    <w:rPr>
      <w:b/>
      <w:bCs/>
    </w:rPr>
  </w:style>
  <w:style w:type="character" w:styleId="TextodenotaderodapChar" w:customStyle="1">
    <w:name w:val="Texto de nota de rodapé Char"/>
    <w:basedOn w:val="DefaultParagraphFont"/>
    <w:link w:val="Textodenotaderodap"/>
    <w:uiPriority w:val="99"/>
    <w:semiHidden/>
    <w:qFormat/>
    <w:rsid w:val="00724679"/>
    <w:rPr/>
  </w:style>
  <w:style w:type="character" w:styleId="Ncoradanotaderodap">
    <w:name w:val="Âncora da nota de rodapé"/>
    <w:rPr>
      <w:vertAlign w:val="superscript"/>
    </w:rPr>
  </w:style>
  <w:style w:type="character" w:styleId="FootnoteCharacters">
    <w:name w:val="Footnote Characters"/>
    <w:semiHidden/>
    <w:unhideWhenUsed/>
    <w:qFormat/>
    <w:rsid w:val="00724679"/>
    <w:rPr>
      <w:vertAlign w:val="superscript"/>
    </w:rPr>
  </w:style>
  <w:style w:type="character" w:styleId="Uiprovider" w:customStyle="1">
    <w:name w:val="ui-provider"/>
    <w:basedOn w:val="DefaultParagraphFont"/>
    <w:qFormat/>
    <w:rsid w:val="001e5a12"/>
    <w:rPr/>
  </w:style>
  <w:style w:type="character" w:styleId="UnresolvedMention">
    <w:name w:val="Unresolved Mention"/>
    <w:basedOn w:val="DefaultParagraphFont"/>
    <w:uiPriority w:val="99"/>
    <w:semiHidden/>
    <w:unhideWhenUsed/>
    <w:qFormat/>
    <w:rsid w:val="009743d8"/>
    <w:rPr>
      <w:color w:val="605E5C"/>
      <w:shd w:fill="E1DFDD" w:val="clear"/>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color w:val="222222"/>
      <w:sz w:val="20"/>
    </w:rPr>
  </w:style>
  <w:style w:type="character" w:styleId="ListLabel8">
    <w:name w:val="ListLabel 8"/>
    <w:qFormat/>
    <w:rPr>
      <w:color w:val="222222"/>
      <w:sz w:val="20"/>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FTEXTO" w:customStyle="1">
    <w:name w:val="TF-TEXTO"/>
    <w:qFormat/>
    <w:rsid w:val="00424ad5"/>
    <w:pPr>
      <w:widowControl/>
      <w:bidi w:val="0"/>
      <w:spacing w:before="0" w:after="120"/>
      <w:ind w:firstLine="680"/>
      <w:jc w:val="both"/>
    </w:pPr>
    <w:rPr>
      <w:rFonts w:ascii="Times New Roman" w:hAnsi="Times New Roman" w:eastAsia="Times New Roman" w:cs="Times New Roman"/>
      <w:color w:val="auto"/>
      <w:kern w:val="0"/>
      <w:sz w:val="24"/>
      <w:szCs w:val="20"/>
      <w:lang w:val="pt-BR" w:eastAsia="pt-BR" w:bidi="ar-SA"/>
    </w:rPr>
  </w:style>
  <w:style w:type="paragraph" w:styleId="Tableoffigures">
    <w:name w:val="table of figures"/>
    <w:basedOn w:val="Normal"/>
    <w:next w:val="Normal"/>
    <w:uiPriority w:val="99"/>
    <w:qFormat/>
    <w:rsid w:val="006426d5"/>
    <w:pPr>
      <w:keepNext w:val="false"/>
      <w:keepLines w:val="false"/>
      <w:spacing w:lineRule="auto" w:line="360"/>
      <w:ind w:left="1134" w:hanging="1134"/>
    </w:pPr>
    <w:rPr/>
  </w:style>
  <w:style w:type="paragraph" w:styleId="TFcapaCABEALHO" w:customStyle="1">
    <w:name w:val="TF-capa CABEÇALHO"/>
    <w:semiHidden/>
    <w:qFormat/>
    <w:pPr>
      <w:widowControl/>
      <w:bidi w:val="0"/>
      <w:spacing w:lineRule="auto" w:line="480"/>
      <w:jc w:val="center"/>
    </w:pPr>
    <w:rPr>
      <w:rFonts w:ascii="Times New Roman" w:hAnsi="Times New Roman" w:eastAsia="Times New Roman" w:cs="Times New Roman"/>
      <w:b/>
      <w:caps/>
      <w:color w:val="auto"/>
      <w:kern w:val="0"/>
      <w:sz w:val="24"/>
      <w:szCs w:val="20"/>
      <w:lang w:val="pt-BR" w:eastAsia="pt-BR" w:bidi="ar-SA"/>
    </w:rPr>
  </w:style>
  <w:style w:type="paragraph" w:styleId="TFcapaTTULO" w:customStyle="1">
    <w:name w:val="TF-capa TÍTULO"/>
    <w:semiHidden/>
    <w:qFormat/>
    <w:pPr>
      <w:widowControl/>
      <w:bidi w:val="0"/>
      <w:spacing w:lineRule="auto" w:line="480" w:before="4600" w:after="0"/>
      <w:jc w:val="center"/>
    </w:pPr>
    <w:rPr>
      <w:rFonts w:ascii="Times New Roman" w:hAnsi="Times New Roman" w:eastAsia="Times New Roman" w:cs="Times New Roman"/>
      <w:b/>
      <w:caps/>
      <w:color w:val="auto"/>
      <w:kern w:val="0"/>
      <w:sz w:val="32"/>
      <w:szCs w:val="20"/>
      <w:lang w:val="pt-BR" w:eastAsia="pt-BR" w:bidi="ar-SA"/>
    </w:rPr>
  </w:style>
  <w:style w:type="paragraph" w:styleId="TFcapaAUTOR" w:customStyle="1">
    <w:name w:val="TF-capa AUTOR"/>
    <w:semiHidden/>
    <w:qFormat/>
    <w:pPr>
      <w:widowControl/>
      <w:bidi w:val="0"/>
      <w:spacing w:before="720" w:after="0"/>
      <w:jc w:val="right"/>
    </w:pPr>
    <w:rPr>
      <w:rFonts w:ascii="Times New Roman" w:hAnsi="Times New Roman" w:eastAsia="Times New Roman" w:cs="Times New Roman"/>
      <w:b/>
      <w:caps/>
      <w:color w:val="auto"/>
      <w:kern w:val="0"/>
      <w:sz w:val="24"/>
      <w:szCs w:val="20"/>
      <w:lang w:val="pt-BR" w:eastAsia="pt-BR" w:bidi="ar-SA"/>
    </w:rPr>
  </w:style>
  <w:style w:type="paragraph" w:styleId="TFcapaID" w:customStyle="1">
    <w:name w:val="TF-capa ID"/>
    <w:semiHidden/>
    <w:qFormat/>
    <w:pPr>
      <w:widowControl/>
      <w:bidi w:val="0"/>
      <w:jc w:val="right"/>
    </w:pPr>
    <w:rPr>
      <w:rFonts w:ascii="Times New Roman" w:hAnsi="Times New Roman" w:eastAsia="Times New Roman" w:cs="Times New Roman"/>
      <w:b/>
      <w:caps/>
      <w:color w:val="auto"/>
      <w:kern w:val="0"/>
      <w:sz w:val="24"/>
      <w:szCs w:val="20"/>
      <w:lang w:val="pt-BR" w:eastAsia="pt-BR" w:bidi="ar-SA"/>
    </w:rPr>
  </w:style>
  <w:style w:type="paragraph" w:styleId="TFfolharostoAUTOR" w:customStyle="1">
    <w:name w:val="TF-folha rosto AUTOR"/>
    <w:basedOn w:val="TFcapaAUTOR"/>
    <w:semiHidden/>
    <w:qFormat/>
    <w:pPr>
      <w:widowControl w:val="false"/>
      <w:spacing w:before="0" w:after="0"/>
      <w:jc w:val="center"/>
    </w:pPr>
    <w:rPr/>
  </w:style>
  <w:style w:type="paragraph" w:styleId="TFfolharostoFINALIDADE" w:customStyle="1">
    <w:name w:val="TF-folha rosto FINALIDADE"/>
    <w:semiHidden/>
    <w:qFormat/>
    <w:pPr>
      <w:widowControl/>
      <w:bidi w:val="0"/>
      <w:spacing w:before="720" w:after="0"/>
      <w:ind w:left="4536" w:hanging="0"/>
      <w:jc w:val="both"/>
    </w:pPr>
    <w:rPr>
      <w:rFonts w:ascii="Times New Roman" w:hAnsi="Times New Roman" w:eastAsia="Times New Roman" w:cs="Times New Roman"/>
      <w:color w:val="000000"/>
      <w:kern w:val="0"/>
      <w:sz w:val="24"/>
      <w:szCs w:val="20"/>
      <w:lang w:val="pt-BR" w:eastAsia="pt-BR" w:bidi="ar-SA"/>
    </w:rPr>
  </w:style>
  <w:style w:type="paragraph" w:styleId="TFfolharostoTTULO" w:customStyle="1">
    <w:name w:val="TF-folha rosto TÍTULO"/>
    <w:basedOn w:val="TFcapaTTULO"/>
    <w:semiHidden/>
    <w:qFormat/>
    <w:pPr>
      <w:spacing w:before="2000" w:after="0"/>
    </w:pPr>
    <w:rPr/>
  </w:style>
  <w:style w:type="paragraph" w:styleId="TFautor" w:customStyle="1">
    <w:name w:val="TF-autor"/>
    <w:basedOn w:val="TFfolharostoFINALIDADE"/>
    <w:semiHidden/>
    <w:qFormat/>
    <w:rsid w:val="00f62f49"/>
    <w:pPr>
      <w:keepNext w:val="true"/>
      <w:keepLines/>
      <w:spacing w:before="0" w:after="0"/>
      <w:ind w:left="0" w:hanging="0"/>
      <w:jc w:val="right"/>
    </w:pPr>
    <w:rPr/>
  </w:style>
  <w:style w:type="paragraph" w:styleId="TFfolharostoANO" w:customStyle="1">
    <w:name w:val="TF-folha rosto ANO"/>
    <w:semiHidden/>
    <w:qFormat/>
    <w:pPr>
      <w:widowControl/>
      <w:bidi w:val="0"/>
      <w:jc w:val="center"/>
    </w:pPr>
    <w:rPr>
      <w:rFonts w:ascii="Times New Roman" w:hAnsi="Times New Roman" w:eastAsia="Times New Roman" w:cs="Times New Roman"/>
      <w:b/>
      <w:caps/>
      <w:color w:val="000000"/>
      <w:kern w:val="0"/>
      <w:sz w:val="24"/>
      <w:szCs w:val="20"/>
      <w:lang w:val="pt-BR" w:eastAsia="pt-BR" w:bidi="ar-SA"/>
    </w:rPr>
  </w:style>
  <w:style w:type="paragraph" w:styleId="TFfolharostoID" w:customStyle="1">
    <w:name w:val="TF-folha rosto ID"/>
    <w:basedOn w:val="TFcapaID"/>
    <w:semiHidden/>
    <w:qFormat/>
    <w:pPr/>
    <w:rPr/>
  </w:style>
  <w:style w:type="paragraph" w:styleId="TFfolhaaprovaoTTULO" w:customStyle="1">
    <w:name w:val="TF-folha aprovação TÍTULO"/>
    <w:basedOn w:val="TFcapaTTULO"/>
    <w:semiHidden/>
    <w:qFormat/>
    <w:pPr>
      <w:pageBreakBefore/>
      <w:spacing w:before="0" w:after="0"/>
    </w:pPr>
    <w:rPr/>
  </w:style>
  <w:style w:type="paragraph" w:styleId="TFfolhaaprovaoPOR" w:customStyle="1">
    <w:name w:val="TF-folha aprovação POR"/>
    <w:semiHidden/>
    <w:qFormat/>
    <w:pPr>
      <w:widowControl/>
      <w:bidi w:val="0"/>
      <w:spacing w:before="1000" w:after="0"/>
      <w:jc w:val="center"/>
    </w:pPr>
    <w:rPr>
      <w:rFonts w:ascii="Times New Roman" w:hAnsi="Times New Roman" w:eastAsia="Times New Roman" w:cs="Times New Roman"/>
      <w:color w:val="000000"/>
      <w:kern w:val="0"/>
      <w:sz w:val="24"/>
      <w:szCs w:val="20"/>
      <w:lang w:val="pt-BR" w:eastAsia="pt-BR" w:bidi="ar-SA"/>
    </w:rPr>
  </w:style>
  <w:style w:type="paragraph" w:styleId="TFfolhaaprovaoAUTOR" w:customStyle="1">
    <w:name w:val="TF-folha aprovação AUTOR"/>
    <w:semiHidden/>
    <w:qFormat/>
    <w:pPr>
      <w:widowControl/>
      <w:bidi w:val="0"/>
      <w:spacing w:before="1000" w:after="0"/>
      <w:jc w:val="center"/>
    </w:pPr>
    <w:rPr>
      <w:rFonts w:ascii="Times New Roman" w:hAnsi="Times New Roman" w:eastAsia="Times New Roman" w:cs="Times New Roman"/>
      <w:b/>
      <w:caps/>
      <w:color w:val="auto"/>
      <w:kern w:val="0"/>
      <w:sz w:val="24"/>
      <w:szCs w:val="20"/>
      <w:lang w:val="pt-BR" w:eastAsia="pt-BR" w:bidi="ar-SA"/>
    </w:rPr>
  </w:style>
  <w:style w:type="paragraph" w:styleId="TFfolhaaprovaoASSINATURA" w:customStyle="1">
    <w:name w:val="TF-folha aprovação ASSINATURA"/>
    <w:semiHidden/>
    <w:qFormat/>
    <w:pPr>
      <w:widowControl/>
      <w:bidi w:val="0"/>
      <w:spacing w:before="360" w:after="0"/>
      <w:ind w:left="2268" w:hanging="0"/>
      <w:jc w:val="left"/>
    </w:pPr>
    <w:rPr>
      <w:rFonts w:ascii="Times New Roman" w:hAnsi="Times New Roman" w:eastAsia="Times New Roman" w:cs="Times New Roman"/>
      <w:b/>
      <w:color w:val="000000"/>
      <w:kern w:val="0"/>
      <w:sz w:val="24"/>
      <w:szCs w:val="20"/>
      <w:lang w:val="pt-BR" w:eastAsia="pt-BR" w:bidi="ar-SA"/>
    </w:rPr>
  </w:style>
  <w:style w:type="paragraph" w:styleId="TFfolhaaprovaoFUNO" w:customStyle="1">
    <w:name w:val="TF-folha aprovação FUNÇÃO"/>
    <w:semiHidden/>
    <w:qFormat/>
    <w:pPr>
      <w:widowControl/>
      <w:tabs>
        <w:tab w:val="left" w:pos="2268" w:leader="none"/>
      </w:tabs>
      <w:bidi w:val="0"/>
      <w:jc w:val="left"/>
    </w:pPr>
    <w:rPr>
      <w:rFonts w:ascii="Times New Roman" w:hAnsi="Times New Roman" w:eastAsia="Times New Roman" w:cs="Times New Roman"/>
      <w:color w:val="000000"/>
      <w:kern w:val="0"/>
      <w:sz w:val="24"/>
      <w:szCs w:val="20"/>
      <w:lang w:val="pt-BR" w:eastAsia="pt-BR" w:bidi="ar-SA"/>
    </w:rPr>
  </w:style>
  <w:style w:type="paragraph" w:styleId="TFfolhaaprovaoDATA" w:customStyle="1">
    <w:name w:val="TF-folha aprovação DATA"/>
    <w:semiHidden/>
    <w:qFormat/>
    <w:pPr>
      <w:keepLines/>
      <w:widowControl/>
      <w:bidi w:val="0"/>
      <w:jc w:val="center"/>
    </w:pPr>
    <w:rPr>
      <w:rFonts w:ascii="Times New Roman" w:hAnsi="Times New Roman" w:eastAsia="Times New Roman" w:cs="Times New Roman"/>
      <w:color w:val="000000"/>
      <w:kern w:val="0"/>
      <w:sz w:val="24"/>
      <w:szCs w:val="20"/>
      <w:lang w:val="pt-BR" w:eastAsia="pt-BR" w:bidi="ar-SA"/>
    </w:rPr>
  </w:style>
  <w:style w:type="paragraph" w:styleId="TFfolhaaprovaoFINALIDADE" w:customStyle="1">
    <w:name w:val="TF-folha aprovação FINALIDADE"/>
    <w:semiHidden/>
    <w:qFormat/>
    <w:pPr>
      <w:widowControl/>
      <w:bidi w:val="0"/>
      <w:spacing w:before="1000" w:after="1000"/>
      <w:ind w:left="4536" w:hanging="0"/>
      <w:jc w:val="both"/>
    </w:pPr>
    <w:rPr>
      <w:rFonts w:ascii="Times New Roman" w:hAnsi="Times New Roman" w:eastAsia="Times New Roman" w:cs="Times New Roman"/>
      <w:color w:val="000000"/>
      <w:kern w:val="0"/>
      <w:sz w:val="24"/>
      <w:szCs w:val="20"/>
      <w:lang w:val="pt-BR" w:eastAsia="pt-BR" w:bidi="ar-SA"/>
    </w:rPr>
  </w:style>
  <w:style w:type="paragraph" w:styleId="TFcapaLOCAL" w:customStyle="1">
    <w:name w:val="TF-capa LOCAL"/>
    <w:semiHidden/>
    <w:qFormat/>
    <w:pPr>
      <w:widowControl/>
      <w:bidi w:val="0"/>
      <w:jc w:val="center"/>
    </w:pPr>
    <w:rPr>
      <w:rFonts w:ascii="Times New Roman" w:hAnsi="Times New Roman" w:eastAsia="Times New Roman" w:cs="Times New Roman"/>
      <w:b/>
      <w:caps/>
      <w:color w:val="auto"/>
      <w:kern w:val="0"/>
      <w:sz w:val="24"/>
      <w:szCs w:val="20"/>
      <w:lang w:val="pt-BR" w:eastAsia="pt-BR" w:bidi="ar-SA"/>
    </w:rPr>
  </w:style>
  <w:style w:type="paragraph" w:styleId="TFcapaANO" w:customStyle="1">
    <w:name w:val="TF-capa ANO"/>
    <w:semiHidden/>
    <w:qFormat/>
    <w:pPr>
      <w:widowControl/>
      <w:bidi w:val="0"/>
      <w:jc w:val="center"/>
    </w:pPr>
    <w:rPr>
      <w:rFonts w:ascii="Times New Roman" w:hAnsi="Times New Roman" w:eastAsia="Times New Roman" w:cs="Times New Roman"/>
      <w:b/>
      <w:caps/>
      <w:color w:val="auto"/>
      <w:kern w:val="0"/>
      <w:sz w:val="24"/>
      <w:szCs w:val="20"/>
      <w:lang w:val="pt-BR" w:eastAsia="pt-BR" w:bidi="ar-SA"/>
    </w:rPr>
  </w:style>
  <w:style w:type="paragraph" w:styleId="TFfolharostoLOCAL" w:customStyle="1">
    <w:name w:val="TF-folha rosto LOCAL"/>
    <w:semiHidden/>
    <w:qFormat/>
    <w:pPr>
      <w:widowControl/>
      <w:bidi w:val="0"/>
      <w:jc w:val="center"/>
    </w:pPr>
    <w:rPr>
      <w:rFonts w:ascii="Times New Roman" w:hAnsi="Times New Roman" w:eastAsia="Times New Roman" w:cs="Times New Roman"/>
      <w:b/>
      <w:caps/>
      <w:color w:val="auto"/>
      <w:kern w:val="0"/>
      <w:sz w:val="24"/>
      <w:szCs w:val="20"/>
      <w:lang w:val="pt-BR" w:eastAsia="pt-BR" w:bidi="ar-SA"/>
    </w:rPr>
  </w:style>
  <w:style w:type="paragraph" w:styleId="TFdedicatria" w:customStyle="1">
    <w:name w:val="TF-dedicatória"/>
    <w:semiHidden/>
    <w:qFormat/>
    <w:pPr>
      <w:keepLines/>
      <w:pageBreakBefore/>
      <w:widowControl/>
      <w:bidi w:val="0"/>
      <w:spacing w:before="6400" w:after="0"/>
      <w:ind w:left="4536" w:hanging="0"/>
      <w:jc w:val="both"/>
    </w:pPr>
    <w:rPr>
      <w:rFonts w:ascii="Times New Roman" w:hAnsi="Times New Roman" w:eastAsia="Times New Roman" w:cs="Times New Roman"/>
      <w:color w:val="auto"/>
      <w:kern w:val="0"/>
      <w:sz w:val="24"/>
      <w:szCs w:val="20"/>
      <w:lang w:val="pt-BR" w:eastAsia="pt-BR" w:bidi="ar-SA"/>
    </w:rPr>
  </w:style>
  <w:style w:type="paragraph" w:styleId="TFagradecimentosTEXTO" w:customStyle="1">
    <w:name w:val="TF-agradecimentos TEXTO"/>
    <w:semiHidden/>
    <w:qFormat/>
    <w:pPr>
      <w:widowControl/>
      <w:bidi w:val="0"/>
      <w:spacing w:lineRule="auto" w:line="480"/>
      <w:ind w:firstLine="680"/>
      <w:jc w:val="both"/>
    </w:pPr>
    <w:rPr>
      <w:rFonts w:ascii="Times New Roman" w:hAnsi="Times New Roman" w:eastAsia="Times New Roman" w:cs="Times New Roman"/>
      <w:color w:val="auto"/>
      <w:kern w:val="0"/>
      <w:sz w:val="24"/>
      <w:szCs w:val="20"/>
      <w:lang w:val="pt-BR" w:eastAsia="pt-BR" w:bidi="ar-SA"/>
    </w:rPr>
  </w:style>
  <w:style w:type="paragraph" w:styleId="Ttulododocumento">
    <w:name w:val="Title"/>
    <w:basedOn w:val="Normal"/>
    <w:qFormat/>
    <w:pPr>
      <w:spacing w:before="240" w:after="60"/>
      <w:jc w:val="center"/>
      <w:outlineLvl w:val="0"/>
    </w:pPr>
    <w:rPr>
      <w:rFonts w:ascii="Arial" w:hAnsi="Arial" w:cs="Arial"/>
      <w:b/>
      <w:bCs/>
      <w:kern w:val="2"/>
      <w:sz w:val="32"/>
      <w:szCs w:val="32"/>
    </w:rPr>
  </w:style>
  <w:style w:type="paragraph" w:styleId="TFepgrafeTEXTO" w:customStyle="1">
    <w:name w:val="TF-epígrafe TEXTO"/>
    <w:semiHidden/>
    <w:qFormat/>
    <w:pPr>
      <w:pageBreakBefore/>
      <w:widowControl/>
      <w:bidi w:val="0"/>
      <w:spacing w:before="6400" w:after="0"/>
      <w:ind w:left="4536" w:hanging="0"/>
      <w:jc w:val="both"/>
    </w:pPr>
    <w:rPr>
      <w:rFonts w:ascii="Times New Roman" w:hAnsi="Times New Roman" w:eastAsia="Times New Roman" w:cs="Times New Roman"/>
      <w:color w:val="auto"/>
      <w:kern w:val="0"/>
      <w:sz w:val="24"/>
      <w:szCs w:val="20"/>
      <w:lang w:val="pt-BR" w:eastAsia="pt-BR" w:bidi="ar-SA"/>
    </w:rPr>
  </w:style>
  <w:style w:type="paragraph" w:styleId="TFepgrafeAUTOR" w:customStyle="1">
    <w:name w:val="TF-epígrafe AUTOR"/>
    <w:semiHidden/>
    <w:qFormat/>
    <w:pPr>
      <w:widowControl/>
      <w:bidi w:val="0"/>
      <w:spacing w:lineRule="auto" w:line="480" w:before="120" w:after="0"/>
      <w:jc w:val="right"/>
    </w:pPr>
    <w:rPr>
      <w:rFonts w:ascii="Times New Roman" w:hAnsi="Times New Roman" w:eastAsia="Times New Roman" w:cs="Times New Roman"/>
      <w:color w:val="auto"/>
      <w:kern w:val="0"/>
      <w:sz w:val="24"/>
      <w:szCs w:val="20"/>
      <w:lang w:val="pt-BR" w:eastAsia="pt-BR" w:bidi="ar-SA"/>
    </w:rPr>
  </w:style>
  <w:style w:type="paragraph" w:styleId="TFabstractTTULO" w:customStyle="1">
    <w:name w:val="TF-abstract TÍTULO"/>
    <w:basedOn w:val="Normal"/>
    <w:semiHidden/>
    <w:qFormat/>
    <w:rsid w:val="001e682e"/>
    <w:pPr>
      <w:keepNext w:val="false"/>
      <w:keepLines w:val="false"/>
      <w:pageBreakBefore/>
      <w:jc w:val="center"/>
    </w:pPr>
    <w:rPr>
      <w:b/>
      <w:caps/>
      <w:sz w:val="28"/>
      <w:szCs w:val="20"/>
    </w:rPr>
  </w:style>
  <w:style w:type="paragraph" w:styleId="TFabstractTEXTO" w:customStyle="1">
    <w:name w:val="TF-abstract TEXTO"/>
    <w:basedOn w:val="TFresumoTEXTO"/>
    <w:semiHidden/>
    <w:qFormat/>
    <w:pPr/>
    <w:rPr/>
  </w:style>
  <w:style w:type="paragraph" w:styleId="TFresumoTEXTO" w:customStyle="1">
    <w:name w:val="TF-resumo TEXTO"/>
    <w:semiHidden/>
    <w:qFormat/>
    <w:rsid w:val="005a4952"/>
    <w:pPr>
      <w:widowControl/>
      <w:bidi w:val="0"/>
      <w:spacing w:lineRule="auto" w:line="360"/>
      <w:jc w:val="both"/>
    </w:pPr>
    <w:rPr>
      <w:rFonts w:ascii="Times New Roman" w:hAnsi="Times New Roman" w:eastAsia="Times New Roman" w:cs="Times New Roman"/>
      <w:color w:val="auto"/>
      <w:kern w:val="0"/>
      <w:sz w:val="24"/>
      <w:szCs w:val="20"/>
      <w:lang w:val="pt-BR" w:eastAsia="pt-BR" w:bidi="ar-SA"/>
    </w:rPr>
  </w:style>
  <w:style w:type="paragraph" w:styleId="TFresumoPALAVRASCHAVE" w:customStyle="1">
    <w:name w:val="TF-resumo PALAVRAS-CHAVE"/>
    <w:basedOn w:val="TFresumoTEXTO"/>
    <w:semiHidden/>
    <w:qFormat/>
    <w:rsid w:val="005a4952"/>
    <w:pPr>
      <w:spacing w:before="240" w:after="0"/>
    </w:pPr>
    <w:rPr/>
  </w:style>
  <w:style w:type="paragraph" w:styleId="TFabstractKEYWORDS" w:customStyle="1">
    <w:name w:val="TF-abstract KEY-WORDS"/>
    <w:basedOn w:val="TFresumoPALAVRASCHAVE"/>
    <w:semiHidden/>
    <w:qFormat/>
    <w:pPr/>
    <w:rPr/>
  </w:style>
  <w:style w:type="paragraph" w:styleId="TFlistadeilustraesTTULO" w:customStyle="1">
    <w:name w:val="TF-lista de ilustrações TÍTULO"/>
    <w:basedOn w:val="Normal"/>
    <w:semiHidden/>
    <w:qFormat/>
    <w:rsid w:val="001e682e"/>
    <w:pPr>
      <w:keepNext w:val="false"/>
      <w:keepLines w:val="false"/>
      <w:pageBreakBefore/>
      <w:jc w:val="center"/>
    </w:pPr>
    <w:rPr>
      <w:b/>
      <w:caps/>
      <w:sz w:val="28"/>
      <w:szCs w:val="20"/>
    </w:rPr>
  </w:style>
  <w:style w:type="paragraph" w:styleId="TFlistadetabelasTTULO" w:customStyle="1">
    <w:name w:val="TF-lista de tabelas TÍTULO"/>
    <w:basedOn w:val="Normal"/>
    <w:semiHidden/>
    <w:qFormat/>
    <w:rsid w:val="001e682e"/>
    <w:pPr>
      <w:keepLines w:val="false"/>
      <w:jc w:val="center"/>
    </w:pPr>
    <w:rPr>
      <w:b/>
      <w:caps/>
      <w:sz w:val="28"/>
      <w:szCs w:val="20"/>
    </w:rPr>
  </w:style>
  <w:style w:type="paragraph" w:styleId="TFTEXTOQUADRO" w:customStyle="1">
    <w:name w:val="TF-TEXTO QUADRO"/>
    <w:qFormat/>
    <w:rsid w:val="00640352"/>
    <w:pPr>
      <w:keepNext w:val="true"/>
      <w:keepLines/>
      <w:widowControl/>
      <w:bidi w:val="0"/>
      <w:jc w:val="left"/>
    </w:pPr>
    <w:rPr>
      <w:rFonts w:ascii="Times New Roman" w:hAnsi="Times New Roman" w:eastAsia="Times New Roman" w:cs="Times New Roman"/>
      <w:color w:val="auto"/>
      <w:kern w:val="0"/>
      <w:sz w:val="24"/>
      <w:szCs w:val="20"/>
      <w:lang w:val="pt-BR" w:eastAsia="pt-BR" w:bidi="ar-SA"/>
    </w:rPr>
  </w:style>
  <w:style w:type="paragraph" w:styleId="TFlistadesmbolosTTULO" w:customStyle="1">
    <w:name w:val="TF-lista de símbolos TÍTULO"/>
    <w:basedOn w:val="Normal"/>
    <w:semiHidden/>
    <w:qFormat/>
    <w:rsid w:val="001e682e"/>
    <w:pPr>
      <w:keepNext w:val="false"/>
      <w:keepLines w:val="false"/>
      <w:jc w:val="center"/>
    </w:pPr>
    <w:rPr>
      <w:b/>
      <w:caps/>
      <w:sz w:val="28"/>
      <w:szCs w:val="20"/>
    </w:rPr>
  </w:style>
  <w:style w:type="paragraph" w:styleId="TFlistadesmbolosITEM" w:customStyle="1">
    <w:name w:val="TF-lista de símbolos ITEM"/>
    <w:basedOn w:val="TFlistadesiglasITEM"/>
    <w:semiHidden/>
    <w:qFormat/>
    <w:pPr/>
    <w:rPr/>
  </w:style>
  <w:style w:type="paragraph" w:styleId="TFlistadesiglasITEM" w:customStyle="1">
    <w:name w:val="TF-lista de siglas ITEM"/>
    <w:semiHidden/>
    <w:qFormat/>
    <w:pPr>
      <w:widowControl/>
      <w:bidi w:val="0"/>
      <w:spacing w:lineRule="auto" w:line="480"/>
      <w:jc w:val="both"/>
    </w:pPr>
    <w:rPr>
      <w:rFonts w:ascii="Times New Roman" w:hAnsi="Times New Roman" w:eastAsia="Times New Roman" w:cs="Times New Roman"/>
      <w:color w:val="auto"/>
      <w:kern w:val="0"/>
      <w:sz w:val="24"/>
      <w:szCs w:val="20"/>
      <w:lang w:val="pt-BR" w:eastAsia="pt-BR" w:bidi="ar-SA"/>
    </w:rPr>
  </w:style>
  <w:style w:type="paragraph" w:styleId="TFsumrioTTULO" w:customStyle="1">
    <w:name w:val="TF-sumário TÍTULO"/>
    <w:basedOn w:val="Normal"/>
    <w:semiHidden/>
    <w:qFormat/>
    <w:rsid w:val="001e682e"/>
    <w:pPr>
      <w:keepNext w:val="false"/>
      <w:keepLines w:val="false"/>
      <w:pageBreakBefore/>
      <w:jc w:val="center"/>
    </w:pPr>
    <w:rPr>
      <w:b/>
      <w:caps/>
      <w:sz w:val="28"/>
      <w:szCs w:val="20"/>
    </w:rPr>
  </w:style>
  <w:style w:type="paragraph" w:styleId="TFrefernciasbibliogrficasTTULO" w:customStyle="1">
    <w:name w:val="TF-referências bibliográficas TÍTULO"/>
    <w:basedOn w:val="Normal"/>
    <w:qFormat/>
    <w:rsid w:val="007f20c0"/>
    <w:pPr>
      <w:keepLines w:val="false"/>
      <w:spacing w:before="120" w:after="0"/>
      <w:jc w:val="center"/>
    </w:pPr>
    <w:rPr>
      <w:b/>
      <w:caps/>
      <w:sz w:val="20"/>
      <w:szCs w:val="20"/>
    </w:rPr>
  </w:style>
  <w:style w:type="paragraph" w:styleId="TFrefernciasITEM" w:customStyle="1">
    <w:name w:val="TF-referências ITEM"/>
    <w:qFormat/>
    <w:rsid w:val="00640352"/>
    <w:pPr>
      <w:keepLines/>
      <w:widowControl/>
      <w:bidi w:val="0"/>
      <w:spacing w:before="0" w:after="120"/>
      <w:jc w:val="left"/>
    </w:pPr>
    <w:rPr>
      <w:rFonts w:ascii="Times New Roman" w:hAnsi="Times New Roman" w:eastAsia="Times New Roman" w:cs="Times New Roman"/>
      <w:color w:val="auto"/>
      <w:kern w:val="0"/>
      <w:sz w:val="24"/>
      <w:szCs w:val="20"/>
      <w:lang w:val="pt-BR" w:eastAsia="pt-BR" w:bidi="ar-SA"/>
    </w:rPr>
  </w:style>
  <w:style w:type="paragraph" w:styleId="TFSUBALNEAnvel1" w:customStyle="1">
    <w:name w:val="TF-SUBALÍNEA nível 1"/>
    <w:basedOn w:val="TFALNEA"/>
    <w:qFormat/>
    <w:pPr/>
    <w:rPr>
      <w:rFonts w:ascii="Times" w:hAnsi="Times"/>
    </w:rPr>
  </w:style>
  <w:style w:type="paragraph" w:styleId="TFALNEA" w:customStyle="1">
    <w:name w:val="TF-ALÍNEA"/>
    <w:qFormat/>
    <w:rsid w:val="00424ad5"/>
    <w:pPr>
      <w:widowControl w:val="false"/>
      <w:bidi w:val="0"/>
      <w:spacing w:before="0" w:after="120"/>
      <w:contextualSpacing/>
      <w:jc w:val="both"/>
    </w:pPr>
    <w:rPr>
      <w:rFonts w:ascii="Times New Roman" w:hAnsi="Times New Roman" w:eastAsia="Times New Roman" w:cs="Times New Roman"/>
      <w:color w:val="auto"/>
      <w:kern w:val="0"/>
      <w:sz w:val="24"/>
      <w:szCs w:val="20"/>
      <w:lang w:val="pt-BR" w:eastAsia="pt-BR" w:bidi="ar-SA"/>
    </w:rPr>
  </w:style>
  <w:style w:type="paragraph" w:styleId="TFresumoTTULO" w:customStyle="1">
    <w:name w:val="TF-resumo TÍTULO"/>
    <w:basedOn w:val="Normal"/>
    <w:semiHidden/>
    <w:qFormat/>
    <w:rsid w:val="001e682e"/>
    <w:pPr>
      <w:keepNext w:val="false"/>
      <w:keepLines w:val="false"/>
      <w:pageBreakBefore/>
      <w:jc w:val="center"/>
    </w:pPr>
    <w:rPr>
      <w:b/>
      <w:caps/>
      <w:sz w:val="28"/>
      <w:szCs w:val="20"/>
    </w:rPr>
  </w:style>
  <w:style w:type="paragraph" w:styleId="TFSUBALNEAnvel2" w:customStyle="1">
    <w:name w:val="TF-SUBALÍNEA nível 2"/>
    <w:basedOn w:val="TFSUBALNEAnvel1"/>
    <w:qFormat/>
    <w:pPr/>
    <w:rPr/>
  </w:style>
  <w:style w:type="paragraph" w:styleId="Cabealho">
    <w:name w:val="Header"/>
    <w:basedOn w:val="Normal"/>
    <w:link w:val="CabealhoChar"/>
    <w:uiPriority w:val="99"/>
    <w:pPr>
      <w:tabs>
        <w:tab w:val="center" w:pos="4320" w:leader="none"/>
        <w:tab w:val="right" w:pos="8640" w:leader="none"/>
      </w:tabs>
    </w:pPr>
    <w:rPr/>
  </w:style>
  <w:style w:type="paragraph" w:styleId="Rodap">
    <w:name w:val="Footer"/>
    <w:basedOn w:val="Normal"/>
    <w:link w:val="RodapChar"/>
    <w:uiPriority w:val="99"/>
    <w:rsid w:val="004661f2"/>
    <w:pPr>
      <w:tabs>
        <w:tab w:val="center" w:pos="4320" w:leader="none"/>
        <w:tab w:val="right" w:pos="8640" w:leader="none"/>
      </w:tabs>
    </w:pPr>
    <w:rPr>
      <w:sz w:val="20"/>
    </w:rPr>
  </w:style>
  <w:style w:type="paragraph" w:styleId="Sumrio2">
    <w:name w:val="TOC 2"/>
    <w:basedOn w:val="Sumrio1"/>
    <w:autoRedefine/>
    <w:uiPriority w:val="39"/>
    <w:pPr>
      <w:tabs>
        <w:tab w:val="left" w:pos="426" w:leader="none"/>
      </w:tabs>
      <w:ind w:left="425" w:hanging="425"/>
    </w:pPr>
    <w:rPr>
      <w:b w:val="false"/>
    </w:rPr>
  </w:style>
  <w:style w:type="paragraph" w:styleId="Sumrio1">
    <w:name w:val="TOC 1"/>
    <w:basedOn w:val="Normal"/>
    <w:autoRedefine/>
    <w:uiPriority w:val="39"/>
    <w:pPr>
      <w:widowControl/>
      <w:tabs>
        <w:tab w:val="left" w:pos="284" w:leader="none"/>
        <w:tab w:val="right" w:pos="9062" w:leader="dot"/>
      </w:tabs>
      <w:bidi w:val="0"/>
      <w:spacing w:lineRule="auto" w:line="360"/>
      <w:ind w:left="284" w:hanging="284"/>
      <w:jc w:val="both"/>
    </w:pPr>
    <w:rPr>
      <w:b/>
      <w:caps/>
      <w:color w:val="000000"/>
      <w:sz w:val="24"/>
    </w:rPr>
  </w:style>
  <w:style w:type="paragraph" w:styleId="Sumrio3">
    <w:name w:val="TOC 3"/>
    <w:basedOn w:val="Normal"/>
    <w:autoRedefine/>
    <w:uiPriority w:val="39"/>
    <w:pPr>
      <w:widowControl/>
      <w:tabs>
        <w:tab w:val="left" w:pos="567" w:leader="none"/>
        <w:tab w:val="right" w:pos="9062" w:leader="dot"/>
      </w:tabs>
      <w:bidi w:val="0"/>
      <w:spacing w:lineRule="auto" w:line="360"/>
      <w:ind w:left="567" w:hanging="567"/>
      <w:jc w:val="both"/>
    </w:pPr>
    <w:rPr>
      <w:color w:val="000000"/>
      <w:sz w:val="24"/>
    </w:rPr>
  </w:style>
  <w:style w:type="paragraph" w:styleId="Sumrio4">
    <w:name w:val="TOC 4"/>
    <w:basedOn w:val="Sumrio3"/>
    <w:autoRedefine/>
    <w:uiPriority w:val="39"/>
    <w:pPr>
      <w:tabs>
        <w:tab w:val="left" w:pos="709" w:leader="none"/>
      </w:tabs>
      <w:ind w:left="709" w:hanging="709"/>
    </w:pPr>
    <w:rPr/>
  </w:style>
  <w:style w:type="paragraph" w:styleId="Sumrio5">
    <w:name w:val="TOC 5"/>
    <w:basedOn w:val="Sumrio4"/>
    <w:autoRedefine/>
    <w:uiPriority w:val="39"/>
    <w:pPr>
      <w:tabs>
        <w:tab w:val="left" w:pos="993" w:leader="none"/>
      </w:tabs>
      <w:ind w:left="992" w:hanging="992"/>
    </w:pPr>
    <w:rPr/>
  </w:style>
  <w:style w:type="paragraph" w:styleId="Sumrio6">
    <w:name w:val="TOC 6"/>
    <w:basedOn w:val="Sumrio5"/>
    <w:autoRedefine/>
    <w:semiHidden/>
    <w:pPr>
      <w:tabs>
        <w:tab w:val="left" w:pos="1134" w:leader="none"/>
      </w:tabs>
      <w:ind w:left="1134" w:hanging="1134"/>
    </w:pPr>
    <w:rPr/>
  </w:style>
  <w:style w:type="paragraph" w:styleId="Sumrio7">
    <w:name w:val="TOC 7"/>
    <w:basedOn w:val="Sumrio6"/>
    <w:autoRedefine/>
    <w:semiHidden/>
    <w:pPr>
      <w:tabs>
        <w:tab w:val="left" w:pos="1276" w:leader="none"/>
      </w:tabs>
      <w:ind w:left="1276" w:hanging="1276"/>
    </w:pPr>
    <w:rPr/>
  </w:style>
  <w:style w:type="paragraph" w:styleId="Sumrio8">
    <w:name w:val="TOC 8"/>
    <w:basedOn w:val="Sumrio7"/>
    <w:autoRedefine/>
    <w:semiHidden/>
    <w:pPr>
      <w:tabs>
        <w:tab w:val="left" w:pos="1418" w:leader="none"/>
      </w:tabs>
      <w:ind w:left="1418" w:hanging="1418"/>
    </w:pPr>
    <w:rPr/>
  </w:style>
  <w:style w:type="paragraph" w:styleId="Sumrio9">
    <w:name w:val="TOC 9"/>
    <w:basedOn w:val="Sumrio8"/>
    <w:autoRedefine/>
    <w:uiPriority w:val="39"/>
    <w:pPr>
      <w:tabs>
        <w:tab w:val="left" w:pos="1701" w:leader="none"/>
      </w:tabs>
      <w:ind w:left="0" w:hanging="0"/>
    </w:pPr>
    <w:rPr>
      <w:b/>
    </w:rPr>
  </w:style>
  <w:style w:type="paragraph" w:styleId="ListNumber">
    <w:name w:val="List Number"/>
    <w:basedOn w:val="Normal"/>
    <w:semiHidden/>
    <w:qFormat/>
    <w:pPr>
      <w:ind w:left="1415" w:hanging="283"/>
    </w:pPr>
    <w:rPr/>
  </w:style>
  <w:style w:type="paragraph" w:styleId="TFapndiceTTULO" w:customStyle="1">
    <w:name w:val="TF-apêndice TÍTULO"/>
    <w:semiHidden/>
    <w:qFormat/>
    <w:rsid w:val="006d0896"/>
    <w:pPr>
      <w:pageBreakBefore/>
      <w:widowControl/>
      <w:bidi w:val="0"/>
      <w:spacing w:lineRule="auto" w:line="360"/>
      <w:jc w:val="both"/>
    </w:pPr>
    <w:rPr>
      <w:rFonts w:ascii="Times New Roman" w:hAnsi="Times New Roman" w:eastAsia="Times New Roman" w:cs="Times New Roman"/>
      <w:b/>
      <w:color w:val="auto"/>
      <w:kern w:val="0"/>
      <w:sz w:val="24"/>
      <w:szCs w:val="20"/>
      <w:lang w:val="pt-BR" w:eastAsia="pt-BR" w:bidi="ar-SA"/>
    </w:rPr>
  </w:style>
  <w:style w:type="paragraph" w:styleId="TFanexoTTULO" w:customStyle="1">
    <w:name w:val="TF-anexo TÍTULO"/>
    <w:semiHidden/>
    <w:qFormat/>
    <w:rsid w:val="006d0896"/>
    <w:pPr>
      <w:pageBreakBefore/>
      <w:widowControl/>
      <w:bidi w:val="0"/>
      <w:spacing w:lineRule="auto" w:line="360"/>
      <w:jc w:val="both"/>
    </w:pPr>
    <w:rPr>
      <w:rFonts w:ascii="Times New Roman" w:hAnsi="Times New Roman" w:eastAsia="Times New Roman" w:cs="Times New Roman"/>
      <w:b/>
      <w:color w:val="auto"/>
      <w:kern w:val="0"/>
      <w:sz w:val="24"/>
      <w:szCs w:val="20"/>
      <w:lang w:val="pt-BR" w:eastAsia="pt-BR" w:bidi="ar-SA"/>
    </w:rPr>
  </w:style>
  <w:style w:type="paragraph" w:styleId="TFtextofiguracommoldura" w:customStyle="1">
    <w:name w:val="TF-texto-figura com moldura"/>
    <w:semiHidden/>
    <w:qFormat/>
    <w:pPr>
      <w:keepNext w:val="true"/>
      <w:keepLines/>
      <w:widowControl/>
      <w:pBdr>
        <w:top w:val="single" w:sz="4" w:space="1" w:color="000000"/>
        <w:left w:val="single" w:sz="4" w:space="4" w:color="000000"/>
        <w:bottom w:val="single" w:sz="4" w:space="1" w:color="000000"/>
        <w:right w:val="single" w:sz="4" w:space="4" w:color="000000"/>
      </w:pBdr>
      <w:bidi w:val="0"/>
      <w:spacing w:before="360" w:after="0"/>
      <w:jc w:val="center"/>
    </w:pPr>
    <w:rPr>
      <w:rFonts w:ascii="Times" w:hAnsi="Times" w:eastAsia="Times New Roman" w:cs="Times New Roman"/>
      <w:color w:val="auto"/>
      <w:kern w:val="0"/>
      <w:sz w:val="24"/>
      <w:szCs w:val="20"/>
      <w:lang w:val="pt-BR" w:eastAsia="pt-BR" w:bidi="ar-SA"/>
    </w:rPr>
  </w:style>
  <w:style w:type="paragraph" w:styleId="TFilustraoFONTE" w:customStyle="1">
    <w:name w:val="TF-ilustração FONTE"/>
    <w:next w:val="Normal"/>
    <w:semiHidden/>
    <w:qFormat/>
    <w:rsid w:val="002440b0"/>
    <w:pPr>
      <w:keepNext w:val="true"/>
      <w:widowControl/>
      <w:bidi w:val="0"/>
      <w:jc w:val="left"/>
    </w:pPr>
    <w:rPr>
      <w:rFonts w:ascii="Times New Roman" w:hAnsi="Times New Roman" w:eastAsia="Times New Roman" w:cs="Times New Roman"/>
      <w:color w:val="auto"/>
      <w:kern w:val="0"/>
      <w:sz w:val="24"/>
      <w:szCs w:val="20"/>
      <w:lang w:val="pt-BR" w:eastAsia="pt-BR" w:bidi="ar-SA"/>
    </w:rPr>
  </w:style>
  <w:style w:type="paragraph" w:styleId="TFtextocompargrafo" w:customStyle="1">
    <w:name w:val="TF-texto com parágrafo"/>
    <w:semiHidden/>
    <w:qFormat/>
    <w:rsid w:val="00476c78"/>
    <w:pPr>
      <w:widowControl/>
      <w:bidi w:val="0"/>
      <w:spacing w:lineRule="auto" w:line="360" w:before="240" w:after="0"/>
      <w:ind w:firstLine="680"/>
      <w:jc w:val="both"/>
    </w:pPr>
    <w:rPr>
      <w:rFonts w:ascii="Times New Roman" w:hAnsi="Times New Roman" w:eastAsia="Times New Roman" w:cs="Times New Roman"/>
      <w:color w:val="000000"/>
      <w:kern w:val="0"/>
      <w:sz w:val="24"/>
      <w:szCs w:val="20"/>
      <w:lang w:val="pt-BR" w:eastAsia="pt-BR" w:bidi="ar-SA"/>
    </w:rPr>
  </w:style>
  <w:style w:type="paragraph" w:styleId="TFagradecimentosTTULO" w:customStyle="1">
    <w:name w:val="TF-agradecimentos TÍTULO"/>
    <w:basedOn w:val="Normal"/>
    <w:semiHidden/>
    <w:qFormat/>
    <w:rsid w:val="001e682e"/>
    <w:pPr>
      <w:keepNext w:val="false"/>
      <w:keepLines w:val="false"/>
      <w:pageBreakBefore/>
      <w:jc w:val="center"/>
    </w:pPr>
    <w:rPr>
      <w:b/>
      <w:caps/>
      <w:szCs w:val="20"/>
    </w:rPr>
  </w:style>
  <w:style w:type="paragraph" w:styleId="TFLEGENDA" w:customStyle="1">
    <w:name w:val="TF-LEGENDA"/>
    <w:basedOn w:val="Normal"/>
    <w:qFormat/>
    <w:rsid w:val="00640352"/>
    <w:pPr>
      <w:spacing w:before="60" w:after="0"/>
      <w:jc w:val="center"/>
      <w:outlineLvl w:val="0"/>
    </w:pPr>
    <w:rPr>
      <w:sz w:val="20"/>
      <w:szCs w:val="20"/>
    </w:rPr>
  </w:style>
  <w:style w:type="paragraph" w:styleId="TFlistadesiglasTTULO" w:customStyle="1">
    <w:name w:val="TF-lista de siglas TÍTULO"/>
    <w:basedOn w:val="Normal"/>
    <w:semiHidden/>
    <w:qFormat/>
    <w:rsid w:val="001e682e"/>
    <w:pPr>
      <w:keepNext w:val="false"/>
      <w:keepLines w:val="false"/>
      <w:pageBreakBefore/>
      <w:jc w:val="center"/>
    </w:pPr>
    <w:rPr>
      <w:b/>
      <w:caps/>
      <w:sz w:val="28"/>
      <w:szCs w:val="20"/>
    </w:rPr>
  </w:style>
  <w:style w:type="paragraph" w:styleId="TFTTULO" w:customStyle="1">
    <w:name w:val="TF-TÍTULO"/>
    <w:next w:val="Normal"/>
    <w:qFormat/>
    <w:rsid w:val="00482174"/>
    <w:pPr>
      <w:widowControl/>
      <w:bidi w:val="0"/>
      <w:spacing w:before="0" w:after="120"/>
      <w:jc w:val="center"/>
    </w:pPr>
    <w:rPr>
      <w:rFonts w:ascii="Times New Roman" w:hAnsi="Times New Roman" w:eastAsia="Times New Roman" w:cs="Times New Roman"/>
      <w:b/>
      <w:caps/>
      <w:color w:val="auto"/>
      <w:kern w:val="0"/>
      <w:sz w:val="24"/>
      <w:szCs w:val="20"/>
      <w:lang w:val="pt-BR" w:eastAsia="pt-BR" w:bidi="ar-SA"/>
    </w:rPr>
  </w:style>
  <w:style w:type="paragraph" w:styleId="TFCITAO" w:customStyle="1">
    <w:name w:val="TF-CITAÇÃO"/>
    <w:qFormat/>
    <w:pPr>
      <w:widowControl w:val="false"/>
      <w:bidi w:val="0"/>
      <w:spacing w:before="0" w:after="160"/>
      <w:ind w:left="2268" w:hanging="0"/>
      <w:jc w:val="both"/>
    </w:pPr>
    <w:rPr>
      <w:rFonts w:ascii="Times New Roman" w:hAnsi="Times New Roman" w:eastAsia="Times New Roman" w:cs="Times New Roman"/>
      <w:color w:val="auto"/>
      <w:kern w:val="0"/>
      <w:sz w:val="24"/>
      <w:szCs w:val="20"/>
      <w:lang w:val="pt-BR" w:eastAsia="pt-BR" w:bidi="ar-SA"/>
    </w:rPr>
  </w:style>
  <w:style w:type="paragraph" w:styleId="TFtabelaFONTE" w:customStyle="1">
    <w:name w:val="TF-tabela FONTE"/>
    <w:basedOn w:val="TFilustraoFONTE"/>
    <w:semiHidden/>
    <w:qFormat/>
    <w:pPr>
      <w:spacing w:before="0" w:after="160"/>
    </w:pPr>
    <w:rPr/>
  </w:style>
  <w:style w:type="paragraph" w:styleId="Xl24" w:customStyle="1">
    <w:name w:val="xl24"/>
    <w:basedOn w:val="Normal"/>
    <w:qFormat/>
    <w:pPr>
      <w:pBdr>
        <w:left w:val="single" w:sz="4" w:space="0" w:color="000000"/>
        <w:bottom w:val="single" w:sz="4" w:space="0" w:color="000000"/>
        <w:right w:val="single" w:sz="4" w:space="0" w:color="000000"/>
      </w:pBdr>
      <w:spacing w:beforeAutospacing="1" w:afterAutospacing="1"/>
      <w:jc w:val="center"/>
      <w:textAlignment w:val="top"/>
    </w:pPr>
    <w:rPr/>
  </w:style>
  <w:style w:type="paragraph" w:styleId="TFxAvalITEMTABELA" w:customStyle="1">
    <w:name w:val="TF-xAval ITEM TABELA"/>
    <w:basedOn w:val="TFxAvalITEMDETALHE"/>
    <w:qFormat/>
    <w:rsid w:val="00320bfa"/>
    <w:pPr>
      <w:ind w:left="0" w:hanging="0"/>
      <w:jc w:val="center"/>
    </w:pPr>
    <w:rPr/>
  </w:style>
  <w:style w:type="paragraph" w:styleId="TFilustraoTEXTO" w:customStyle="1">
    <w:name w:val="TF-ilustração TEXTO"/>
    <w:semiHidden/>
    <w:qFormat/>
    <w:pPr>
      <w:keepNext w:val="true"/>
      <w:widowControl/>
      <w:bidi w:val="0"/>
      <w:jc w:val="left"/>
    </w:pPr>
    <w:rPr>
      <w:rFonts w:ascii="Times New Roman" w:hAnsi="Times New Roman" w:eastAsia="Times New Roman" w:cs="Times New Roman"/>
      <w:color w:val="auto"/>
      <w:kern w:val="0"/>
      <w:sz w:val="22"/>
      <w:szCs w:val="20"/>
      <w:lang w:val="pt-BR" w:eastAsia="pt-BR" w:bidi="ar-SA"/>
    </w:rPr>
  </w:style>
  <w:style w:type="paragraph" w:styleId="TFsubalineasn2" w:customStyle="1">
    <w:name w:val="TF-subalineas n2"/>
    <w:basedOn w:val="TFalneacomletras"/>
    <w:autoRedefine/>
    <w:semiHidden/>
    <w:qFormat/>
    <w:pPr>
      <w:tabs>
        <w:tab w:val="left" w:pos="360" w:leader="none"/>
        <w:tab w:val="left" w:pos="1440" w:leader="none"/>
      </w:tabs>
      <w:ind w:left="1440" w:hanging="360"/>
    </w:pPr>
    <w:rPr/>
  </w:style>
  <w:style w:type="paragraph" w:styleId="TFalneacomletras" w:customStyle="1">
    <w:name w:val="TF-alínea com letras"/>
    <w:autoRedefine/>
    <w:semiHidden/>
    <w:qFormat/>
    <w:pPr>
      <w:widowControl/>
      <w:bidi w:val="0"/>
      <w:spacing w:lineRule="auto" w:line="360"/>
      <w:jc w:val="both"/>
    </w:pPr>
    <w:rPr>
      <w:rFonts w:ascii="Times New Roman" w:hAnsi="Times New Roman" w:eastAsia="Times New Roman" w:cs="Times New Roman"/>
      <w:color w:val="000000"/>
      <w:kern w:val="0"/>
      <w:sz w:val="24"/>
      <w:szCs w:val="20"/>
      <w:lang w:val="pt-BR" w:eastAsia="pt-BR" w:bidi="ar-SA"/>
    </w:rPr>
  </w:style>
  <w:style w:type="paragraph" w:styleId="TFlistaspreenchimentoentre" w:customStyle="1">
    <w:name w:val="TF-listas - preenchimento entre"/>
    <w:basedOn w:val="TFlistadetabelasTTULO"/>
    <w:semiHidden/>
    <w:qFormat/>
    <w:pPr/>
    <w:rPr/>
  </w:style>
  <w:style w:type="paragraph" w:styleId="TFsubalineasn3" w:customStyle="1">
    <w:name w:val="TF-subalineas n3"/>
    <w:basedOn w:val="TFsubalineasn2"/>
    <w:autoRedefine/>
    <w:semiHidden/>
    <w:qFormat/>
    <w:pPr>
      <w:tabs>
        <w:tab w:val="left" w:pos="360" w:leader="none"/>
        <w:tab w:val="left" w:pos="1440" w:leader="none"/>
        <w:tab w:val="left" w:pos="2160" w:leader="none"/>
      </w:tabs>
      <w:ind w:left="2160" w:hanging="360"/>
    </w:pPr>
    <w:rPr/>
  </w:style>
  <w:style w:type="paragraph" w:styleId="TFconteudoquadro" w:customStyle="1">
    <w:name w:val="TF-conteudo-quadro"/>
    <w:semiHidden/>
    <w:qFormat/>
    <w:pPr>
      <w:keepNext w:val="true"/>
      <w:keepLines/>
      <w:widowControl/>
      <w:bidi w:val="0"/>
      <w:jc w:val="left"/>
    </w:pPr>
    <w:rPr>
      <w:rFonts w:ascii="Courier" w:hAnsi="Courier" w:eastAsia="Times New Roman" w:cs="Times New Roman"/>
      <w:color w:val="auto"/>
      <w:kern w:val="0"/>
      <w:sz w:val="24"/>
      <w:szCs w:val="20"/>
      <w:lang w:val="en-US" w:eastAsia="pt-BR" w:bidi="ar-SA"/>
    </w:rPr>
  </w:style>
  <w:style w:type="paragraph" w:styleId="TFTEXTOQUADROCentralizado" w:customStyle="1">
    <w:name w:val="TF-TEXTO QUADRO Centralizado"/>
    <w:basedOn w:val="TFTEXTOQUADRO"/>
    <w:qFormat/>
    <w:pPr>
      <w:jc w:val="center"/>
    </w:pPr>
    <w:rPr/>
  </w:style>
  <w:style w:type="paragraph" w:styleId="BalloonText">
    <w:name w:val="Balloon Text"/>
    <w:basedOn w:val="Normal"/>
    <w:link w:val="TextodebaloChar"/>
    <w:uiPriority w:val="99"/>
    <w:semiHidden/>
    <w:unhideWhenUsed/>
    <w:qFormat/>
    <w:rsid w:val="00984240"/>
    <w:pPr/>
    <w:rPr>
      <w:rFonts w:ascii="Tahoma" w:hAnsi="Tahoma"/>
      <w:sz w:val="16"/>
      <w:szCs w:val="16"/>
      <w:lang w:val="x-none" w:eastAsia="x-none"/>
    </w:rPr>
  </w:style>
  <w:style w:type="paragraph" w:styleId="TFTEXTOQUADRODireita" w:customStyle="1">
    <w:name w:val="TF-TEXTO QUADRO Direita"/>
    <w:basedOn w:val="TFTEXTOQUADRO"/>
    <w:qFormat/>
    <w:rsid w:val="00572864"/>
    <w:pPr>
      <w:jc w:val="right"/>
    </w:pPr>
    <w:rPr/>
  </w:style>
  <w:style w:type="paragraph" w:styleId="TFLEGENDAIlustracao" w:customStyle="1">
    <w:name w:val="TF-LEGENDA-Ilustracao"/>
    <w:basedOn w:val="TFLEGENDA"/>
    <w:semiHidden/>
    <w:qFormat/>
    <w:rsid w:val="00f40690"/>
    <w:pPr/>
    <w:rPr/>
  </w:style>
  <w:style w:type="paragraph" w:styleId="TFLEGENDATabela" w:customStyle="1">
    <w:name w:val="TF-LEGENDA-Tabela"/>
    <w:basedOn w:val="TFLEGENDA"/>
    <w:semiHidden/>
    <w:qFormat/>
    <w:rsid w:val="002e6dd1"/>
    <w:pPr/>
    <w:rPr/>
  </w:style>
  <w:style w:type="paragraph" w:styleId="TFFIGURA" w:customStyle="1">
    <w:name w:val="TF-FIGURA"/>
    <w:basedOn w:val="TFTEXTO"/>
    <w:qFormat/>
    <w:rsid w:val="00c458d3"/>
    <w:pPr>
      <w:keepNext w:val="true"/>
      <w:spacing w:before="0" w:after="0"/>
      <w:ind w:hanging="0"/>
      <w:jc w:val="center"/>
    </w:pPr>
    <w:rPr/>
  </w:style>
  <w:style w:type="paragraph" w:styleId="TtuloIntroduo" w:customStyle="1">
    <w:name w:val="Título Introdução"/>
    <w:basedOn w:val="Ttulo1"/>
    <w:qFormat/>
    <w:rsid w:val="00f62f49"/>
    <w:pPr>
      <w:numPr>
        <w:ilvl w:val="0"/>
        <w:numId w:val="0"/>
      </w:numPr>
      <w:spacing w:before="480" w:after="0"/>
      <w:ind w:left="284" w:hanging="284"/>
    </w:pPr>
    <w:rPr/>
  </w:style>
  <w:style w:type="paragraph" w:styleId="Annotationtext">
    <w:name w:val="annotation text"/>
    <w:basedOn w:val="Normal"/>
    <w:link w:val="TextodecomentrioChar"/>
    <w:uiPriority w:val="99"/>
    <w:semiHidden/>
    <w:unhideWhenUsed/>
    <w:qFormat/>
    <w:rsid w:val="003d398c"/>
    <w:pPr/>
    <w:rPr>
      <w:sz w:val="20"/>
      <w:szCs w:val="20"/>
    </w:rPr>
  </w:style>
  <w:style w:type="paragraph" w:styleId="Annotationsubject">
    <w:name w:val="annotation subject"/>
    <w:basedOn w:val="Annotationtext"/>
    <w:link w:val="AssuntodocomentrioChar"/>
    <w:uiPriority w:val="99"/>
    <w:semiHidden/>
    <w:unhideWhenUsed/>
    <w:qFormat/>
    <w:rsid w:val="00730839"/>
    <w:pPr/>
    <w:rPr>
      <w:b/>
      <w:bCs/>
      <w:lang w:val="x-none" w:eastAsia="x-none"/>
    </w:rPr>
  </w:style>
  <w:style w:type="paragraph" w:styleId="Revision">
    <w:name w:val="Revision"/>
    <w:uiPriority w:val="99"/>
    <w:semiHidden/>
    <w:qFormat/>
    <w:rsid w:val="00186092"/>
    <w:pPr>
      <w:widowControl/>
      <w:bidi w:val="0"/>
      <w:jc w:val="left"/>
    </w:pPr>
    <w:rPr>
      <w:rFonts w:ascii="Times New Roman" w:hAnsi="Times New Roman" w:eastAsia="Times New Roman" w:cs="Times New Roman"/>
      <w:color w:val="auto"/>
      <w:kern w:val="0"/>
      <w:sz w:val="24"/>
      <w:szCs w:val="24"/>
      <w:lang w:val="pt-BR" w:eastAsia="pt-BR" w:bidi="ar-SA"/>
    </w:rPr>
  </w:style>
  <w:style w:type="paragraph" w:styleId="Notaderodap">
    <w:name w:val="Footnote Text"/>
    <w:basedOn w:val="Normal"/>
    <w:link w:val="TextodenotaderodapChar"/>
    <w:uiPriority w:val="99"/>
    <w:semiHidden/>
    <w:unhideWhenUsed/>
    <w:rsid w:val="00724679"/>
    <w:pPr/>
    <w:rPr>
      <w:sz w:val="20"/>
      <w:szCs w:val="20"/>
    </w:rPr>
  </w:style>
  <w:style w:type="paragraph" w:styleId="TForientador" w:customStyle="1">
    <w:name w:val="TF-orientador"/>
    <w:basedOn w:val="TFautor"/>
    <w:semiHidden/>
    <w:qFormat/>
    <w:rsid w:val="00b05485"/>
    <w:pPr>
      <w:spacing w:before="0" w:after="480"/>
    </w:pPr>
    <w:rPr/>
  </w:style>
  <w:style w:type="paragraph" w:styleId="TFavaliaoCABEALHO" w:customStyle="1">
    <w:name w:val="TF-avaliação CABEÇALHO"/>
    <w:basedOn w:val="Normal"/>
    <w:semiHidden/>
    <w:qFormat/>
    <w:rsid w:val="00377da7"/>
    <w:pPr>
      <w:keepNext w:val="false"/>
      <w:keepLines w:val="false"/>
    </w:pPr>
    <w:rPr/>
  </w:style>
  <w:style w:type="paragraph" w:styleId="TFavaliaoTTULOTCC" w:customStyle="1">
    <w:name w:val="TF-avaliação TÍTULO TCC"/>
    <w:basedOn w:val="Normal"/>
    <w:semiHidden/>
    <w:qFormat/>
    <w:rsid w:val="00b00a13"/>
    <w:pPr>
      <w:keepNext w:val="false"/>
      <w:keepLines w:val="false"/>
      <w:spacing w:before="240" w:after="0"/>
      <w:ind w:left="1276" w:hanging="1276"/>
      <w:jc w:val="both"/>
    </w:pPr>
    <w:rPr>
      <w:caps/>
    </w:rPr>
  </w:style>
  <w:style w:type="paragraph" w:styleId="TFavaliaoTTULO1" w:customStyle="1">
    <w:name w:val="TF-avaliação TÍTULO 1"/>
    <w:semiHidden/>
    <w:qFormat/>
    <w:rsid w:val="00b00a13"/>
    <w:pPr>
      <w:widowControl/>
      <w:tabs>
        <w:tab w:val="left" w:pos="284" w:leader="none"/>
      </w:tabs>
      <w:bidi w:val="0"/>
      <w:spacing w:before="240" w:after="0"/>
      <w:jc w:val="left"/>
    </w:pPr>
    <w:rPr>
      <w:rFonts w:ascii="Times New Roman" w:hAnsi="Times New Roman" w:eastAsia="Times New Roman" w:cs="Times New Roman"/>
      <w:b/>
      <w:caps/>
      <w:color w:val="auto"/>
      <w:kern w:val="0"/>
      <w:sz w:val="24"/>
      <w:szCs w:val="20"/>
      <w:lang w:val="pt-BR" w:eastAsia="pt-BR" w:bidi="ar-SA"/>
    </w:rPr>
  </w:style>
  <w:style w:type="paragraph" w:styleId="TFavaliaoTTULO2c" w:customStyle="1">
    <w:name w:val="TF-avaliação TÍTULO 2c"/>
    <w:basedOn w:val="TFavaliaoTTULO1"/>
    <w:semiHidden/>
    <w:qFormat/>
    <w:rsid w:val="0007209b"/>
    <w:pPr>
      <w:spacing w:before="400" w:after="100"/>
    </w:pPr>
    <w:rPr>
      <w:b w:val="false"/>
    </w:rPr>
  </w:style>
  <w:style w:type="paragraph" w:styleId="TFavaliaotexto" w:customStyle="1">
    <w:name w:val="TF-avaliação texto"/>
    <w:basedOn w:val="TFTEXTO"/>
    <w:semiHidden/>
    <w:qFormat/>
    <w:rsid w:val="00a045c4"/>
    <w:pPr>
      <w:ind w:hanging="0"/>
    </w:pPr>
    <w:rPr/>
  </w:style>
  <w:style w:type="paragraph" w:styleId="TFavaliaoQUADRO" w:customStyle="1">
    <w:name w:val="TF-avaliação QUADRO"/>
    <w:basedOn w:val="Normal"/>
    <w:semiHidden/>
    <w:qFormat/>
    <w:rsid w:val="00b00a13"/>
    <w:pPr>
      <w:keepNext w:val="false"/>
      <w:keepLines w:val="false"/>
      <w:spacing w:before="60" w:after="60"/>
    </w:pPr>
    <w:rPr>
      <w:sz w:val="20"/>
    </w:rPr>
  </w:style>
  <w:style w:type="paragraph" w:styleId="TFAUTOR1" w:customStyle="1">
    <w:name w:val="TF-AUTOR"/>
    <w:basedOn w:val="Normal"/>
    <w:qFormat/>
    <w:rsid w:val="00752038"/>
    <w:pPr>
      <w:spacing w:before="120" w:after="0"/>
      <w:jc w:val="center"/>
    </w:pPr>
    <w:rPr>
      <w:color w:val="000000"/>
      <w:sz w:val="20"/>
      <w:szCs w:val="20"/>
    </w:rPr>
  </w:style>
  <w:style w:type="paragraph" w:styleId="TFCDIGOFONTE" w:customStyle="1">
    <w:name w:val="TF-CÓDIGO-FONTE"/>
    <w:qFormat/>
    <w:rsid w:val="001e682e"/>
    <w:pPr>
      <w:keepNext w:val="true"/>
      <w:keepLines/>
      <w:widowControl/>
      <w:bidi w:val="0"/>
      <w:jc w:val="left"/>
    </w:pPr>
    <w:rPr>
      <w:rFonts w:ascii="Courier" w:hAnsi="Courier" w:eastAsia="Times New Roman" w:cs="Times New Roman"/>
      <w:color w:val="auto"/>
      <w:kern w:val="0"/>
      <w:sz w:val="24"/>
      <w:szCs w:val="20"/>
      <w:lang w:val="en-US" w:eastAsia="pt-BR" w:bidi="ar-SA"/>
    </w:rPr>
  </w:style>
  <w:style w:type="paragraph" w:styleId="TFFONTE" w:customStyle="1">
    <w:name w:val="TF-FONTE"/>
    <w:next w:val="Normal"/>
    <w:qFormat/>
    <w:rsid w:val="00c458d3"/>
    <w:pPr>
      <w:widowControl/>
      <w:bidi w:val="0"/>
      <w:spacing w:before="0" w:after="120"/>
      <w:jc w:val="center"/>
    </w:pPr>
    <w:rPr>
      <w:rFonts w:ascii="Times New Roman" w:hAnsi="Times New Roman" w:eastAsia="Times New Roman" w:cs="Times New Roman"/>
      <w:color w:val="auto"/>
      <w:kern w:val="0"/>
      <w:sz w:val="18"/>
      <w:szCs w:val="20"/>
      <w:lang w:val="pt-BR" w:eastAsia="pt-BR" w:bidi="ar-SA"/>
    </w:rPr>
  </w:style>
  <w:style w:type="paragraph" w:styleId="TFREFERNCIASITEM1" w:customStyle="1">
    <w:name w:val="TF-REFERÊNCIAS ITEM"/>
    <w:qFormat/>
    <w:rsid w:val="005f7ede"/>
    <w:pPr>
      <w:keepLines/>
      <w:widowControl/>
      <w:bidi w:val="0"/>
      <w:spacing w:before="120" w:after="0"/>
      <w:jc w:val="left"/>
    </w:pPr>
    <w:rPr>
      <w:rFonts w:ascii="Times New Roman" w:hAnsi="Times New Roman" w:eastAsia="Times New Roman" w:cs="Times New Roman"/>
      <w:color w:val="auto"/>
      <w:kern w:val="0"/>
      <w:sz w:val="18"/>
      <w:szCs w:val="20"/>
      <w:lang w:val="pt-BR" w:eastAsia="pt-BR" w:bidi="ar-SA"/>
    </w:rPr>
  </w:style>
  <w:style w:type="paragraph" w:styleId="TFxAvalITEM" w:customStyle="1">
    <w:name w:val="TF-xAval ITEM"/>
    <w:basedOn w:val="Normal"/>
    <w:qFormat/>
    <w:rsid w:val="00320bfa"/>
    <w:pPr>
      <w:keepNext w:val="false"/>
      <w:keepLines w:val="false"/>
      <w:jc w:val="both"/>
    </w:pPr>
    <w:rPr>
      <w:sz w:val="18"/>
    </w:rPr>
  </w:style>
  <w:style w:type="paragraph" w:styleId="TFxAvalITEMDETALHE" w:customStyle="1">
    <w:name w:val="TF-xAval ITEM DETALHE"/>
    <w:basedOn w:val="Normal"/>
    <w:qFormat/>
    <w:rsid w:val="00320bfa"/>
    <w:pPr>
      <w:keepNext w:val="false"/>
      <w:keepLines w:val="false"/>
      <w:ind w:left="353" w:hanging="0"/>
      <w:jc w:val="both"/>
    </w:pPr>
    <w:rPr>
      <w:sz w:val="18"/>
    </w:rPr>
  </w:style>
  <w:style w:type="paragraph" w:styleId="TFxAvalLINHA" w:customStyle="1">
    <w:name w:val="TF-xAval LINHA"/>
    <w:basedOn w:val="Normal"/>
    <w:qFormat/>
    <w:rsid w:val="00320bfa"/>
    <w:pPr>
      <w:keepNext w:val="false"/>
      <w:keepLines w:val="false"/>
      <w:tabs>
        <w:tab w:val="left" w:pos="1134" w:leader="none"/>
        <w:tab w:val="left" w:pos="9072" w:leader="underscore"/>
      </w:tabs>
      <w:spacing w:before="180" w:after="60"/>
    </w:pPr>
    <w:rPr>
      <w:sz w:val="20"/>
    </w:rPr>
  </w:style>
  <w:style w:type="paragraph" w:styleId="TFxAvalTTULO" w:customStyle="1">
    <w:name w:val="TF-xAval TÍTULO"/>
    <w:basedOn w:val="Normal"/>
    <w:qFormat/>
    <w:rsid w:val="00592ba8"/>
    <w:pPr>
      <w:keepNext w:val="false"/>
      <w:keepLines w:val="false"/>
      <w:tabs>
        <w:tab w:val="left" w:pos="708" w:leader="none"/>
      </w:tabs>
      <w:ind w:left="720" w:hanging="720"/>
      <w:jc w:val="center"/>
    </w:pPr>
    <w:rPr>
      <w:caps/>
      <w:sz w:val="22"/>
      <w:szCs w:val="20"/>
    </w:rPr>
  </w:style>
  <w:style w:type="paragraph" w:styleId="Caption">
    <w:name w:val="caption"/>
    <w:basedOn w:val="Normal"/>
    <w:next w:val="Normal"/>
    <w:uiPriority w:val="35"/>
    <w:qFormat/>
    <w:rsid w:val="00a017c9"/>
    <w:pPr/>
    <w:rPr>
      <w:b/>
      <w:bCs/>
      <w:sz w:val="20"/>
      <w:szCs w:val="20"/>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f259b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clupik.com/pt-br/"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2613</TotalTime>
  <Application>LibreOffice/6.0.7.3$Linux_X86_64 LibreOffice_project/00m0$Build-3</Application>
  <Pages>13</Pages>
  <Words>4184</Words>
  <Characters>23792</Characters>
  <CharactersWithSpaces>27769</CharactersWithSpaces>
  <Paragraphs>221</Paragraphs>
  <Company>Universidade Regional de Blumenau (FURB)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2024-04-04T23:46:00Z</dcterms:created>
  <dc:creator>roque</dc:creator>
  <dc:description/>
  <dc:language>pt-BR</dc:language>
  <cp:lastModifiedBy>Marcos Rodrigo Momo</cp:lastModifiedBy>
  <cp:lastPrinted>2015-03-26T13:00:00Z</cp:lastPrinted>
  <dcterms:modified xsi:type="dcterms:W3CDTF">2024-05-15T20:33:01Z</dcterms:modified>
  <cp:revision>123</cp:revision>
  <dc:subject/>
  <dc:title>UNIVERSIDADE REGIONAL DE BLUMENAU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Universidade Regional de Blumenau (FURB)</vt:lpwstr>
  </property>
  <property fmtid="{D5CDD505-2E9C-101B-9397-08002B2CF9AE}" pid="4" name="ContentTypeId">
    <vt:lpwstr>0x010100F13453D0801D5E45B1745A09551F1C32</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