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2FC080E8" w:rsidR="00735805" w:rsidRPr="00BC1340" w:rsidRDefault="00735805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 w:rsidRPr="00BC1340">
              <w:rPr>
                <w:rStyle w:val="Nmerodepgina"/>
              </w:rPr>
              <w:t>(X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 w:rsidR="00A7795A">
              <w:rPr>
                <w:rStyle w:val="Nmerodepgina"/>
              </w:rPr>
              <w:t>_)</w:t>
            </w:r>
            <w:r w:rsidRPr="00BC1340">
              <w:t xml:space="preserve"> </w:t>
            </w:r>
            <w:r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F9605E">
        <w:t xml:space="preserve">VHSIC </w:t>
      </w:r>
      <w:r w:rsidRPr="007904FE">
        <w:rPr>
          <w:i/>
        </w:rPr>
        <w:t>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467B387B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(A</w:t>
      </w:r>
      <w:r w:rsidR="00076F61" w:rsidRPr="00744579">
        <w:t>NDRÉ LEONARDO BIEGING</w:t>
      </w:r>
      <w:r w:rsidR="00302989" w:rsidRPr="00744579">
        <w:t xml:space="preserve">, 2018). O segundo é outra CPU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NAYARA GUIMARÃES 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LAURA QUEVEDO 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MICHAEL ALEJANDRO 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583F635C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André Leonardo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63BEBE5D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André Leonardo Bieging</w:t>
      </w:r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>provou que a mesma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A4BE4BA" w:rsidR="007A44F8" w:rsidRPr="00240F3E" w:rsidRDefault="00735805" w:rsidP="00240F3E">
      <w:pPr>
        <w:pStyle w:val="TF-TEXTO"/>
      </w:pPr>
      <w:r w:rsidRPr="00240F3E">
        <w:t>Este trabalho foi desenvolvido pela aluna Nayara Guimarães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ABED0F1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Laura Quevedo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 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6FB1475D" w:rsidR="00A71AF4" w:rsidRPr="000C6E05" w:rsidRDefault="00A71AF4" w:rsidP="000C6E05">
      <w:pPr>
        <w:pStyle w:val="TF-TEXTO"/>
      </w:pPr>
      <w:r w:rsidRPr="000C6E05">
        <w:t>Este projeto foi desenvolvido pelos alunos Michael Alejandro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própria Altera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77777777" w:rsidR="00C25DA6" w:rsidRDefault="00C25DA6" w:rsidP="00C25DA6">
      <w:pPr>
        <w:pStyle w:val="TF-TEXTO"/>
      </w:pPr>
      <w:r w:rsidRPr="00C25DA6">
        <w:t>A arquitetura da máquina M++, dentro de um FPGA, foi desenvolvida pelo aluno André Leonardo 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de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3706C7D5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C21705">
        <w:t xml:space="preserve"> (Unidade Logica aritmética)</w:t>
      </w:r>
      <w:r w:rsidR="00746FD4" w:rsidRPr="00C25DA6">
        <w:t xml:space="preserve"> ULA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2A27DB67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FE5068" w:rsidRPr="00240F3E">
        <w:t>micro 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E308AA" w:rsidRPr="001D6244">
        <w:t xml:space="preserve">Figura </w:t>
      </w:r>
      <w:r w:rsidR="00E308AA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1EEFD298" w:rsidR="003C2A92" w:rsidRPr="00BC1340" w:rsidRDefault="00B72879" w:rsidP="00244462">
      <w:pPr>
        <w:pStyle w:val="TF-FONTE"/>
      </w:pPr>
      <w:r w:rsidRPr="00D1067A">
        <w:t xml:space="preserve">Fonte: </w:t>
      </w:r>
      <w:r w:rsidR="003C2A92" w:rsidRPr="00D1067A">
        <w:t>O autor (202</w:t>
      </w:r>
      <w:r w:rsidR="00915CC0">
        <w:t>4</w:t>
      </w:r>
      <w:r w:rsidR="003C2A92" w:rsidRPr="00D1067A">
        <w:t xml:space="preserve">). 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E308AA" w:rsidRPr="00D1067A">
        <w:t xml:space="preserve">Quadro </w:t>
      </w:r>
      <w:r w:rsidR="00E308AA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fabricante Altera.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51631113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F4F54" w:rsidRDefault="00DF4F54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F4F54" w:rsidRDefault="00DF4F54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F4F54" w:rsidRDefault="00DF4F54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F4F54" w:rsidRDefault="00DF4F54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77777777" w:rsidR="00E33257" w:rsidRPr="00D1067A" w:rsidRDefault="00E33257" w:rsidP="00E33257">
      <w:pPr>
        <w:pStyle w:val="TF-FONTE"/>
      </w:pPr>
      <w:r w:rsidRPr="00D1067A">
        <w:t>Fonte: O autor (202</w:t>
      </w:r>
      <w:r>
        <w:t>4</w:t>
      </w:r>
      <w:r w:rsidRPr="00D1067A">
        <w:t xml:space="preserve">).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76D0011B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647D07" w:rsidRPr="00240F3E">
        <w:t xml:space="preserve"> aluno André Leonardo 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47856A9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Quadro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2</w:t>
      </w:r>
      <w:r w:rsidR="007758BC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131A7044" w:rsidR="00C92322" w:rsidRPr="00D1067A" w:rsidRDefault="00402A22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915CC0">
        <w:t>4</w:t>
      </w:r>
      <w:r w:rsidR="001B71EB" w:rsidRPr="00D1067A">
        <w:t xml:space="preserve">).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</w:t>
      </w:r>
      <w:r w:rsidRPr="00D1067A">
        <w:lastRenderedPageBreak/>
        <w:t>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E44CAA8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3</w:t>
      </w:r>
      <w:r w:rsidR="003E7445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221D8E08" w:rsidR="00A325CA" w:rsidRPr="00D1067A" w:rsidRDefault="002A0AEF" w:rsidP="00330ECF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225BF460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4</w:t>
      </w:r>
      <w:r w:rsidR="003E7445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10A65B9E" w:rsidR="001B71EB" w:rsidRPr="00D1067A" w:rsidRDefault="008F506F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25D74166" w14:textId="7A31D3B8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E308AA" w:rsidRPr="00D1067A">
        <w:t xml:space="preserve">Quadro </w:t>
      </w:r>
      <w:r w:rsidR="00E308AA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7901C1" w:rsidRPr="00240F3E">
        <w:t>micro instruções</w:t>
      </w:r>
      <w:r w:rsidR="00111C6F" w:rsidRPr="00240F3E">
        <w:t xml:space="preserve"> que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processador</w:t>
      </w:r>
      <w:r w:rsidR="00182D69" w:rsidRPr="00240F3E">
        <w:t xml:space="preserve"> a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7901C1" w:rsidRPr="00240F3E">
        <w:t>micro 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649424FD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5</w:t>
      </w:r>
      <w:r w:rsidR="003E7445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108EC" w:rsidRPr="00D1067A">
        <w:t>icro 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24F08761" w:rsidR="00735805" w:rsidRPr="00D1067A" w:rsidRDefault="002108EC" w:rsidP="00D1067A">
      <w:pPr>
        <w:pStyle w:val="TF-FONTE"/>
      </w:pPr>
      <w:r w:rsidRPr="00D1067A">
        <w:t xml:space="preserve">Fonte: </w:t>
      </w:r>
      <w:r w:rsidR="00053F3A" w:rsidRPr="00D1067A">
        <w:t>O</w:t>
      </w:r>
      <w:r w:rsidRPr="00D1067A">
        <w:t xml:space="preserve"> autor</w:t>
      </w:r>
      <w:r w:rsidR="00053F3A" w:rsidRPr="00D1067A">
        <w:t xml:space="preserve"> (202</w:t>
      </w:r>
      <w:r w:rsidR="004B2422">
        <w:t>4</w:t>
      </w:r>
      <w:r w:rsidR="00053F3A" w:rsidRPr="00D1067A">
        <w:t xml:space="preserve">).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77777777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Pr="00240F3E">
        <w:t>seguintes requisitos funcionais</w:t>
      </w:r>
      <w:r w:rsidR="00735805" w:rsidRPr="00240F3E">
        <w:t xml:space="preserve"> e não funcionais:</w:t>
      </w:r>
      <w:r w:rsidR="00053F3A" w:rsidRPr="00240F3E">
        <w:t xml:space="preserve"> </w:t>
      </w:r>
    </w:p>
    <w:p w14:paraId="7DD28C05" w14:textId="1152A0F8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memória externa (Requisito Funcional – 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A21E34" w:rsidRPr="00240F3E">
        <w:t xml:space="preserve"> (Requisito Não Funcional – 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735805" w:rsidRPr="00240F3E">
        <w:t xml:space="preserve"> do André Leonardo Bieging</w:t>
      </w:r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Pr="00240F3E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>Basicamente, a estrutura interna simplificada em um FPGA, segundo Costa (2014), é constituída de blocos lógicos, blocos de entrada e saída, e chaves de interconexão. Os blocos lógicos formam uma matriz bidimensional, 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4D4DBCD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 </w:t>
      </w:r>
      <w:r w:rsidRPr="00240F3E">
        <w:lastRenderedPageBreak/>
        <w:t xml:space="preserve">paralelismo, isto é, circuitos lógicos independentes executados simultaneamente, até mesmo em domínios de clock diferentes; c) alta velocidade de operação, com clock da ordem de Giga-hertz; capacidade de </w:t>
      </w:r>
      <w:r w:rsidRPr="00F9605E"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7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2</w:t>
      </w:r>
      <w:r w:rsidR="003E7445">
        <w:rPr>
          <w:noProof/>
        </w:rPr>
        <w:fldChar w:fldCharType="end"/>
      </w:r>
      <w:bookmarkEnd w:id="7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enquanto que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8" w:name="_Ref163751130"/>
      <w:r>
        <w:lastRenderedPageBreak/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3</w:t>
      </w:r>
      <w:r w:rsidR="007758BC">
        <w:rPr>
          <w:noProof/>
        </w:rPr>
        <w:fldChar w:fldCharType="end"/>
      </w:r>
      <w:bookmarkEnd w:id="8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9" w:name="_Toc351015602"/>
      <w:r>
        <w:t>Referências</w:t>
      </w:r>
      <w:bookmarkEnd w:id="9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lastRenderedPageBreak/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AB00DF" w:rsidRDefault="00C32572" w:rsidP="00C32572">
      <w:pPr>
        <w:pStyle w:val="TF-REFERNCIASITEM0"/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AB00DF"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abri./jun.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p w14:paraId="148A088E" w14:textId="77777777" w:rsidR="00AB00DF" w:rsidRPr="00320BFA" w:rsidRDefault="00AB00DF" w:rsidP="00AB00DF">
      <w:pPr>
        <w:pStyle w:val="TF-xAvalTTULO"/>
      </w:pPr>
      <w:r w:rsidRPr="00320BFA"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0E76EA09" w14:textId="2161BC4F" w:rsidR="00AB00DF" w:rsidRDefault="00AB00DF" w:rsidP="00AB00DF">
      <w:pPr>
        <w:pStyle w:val="TF-xAvalLINHA"/>
      </w:pPr>
      <w:r w:rsidRPr="00320BFA">
        <w:t>Avaliador(a):</w:t>
      </w:r>
      <w:r w:rsidRPr="00320BFA">
        <w:tab/>
      </w:r>
      <w:r w:rsidRPr="00AB00DF">
        <w:t>Danton Cavalcanti Franco Junior</w:t>
      </w:r>
    </w:p>
    <w:p w14:paraId="02FD0276" w14:textId="77777777" w:rsidR="00AB00DF" w:rsidRPr="00C767AD" w:rsidRDefault="00AB00DF" w:rsidP="00AB00D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B00DF" w:rsidRPr="00320BFA" w14:paraId="5A36FF9B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41C45" w14:textId="77777777" w:rsidR="00AB00DF" w:rsidRPr="00320BFA" w:rsidRDefault="00AB00DF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CD4DC6" w14:textId="77777777" w:rsidR="00AB00DF" w:rsidRPr="00320BFA" w:rsidRDefault="00AB00DF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2D7315" w14:textId="77777777" w:rsidR="00AB00DF" w:rsidRPr="00320BFA" w:rsidRDefault="00AB00DF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5A4B16A" w14:textId="77777777" w:rsidR="00AB00DF" w:rsidRPr="00320BFA" w:rsidRDefault="00AB00DF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AB00DF" w:rsidRPr="00320BFA" w14:paraId="0BE098C8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AF8BDD2" w14:textId="77777777" w:rsidR="00AB00DF" w:rsidRPr="0000224C" w:rsidRDefault="00AB00DF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2F8" w14:textId="77777777" w:rsidR="00AB00DF" w:rsidRPr="00320BFA" w:rsidRDefault="00AB00DF" w:rsidP="00AB00D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C2837FA" w14:textId="77777777" w:rsidR="00AB00DF" w:rsidRPr="00320BFA" w:rsidRDefault="00AB00DF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6164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FE8F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7EADD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FC34320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51EBA0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3117" w14:textId="77777777" w:rsidR="00AB00DF" w:rsidRPr="00320BFA" w:rsidRDefault="00AB00DF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22A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48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D5D5C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6742E51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2FF03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EE81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E23B197" w14:textId="77777777" w:rsidR="00AB00DF" w:rsidRPr="00320BFA" w:rsidRDefault="00AB00DF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C8D2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76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DF5F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45EC4B4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5C93A2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5843" w14:textId="77777777" w:rsidR="00AB00DF" w:rsidRPr="00320BFA" w:rsidRDefault="00AB00DF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4D6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F0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5AD9B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762DE06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ACFFF6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60A7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15CA9CE" w14:textId="77777777" w:rsidR="00AB00DF" w:rsidRPr="00320BFA" w:rsidRDefault="00AB00DF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41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581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5A0B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24493883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74B5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0624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1666A5E" w14:textId="77777777" w:rsidR="00AB00DF" w:rsidRPr="00320BFA" w:rsidRDefault="00AB00DF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8972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801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D34D4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57D4C59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9B7DB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243A" w14:textId="77777777" w:rsidR="00AB00DF" w:rsidRPr="00320BFA" w:rsidRDefault="00AB00DF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8C7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0221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595B7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97087A6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E6B505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4D9F" w14:textId="77777777" w:rsidR="00AB00DF" w:rsidRPr="00320BFA" w:rsidRDefault="00AB00DF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873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C9C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42BD9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29D6206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0C8D1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C7C6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A0EC92" w14:textId="77777777" w:rsidR="00AB00DF" w:rsidRPr="00320BFA" w:rsidRDefault="00AB00DF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574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5DF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6272A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493EE788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A6DDAD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F4CA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2C5B30A" w14:textId="77777777" w:rsidR="00AB00DF" w:rsidRPr="00320BFA" w:rsidRDefault="00AB00DF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4F50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913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5E7EC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635E5BC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4518FD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55D6" w14:textId="77777777" w:rsidR="00AB00DF" w:rsidRPr="00320BFA" w:rsidRDefault="00AB00DF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7DC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29F4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31FBF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36F7BB8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B472B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2FB5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D8132F4" w14:textId="77777777" w:rsidR="00AB00DF" w:rsidRPr="00320BFA" w:rsidRDefault="00AB00DF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B2A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703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1A262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1395BD03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A1948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D8DE63" w14:textId="77777777" w:rsidR="00AB00DF" w:rsidRPr="00320BFA" w:rsidRDefault="00AB00DF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D83FC6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137788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DD65C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4928CE86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280E764" w14:textId="77777777" w:rsidR="00AB00DF" w:rsidRPr="0000224C" w:rsidRDefault="00AB00DF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639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3DC1BF5" w14:textId="77777777" w:rsidR="00AB00DF" w:rsidRPr="00320BFA" w:rsidRDefault="00AB00DF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31E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A26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FB67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0434A198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87C0D9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FE1A54" w14:textId="77777777" w:rsidR="00AB00DF" w:rsidRPr="00320BFA" w:rsidRDefault="00AB00DF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44C5A7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5FA04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940947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227EB8E" w14:textId="77777777" w:rsidR="00AB00DF" w:rsidRDefault="00AB00DF" w:rsidP="00AB00DF">
      <w:pPr>
        <w:pStyle w:val="TF-xAvalLINHA"/>
        <w:tabs>
          <w:tab w:val="left" w:leader="underscore" w:pos="6237"/>
        </w:tabs>
      </w:pPr>
    </w:p>
    <w:p w14:paraId="565685E9" w14:textId="77777777" w:rsidR="00C32572" w:rsidRPr="00C32572" w:rsidRDefault="00C32572" w:rsidP="00C32572">
      <w:pPr>
        <w:pStyle w:val="TF-REFERNCIASITEM0"/>
      </w:pPr>
    </w:p>
    <w:sectPr w:rsidR="00C32572" w:rsidRPr="00C32572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7C5F" w14:textId="77777777" w:rsidR="00B65729" w:rsidRDefault="00B65729">
      <w:r>
        <w:separator/>
      </w:r>
    </w:p>
  </w:endnote>
  <w:endnote w:type="continuationSeparator" w:id="0">
    <w:p w14:paraId="53A0BE18" w14:textId="77777777" w:rsidR="00B65729" w:rsidRDefault="00B6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F4F54" w:rsidRDefault="00DF4F54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F4F54" w:rsidRDefault="00DF4F54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F4F54" w:rsidRDefault="00DF4F54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38A8" w14:textId="77777777" w:rsidR="00B65729" w:rsidRDefault="00B65729">
      <w:r>
        <w:separator/>
      </w:r>
    </w:p>
  </w:footnote>
  <w:footnote w:type="continuationSeparator" w:id="0">
    <w:p w14:paraId="3DF61806" w14:textId="77777777" w:rsidR="00B65729" w:rsidRDefault="00B6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F4F54" w:rsidRDefault="00DF4F54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8AA">
          <w:rPr>
            <w:noProof/>
          </w:rPr>
          <w:t>9</w:t>
        </w:r>
        <w:r>
          <w:fldChar w:fldCharType="end"/>
        </w:r>
      </w:p>
    </w:sdtContent>
  </w:sdt>
  <w:p w14:paraId="0D8620BB" w14:textId="77777777" w:rsidR="00DF4F54" w:rsidRDefault="00DF4F5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F4F54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F4F54" w:rsidRDefault="00DF4F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04286508">
    <w:abstractNumId w:val="0"/>
  </w:num>
  <w:num w:numId="2" w16cid:durableId="1552963389">
    <w:abstractNumId w:val="2"/>
  </w:num>
  <w:num w:numId="3" w16cid:durableId="772549620">
    <w:abstractNumId w:val="2"/>
  </w:num>
  <w:num w:numId="4" w16cid:durableId="1319576904">
    <w:abstractNumId w:val="1"/>
  </w:num>
  <w:num w:numId="5" w16cid:durableId="871184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0710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5754455">
    <w:abstractNumId w:val="2"/>
  </w:num>
  <w:num w:numId="8" w16cid:durableId="1260063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8794963">
    <w:abstractNumId w:val="12"/>
  </w:num>
  <w:num w:numId="10" w16cid:durableId="1318608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0456136">
    <w:abstractNumId w:val="3"/>
  </w:num>
  <w:num w:numId="12" w16cid:durableId="881090433">
    <w:abstractNumId w:val="10"/>
  </w:num>
  <w:num w:numId="13" w16cid:durableId="149754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299123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1646690">
    <w:abstractNumId w:val="13"/>
  </w:num>
  <w:num w:numId="16" w16cid:durableId="6505231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3180097">
    <w:abstractNumId w:val="13"/>
  </w:num>
  <w:num w:numId="18" w16cid:durableId="5424048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1287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55479947">
    <w:abstractNumId w:val="4"/>
  </w:num>
  <w:num w:numId="21" w16cid:durableId="6578503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0770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9998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1787772">
    <w:abstractNumId w:val="9"/>
  </w:num>
  <w:num w:numId="25" w16cid:durableId="15810529">
    <w:abstractNumId w:val="5"/>
  </w:num>
  <w:num w:numId="26" w16cid:durableId="1528526635">
    <w:abstractNumId w:val="6"/>
  </w:num>
  <w:num w:numId="27" w16cid:durableId="2018802428">
    <w:abstractNumId w:val="11"/>
  </w:num>
  <w:num w:numId="28" w16cid:durableId="1591963853">
    <w:abstractNumId w:val="7"/>
  </w:num>
  <w:num w:numId="29" w16cid:durableId="1707946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B15"/>
    <w:rsid w:val="000C5873"/>
    <w:rsid w:val="000C5A92"/>
    <w:rsid w:val="000C648D"/>
    <w:rsid w:val="000C6E05"/>
    <w:rsid w:val="000C72C7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1512"/>
    <w:rsid w:val="000F3CB3"/>
    <w:rsid w:val="000F42A8"/>
    <w:rsid w:val="000F77E3"/>
    <w:rsid w:val="00102A2F"/>
    <w:rsid w:val="001030A3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60BFC"/>
    <w:rsid w:val="001617A1"/>
    <w:rsid w:val="00162BF1"/>
    <w:rsid w:val="00164377"/>
    <w:rsid w:val="0016560C"/>
    <w:rsid w:val="00166401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5240"/>
    <w:rsid w:val="00235551"/>
    <w:rsid w:val="002368FD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4E3C"/>
    <w:rsid w:val="00385A9C"/>
    <w:rsid w:val="00387518"/>
    <w:rsid w:val="00387C15"/>
    <w:rsid w:val="00391145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74DD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3052"/>
    <w:rsid w:val="00DB6F2A"/>
    <w:rsid w:val="00DB79AE"/>
    <w:rsid w:val="00DC0051"/>
    <w:rsid w:val="00DC0078"/>
    <w:rsid w:val="00DC0F1A"/>
    <w:rsid w:val="00DC0F38"/>
    <w:rsid w:val="00DC10D7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006A445C-A070-48D4-8300-22D84CE282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5584</Words>
  <Characters>30157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34</cp:revision>
  <cp:lastPrinted>2024-04-12T23:07:00Z</cp:lastPrinted>
  <dcterms:created xsi:type="dcterms:W3CDTF">2024-04-12T10:24:00Z</dcterms:created>
  <dcterms:modified xsi:type="dcterms:W3CDTF">2024-05-13T21:45:00Z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