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95178AC" w:rsidR="00620BF5" w:rsidRPr="003C5262" w:rsidRDefault="00A854DE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B37046">
              <w:rPr>
                <w:rStyle w:val="Nmerodepgina"/>
              </w:rPr>
              <w:t xml:space="preserve">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x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642EBF">
        <w:t xml:space="preserve">de Saúde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 xml:space="preserve">etermina que as empresas realizem exames </w:t>
      </w:r>
      <w:proofErr w:type="spellStart"/>
      <w:r w:rsidR="00C5453F">
        <w:t>audiológico</w:t>
      </w:r>
      <w:r w:rsidR="002854F5">
        <w:t>s</w:t>
      </w:r>
      <w:proofErr w:type="spellEnd"/>
      <w:r w:rsidR="00495ED3">
        <w:t xml:space="preserve"> </w:t>
      </w:r>
      <w:r w:rsidR="00840DF3">
        <w:t>periódicos.</w:t>
      </w:r>
    </w:p>
    <w:p w14:paraId="1D46BFBC" w14:textId="00D89D1D" w:rsidR="00F17A82" w:rsidRDefault="00D83ECC" w:rsidP="00D83ECC">
      <w:pPr>
        <w:pStyle w:val="TF-TEXTO"/>
        <w:ind w:firstLine="709"/>
      </w:pPr>
      <w:r>
        <w:t>A</w:t>
      </w:r>
      <w:r w:rsidR="00FE4E66">
        <w:t xml:space="preserve"> </w:t>
      </w:r>
      <w:r w:rsidR="00922508">
        <w:t>FS Serviços de Fonoaudiologia LTDA</w:t>
      </w:r>
      <w:r w:rsidR="00FE4E66">
        <w:t xml:space="preserve"> é uma empresa</w:t>
      </w:r>
      <w:r w:rsidR="00922508">
        <w:t xml:space="preserve"> especializada na prestação de serviços relacionados à saúde auditiva ocupacional</w:t>
      </w:r>
      <w:r w:rsidR="00A55DAD">
        <w:t xml:space="preserve"> e no tratamento de transtornos de neurodesenvolvimento, habilitando ou reabilitando crianças e adultos na área da linguagem</w:t>
      </w:r>
      <w:r>
        <w:t>, fala e motricidade orofacial</w:t>
      </w:r>
      <w:r w:rsidR="00FE4E66">
        <w:t xml:space="preserve">. </w:t>
      </w:r>
      <w:r w:rsidR="00A55DAD">
        <w:t>Dentro do contexto da saúde ocupacional</w:t>
      </w:r>
      <w:r w:rsidR="00FE4E66">
        <w:t>, o controle d</w:t>
      </w:r>
      <w:r w:rsidR="00D072AA">
        <w:t>os exames</w:t>
      </w:r>
      <w:r w:rsidR="00FE4E66"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</w:t>
      </w:r>
      <w:r>
        <w:t xml:space="preserve"> (Silva, 2024</w:t>
      </w:r>
      <w:r w:rsidR="009A31FB">
        <w:t>a</w:t>
      </w:r>
      <w:r>
        <w:t>).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proofErr w:type="spellStart"/>
      <w:r w:rsidR="004E72C3">
        <w:t>audiológicos</w:t>
      </w:r>
      <w:proofErr w:type="spellEnd"/>
      <w:r w:rsidR="004E72C3">
        <w:t xml:space="preserve">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106FD8DE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</w:t>
      </w:r>
      <w:r w:rsidR="009A31FB">
        <w:t>b</w:t>
      </w:r>
      <w:r w:rsidR="002C0B40">
        <w:t>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</w:t>
      </w:r>
      <w:proofErr w:type="spellStart"/>
      <w:r w:rsidR="00F608C4">
        <w:t>audiológico</w:t>
      </w:r>
      <w:proofErr w:type="spellEnd"/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003EB97D" w:rsidR="000D4CBE" w:rsidRDefault="003B52EE" w:rsidP="000758C5">
      <w:pPr>
        <w:pStyle w:val="TF-TEXTO"/>
      </w:pPr>
      <w:r>
        <w:t xml:space="preserve">Silva </w:t>
      </w:r>
      <w:r w:rsidR="00F70BDE">
        <w:t>(2024</w:t>
      </w:r>
      <w:r w:rsidR="009A31FB">
        <w:t>b</w:t>
      </w:r>
      <w:r w:rsidR="00F70BDE">
        <w:t xml:space="preserve">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</w:t>
      </w:r>
      <w:proofErr w:type="spellStart"/>
      <w:r w:rsidR="00280A2C">
        <w:t>audiológico</w:t>
      </w:r>
      <w:proofErr w:type="spellEnd"/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015EA0E5" w:rsidR="006E2D2D" w:rsidRDefault="005E677B" w:rsidP="003B52EE">
      <w:pPr>
        <w:pStyle w:val="TF-TEXTO"/>
      </w:pPr>
      <w:r>
        <w:lastRenderedPageBreak/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</w:t>
      </w:r>
      <w:r w:rsidR="009A31FB">
        <w:t>b</w:t>
      </w:r>
      <w:r w:rsidR="0020454B">
        <w:t>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058F229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r w:rsidR="00642EBF">
        <w:t xml:space="preserve">correlatos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0589D5E4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</w:t>
      </w:r>
      <w:r w:rsidR="004900A3">
        <w:t xml:space="preserve">a </w:t>
      </w:r>
      <w:r w:rsidR="00CF5E5A">
        <w:t>a</w:t>
      </w:r>
      <w:r w:rsidR="004900A3">
        <w:t xml:space="preserve">valiação </w:t>
      </w:r>
      <w:proofErr w:type="spellStart"/>
      <w:r w:rsidR="00D33925">
        <w:t>a</w:t>
      </w:r>
      <w:r w:rsidR="004900A3">
        <w:t>udiológica</w:t>
      </w:r>
      <w:proofErr w:type="spellEnd"/>
      <w:r w:rsidR="007678CC">
        <w:t xml:space="preserve">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456D2D9D" w:rsidR="00C67979" w:rsidRDefault="00CF46EE" w:rsidP="00C67979">
      <w:pPr>
        <w:pStyle w:val="Ttulo3"/>
      </w:pPr>
      <w:r>
        <w:t>Avaliação</w:t>
      </w:r>
      <w:r w:rsidR="00C05EF7">
        <w:t xml:space="preserve"> </w:t>
      </w:r>
      <w:proofErr w:type="spellStart"/>
      <w:r w:rsidR="00D33925">
        <w:t>a</w:t>
      </w:r>
      <w:r w:rsidR="00C05EF7">
        <w:t>udiológica</w:t>
      </w:r>
      <w:proofErr w:type="spellEnd"/>
    </w:p>
    <w:p w14:paraId="0D651577" w14:textId="1925DC28" w:rsidR="00383FD3" w:rsidRPr="00BE05A5" w:rsidRDefault="00BE05A5" w:rsidP="00383FD3">
      <w:pPr>
        <w:pStyle w:val="TF-TEXTO"/>
      </w:pPr>
      <w:r>
        <w:t xml:space="preserve">A avaliação </w:t>
      </w:r>
      <w:proofErr w:type="spellStart"/>
      <w:r>
        <w:t>audiológica</w:t>
      </w:r>
      <w:proofErr w:type="spellEnd"/>
      <w:r>
        <w:t xml:space="preserve"> básica tem como principal objetivo verificar a integridade do sistema auditivo. Constatada a perda auditiva, </w:t>
      </w:r>
      <w:r w:rsidR="00337754">
        <w:t xml:space="preserve">este procedimento </w:t>
      </w:r>
      <w:r>
        <w:t>auxilia no diagnóstico do quadro patológico, além de fornecer informações primordiais para o processo de tratamento e/ou reabilitação (</w:t>
      </w:r>
      <w:proofErr w:type="spellStart"/>
      <w:r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>
        <w:rPr>
          <w:i/>
          <w:iCs/>
        </w:rPr>
        <w:t>l.</w:t>
      </w:r>
      <w:r w:rsidRPr="001A18E2">
        <w:t>,</w:t>
      </w:r>
      <w:r>
        <w:t xml:space="preserve"> 2022, p. 97).</w:t>
      </w:r>
    </w:p>
    <w:p w14:paraId="0277FBC9" w14:textId="49E7577F" w:rsidR="00AE27C4" w:rsidRDefault="00CF46EE" w:rsidP="00AE27C4">
      <w:pPr>
        <w:pStyle w:val="TF-TEXTO"/>
      </w:pPr>
      <w:r>
        <w:t xml:space="preserve">O primeiro procedimento que deve ser realizado durante uma avaliação </w:t>
      </w:r>
      <w:proofErr w:type="spellStart"/>
      <w:r>
        <w:t>audiológica</w:t>
      </w:r>
      <w:proofErr w:type="spellEnd"/>
      <w:r>
        <w:t xml:space="preserve"> é </w:t>
      </w:r>
      <w:r w:rsidR="001A18E2">
        <w:t xml:space="preserve">a </w:t>
      </w:r>
      <w:r w:rsidR="00AE27C4">
        <w:t>anamnese</w:t>
      </w:r>
      <w:r>
        <w:t>.</w:t>
      </w:r>
      <w:r w:rsidR="001A18E2">
        <w:t xml:space="preserve"> </w:t>
      </w:r>
      <w:r>
        <w:t xml:space="preserve"> Durante a anamnese </w:t>
      </w:r>
      <w:proofErr w:type="spellStart"/>
      <w:r>
        <w:t>audiológica</w:t>
      </w:r>
      <w:proofErr w:type="spellEnd"/>
      <w:r>
        <w:t xml:space="preserve">, </w:t>
      </w:r>
      <w:r w:rsidR="001A18E2">
        <w:t xml:space="preserve">o profissional de saúde auditiva </w:t>
      </w:r>
      <w:r w:rsidR="00AE27C4">
        <w:t>deve</w:t>
      </w:r>
      <w:r w:rsidR="001A18E2">
        <w:t xml:space="preserve"> </w:t>
      </w:r>
      <w:r w:rsidR="00AE27C4">
        <w:t xml:space="preserve">realizar os questionamentos de forma </w:t>
      </w:r>
      <w:r w:rsidR="001A18E2">
        <w:t>direta</w:t>
      </w:r>
      <w:r w:rsidR="00AE27C4">
        <w:t xml:space="preserve"> ao indivíduo que está sendo examinado e/ou </w:t>
      </w:r>
      <w:r w:rsidR="003A7C30">
        <w:t>acompanhante.</w:t>
      </w:r>
      <w:r w:rsidR="00B672E4">
        <w:t xml:space="preserve"> São </w:t>
      </w:r>
      <w:r w:rsidR="001A18E2">
        <w:t>feitas perguntas sobre os resultados</w:t>
      </w:r>
      <w:r w:rsidR="00AE27C4">
        <w:t xml:space="preserve"> de exames auditivos</w:t>
      </w:r>
      <w:r w:rsidR="001A18E2">
        <w:t xml:space="preserve"> anteriormente </w:t>
      </w:r>
      <w:r w:rsidR="003A7C30">
        <w:t>realizados, se</w:t>
      </w:r>
      <w:r w:rsidR="00B672E4">
        <w:t xml:space="preserve"> o</w:t>
      </w:r>
      <w:r w:rsidR="00AE27C4">
        <w:t xml:space="preserve"> indivíduo</w:t>
      </w:r>
      <w:r w:rsidR="001A18E2">
        <w:t xml:space="preserve"> sente diferença na percepção </w:t>
      </w:r>
      <w:r w:rsidR="003A7C30">
        <w:t xml:space="preserve">da lateralidade </w:t>
      </w:r>
      <w:r w:rsidR="001A18E2">
        <w:t>auditiva</w:t>
      </w:r>
      <w:r w:rsidR="003A7C30">
        <w:t>,</w:t>
      </w:r>
      <w:r w:rsidR="00981724">
        <w:t xml:space="preserve"> </w:t>
      </w:r>
      <w:r w:rsidR="001B7243">
        <w:t xml:space="preserve">sintomas atuais e/ou antecedentes otológicos, </w:t>
      </w:r>
      <w:r w:rsidR="00981724">
        <w:t xml:space="preserve">aspectos gerais de </w:t>
      </w:r>
      <w:r w:rsidR="003E7E95">
        <w:t>saúde, medicamentos</w:t>
      </w:r>
      <w:r w:rsidR="00B672E4">
        <w:t xml:space="preserve"> que o indivíduo esteja utilizando</w:t>
      </w:r>
      <w:r w:rsidR="003A7C30">
        <w:t>,</w:t>
      </w:r>
      <w:r w:rsidR="00B672E4">
        <w:t xml:space="preserve"> possíveis hábitos nocivos</w:t>
      </w:r>
      <w:r w:rsidR="00981724">
        <w:t xml:space="preserve"> e tratamentos </w:t>
      </w:r>
      <w:proofErr w:type="spellStart"/>
      <w:r w:rsidR="00981724">
        <w:t>audiológicos</w:t>
      </w:r>
      <w:proofErr w:type="spellEnd"/>
      <w:r w:rsidR="00981724">
        <w:t xml:space="preserve"> já realizados. O profissional de saúde auditiva também deve avaliar o </w:t>
      </w:r>
      <w:r w:rsidR="00383FD3">
        <w:t xml:space="preserve">desempenho comunicativo e o comportamento auditivo do indivíduo. </w:t>
      </w:r>
      <w:r w:rsidR="001B7243">
        <w:t>Deve-se observar aspectos como a necessidade de repetição de informações, grau de compreensão das perguntas e uso de leitura facial e linguagem de sinais</w:t>
      </w:r>
      <w:r w:rsidR="00981724">
        <w:t xml:space="preserve"> (</w:t>
      </w:r>
      <w:proofErr w:type="spellStart"/>
      <w:r w:rsidR="00981724" w:rsidRPr="00EB7A41">
        <w:t>Schochat</w:t>
      </w:r>
      <w:proofErr w:type="spellEnd"/>
      <w:r w:rsidR="00981724">
        <w:t xml:space="preserve"> </w:t>
      </w:r>
      <w:r w:rsidR="00981724" w:rsidRPr="007B24D9">
        <w:rPr>
          <w:i/>
          <w:iCs/>
        </w:rPr>
        <w:t>et a</w:t>
      </w:r>
      <w:r w:rsidR="00981724">
        <w:rPr>
          <w:i/>
          <w:iCs/>
        </w:rPr>
        <w:t>l.</w:t>
      </w:r>
      <w:r w:rsidR="001A18E2" w:rsidRPr="001A18E2">
        <w:t>,</w:t>
      </w:r>
      <w:r w:rsidR="00981724">
        <w:t xml:space="preserve"> 2022, p. 97).</w:t>
      </w:r>
      <w:r w:rsidR="00383FD3">
        <w:t xml:space="preserve"> </w:t>
      </w:r>
    </w:p>
    <w:p w14:paraId="6FC9FE36" w14:textId="7B8D9A41" w:rsidR="005D0549" w:rsidRDefault="00CF46EE" w:rsidP="005D0549">
      <w:pPr>
        <w:pStyle w:val="TF-TEXTO"/>
        <w:rPr>
          <w:color w:val="0D0D0D"/>
          <w:shd w:val="clear" w:color="auto" w:fill="FFFFFF"/>
        </w:rPr>
      </w:pPr>
      <w:r>
        <w:t xml:space="preserve">Para dar continuidade à avaliação </w:t>
      </w:r>
      <w:proofErr w:type="spellStart"/>
      <w:r w:rsidR="004900A3">
        <w:t>audiológica</w:t>
      </w:r>
      <w:proofErr w:type="spellEnd"/>
      <w:r>
        <w:t xml:space="preserve"> é realizada a </w:t>
      </w:r>
      <w:r w:rsidR="00BE05A5" w:rsidRPr="00BE05A5">
        <w:t>audiometria tonal limiar</w:t>
      </w:r>
      <w:r>
        <w:t>.</w:t>
      </w:r>
      <w:r w:rsidR="00BE05A5" w:rsidRPr="00BE05A5">
        <w:t xml:space="preserve"> </w:t>
      </w:r>
      <w:r>
        <w:t>Este</w:t>
      </w:r>
      <w:r w:rsidR="00BE05A5">
        <w:t xml:space="preserve"> </w:t>
      </w:r>
      <w:r w:rsidR="004900A3">
        <w:t xml:space="preserve">teste </w:t>
      </w:r>
      <w:r>
        <w:t>é o</w:t>
      </w:r>
      <w:r w:rsidR="00BE05A5">
        <w:t xml:space="preserve"> que melhor</w:t>
      </w:r>
      <w:r w:rsidR="003E7E95">
        <w:t xml:space="preserve"> </w:t>
      </w:r>
      <w:r w:rsidR="00D33925">
        <w:t xml:space="preserve">mensura o limiar </w:t>
      </w:r>
      <w:r w:rsidR="003E7E95">
        <w:t>auditiv</w:t>
      </w:r>
      <w:r w:rsidR="00D33925">
        <w:t>o</w:t>
      </w:r>
      <w:r w:rsidR="003E7E95">
        <w:t xml:space="preserve"> de um indivíduo. </w:t>
      </w:r>
      <w:r w:rsidR="00D33925">
        <w:t xml:space="preserve">Entende-se por limiar auditivo a menor intensidade sonora necessária para provocar a sensação auditiva, em pelo menos, 50% das vezes em que é aplicado. Esse limiar é mensurado tanto pela via aérea (VA) quanto pela via óssea (VO). </w:t>
      </w:r>
      <w:r w:rsidR="003E7E95">
        <w:t xml:space="preserve">Através deste exame é possível determinar o tipo, grau e </w:t>
      </w:r>
      <w:r w:rsidR="003E7E95">
        <w:lastRenderedPageBreak/>
        <w:t xml:space="preserve">configuração da perda auditiva, fornecendo informações que servem como base para o diagnóstico, acompanhamento e intervenção do </w:t>
      </w:r>
      <w:r w:rsidR="004900A3">
        <w:t>paciente</w:t>
      </w:r>
      <w:r w:rsidR="003E7E95">
        <w:t xml:space="preserve"> (</w:t>
      </w:r>
      <w:proofErr w:type="spellStart"/>
      <w:r w:rsidR="003E7E95" w:rsidRPr="00EB7A41">
        <w:t>Schochat</w:t>
      </w:r>
      <w:proofErr w:type="spellEnd"/>
      <w:r w:rsidR="003E7E95">
        <w:t xml:space="preserve"> </w:t>
      </w:r>
      <w:r w:rsidR="003E7E95" w:rsidRPr="007B24D9">
        <w:rPr>
          <w:i/>
          <w:iCs/>
        </w:rPr>
        <w:t>et a</w:t>
      </w:r>
      <w:r w:rsidR="003E7E95">
        <w:rPr>
          <w:i/>
          <w:iCs/>
        </w:rPr>
        <w:t>l.</w:t>
      </w:r>
      <w:r w:rsidR="003E7E95" w:rsidRPr="001A18E2">
        <w:t>,</w:t>
      </w:r>
      <w:r w:rsidR="003E7E95">
        <w:t xml:space="preserve"> 2022, p. 97).</w:t>
      </w:r>
      <w:r w:rsidR="004900A3">
        <w:t xml:space="preserve"> </w:t>
      </w:r>
      <w:r w:rsidR="004900A3">
        <w:tab/>
      </w:r>
      <w:r w:rsidR="004900A3">
        <w:tab/>
      </w:r>
      <w:r w:rsidR="00C05EF7"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C05EF7">
        <w:rPr>
          <w:color w:val="0D0D0D"/>
          <w:shd w:val="clear" w:color="auto" w:fill="FFFFFF"/>
        </w:rPr>
        <w:t xml:space="preserve"> é o equipamento eletrônico utilizado </w:t>
      </w:r>
      <w:r w:rsidR="004900A3">
        <w:rPr>
          <w:color w:val="0D0D0D"/>
          <w:shd w:val="clear" w:color="auto" w:fill="FFFFFF"/>
        </w:rPr>
        <w:t>para realizar a audiometria tonal limiar</w:t>
      </w:r>
      <w:r w:rsidR="00C05EF7">
        <w:rPr>
          <w:color w:val="0D0D0D"/>
          <w:shd w:val="clear" w:color="auto" w:fill="FFFFFF"/>
        </w:rPr>
        <w:t xml:space="preserve">. </w:t>
      </w:r>
      <w:r w:rsidR="00ED22B1">
        <w:rPr>
          <w:color w:val="0D0D0D"/>
          <w:shd w:val="clear" w:color="auto" w:fill="FFFFFF"/>
        </w:rPr>
        <w:t xml:space="preserve">Este equipamento tem como objetivo gerar diferentes estímulos auditivos que serão utilizados como </w:t>
      </w:r>
      <w:r w:rsidR="005C49B7">
        <w:rPr>
          <w:color w:val="0D0D0D"/>
          <w:shd w:val="clear" w:color="auto" w:fill="FFFFFF"/>
        </w:rPr>
        <w:t xml:space="preserve">insumo para o exame. O audiômetro tem como principais componentes </w:t>
      </w:r>
      <w:r w:rsidR="005D0549">
        <w:rPr>
          <w:color w:val="0D0D0D"/>
          <w:shd w:val="clear" w:color="auto" w:fill="FFFFFF"/>
        </w:rPr>
        <w:t xml:space="preserve">o </w:t>
      </w:r>
      <w:r w:rsidR="00ED22B1">
        <w:rPr>
          <w:color w:val="0D0D0D"/>
          <w:shd w:val="clear" w:color="auto" w:fill="FFFFFF"/>
        </w:rPr>
        <w:t>gerador de frequência</w:t>
      </w:r>
      <w:r w:rsidR="005C49B7">
        <w:rPr>
          <w:color w:val="0D0D0D"/>
          <w:shd w:val="clear" w:color="auto" w:fill="FFFFFF"/>
        </w:rPr>
        <w:t xml:space="preserve"> e</w:t>
      </w:r>
      <w:r w:rsidR="005D0549">
        <w:rPr>
          <w:color w:val="0D0D0D"/>
          <w:shd w:val="clear" w:color="auto" w:fill="FFFFFF"/>
        </w:rPr>
        <w:t xml:space="preserve"> o</w:t>
      </w:r>
      <w:r w:rsidR="00ED22B1">
        <w:rPr>
          <w:color w:val="0D0D0D"/>
          <w:shd w:val="clear" w:color="auto" w:fill="FFFFFF"/>
        </w:rPr>
        <w:t xml:space="preserve"> gerador de ruídos</w:t>
      </w:r>
      <w:r w:rsidR="005C49B7">
        <w:rPr>
          <w:color w:val="0D0D0D"/>
          <w:shd w:val="clear" w:color="auto" w:fill="FFFFFF"/>
        </w:rPr>
        <w:t>. O estímulo</w:t>
      </w:r>
      <w:r w:rsidR="005D0549">
        <w:rPr>
          <w:color w:val="0D0D0D"/>
          <w:shd w:val="clear" w:color="auto" w:fill="FFFFFF"/>
        </w:rPr>
        <w:t xml:space="preserve"> </w:t>
      </w:r>
      <w:r w:rsidR="008A7BDD">
        <w:rPr>
          <w:color w:val="0D0D0D"/>
          <w:shd w:val="clear" w:color="auto" w:fill="FFFFFF"/>
        </w:rPr>
        <w:t xml:space="preserve">que </w:t>
      </w:r>
      <w:r w:rsidR="005D0549">
        <w:rPr>
          <w:color w:val="0D0D0D"/>
          <w:shd w:val="clear" w:color="auto" w:fill="FFFFFF"/>
        </w:rPr>
        <w:t>é</w:t>
      </w:r>
      <w:r w:rsidR="005C49B7">
        <w:rPr>
          <w:color w:val="0D0D0D"/>
          <w:shd w:val="clear" w:color="auto" w:fill="FFFFFF"/>
        </w:rPr>
        <w:t xml:space="preserve"> gerado pelo audiômetro</w:t>
      </w:r>
      <w:r w:rsidR="005D0549">
        <w:rPr>
          <w:color w:val="0D0D0D"/>
          <w:shd w:val="clear" w:color="auto" w:fill="FFFFFF"/>
        </w:rPr>
        <w:t xml:space="preserve"> é direcionado para um</w:t>
      </w:r>
      <w:r w:rsidR="005C49B7">
        <w:rPr>
          <w:color w:val="0D0D0D"/>
          <w:shd w:val="clear" w:color="auto" w:fill="FFFFFF"/>
        </w:rPr>
        <w:t xml:space="preserve"> </w:t>
      </w:r>
      <w:r w:rsidR="005D0549">
        <w:rPr>
          <w:color w:val="0D0D0D"/>
          <w:shd w:val="clear" w:color="auto" w:fill="FFFFFF"/>
        </w:rPr>
        <w:t>periférico (</w:t>
      </w:r>
      <w:r w:rsidR="00ED22B1">
        <w:rPr>
          <w:color w:val="0D0D0D"/>
          <w:shd w:val="clear" w:color="auto" w:fill="FFFFFF"/>
        </w:rPr>
        <w:t>fones de ouvid</w:t>
      </w:r>
      <w:r w:rsidR="005C49B7">
        <w:rPr>
          <w:color w:val="0D0D0D"/>
          <w:shd w:val="clear" w:color="auto" w:fill="FFFFFF"/>
        </w:rPr>
        <w:t>o</w:t>
      </w:r>
      <w:r w:rsidR="00ED22B1">
        <w:rPr>
          <w:color w:val="0D0D0D"/>
          <w:shd w:val="clear" w:color="auto" w:fill="FFFFFF"/>
        </w:rPr>
        <w:t xml:space="preserve"> </w:t>
      </w:r>
      <w:r w:rsidR="005C49B7">
        <w:rPr>
          <w:color w:val="0D0D0D"/>
          <w:shd w:val="clear" w:color="auto" w:fill="FFFFFF"/>
        </w:rPr>
        <w:t>e/ou</w:t>
      </w:r>
      <w:r w:rsidR="00ED22B1">
        <w:rPr>
          <w:color w:val="0D0D0D"/>
          <w:shd w:val="clear" w:color="auto" w:fill="FFFFFF"/>
        </w:rPr>
        <w:t xml:space="preserve"> vibrador ósseo</w:t>
      </w:r>
      <w:r w:rsidR="005D0549">
        <w:rPr>
          <w:color w:val="0D0D0D"/>
          <w:shd w:val="clear" w:color="auto" w:fill="FFFFFF"/>
        </w:rPr>
        <w:t xml:space="preserve">), cabendo ao indivíduo sob teste sinalizar a sua percepção. </w:t>
      </w:r>
    </w:p>
    <w:p w14:paraId="612C3DDE" w14:textId="185F4FF3" w:rsidR="002A0EEF" w:rsidRPr="004900A3" w:rsidRDefault="00C05EF7" w:rsidP="00A11EE0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exame audiométrico deve ser realizado</w:t>
      </w:r>
      <w:r w:rsidR="00B17EA6">
        <w:rPr>
          <w:color w:val="0D0D0D"/>
          <w:shd w:val="clear" w:color="auto" w:fill="FFFFFF"/>
        </w:rPr>
        <w:t xml:space="preserve"> em um ambiente acusticamente controlado. Este ambiente pode ser obtido a partir de uma sala cuja especificações estejam de acordo com a norma técnica ISO </w:t>
      </w:r>
      <w:r w:rsidR="00B17EA6" w:rsidRPr="008B1F4D">
        <w:rPr>
          <w:color w:val="0D0D0D"/>
          <w:shd w:val="clear" w:color="auto" w:fill="FFFFFF"/>
        </w:rPr>
        <w:t>8253</w:t>
      </w:r>
      <w:r w:rsidR="00B17EA6">
        <w:rPr>
          <w:color w:val="0D0D0D"/>
          <w:shd w:val="clear" w:color="auto" w:fill="FFFFFF"/>
        </w:rPr>
        <w:t xml:space="preserve">-1 e/ou cabine acústica </w:t>
      </w:r>
      <w:r w:rsidR="003B52EE">
        <w:rPr>
          <w:color w:val="0D0D0D"/>
          <w:shd w:val="clear" w:color="auto" w:fill="FFFFFF"/>
        </w:rPr>
        <w:t>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B17EA6">
        <w:rPr>
          <w:color w:val="0D0D0D"/>
          <w:shd w:val="clear" w:color="auto" w:fill="FFFFFF"/>
        </w:rPr>
        <w:t>.</w:t>
      </w:r>
    </w:p>
    <w:p w14:paraId="2D0FD6C5" w14:textId="4AAA7A38" w:rsidR="004E5E56" w:rsidRDefault="004E5E56" w:rsidP="004E5E56">
      <w:pPr>
        <w:pStyle w:val="TF-LEGENDA"/>
      </w:pPr>
      <w:bookmarkStart w:id="11" w:name="_Ref112957716"/>
      <w:bookmarkStart w:id="12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2508"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 – </w:t>
      </w:r>
      <w:bookmarkEnd w:id="12"/>
      <w:r>
        <w:t>Audiômetro</w:t>
      </w:r>
    </w:p>
    <w:p w14:paraId="67C13B7C" w14:textId="0AC6829D" w:rsidR="00AB2A76" w:rsidRDefault="004E5E56" w:rsidP="00323560">
      <w:pPr>
        <w:pStyle w:val="TF-FIGURA"/>
        <w:rPr>
          <w:highlight w:val="yellow"/>
        </w:rPr>
      </w:pPr>
      <w:bookmarkStart w:id="13" w:name="audiometro"/>
      <w:r w:rsidRPr="004E5E56">
        <w:rPr>
          <w:noProof/>
          <w:u w:val="single"/>
        </w:rPr>
        <w:drawing>
          <wp:inline distT="0" distB="0" distL="0" distR="0" wp14:anchorId="1A32E1DF" wp14:editId="7BA27B9C">
            <wp:extent cx="2827517" cy="1499650"/>
            <wp:effectExtent l="19050" t="19050" r="11430" b="24765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21" cy="152033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3"/>
    </w:p>
    <w:p w14:paraId="637700EB" w14:textId="427E53DA" w:rsidR="00922508" w:rsidRPr="00922508" w:rsidRDefault="00323560" w:rsidP="00922508">
      <w:pPr>
        <w:pStyle w:val="TF-FONTE"/>
      </w:pPr>
      <w:r>
        <w:t>Fonte: Silva (2024).</w:t>
      </w:r>
      <w:bookmarkStart w:id="14" w:name="cabine"/>
    </w:p>
    <w:p w14:paraId="3DCA6C2A" w14:textId="10AE393E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5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922508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Pr="009C2790" w:rsidRDefault="00C26C57" w:rsidP="00AE2A2D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0B7AB53E" wp14:editId="4921EEFD">
            <wp:extent cx="1666627" cy="3400011"/>
            <wp:effectExtent l="19050" t="19050" r="10160" b="1016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7" cy="34000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2B3F0BEF" w14:textId="58F40994" w:rsid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r w:rsidR="00642EBF">
        <w:t>.</w:t>
      </w:r>
    </w:p>
    <w:p w14:paraId="6F35440B" w14:textId="490285D3" w:rsidR="00A11EE0" w:rsidRDefault="00A11EE0" w:rsidP="008A7BDD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Os resultados da audiometria tonal limiar devem ser apresentados graficamente na forma de um audiograma</w:t>
      </w:r>
      <w:r w:rsidR="008A7BDD">
        <w:rPr>
          <w:color w:val="0D0D0D"/>
          <w:shd w:val="clear" w:color="auto" w:fill="FFFFFF"/>
        </w:rPr>
        <w:t>. O audiograma (</w:t>
      </w:r>
      <w:r w:rsidR="008A7BDD">
        <w:rPr>
          <w:color w:val="0D0D0D"/>
          <w:shd w:val="clear" w:color="auto" w:fill="FFFFFF"/>
        </w:rPr>
        <w:fldChar w:fldCharType="begin"/>
      </w:r>
      <w:r w:rsidR="008A7BDD">
        <w:rPr>
          <w:color w:val="0D0D0D"/>
          <w:shd w:val="clear" w:color="auto" w:fill="FFFFFF"/>
        </w:rPr>
        <w:instrText xml:space="preserve"> REF _Ref169123955 \h  \* MERGEFORMAT </w:instrText>
      </w:r>
      <w:r w:rsidR="008A7BDD">
        <w:rPr>
          <w:color w:val="0D0D0D"/>
          <w:shd w:val="clear" w:color="auto" w:fill="FFFFFF"/>
        </w:rPr>
      </w:r>
      <w:r w:rsid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>Figura</w:t>
      </w:r>
      <w:r w:rsidR="008A7BDD" w:rsidRPr="00922508">
        <w:rPr>
          <w:i/>
          <w:iCs/>
          <w:szCs w:val="24"/>
        </w:rPr>
        <w:t xml:space="preserve"> </w:t>
      </w:r>
      <w:r w:rsidR="008A7BDD" w:rsidRPr="008A7BDD">
        <w:rPr>
          <w:noProof/>
          <w:szCs w:val="24"/>
        </w:rPr>
        <w:t>3</w:t>
      </w:r>
      <w:r w:rsidR="008A7BDD">
        <w:rPr>
          <w:color w:val="0D0D0D"/>
          <w:shd w:val="clear" w:color="auto" w:fill="FFFFFF"/>
        </w:rPr>
        <w:fldChar w:fldCharType="end"/>
      </w:r>
      <w:r w:rsidR="008A7BDD">
        <w:rPr>
          <w:color w:val="0D0D0D"/>
          <w:shd w:val="clear" w:color="auto" w:fill="FFFFFF"/>
        </w:rPr>
        <w:t xml:space="preserve">) é construído em forma de grade onde o nível de </w:t>
      </w:r>
      <w:r w:rsidR="008A7BDD">
        <w:rPr>
          <w:color w:val="0D0D0D"/>
          <w:shd w:val="clear" w:color="auto" w:fill="FFFFFF"/>
        </w:rPr>
        <w:lastRenderedPageBreak/>
        <w:t xml:space="preserve">audição (NA), em decibel (dB), é apresentado no eixo da ordenada e as frequências em Hertz (Hz) são apresentadas de forma logarítmica no eixo da abscissa. O resultado de cada estímulo é representado através de um </w:t>
      </w:r>
      <w:r>
        <w:rPr>
          <w:color w:val="0D0D0D"/>
          <w:shd w:val="clear" w:color="auto" w:fill="FFFFFF"/>
        </w:rPr>
        <w:t>sistema de símbolos</w:t>
      </w:r>
      <w:r w:rsidR="009348C2">
        <w:rPr>
          <w:color w:val="0D0D0D"/>
          <w:shd w:val="clear" w:color="auto" w:fill="FFFFFF"/>
        </w:rPr>
        <w:t xml:space="preserve"> (</w:t>
      </w:r>
      <w:r w:rsidR="008A7BDD" w:rsidRPr="008A7BDD">
        <w:rPr>
          <w:color w:val="0D0D0D"/>
          <w:shd w:val="clear" w:color="auto" w:fill="FFFFFF"/>
        </w:rPr>
        <w:fldChar w:fldCharType="begin"/>
      </w:r>
      <w:r w:rsidR="008A7BDD" w:rsidRPr="008A7BDD">
        <w:rPr>
          <w:color w:val="0D0D0D"/>
          <w:shd w:val="clear" w:color="auto" w:fill="FFFFFF"/>
        </w:rPr>
        <w:instrText xml:space="preserve"> REF _Ref169123999 \h  \* MERGEFORMAT </w:instrText>
      </w:r>
      <w:r w:rsidR="008A7BDD" w:rsidRPr="008A7BDD">
        <w:rPr>
          <w:color w:val="0D0D0D"/>
          <w:shd w:val="clear" w:color="auto" w:fill="FFFFFF"/>
        </w:rPr>
      </w:r>
      <w:r w:rsidR="008A7BDD" w:rsidRP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 xml:space="preserve">Figura </w:t>
      </w:r>
      <w:r w:rsidR="008A7BDD" w:rsidRPr="008A7BDD">
        <w:rPr>
          <w:noProof/>
          <w:szCs w:val="24"/>
        </w:rPr>
        <w:t>4</w:t>
      </w:r>
      <w:r w:rsidR="008A7BDD" w:rsidRPr="008A7BDD">
        <w:rPr>
          <w:color w:val="0D0D0D"/>
          <w:shd w:val="clear" w:color="auto" w:fill="FFFFFF"/>
        </w:rPr>
        <w:fldChar w:fldCharType="end"/>
      </w:r>
      <w:r w:rsidR="009348C2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padronizados pela </w:t>
      </w:r>
      <w:r>
        <w:t>American Speech-</w:t>
      </w:r>
      <w:proofErr w:type="spellStart"/>
      <w:r>
        <w:t>Language</w:t>
      </w:r>
      <w:proofErr w:type="spellEnd"/>
      <w:r>
        <w:t>-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</w:t>
      </w:r>
      <w:r>
        <w:rPr>
          <w:color w:val="0D0D0D"/>
          <w:shd w:val="clear" w:color="auto" w:fill="FFFFFF"/>
        </w:rPr>
        <w:t xml:space="preserve">ASHA). </w:t>
      </w:r>
    </w:p>
    <w:p w14:paraId="72B49BFD" w14:textId="31712258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6" w:name="_Ref169123955"/>
      <w:bookmarkStart w:id="17" w:name="_Ref169123940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922508">
        <w:rPr>
          <w:i w:val="0"/>
          <w:iCs w:val="0"/>
          <w:color w:val="auto"/>
          <w:sz w:val="24"/>
          <w:szCs w:val="24"/>
        </w:rPr>
        <w:t xml:space="preserve"> - Audiograma</w:t>
      </w:r>
      <w:bookmarkEnd w:id="17"/>
    </w:p>
    <w:p w14:paraId="67451AF8" w14:textId="77777777" w:rsidR="0075755F" w:rsidRPr="009C2790" w:rsidRDefault="0075755F" w:rsidP="0075755F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6D7127BF" wp14:editId="41247FD2">
            <wp:extent cx="2479077" cy="2333592"/>
            <wp:effectExtent l="19050" t="19050" r="16510" b="10160"/>
            <wp:docPr id="144393276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2766" name="Imagem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77" cy="233359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A14468" w14:textId="7F212CBB" w:rsidR="009348C2" w:rsidRDefault="0075755F" w:rsidP="009348C2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="00AF0784">
        <w:rPr>
          <w:lang w:val="en-US"/>
        </w:rPr>
        <w:t>:</w:t>
      </w:r>
      <w:r w:rsidR="009348C2" w:rsidRPr="009348C2">
        <w:rPr>
          <w:lang w:val="en-US"/>
        </w:rPr>
        <w:t xml:space="preserve"> SCHOCHAT, </w:t>
      </w:r>
      <w:proofErr w:type="spellStart"/>
      <w:r w:rsidR="009348C2" w:rsidRPr="009348C2">
        <w:rPr>
          <w:lang w:val="en-US"/>
        </w:rPr>
        <w:t>Eliane</w:t>
      </w:r>
      <w:proofErr w:type="spellEnd"/>
      <w:r w:rsidR="009348C2" w:rsidRPr="009348C2">
        <w:rPr>
          <w:lang w:val="en-US"/>
        </w:rPr>
        <w:t xml:space="preserve"> et al (202</w:t>
      </w:r>
      <w:r w:rsidR="009348C2">
        <w:rPr>
          <w:lang w:val="en-US"/>
        </w:rPr>
        <w:t>2</w:t>
      </w:r>
      <w:r w:rsidR="009348C2"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6F21DC3B" w14:textId="72FE9F0A" w:rsidR="009348C2" w:rsidRPr="009A31FB" w:rsidRDefault="009348C2" w:rsidP="00922508">
      <w:pPr>
        <w:pStyle w:val="Legenda"/>
        <w:spacing w:after="0"/>
        <w:rPr>
          <w:i w:val="0"/>
          <w:iCs w:val="0"/>
          <w:color w:val="auto"/>
          <w:sz w:val="24"/>
          <w:szCs w:val="24"/>
          <w:lang w:val="en-US"/>
        </w:rPr>
      </w:pPr>
    </w:p>
    <w:p w14:paraId="4AF879C5" w14:textId="1F530E22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8" w:name="_Ref169123999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 w:rsidRPr="00922508">
        <w:rPr>
          <w:i w:val="0"/>
          <w:iCs w:val="0"/>
          <w:noProof/>
          <w:color w:val="auto"/>
          <w:sz w:val="24"/>
          <w:szCs w:val="24"/>
        </w:rPr>
        <w:t>4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922508">
        <w:rPr>
          <w:i w:val="0"/>
          <w:iCs w:val="0"/>
          <w:color w:val="auto"/>
          <w:sz w:val="24"/>
          <w:szCs w:val="24"/>
        </w:rPr>
        <w:t xml:space="preserve"> - Tabela de Símbolos</w:t>
      </w:r>
    </w:p>
    <w:p w14:paraId="010AC8A9" w14:textId="77777777" w:rsidR="009348C2" w:rsidRPr="009C2790" w:rsidRDefault="009348C2" w:rsidP="009348C2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1BC7F546" wp14:editId="651C4ACE">
            <wp:extent cx="3439767" cy="1531455"/>
            <wp:effectExtent l="19050" t="19050" r="27940" b="12065"/>
            <wp:docPr id="68148326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3263" name="Imagem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9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1CDFA2" w14:textId="5051DEAE" w:rsidR="00AF0784" w:rsidRPr="00AF0784" w:rsidRDefault="009348C2" w:rsidP="00922508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Pr="009348C2">
        <w:rPr>
          <w:lang w:val="en-US"/>
        </w:rPr>
        <w:t xml:space="preserve"> SCHOCHAT, </w:t>
      </w:r>
      <w:proofErr w:type="spellStart"/>
      <w:r w:rsidRPr="009348C2">
        <w:rPr>
          <w:lang w:val="en-US"/>
        </w:rPr>
        <w:t>Eliane</w:t>
      </w:r>
      <w:proofErr w:type="spellEnd"/>
      <w:r w:rsidRPr="009348C2">
        <w:rPr>
          <w:lang w:val="en-US"/>
        </w:rPr>
        <w:t xml:space="preserve"> et al (202</w:t>
      </w:r>
      <w:r>
        <w:rPr>
          <w:lang w:val="en-US"/>
        </w:rPr>
        <w:t>2</w:t>
      </w:r>
      <w:r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5B2EBA6C" w14:textId="77777777" w:rsidR="00AF0784" w:rsidRDefault="00AF0784" w:rsidP="00AF0784">
      <w:pPr>
        <w:rPr>
          <w:lang w:val="en-US"/>
        </w:rPr>
      </w:pPr>
    </w:p>
    <w:p w14:paraId="3B06C0DB" w14:textId="7085A99D" w:rsidR="00AF0784" w:rsidRPr="009E4C1D" w:rsidRDefault="00AF0784" w:rsidP="00AF0784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>
        <w:rPr>
          <w:i w:val="0"/>
          <w:iCs w:val="0"/>
          <w:color w:val="auto"/>
          <w:sz w:val="24"/>
          <w:szCs w:val="24"/>
        </w:rPr>
        <w:t>5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Exemplo de resultado do exame audiométrico da orelha direita</w:t>
      </w:r>
    </w:p>
    <w:p w14:paraId="0D21554C" w14:textId="77777777" w:rsidR="00AF0784" w:rsidRPr="009C2790" w:rsidRDefault="00AF0784" w:rsidP="00AF0784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33DD98C7" wp14:editId="2B605FE2">
            <wp:extent cx="2283417" cy="1535801"/>
            <wp:effectExtent l="19050" t="19050" r="22225" b="26670"/>
            <wp:docPr id="206696178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1788" name="Imagem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7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CDBCF" w14:textId="721826D1" w:rsidR="00AF0784" w:rsidRPr="00D83ECC" w:rsidRDefault="00AF0784" w:rsidP="00D83ECC">
      <w:pPr>
        <w:pStyle w:val="TF-FONTE"/>
      </w:pPr>
      <w:r w:rsidRPr="00AF0784">
        <w:t>Fonte: SaaS (202</w:t>
      </w:r>
      <w:r>
        <w:t>4</w:t>
      </w:r>
      <w:r w:rsidRPr="00AF0784">
        <w:t>).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4E083077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 xml:space="preserve">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 xml:space="preserve">PCMSO), detalha, em seu Anexo II, os procedimentos para monitoramento e avaliação médica dos trabalhadores expostos a altos </w:t>
      </w:r>
      <w:r w:rsidRPr="00920A57">
        <w:rPr>
          <w:color w:val="0D0D0D"/>
          <w:shd w:val="clear" w:color="auto" w:fill="FFFFFF"/>
        </w:rPr>
        <w:lastRenderedPageBreak/>
        <w:t>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>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6594DAA5" w14:textId="12ED7536" w:rsidR="00604115" w:rsidRPr="00195C36" w:rsidRDefault="00CB5912" w:rsidP="00604115">
      <w:pPr>
        <w:pStyle w:val="TF-TEXTO"/>
        <w:rPr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 w:rsidR="0047679B">
        <w:rPr>
          <w:color w:val="0D0D0D"/>
          <w:shd w:val="clear" w:color="auto" w:fill="FFFFFF"/>
        </w:rPr>
        <w:t>b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 xml:space="preserve">valor acima do qual devem ser implementadas ações de controle sistemático de forma a minimizar a probabilidade de que as exposições ocupacionais ultrapassem os </w:t>
      </w:r>
      <w:r w:rsidR="00C05EF7" w:rsidRPr="00A854DE">
        <w:rPr>
          <w:shd w:val="clear" w:color="auto" w:fill="FFFFFF"/>
        </w:rPr>
        <w:t>limites</w:t>
      </w:r>
      <w:r w:rsidR="00C05EF7">
        <w:rPr>
          <w:color w:val="0D0D0D"/>
          <w:shd w:val="clear" w:color="auto" w:fill="FFFFFF"/>
        </w:rPr>
        <w:t xml:space="preserve">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 xml:space="preserve">Ministério do Trabalho e </w:t>
      </w:r>
      <w:r w:rsidR="00B90CBF" w:rsidRPr="00195C36">
        <w:rPr>
          <w:shd w:val="clear" w:color="auto" w:fill="FFFFFF"/>
        </w:rPr>
        <w:t>Emprego</w:t>
      </w:r>
      <w:r w:rsidR="002049C4" w:rsidRPr="00195C36">
        <w:rPr>
          <w:shd w:val="clear" w:color="auto" w:fill="FFFFFF"/>
        </w:rPr>
        <w:t>, 1978</w:t>
      </w:r>
      <w:r w:rsidR="0047679B">
        <w:rPr>
          <w:shd w:val="clear" w:color="auto" w:fill="FFFFFF"/>
        </w:rPr>
        <w:t>a</w:t>
      </w:r>
      <w:r w:rsidR="002049C4" w:rsidRPr="00195C36">
        <w:rPr>
          <w:shd w:val="clear" w:color="auto" w:fill="FFFFFF"/>
        </w:rPr>
        <w:t>) diz que o exame de referência deve ser realizado em duas situações:</w:t>
      </w:r>
    </w:p>
    <w:p w14:paraId="2BC38D01" w14:textId="671EE63F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não houver um exame audiométrico de referência prévio;</w:t>
      </w:r>
    </w:p>
    <w:p w14:paraId="248A2F82" w14:textId="1605D402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algum exame audiométrico sequencial apresentar alteração significativa em relação ao exame de referência.</w:t>
      </w:r>
    </w:p>
    <w:p w14:paraId="07702087" w14:textId="49E31800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</w:t>
      </w:r>
      <w:proofErr w:type="spellStart"/>
      <w:r>
        <w:rPr>
          <w:color w:val="0D0D0D"/>
          <w:shd w:val="clear" w:color="auto" w:fill="FFFFFF"/>
        </w:rPr>
        <w:t>audiológicos</w:t>
      </w:r>
      <w:proofErr w:type="spellEnd"/>
      <w:r>
        <w:rPr>
          <w:color w:val="0D0D0D"/>
          <w:shd w:val="clear" w:color="auto" w:fill="FFFFFF"/>
        </w:rPr>
        <w:t xml:space="preserve"> de referência e sequenciais estão a anamnese </w:t>
      </w:r>
      <w:proofErr w:type="spellStart"/>
      <w:r w:rsidR="009C2790">
        <w:rPr>
          <w:color w:val="0D0D0D"/>
          <w:shd w:val="clear" w:color="auto" w:fill="FFFFFF"/>
        </w:rPr>
        <w:t>audiológica</w:t>
      </w:r>
      <w:proofErr w:type="spellEnd"/>
      <w:r>
        <w:rPr>
          <w:color w:val="0D0D0D"/>
          <w:shd w:val="clear" w:color="auto" w:fill="FFFFFF"/>
        </w:rPr>
        <w:t xml:space="preserve"> e </w:t>
      </w:r>
      <w:r w:rsidR="009C2790">
        <w:rPr>
          <w:color w:val="0D0D0D"/>
          <w:shd w:val="clear" w:color="auto" w:fill="FFFFFF"/>
        </w:rPr>
        <w:t xml:space="preserve">a </w:t>
      </w:r>
      <w:r w:rsidR="009C2790" w:rsidRPr="00BE05A5">
        <w:t>audiometria tonal limiar</w:t>
      </w:r>
      <w:r>
        <w:rPr>
          <w:color w:val="0D0D0D"/>
          <w:shd w:val="clear" w:color="auto" w:fill="FFFFFF"/>
        </w:rPr>
        <w:t xml:space="preserve">. </w:t>
      </w:r>
      <w:r w:rsidR="009C2790">
        <w:t>A</w:t>
      </w:r>
      <w:r>
        <w:t xml:space="preserve"> </w:t>
      </w:r>
      <w:r w:rsidR="009C2790">
        <w:t>audiometria tonal limiar</w:t>
      </w:r>
      <w:r>
        <w:t xml:space="preserve"> deve ser realizad</w:t>
      </w:r>
      <w:r w:rsidR="009C2790">
        <w:t>a</w:t>
      </w:r>
      <w:r>
        <w:t>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06F154AA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>, 1978</w:t>
      </w:r>
      <w:r w:rsidR="0047679B">
        <w:t>a</w:t>
      </w:r>
      <w:r>
        <w:t xml:space="preserve">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 xml:space="preserve">levar em consideração fatores como o histórico clínico e ocupacional do empregado e o resultado de outros testes </w:t>
      </w:r>
      <w:proofErr w:type="spellStart"/>
      <w:r>
        <w:t>audiológicos</w:t>
      </w:r>
      <w:proofErr w:type="spellEnd"/>
      <w:r>
        <w:t xml:space="preserve">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604115">
      <w:pPr>
        <w:pStyle w:val="TF-ALNEA"/>
      </w:pPr>
      <w:r>
        <w:rPr>
          <w:shd w:val="clear" w:color="auto" w:fill="FFFFFF"/>
        </w:rPr>
        <w:lastRenderedPageBreak/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604115">
      <w:pPr>
        <w:pStyle w:val="TF-ALNEA"/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0F08A30E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</w:t>
      </w:r>
      <w:r w:rsidR="00EC5436">
        <w:t xml:space="preserve">Lima </w:t>
      </w:r>
      <w:r w:rsidR="00DC4C5A">
        <w:t>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2076E9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</w:t>
      </w:r>
      <w:r w:rsidR="00195C36">
        <w:t>3</w:t>
      </w:r>
      <w:r w:rsidR="006B40CD">
        <w:t>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</w:t>
      </w:r>
      <w:r w:rsidR="00195C36">
        <w:t>3</w:t>
      </w:r>
      <w:r w:rsidR="006B40CD">
        <w:t xml:space="preserve">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1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2"/>
        <w:gridCol w:w="4004"/>
        <w:gridCol w:w="1906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proofErr w:type="spellStart"/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  <w:proofErr w:type="spellEnd"/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proofErr w:type="spellStart"/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proofErr w:type="spellEnd"/>
            <w:r w:rsidR="001A090D" w:rsidRPr="008A1626">
              <w:t xml:space="preserve"> </w:t>
            </w:r>
            <w:proofErr w:type="spellStart"/>
            <w:r w:rsidRPr="008A1626">
              <w:t>s</w:t>
            </w:r>
            <w:r w:rsidR="001A090D" w:rsidRPr="008A1626">
              <w:t>pring</w:t>
            </w:r>
            <w:proofErr w:type="spellEnd"/>
            <w:r w:rsidR="001A090D" w:rsidRPr="008A1626">
              <w:t xml:space="preserve">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A2B8707" w:rsidR="008F0CFD" w:rsidRDefault="00EC5436" w:rsidP="00C6414A">
            <w:pPr>
              <w:pStyle w:val="TF-TEXTOQUADRO"/>
              <w:jc w:val="center"/>
            </w:pPr>
            <w:r>
              <w:t>Lima</w:t>
            </w:r>
            <w:r w:rsidR="001A090D">
              <w:t xml:space="preserve">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proofErr w:type="spellStart"/>
            <w:r>
              <w:rPr>
                <w:i/>
                <w:iCs/>
              </w:rPr>
              <w:t>frontend</w:t>
            </w:r>
            <w:proofErr w:type="spellEnd"/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proofErr w:type="spellStart"/>
            <w:r w:rsidR="002908DE" w:rsidRPr="008A1626">
              <w:rPr>
                <w:i/>
                <w:iCs/>
              </w:rPr>
              <w:t>frontend</w:t>
            </w:r>
            <w:proofErr w:type="spellEnd"/>
            <w:r w:rsidR="002908DE" w:rsidRPr="008A1626">
              <w:t xml:space="preserve"> </w:t>
            </w:r>
            <w:proofErr w:type="spellStart"/>
            <w:r w:rsidR="002908DE" w:rsidRPr="008A1626">
              <w:t>react</w:t>
            </w:r>
            <w:proofErr w:type="spellEnd"/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 xml:space="preserve">banco de dados </w:t>
            </w:r>
            <w:proofErr w:type="spellStart"/>
            <w:r w:rsidRPr="008A1626">
              <w:t>nao</w:t>
            </w:r>
            <w:proofErr w:type="spellEnd"/>
            <w:r w:rsidRPr="008A1626">
              <w:t xml:space="preserve"> relacionais </w:t>
            </w:r>
            <w:proofErr w:type="spellStart"/>
            <w:r w:rsidRPr="008A1626">
              <w:t>mongodb</w:t>
            </w:r>
            <w:proofErr w:type="spellEnd"/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0" w:name="_Toc54164921"/>
      <w:bookmarkStart w:id="21" w:name="_Toc54165675"/>
      <w:bookmarkStart w:id="22" w:name="_Toc54169333"/>
      <w:bookmarkStart w:id="23" w:name="_Toc96347439"/>
      <w:bookmarkStart w:id="24" w:name="_Toc96357723"/>
      <w:bookmarkStart w:id="25" w:name="_Toc96491866"/>
      <w:bookmarkStart w:id="26" w:name="_Toc411603107"/>
      <w:bookmarkEnd w:id="10"/>
      <w:r>
        <w:t>Justificativa</w:t>
      </w:r>
    </w:p>
    <w:p w14:paraId="65A62574" w14:textId="0363A79E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 xml:space="preserve">gerenciamento de exames </w:t>
      </w:r>
      <w:proofErr w:type="spellStart"/>
      <w:r w:rsidR="008176A0">
        <w:t>audiológicos</w:t>
      </w:r>
      <w:proofErr w:type="spellEnd"/>
      <w:r w:rsidR="008176A0">
        <w:t xml:space="preserve"> ocupacionais</w:t>
      </w:r>
      <w:r w:rsidR="009A20E2">
        <w:t xml:space="preserve"> utilizados</w:t>
      </w:r>
      <w:r w:rsidR="00D83ECC">
        <w:t xml:space="preserve"> pela empresa FS Serviços de Fonoaudiologia LTDA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</w:t>
      </w:r>
      <w:r w:rsidR="009A31FB">
        <w:t>b</w:t>
      </w:r>
      <w:r w:rsidR="009A20E2">
        <w:t>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</w:t>
      </w:r>
      <w:r w:rsidR="00AF6478">
        <w:lastRenderedPageBreak/>
        <w:t>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</w:t>
      </w:r>
      <w:proofErr w:type="spellStart"/>
      <w:r w:rsidR="0082645E">
        <w:t>audiológicos</w:t>
      </w:r>
      <w:proofErr w:type="spellEnd"/>
      <w:r w:rsidR="0082645E">
        <w:t xml:space="preserve">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27" w:name="_Toc351015602"/>
      <w:bookmarkEnd w:id="20"/>
      <w:bookmarkEnd w:id="21"/>
      <w:bookmarkEnd w:id="22"/>
      <w:bookmarkEnd w:id="23"/>
      <w:bookmarkEnd w:id="24"/>
      <w:bookmarkEnd w:id="25"/>
      <w:bookmarkEnd w:id="26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3E7E95">
      <w:pPr>
        <w:pStyle w:val="TF-TEXTO0"/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604115">
      <w:pPr>
        <w:pStyle w:val="TF-ALNEA"/>
      </w:pPr>
      <w:r>
        <w:t xml:space="preserve">entender a dinâmica de realização dos exames </w:t>
      </w:r>
      <w:proofErr w:type="spellStart"/>
      <w:r>
        <w:t>audilógicos</w:t>
      </w:r>
      <w:proofErr w:type="spellEnd"/>
      <w:r>
        <w:t xml:space="preserve"> ocupacionais;</w:t>
      </w:r>
    </w:p>
    <w:p w14:paraId="71AC16AF" w14:textId="0A4CFD6F" w:rsidR="002D704C" w:rsidRDefault="002D704C" w:rsidP="00604115">
      <w:pPr>
        <w:pStyle w:val="TF-ALNEA"/>
      </w:pPr>
      <w:r>
        <w:t xml:space="preserve">formalizar </w:t>
      </w:r>
      <w:r w:rsidR="00604115">
        <w:t xml:space="preserve">a solução através de diagramas de </w:t>
      </w:r>
      <w:r>
        <w:t>caso de uso</w:t>
      </w:r>
      <w:r w:rsidR="00604115">
        <w:t>, diagramas de classes, diagramas de implantação e diagrama de componentes</w:t>
      </w:r>
      <w:r>
        <w:t xml:space="preserve"> </w:t>
      </w:r>
      <w:r w:rsidR="00604115">
        <w:t>utilizando a</w:t>
      </w:r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604115">
      <w:pPr>
        <w:pStyle w:val="TF-ALNEA"/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604115">
      <w:pPr>
        <w:pStyle w:val="TF-ALNEA"/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27"/>
    </w:p>
    <w:p w14:paraId="58513616" w14:textId="325992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, Angular e </w:t>
      </w:r>
      <w:proofErr w:type="spellStart"/>
      <w:r>
        <w:rPr>
          <w:b/>
          <w:bCs/>
        </w:rPr>
        <w:t>Vue</w:t>
      </w:r>
      <w:proofErr w:type="spellEnd"/>
      <w:r>
        <w:t xml:space="preserve">. </w:t>
      </w:r>
      <w:proofErr w:type="spellStart"/>
      <w:r w:rsidR="00AF6478">
        <w:t>Diponível</w:t>
      </w:r>
      <w:proofErr w:type="spellEnd"/>
      <w:r w:rsidR="00AF6478">
        <w:t xml:space="preserve">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lastRenderedPageBreak/>
        <w:t xml:space="preserve">LIMA, Bruno Silveira Cerqueira. </w:t>
      </w:r>
      <w:r>
        <w:rPr>
          <w:b/>
          <w:bCs/>
        </w:rPr>
        <w:t xml:space="preserve">Análise Comparativa de Fatores de Desempenho na Adoção de Frameworks Web </w:t>
      </w:r>
      <w:proofErr w:type="spellStart"/>
      <w:r>
        <w:rPr>
          <w:b/>
          <w:bCs/>
        </w:rPr>
        <w:t>Backend</w:t>
      </w:r>
      <w:proofErr w:type="spellEnd"/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54CE13D5" w:rsidR="004B072F" w:rsidRDefault="00512A29" w:rsidP="00312E8D">
      <w:pPr>
        <w:pStyle w:val="TF-refernciasITEM"/>
      </w:pPr>
      <w:r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>Portaria nº 3.214, de 8 de junho de 1978</w:t>
      </w:r>
      <w:r w:rsidR="0047679B">
        <w:t>a</w:t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0DBB750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47679B">
        <w:t>b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7070C2A8" w:rsidR="00DA0EB9" w:rsidRPr="00DA0EB9" w:rsidRDefault="00195C36" w:rsidP="00195C36">
      <w:pPr>
        <w:pStyle w:val="TF-refernciasITEM"/>
        <w:jc w:val="both"/>
      </w:pPr>
      <w:r>
        <w:t xml:space="preserve">RAMALHO </w:t>
      </w:r>
      <w:r w:rsidR="00DA0EB9">
        <w:t xml:space="preserve">et al. </w:t>
      </w:r>
      <w:r w:rsidR="00DA0EB9">
        <w:rPr>
          <w:b/>
          <w:bCs/>
        </w:rPr>
        <w:t>Perda Auditiva Induzia por Ruído no Trabalho: Análise de Casos, Mecanismos Fisiopatológicos e Repercussões Sócio Previdenciárias</w:t>
      </w:r>
      <w:r w:rsidR="00DA0EB9">
        <w:t xml:space="preserve">. Disponível em </w:t>
      </w:r>
      <w:r w:rsidR="00DA0EB9" w:rsidRPr="00DA0EB9">
        <w:t>https://recisatec.com.br/index.php/recisatec/article/view/159/138</w:t>
      </w:r>
      <w:r w:rsidR="00DA0EB9">
        <w:t>. Acesso em: 13 abr.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0E07B397" w14:textId="192B60E9" w:rsidR="00D83ECC" w:rsidRDefault="0047679B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809617C" w14:textId="21220E93" w:rsidR="00D83ECC" w:rsidRDefault="00D83ECC" w:rsidP="00EA7A33">
      <w:pPr>
        <w:pStyle w:val="TF-refernciasITEM"/>
      </w:pPr>
      <w:r>
        <w:t>SILVA, Helena Caroline Frazão da. A FS Serviços de Fonoaudiologia LTDA. Timbó, 06 de jun. 2024</w:t>
      </w:r>
      <w:r w:rsidR="009A31FB">
        <w:t>a</w:t>
      </w:r>
      <w:r>
        <w:t xml:space="preserve">. Entrevista Pessoal. </w:t>
      </w:r>
    </w:p>
    <w:p w14:paraId="2D230FBF" w14:textId="3295DD64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</w:t>
      </w:r>
      <w:proofErr w:type="spellStart"/>
      <w:r w:rsidR="002C0B40">
        <w:t>audiológicos</w:t>
      </w:r>
      <w:proofErr w:type="spellEnd"/>
      <w:r w:rsidR="002C0B40">
        <w:t xml:space="preserve"> ocupacionais. Timbó, 04 de abr. 2024</w:t>
      </w:r>
      <w:r w:rsidR="009A31FB">
        <w:t>b</w:t>
      </w:r>
      <w:r w:rsidR="002C0B40">
        <w:t xml:space="preserve">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6EB20E92" w14:textId="06164C29" w:rsidR="00432461" w:rsidRDefault="00432461">
      <w:pPr>
        <w:keepNext w:val="0"/>
        <w:keepLines w:val="0"/>
        <w:rPr>
          <w:szCs w:val="20"/>
        </w:rPr>
      </w:pPr>
      <w:r>
        <w:br w:type="page"/>
      </w:r>
    </w:p>
    <w:p w14:paraId="2CA46913" w14:textId="77777777" w:rsidR="00432461" w:rsidRDefault="00432461" w:rsidP="00432461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A5FD7D1" w14:textId="77777777" w:rsidR="00432461" w:rsidRDefault="00432461" w:rsidP="00432461">
      <w:pPr>
        <w:pStyle w:val="TF-xAvalTTULO"/>
      </w:pPr>
      <w:r w:rsidRPr="00320BFA">
        <w:t xml:space="preserve">PROFESSOR </w:t>
      </w:r>
      <w:r>
        <w:t>AVALIADOR – projeto</w:t>
      </w:r>
    </w:p>
    <w:p w14:paraId="09E74592" w14:textId="4D7963AB" w:rsidR="00432461" w:rsidRDefault="00432461" w:rsidP="00432461">
      <w:pPr>
        <w:pStyle w:val="TF-xAvalLINHA"/>
      </w:pPr>
      <w:r w:rsidRPr="00320BFA">
        <w:t>Avaliador(a):</w:t>
      </w:r>
      <w:r w:rsidRPr="00320BFA">
        <w:tab/>
      </w:r>
      <w:r w:rsidR="00D932FB" w:rsidRPr="00D932FB">
        <w:t>Dalton Solano dos Reis</w:t>
      </w:r>
    </w:p>
    <w:p w14:paraId="0864A0F3" w14:textId="77777777" w:rsidR="00432461" w:rsidRPr="00340EA0" w:rsidRDefault="00432461" w:rsidP="0043246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432461" w:rsidRPr="00320BFA" w14:paraId="4F702EEA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7F3284" w14:textId="77777777" w:rsidR="00432461" w:rsidRPr="00320BFA" w:rsidRDefault="00432461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C1BA30" w14:textId="77777777" w:rsidR="00432461" w:rsidRPr="00320BFA" w:rsidRDefault="00432461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4107ACF" w14:textId="77777777" w:rsidR="00432461" w:rsidRPr="00320BFA" w:rsidRDefault="00432461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4439F5" w14:textId="77777777" w:rsidR="00432461" w:rsidRPr="00320BFA" w:rsidRDefault="00432461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432461" w:rsidRPr="00320BFA" w14:paraId="4EF6DDA8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DC4A8B7" w14:textId="77777777" w:rsidR="00432461" w:rsidRPr="0000224C" w:rsidRDefault="00432461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48ED" w14:textId="77777777" w:rsidR="00432461" w:rsidRPr="00320BFA" w:rsidRDefault="00432461" w:rsidP="00432461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59BF7AC5" w14:textId="77777777" w:rsidR="00432461" w:rsidRPr="00320BFA" w:rsidRDefault="00432461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D22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49B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F3AB1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DF13C6F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A24321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45AB" w14:textId="77777777" w:rsidR="00432461" w:rsidRPr="00320BFA" w:rsidRDefault="00432461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948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C07C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B380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04467EB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84AB5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0088" w14:textId="77777777" w:rsidR="00432461" w:rsidRPr="00320BFA" w:rsidRDefault="00432461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482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1B50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CB988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21470C36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7B99A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063C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1BF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A95A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A9445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57AE2F0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AC31BC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C308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B332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DD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D257B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1BFB532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0EF8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575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2B11CE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16E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A8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85CDF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6334D670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7255E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57B2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2B9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321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9EF79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FD44404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136C9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B7E4" w14:textId="77777777" w:rsidR="00432461" w:rsidRPr="00320BFA" w:rsidRDefault="00432461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9A5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E6D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CD2A1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8DB521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4225DE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9C5F" w14:textId="77777777" w:rsidR="00432461" w:rsidRPr="00320BFA" w:rsidRDefault="00432461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E9D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A43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593FD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5418FC9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E8F58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0639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B9B8BCD" w14:textId="77777777" w:rsidR="00432461" w:rsidRPr="00320BFA" w:rsidRDefault="00432461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222C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BEA2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44461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A9FFFB4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35EB09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8A04" w14:textId="77777777" w:rsidR="00432461" w:rsidRPr="00320BFA" w:rsidRDefault="00432461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BCF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4AB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D62040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D7C3FA8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218F08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FC4C" w14:textId="77777777" w:rsidR="00432461" w:rsidRPr="00320BFA" w:rsidRDefault="00432461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DA02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5D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E090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79F4EA5C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A2F721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EFAACC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578069D" w14:textId="77777777" w:rsidR="00432461" w:rsidRPr="00320BFA" w:rsidRDefault="00432461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A278D9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2DF1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347EE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BA2F9B4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CFBD17" w14:textId="77777777" w:rsidR="00432461" w:rsidRPr="0000224C" w:rsidRDefault="00432461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E3F7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572E94" w14:textId="77777777" w:rsidR="00432461" w:rsidRPr="00320BFA" w:rsidRDefault="00432461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D84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070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9FB8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EC3DD33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246E2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76136E" w14:textId="77777777" w:rsidR="00432461" w:rsidRPr="00320BFA" w:rsidRDefault="00432461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D4602A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7A192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4BF19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B09D36F" w14:textId="77777777" w:rsidR="00432461" w:rsidRPr="003F5F25" w:rsidRDefault="00432461" w:rsidP="00432461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32461" w:rsidRPr="0000224C" w14:paraId="386E56D9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00FDFF" w14:textId="77777777" w:rsidR="00432461" w:rsidRPr="0000224C" w:rsidRDefault="00432461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81D1413" w14:textId="77777777" w:rsidR="00432461" w:rsidRPr="0000224C" w:rsidRDefault="00432461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E980115" w14:textId="77777777" w:rsidR="00432461" w:rsidRPr="0000224C" w:rsidRDefault="00432461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32461" w:rsidRPr="0000224C" w14:paraId="3382FBFE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06A2F6" w14:textId="77777777" w:rsidR="00432461" w:rsidRPr="0000224C" w:rsidRDefault="00432461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5A6B94B" w14:textId="77777777" w:rsidR="00432461" w:rsidRPr="0000224C" w:rsidRDefault="00432461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81F4ABD" w14:textId="77777777" w:rsidR="00432461" w:rsidRPr="0000224C" w:rsidRDefault="00432461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30A161E" w14:textId="77777777" w:rsidR="00432461" w:rsidRDefault="00432461" w:rsidP="00432461">
      <w:pPr>
        <w:pStyle w:val="TF-xAvalITEMDETALHE"/>
      </w:pPr>
    </w:p>
    <w:p w14:paraId="2074671C" w14:textId="77777777" w:rsidR="00724B66" w:rsidRPr="005D0549" w:rsidRDefault="00724B66" w:rsidP="002D333B">
      <w:pPr>
        <w:pStyle w:val="TF-refernciasITEM"/>
      </w:pPr>
    </w:p>
    <w:sectPr w:rsidR="00724B66" w:rsidRPr="005D0549" w:rsidSect="00F54314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6AFB" w14:textId="77777777" w:rsidR="00F96B7D" w:rsidRDefault="00F96B7D">
      <w:r>
        <w:separator/>
      </w:r>
    </w:p>
  </w:endnote>
  <w:endnote w:type="continuationSeparator" w:id="0">
    <w:p w14:paraId="2A02B9D8" w14:textId="77777777" w:rsidR="00F96B7D" w:rsidRDefault="00F9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677E" w14:textId="77777777" w:rsidR="00F96B7D" w:rsidRDefault="00F96B7D">
      <w:r>
        <w:separator/>
      </w:r>
    </w:p>
  </w:footnote>
  <w:footnote w:type="continuationSeparator" w:id="0">
    <w:p w14:paraId="2745C03F" w14:textId="77777777" w:rsidR="00F96B7D" w:rsidRDefault="00F9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95C36"/>
    <w:rsid w:val="001A06BA"/>
    <w:rsid w:val="001A090D"/>
    <w:rsid w:val="001A12CE"/>
    <w:rsid w:val="001A13CF"/>
    <w:rsid w:val="001A18E2"/>
    <w:rsid w:val="001A47E2"/>
    <w:rsid w:val="001A6292"/>
    <w:rsid w:val="001A7511"/>
    <w:rsid w:val="001B2F1E"/>
    <w:rsid w:val="001B7243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0EEF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333B"/>
    <w:rsid w:val="002D514C"/>
    <w:rsid w:val="002D704C"/>
    <w:rsid w:val="002E395F"/>
    <w:rsid w:val="002E6993"/>
    <w:rsid w:val="002E6DD1"/>
    <w:rsid w:val="002F027E"/>
    <w:rsid w:val="002F1C9A"/>
    <w:rsid w:val="002F42A9"/>
    <w:rsid w:val="00312CEA"/>
    <w:rsid w:val="00312E8D"/>
    <w:rsid w:val="00320BFA"/>
    <w:rsid w:val="00320FA8"/>
    <w:rsid w:val="00323560"/>
    <w:rsid w:val="0032378D"/>
    <w:rsid w:val="003242E1"/>
    <w:rsid w:val="00325B37"/>
    <w:rsid w:val="00330F39"/>
    <w:rsid w:val="0033252F"/>
    <w:rsid w:val="00334B5D"/>
    <w:rsid w:val="00335048"/>
    <w:rsid w:val="00337595"/>
    <w:rsid w:val="00337754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3FD3"/>
    <w:rsid w:val="0038773D"/>
    <w:rsid w:val="00394107"/>
    <w:rsid w:val="003A2B7D"/>
    <w:rsid w:val="003A4A75"/>
    <w:rsid w:val="003A5366"/>
    <w:rsid w:val="003A7C30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3294"/>
    <w:rsid w:val="003E4F19"/>
    <w:rsid w:val="003E7E95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2461"/>
    <w:rsid w:val="004340FB"/>
    <w:rsid w:val="00445ACA"/>
    <w:rsid w:val="00446E30"/>
    <w:rsid w:val="00451B94"/>
    <w:rsid w:val="00463C7D"/>
    <w:rsid w:val="00463C9D"/>
    <w:rsid w:val="00470C41"/>
    <w:rsid w:val="00474A1E"/>
    <w:rsid w:val="0047679B"/>
    <w:rsid w:val="0047690F"/>
    <w:rsid w:val="00476C78"/>
    <w:rsid w:val="004831ED"/>
    <w:rsid w:val="0048576D"/>
    <w:rsid w:val="004900A3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C49B7"/>
    <w:rsid w:val="005D0549"/>
    <w:rsid w:val="005D0B34"/>
    <w:rsid w:val="005D77D6"/>
    <w:rsid w:val="005D7F9F"/>
    <w:rsid w:val="005E35F3"/>
    <w:rsid w:val="005E400D"/>
    <w:rsid w:val="005E61E0"/>
    <w:rsid w:val="005E677B"/>
    <w:rsid w:val="005E698D"/>
    <w:rsid w:val="005F09F1"/>
    <w:rsid w:val="005F645A"/>
    <w:rsid w:val="0060060C"/>
    <w:rsid w:val="00604115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2758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55F"/>
    <w:rsid w:val="0075776D"/>
    <w:rsid w:val="007613FB"/>
    <w:rsid w:val="00761E34"/>
    <w:rsid w:val="00763F8B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A5BF4"/>
    <w:rsid w:val="007B24D9"/>
    <w:rsid w:val="007B3A1F"/>
    <w:rsid w:val="007C3907"/>
    <w:rsid w:val="007D0720"/>
    <w:rsid w:val="007D10F2"/>
    <w:rsid w:val="007D207E"/>
    <w:rsid w:val="007D6DEC"/>
    <w:rsid w:val="007E46A1"/>
    <w:rsid w:val="007E7108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49EA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77BCB"/>
    <w:rsid w:val="00886D76"/>
    <w:rsid w:val="008904E0"/>
    <w:rsid w:val="0089250D"/>
    <w:rsid w:val="008969F7"/>
    <w:rsid w:val="00897019"/>
    <w:rsid w:val="008A1626"/>
    <w:rsid w:val="008A2CAB"/>
    <w:rsid w:val="008A71D4"/>
    <w:rsid w:val="008A7BDD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7F1"/>
    <w:rsid w:val="00914F9F"/>
    <w:rsid w:val="00920A57"/>
    <w:rsid w:val="00921AB9"/>
    <w:rsid w:val="00922508"/>
    <w:rsid w:val="00931632"/>
    <w:rsid w:val="00932762"/>
    <w:rsid w:val="00932C92"/>
    <w:rsid w:val="009345F9"/>
    <w:rsid w:val="009348C2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1724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31FB"/>
    <w:rsid w:val="009A5850"/>
    <w:rsid w:val="009A640D"/>
    <w:rsid w:val="009B10D6"/>
    <w:rsid w:val="009B66A7"/>
    <w:rsid w:val="009C0C46"/>
    <w:rsid w:val="009C2708"/>
    <w:rsid w:val="009C2790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1EE0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45E8D"/>
    <w:rsid w:val="00A50EAF"/>
    <w:rsid w:val="00A55DAD"/>
    <w:rsid w:val="00A602F9"/>
    <w:rsid w:val="00A650EE"/>
    <w:rsid w:val="00A662C8"/>
    <w:rsid w:val="00A71157"/>
    <w:rsid w:val="00A72C67"/>
    <w:rsid w:val="00A74FB5"/>
    <w:rsid w:val="00A854DE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2729"/>
    <w:rsid w:val="00AE27C4"/>
    <w:rsid w:val="00AE2A2D"/>
    <w:rsid w:val="00AE3148"/>
    <w:rsid w:val="00AE52E6"/>
    <w:rsid w:val="00AE5AE2"/>
    <w:rsid w:val="00AE7343"/>
    <w:rsid w:val="00AF0161"/>
    <w:rsid w:val="00AF0784"/>
    <w:rsid w:val="00AF14A5"/>
    <w:rsid w:val="00AF5459"/>
    <w:rsid w:val="00AF6478"/>
    <w:rsid w:val="00B00A13"/>
    <w:rsid w:val="00B00D69"/>
    <w:rsid w:val="00B00E04"/>
    <w:rsid w:val="00B05485"/>
    <w:rsid w:val="00B057A2"/>
    <w:rsid w:val="00B05DF8"/>
    <w:rsid w:val="00B12D45"/>
    <w:rsid w:val="00B137D9"/>
    <w:rsid w:val="00B1458E"/>
    <w:rsid w:val="00B14C51"/>
    <w:rsid w:val="00B1587F"/>
    <w:rsid w:val="00B17EA6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672E4"/>
    <w:rsid w:val="00B70056"/>
    <w:rsid w:val="00B70D53"/>
    <w:rsid w:val="00B73E9F"/>
    <w:rsid w:val="00B823A7"/>
    <w:rsid w:val="00B843A5"/>
    <w:rsid w:val="00B85ACE"/>
    <w:rsid w:val="00B90CBF"/>
    <w:rsid w:val="00B90FA5"/>
    <w:rsid w:val="00B919F1"/>
    <w:rsid w:val="00B91B37"/>
    <w:rsid w:val="00BA2260"/>
    <w:rsid w:val="00BB468D"/>
    <w:rsid w:val="00BC0E8D"/>
    <w:rsid w:val="00BC459F"/>
    <w:rsid w:val="00BC4F18"/>
    <w:rsid w:val="00BD10D9"/>
    <w:rsid w:val="00BD466D"/>
    <w:rsid w:val="00BE05A5"/>
    <w:rsid w:val="00BE123B"/>
    <w:rsid w:val="00BE2DB7"/>
    <w:rsid w:val="00BE6551"/>
    <w:rsid w:val="00BE70E7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B7580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C4D"/>
    <w:rsid w:val="00CD6F0F"/>
    <w:rsid w:val="00CD7B30"/>
    <w:rsid w:val="00CE0BB7"/>
    <w:rsid w:val="00CE2B6E"/>
    <w:rsid w:val="00CE3E9A"/>
    <w:rsid w:val="00CE708B"/>
    <w:rsid w:val="00CF26B7"/>
    <w:rsid w:val="00CF46EE"/>
    <w:rsid w:val="00CF5906"/>
    <w:rsid w:val="00CF5E5A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3925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3ECC"/>
    <w:rsid w:val="00D84943"/>
    <w:rsid w:val="00D84A36"/>
    <w:rsid w:val="00D92C86"/>
    <w:rsid w:val="00D932FB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27D3"/>
    <w:rsid w:val="00DB3052"/>
    <w:rsid w:val="00DB5CF6"/>
    <w:rsid w:val="00DB6632"/>
    <w:rsid w:val="00DC1DD5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5436"/>
    <w:rsid w:val="00EC633A"/>
    <w:rsid w:val="00EC727A"/>
    <w:rsid w:val="00ED0204"/>
    <w:rsid w:val="00ED1B9D"/>
    <w:rsid w:val="00ED22B1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8BA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0485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6B7D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204F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3003</Words>
  <Characters>16221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12</cp:revision>
  <cp:lastPrinted>2024-04-29T14:26:00Z</cp:lastPrinted>
  <dcterms:created xsi:type="dcterms:W3CDTF">2024-06-12T01:58:00Z</dcterms:created>
  <dcterms:modified xsi:type="dcterms:W3CDTF">2024-06-24T18:20:00Z</dcterms:modified>
</cp:coreProperties>
</file>