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177182AC" w:rsidR="00F255FC" w:rsidRPr="005E4D96" w:rsidRDefault="005E4D96" w:rsidP="005E4D96">
      <w:pPr>
        <w:pStyle w:val="TF-RESUMO"/>
      </w:pPr>
      <w:r w:rsidRPr="005E4D96">
        <w:rPr>
          <w:b/>
        </w:rPr>
        <w:t>Resumo:</w:t>
      </w:r>
      <w:r>
        <w:t xml:space="preserve"> </w:t>
      </w:r>
      <w:r w:rsidR="00CC3EB6">
        <w:t>Este artigo apresenta o desenvolvimento</w:t>
      </w:r>
      <w:r w:rsidR="005E3043">
        <w:t xml:space="preserve"> de uma extensão de um simulador de aquário virtual</w:t>
      </w:r>
      <w:r w:rsidR="00F065E5">
        <w:t xml:space="preserve"> através da adição de um ciclo reprodutivo ovíparo </w:t>
      </w:r>
      <w:r w:rsidR="00145FC9">
        <w:t xml:space="preserve">aos peixes e o </w:t>
      </w:r>
      <w:r w:rsidR="00B03A7D">
        <w:t xml:space="preserve">uso de </w:t>
      </w:r>
      <w:r w:rsidR="00145FC9">
        <w:t>aprendizagem de máquina</w:t>
      </w:r>
      <w:r w:rsidR="00B03A7D">
        <w:t xml:space="preserve"> para a tomada de decisões dos peixes</w:t>
      </w:r>
      <w:r w:rsidR="00145FC9">
        <w:t>.</w:t>
      </w:r>
      <w:r w:rsidR="00C1573F" w:rsidRPr="00C1573F">
        <w:t xml:space="preserve"> </w:t>
      </w:r>
      <w:r w:rsidR="00C1573F">
        <w:t>Para o desenvolvimento do trabalho</w:t>
      </w:r>
      <w:r w:rsidR="008D303D">
        <w:t>, foi utilizado</w:t>
      </w:r>
      <w:r w:rsidR="00C1573F">
        <w:t xml:space="preserve"> o motor gráfico Unity em conjunto com a biblioteca</w:t>
      </w:r>
      <w:r w:rsidR="00743FE9">
        <w:t xml:space="preserve"> responsável pela aprendizagem de máquina,</w:t>
      </w:r>
      <w:r w:rsidR="00C1573F">
        <w:t xml:space="preserve"> Unity </w:t>
      </w:r>
      <w:proofErr w:type="spellStart"/>
      <w:r w:rsidR="00C1573F">
        <w:t>Machine</w:t>
      </w:r>
      <w:proofErr w:type="spellEnd"/>
      <w:r w:rsidR="00C1573F">
        <w:t xml:space="preserve"> Learning </w:t>
      </w:r>
      <w:proofErr w:type="spellStart"/>
      <w:r w:rsidR="00C1573F">
        <w:t>Agents</w:t>
      </w:r>
      <w:proofErr w:type="spellEnd"/>
      <w:r w:rsidR="002431F8">
        <w:t>.</w:t>
      </w:r>
      <w:r w:rsidR="00985A45">
        <w:t xml:space="preserve"> </w:t>
      </w:r>
      <w:r w:rsidR="00390F78">
        <w:t>Os objetivos foram alcançados</w:t>
      </w:r>
      <w:r w:rsidR="004344E9">
        <w:t xml:space="preserve">, </w:t>
      </w:r>
      <w:r w:rsidR="00B332E4">
        <w:t xml:space="preserve">porém a movimentação gerada </w:t>
      </w:r>
      <w:r w:rsidR="00B550D4">
        <w:t>pela aprendizagem de máquina</w:t>
      </w:r>
      <w:r w:rsidR="00B03A7D">
        <w:t xml:space="preserve"> se repete em muitos momentos</w:t>
      </w:r>
      <w:r w:rsidR="00AE7D00">
        <w:t xml:space="preserve">, </w:t>
      </w:r>
      <w:r w:rsidR="006E6A84">
        <w:t xml:space="preserve">pois a Unity </w:t>
      </w:r>
      <w:proofErr w:type="spellStart"/>
      <w:r w:rsidR="006E6A84">
        <w:t>Machine</w:t>
      </w:r>
      <w:proofErr w:type="spellEnd"/>
      <w:r w:rsidR="006E6A84">
        <w:t xml:space="preserve"> Learning </w:t>
      </w:r>
      <w:proofErr w:type="spellStart"/>
      <w:r w:rsidR="006E6A84">
        <w:t>Agents</w:t>
      </w:r>
      <w:proofErr w:type="spellEnd"/>
      <w:r w:rsidR="006E6A84">
        <w:t xml:space="preserve"> busca </w:t>
      </w:r>
      <w:r w:rsidR="00E01866">
        <w:t>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31679A34"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seção 2.2 é apresentado o conceito de animação comportamental. Por fim, na seção 2.3 explica sobre a biblioteca Unity </w:t>
      </w:r>
      <w:proofErr w:type="spellStart"/>
      <w:r w:rsidR="00F3627F">
        <w:t>Machine</w:t>
      </w:r>
      <w:proofErr w:type="spellEnd"/>
      <w:r w:rsidR="00F3627F">
        <w:t xml:space="preserve"> Learning </w:t>
      </w:r>
      <w:proofErr w:type="spellStart"/>
      <w:r w:rsidR="00F3627F">
        <w:t>Agents</w:t>
      </w:r>
      <w:proofErr w:type="spellEnd"/>
      <w:r w:rsidR="00F3627F">
        <w:t>.</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7BC151AC"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42673F60" w14:textId="107EA73A"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 xml:space="preserve">UNITY MACHINE LEARNING </w:t>
      </w:r>
      <w:proofErr w:type="gramStart"/>
      <w:r w:rsidRPr="00264765">
        <w:rPr>
          <w:lang w:val="en-US"/>
        </w:rPr>
        <w:t>AGENTS</w:t>
      </w:r>
      <w:proofErr w:type="gramEnd"/>
      <w:r w:rsidRPr="00264765">
        <w:rPr>
          <w:lang w:val="en-US"/>
        </w:rPr>
        <w:t xml:space="preserve"> TOOLKIT</w:t>
      </w:r>
    </w:p>
    <w:p w14:paraId="53049964" w14:textId="70A0E207"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 o toolkit fornece um Software </w:t>
      </w:r>
      <w:proofErr w:type="spellStart"/>
      <w:r>
        <w:t>Development</w:t>
      </w:r>
      <w:proofErr w:type="spellEnd"/>
      <w:r>
        <w:t xml:space="preserve"> Kit (SDK) com as funcionalidades necessárias para a construção de um ambiente de aprendizagem</w:t>
      </w:r>
      <w:r w:rsidR="009349FC">
        <w:t xml:space="preserve"> de máquina</w:t>
      </w:r>
      <w:r>
        <w:t>.</w:t>
      </w:r>
    </w:p>
    <w:p w14:paraId="4040F862" w14:textId="1AE8670D" w:rsidR="0058030E" w:rsidRDefault="00842A8A" w:rsidP="00924267">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possuí um nome comportamental, esses nomes permitem</w:t>
      </w:r>
      <w:r w:rsidR="00DE0515">
        <w:t xml:space="preserve"> que agentes sejam separados em tipos, com isso é aberta a possibilidade do treinamento de vários agentes em grupos diferentes.</w:t>
      </w:r>
    </w:p>
    <w:p w14:paraId="727D7B0D" w14:textId="5D64B1DE" w:rsidR="00842A8A" w:rsidRDefault="0058030E" w:rsidP="00924267">
      <w:pPr>
        <w:pStyle w:val="TF-TEXTO"/>
      </w:pPr>
      <w:r>
        <w:t>Juliani (2018) defini que a</w:t>
      </w:r>
      <w:r w:rsidR="00842A8A">
        <w:t xml:space="preserve"> entidade </w:t>
      </w:r>
      <w:proofErr w:type="spellStart"/>
      <w:r w:rsidR="00842A8A" w:rsidRPr="001D4F68">
        <w:rPr>
          <w:rStyle w:val="TF-COURIER9"/>
        </w:rPr>
        <w:t>Academy</w:t>
      </w:r>
      <w:proofErr w:type="spellEnd"/>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w:t>
      </w:r>
      <w:proofErr w:type="spellStart"/>
      <w:r w:rsidR="00842A8A">
        <w:t>ray-cast</w:t>
      </w:r>
      <w:proofErr w:type="spellEnd"/>
      <w:r w:rsidR="00842A8A">
        <w:t xml:space="preserve">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 xml:space="preserve">irtual ou em Realidade Virtual; ativar o multiplayer; e caso selecionado aquário virtual se o aquário está conectado à Internet </w:t>
      </w:r>
      <w:proofErr w:type="spellStart"/>
      <w:r w:rsidRPr="00234BE3">
        <w:t>of</w:t>
      </w:r>
      <w:proofErr w:type="spellEnd"/>
      <w:r w:rsidRPr="00234BE3">
        <w:t xml:space="preserve"> </w:t>
      </w:r>
      <w:proofErr w:type="spellStart"/>
      <w:r w:rsidRPr="00234BE3">
        <w:t>Things</w:t>
      </w:r>
      <w:proofErr w:type="spellEnd"/>
      <w:r w:rsidRPr="00234BE3">
        <w:t xml:space="preserve"> (</w:t>
      </w:r>
      <w:proofErr w:type="spellStart"/>
      <w:r w:rsidRPr="00234BE3">
        <w:t>IoT</w:t>
      </w:r>
      <w:proofErr w:type="spellEnd"/>
      <w:r w:rsidRPr="00234BE3">
        <w: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xml:space="preserve">). O projeto foi desenvolvido utilizando Unity em conjunto com o </w:t>
      </w:r>
      <w:proofErr w:type="spellStart"/>
      <w:r w:rsidRPr="00234BE3">
        <w:t>asset</w:t>
      </w:r>
      <w:proofErr w:type="spellEnd"/>
      <w:r w:rsidRPr="00234BE3">
        <w:t xml:space="preserve"> </w:t>
      </w:r>
      <w:proofErr w:type="spellStart"/>
      <w:r w:rsidRPr="00234BE3">
        <w:t>AIFishes</w:t>
      </w:r>
      <w:proofErr w:type="spellEnd"/>
      <w:r w:rsidRPr="00234BE3">
        <w:t xml:space="preserve"> que disponibilizou os modelos 3D dos peixes e cenários, assim como comportamentos de movimentação padrões para os peixes.</w:t>
      </w:r>
    </w:p>
    <w:p w14:paraId="3EA669C9" w14:textId="6E568F7D" w:rsidR="00C95DFD" w:rsidRDefault="00C95DFD" w:rsidP="00C95DFD">
      <w:pPr>
        <w:pStyle w:val="TF-LEGENDA"/>
      </w:pPr>
      <w:bookmarkStart w:id="17" w:name="_Ref68960284"/>
      <w:r>
        <w:lastRenderedPageBreak/>
        <w:t xml:space="preserve">Figura </w:t>
      </w:r>
      <w:r w:rsidR="00AC2412">
        <w:fldChar w:fldCharType="begin"/>
      </w:r>
      <w:r w:rsidR="00AC2412">
        <w:instrText xml:space="preserve"> SEQ Figura \* ARABIC </w:instrText>
      </w:r>
      <w:r w:rsidR="00AC2412">
        <w:fldChar w:fldCharType="separate"/>
      </w:r>
      <w:r w:rsidR="007632C5">
        <w:rPr>
          <w:noProof/>
        </w:rPr>
        <w:t>1</w:t>
      </w:r>
      <w:r w:rsidR="00AC2412">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 xml:space="preserve">aquário com </w:t>
      </w:r>
      <w:proofErr w:type="spellStart"/>
      <w:r w:rsidRPr="00234BE3">
        <w:rPr>
          <w:rStyle w:val="TF-COURIER9"/>
        </w:rP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18" w:name="_Ref69750935"/>
      <w:r>
        <w:t xml:space="preserve">Figura </w:t>
      </w:r>
      <w:r w:rsidR="00AC2412">
        <w:fldChar w:fldCharType="begin"/>
      </w:r>
      <w:r w:rsidR="00AC2412">
        <w:instrText xml:space="preserve"> SEQ Figura \* ARABIC </w:instrText>
      </w:r>
      <w:r w:rsidR="00AC2412">
        <w:fldChar w:fldCharType="separate"/>
      </w:r>
      <w:r w:rsidR="007632C5">
        <w:rPr>
          <w:noProof/>
        </w:rPr>
        <w:t>2</w:t>
      </w:r>
      <w:r w:rsidR="00AC2412">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proofErr w:type="spellStart"/>
      <w:r w:rsidR="00234BE3">
        <w:t>VisEdu</w:t>
      </w:r>
      <w:proofErr w:type="spellEnd"/>
      <w:r w:rsidR="00234BE3">
        <w:t xml:space="preserve">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r w:rsidR="00AC2412">
        <w:fldChar w:fldCharType="begin"/>
      </w:r>
      <w:r w:rsidR="00AC2412">
        <w:instrText xml:space="preserve"> SEQ Quadro \* ARABIC </w:instrText>
      </w:r>
      <w:r w:rsidR="00AC2412">
        <w:fldChar w:fldCharType="separate"/>
      </w:r>
      <w:r w:rsidR="007632C5">
        <w:rPr>
          <w:noProof/>
        </w:rPr>
        <w:t>1</w:t>
      </w:r>
      <w:r w:rsidR="00AC2412">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r w:rsidR="00AC2412">
        <w:fldChar w:fldCharType="begin"/>
      </w:r>
      <w:r w:rsidR="00AC2412">
        <w:instrText xml:space="preserve"> SEQ Quadro \* ARABIC </w:instrText>
      </w:r>
      <w:r w:rsidR="00AC2412">
        <w:fldChar w:fldCharType="separate"/>
      </w:r>
      <w:r w:rsidR="007632C5">
        <w:rPr>
          <w:noProof/>
        </w:rPr>
        <w:t>2</w:t>
      </w:r>
      <w:r w:rsidR="00AC2412">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 xml:space="preserve">Os objetivos foram alcançados e que a aplicação se mostrou um ótimo ambiente para a inserção de agentes dotados de representação gráfica. Levanta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0EB6938E" w14:textId="37B22D5B" w:rsidR="005869F6" w:rsidRDefault="00C03EA0" w:rsidP="005869F6">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p>
    <w:p w14:paraId="50CA68B4" w14:textId="0D475BC5" w:rsidR="002E663C" w:rsidRPr="005816A3" w:rsidRDefault="002E663C" w:rsidP="002E663C">
      <w:pPr>
        <w:pStyle w:val="TF-FONTE"/>
      </w:pPr>
    </w:p>
    <w:p w14:paraId="710024EC" w14:textId="5BE4018F" w:rsidR="002E663C" w:rsidRPr="00F32E42" w:rsidRDefault="002E663C" w:rsidP="00F32E42">
      <w:pPr>
        <w:pStyle w:val="TF-LEGENDA"/>
      </w:pPr>
      <w:r>
        <w:t xml:space="preserve">Quadro </w:t>
      </w:r>
      <w:r w:rsidR="00AC2412">
        <w:fldChar w:fldCharType="begin"/>
      </w:r>
      <w:r w:rsidR="00AC2412">
        <w:instrText xml:space="preserve"> SEQ Quadro \* ARABIC </w:instrText>
      </w:r>
      <w:r w:rsidR="00AC2412">
        <w:fldChar w:fldCharType="separate"/>
      </w:r>
      <w:r w:rsidR="007632C5">
        <w:rPr>
          <w:noProof/>
        </w:rPr>
        <w:t>3</w:t>
      </w:r>
      <w:r w:rsidR="00AC2412">
        <w:rPr>
          <w:noProof/>
        </w:rPr>
        <w:fldChar w:fldCharType="end"/>
      </w:r>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lastRenderedPageBreak/>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 xml:space="preserve">simulação para a área agrícola. Por isso </w:t>
      </w:r>
      <w:proofErr w:type="spellStart"/>
      <w:r w:rsidR="00D55108">
        <w:t>Toebe</w:t>
      </w:r>
      <w:proofErr w:type="spellEnd"/>
      <w:r w:rsidR="00D55108">
        <w:t xml:space="preserv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2F8725C6"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primeira </w:t>
      </w:r>
      <w:r>
        <w:t>sub</w:t>
      </w:r>
      <w:r w:rsidR="005E1DF0">
        <w:t xml:space="preserve">seção apresenta </w:t>
      </w:r>
      <w:r w:rsidR="00F6223E">
        <w:t>a especificação do sistema</w:t>
      </w:r>
      <w:r w:rsidR="005E1DF0">
        <w:t xml:space="preserve">. A segunda </w:t>
      </w:r>
      <w:r>
        <w:t>sub</w:t>
      </w:r>
      <w:r w:rsidR="005E1DF0">
        <w:t xml:space="preserve">seção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0FB6C9B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o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5C53882C" w:rsidR="006C7B1B" w:rsidRDefault="003A2825" w:rsidP="003A2825">
      <w:pPr>
        <w:pStyle w:val="TF-ALNEA"/>
      </w:pPr>
      <w:r>
        <w:t>ser compatível com o aquário virtual e com a realidade virtual (RNF).</w:t>
      </w:r>
    </w:p>
    <w:p w14:paraId="371A11F0" w14:textId="4FFEC72E"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a fluxo para a chamada do aquário virtual na tela inicial. </w:t>
      </w:r>
      <w:r w:rsidR="00F77283">
        <w:t>As regras</w:t>
      </w:r>
      <w:r w:rsidR="00D516A1">
        <w:t xml:space="preserve"> </w:t>
      </w:r>
      <w:r w:rsidR="00F77283">
        <w:t>implementadas</w:t>
      </w:r>
      <w:r w:rsidR="00D516A1">
        <w:t xml:space="preserve"> </w:t>
      </w:r>
      <w:r w:rsidR="00F77283">
        <w:t xml:space="preserve">por </w:t>
      </w:r>
      <w:proofErr w:type="spellStart"/>
      <w:r w:rsidR="00F77283">
        <w:t>Losada</w:t>
      </w:r>
      <w:proofErr w:type="spellEnd"/>
      <w:r w:rsidR="00F77283">
        <w:t xml:space="preserve"> (2019) e Silva (2020) continuam as mesmas. A inicialização foi alterada para permitir iniciar o aquário no modo de treinamento dos peixes, também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3F72F661" w:rsidR="00E03FEC" w:rsidRPr="002D51E6" w:rsidRDefault="00E03FEC" w:rsidP="002D51E6">
      <w:pPr>
        <w:pStyle w:val="TF-LEGENDA"/>
      </w:pPr>
      <w:bookmarkStart w:id="20" w:name="_Ref89623389"/>
      <w:r w:rsidRPr="002D51E6">
        <w:lastRenderedPageBreak/>
        <w:t xml:space="preserve">Figura </w:t>
      </w:r>
      <w:fldSimple w:instr=" SEQ Figura \* ARABIC ">
        <w:r w:rsidR="007632C5">
          <w:rPr>
            <w:noProof/>
          </w:rPr>
          <w:t>3</w:t>
        </w:r>
      </w:fldSimple>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p>
    <w:p w14:paraId="6BE7FC92" w14:textId="1E7CDC3F" w:rsidR="00E03FEC" w:rsidRDefault="00E03FEC" w:rsidP="00E03FEC">
      <w:pPr>
        <w:pStyle w:val="TF-FIGURA"/>
      </w:pPr>
      <w:r>
        <w:rPr>
          <w:noProof/>
        </w:rPr>
        <w:drawing>
          <wp:inline distT="0" distB="0" distL="0" distR="0" wp14:anchorId="5E68650B" wp14:editId="591890EE">
            <wp:extent cx="4529455" cy="4455160"/>
            <wp:effectExtent l="19050" t="19050" r="23495" b="2159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455" cy="4455160"/>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14A769BD"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1B3C58">
        <w:t xml:space="preserve">Conforme o peixe se move ele gasta energia e quando essa energia termina, o peixe descansa. </w:t>
      </w:r>
      <w:r w:rsidR="00A35254">
        <w:t>Além disso os peixes podem se reproduzirem.</w:t>
      </w:r>
      <w:r w:rsidR="00C40E72">
        <w:t xml:space="preserve"> </w:t>
      </w:r>
    </w:p>
    <w:p w14:paraId="0EC856BB" w14:textId="5F0DC08A" w:rsidR="0070105C" w:rsidRDefault="0070105C" w:rsidP="0070105C">
      <w:pPr>
        <w:pStyle w:val="TF-LEGENDA"/>
      </w:pPr>
      <w:bookmarkStart w:id="21" w:name="_Ref87549354"/>
      <w:r>
        <w:t xml:space="preserve">Figura </w:t>
      </w:r>
      <w:r w:rsidR="00AC2412">
        <w:fldChar w:fldCharType="begin"/>
      </w:r>
      <w:r w:rsidR="00AC2412">
        <w:instrText xml:space="preserve"> SEQ Figura \* ARABIC </w:instrText>
      </w:r>
      <w:r w:rsidR="00AC2412">
        <w:fldChar w:fldCharType="separate"/>
      </w:r>
      <w:r w:rsidR="007632C5">
        <w:rPr>
          <w:noProof/>
        </w:rPr>
        <w:t>4</w:t>
      </w:r>
      <w:r w:rsidR="00AC2412">
        <w:rPr>
          <w:noProof/>
        </w:rPr>
        <w:fldChar w:fldCharType="end"/>
      </w:r>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4669B0D9">
            <wp:extent cx="4423554" cy="2862975"/>
            <wp:effectExtent l="19050" t="19050" r="15240" b="139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868146"/>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50BB3FF"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2183FFA1"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a</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2" w:name="_Ref89089516"/>
      <w:r>
        <w:t xml:space="preserve">Figura </w:t>
      </w:r>
      <w:r w:rsidR="00AC2412">
        <w:fldChar w:fldCharType="begin"/>
      </w:r>
      <w:r w:rsidR="00AC2412">
        <w:instrText xml:space="preserve"> SEQ Figura \* ARABIC </w:instrText>
      </w:r>
      <w:r w:rsidR="00AC2412">
        <w:fldChar w:fldCharType="separate"/>
      </w:r>
      <w:r w:rsidR="007632C5">
        <w:rPr>
          <w:noProof/>
        </w:rPr>
        <w:t>5</w:t>
      </w:r>
      <w:r w:rsidR="00AC2412">
        <w:rPr>
          <w:noProof/>
        </w:rPr>
        <w:fldChar w:fldCharType="end"/>
      </w:r>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1CCF5A3C">
            <wp:extent cx="4941970"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197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038F0AE0"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w:t>
      </w:r>
      <w:proofErr w:type="spellStart"/>
      <w:r>
        <w:t>Losada</w:t>
      </w:r>
      <w:proofErr w:type="spellEnd"/>
      <w:r>
        <w:t xml:space="preserve">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3" w:name="_Ref86837365"/>
      <w:r>
        <w:t xml:space="preserve">Figura </w:t>
      </w:r>
      <w:r w:rsidR="00AC2412">
        <w:fldChar w:fldCharType="begin"/>
      </w:r>
      <w:r w:rsidR="00AC2412">
        <w:instrText xml:space="preserve"> SEQ Figura \* ARABIC </w:instrText>
      </w:r>
      <w:r w:rsidR="00AC2412">
        <w:fldChar w:fldCharType="separate"/>
      </w:r>
      <w:r w:rsidR="007632C5">
        <w:rPr>
          <w:noProof/>
        </w:rPr>
        <w:t>6</w:t>
      </w:r>
      <w:r w:rsidR="00AC2412">
        <w:rPr>
          <w:noProof/>
        </w:rPr>
        <w:fldChar w:fldCharType="end"/>
      </w:r>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4" w:name="_Ref89211372"/>
      <w:r>
        <w:t xml:space="preserve">Figura </w:t>
      </w:r>
      <w:r w:rsidR="00AC2412">
        <w:fldChar w:fldCharType="begin"/>
      </w:r>
      <w:r w:rsidR="00AC2412">
        <w:instrText xml:space="preserve"> SEQ Figura \* ARABIC </w:instrText>
      </w:r>
      <w:r w:rsidR="00AC2412">
        <w:fldChar w:fldCharType="separate"/>
      </w:r>
      <w:r w:rsidR="007632C5">
        <w:rPr>
          <w:noProof/>
        </w:rPr>
        <w:t>7</w:t>
      </w:r>
      <w:r w:rsidR="00AC2412">
        <w:rPr>
          <w:noProof/>
        </w:rPr>
        <w:fldChar w:fldCharType="end"/>
      </w:r>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1FAE926"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5" w:name="_Ref89100271"/>
      <w:r>
        <w:lastRenderedPageBreak/>
        <w:t xml:space="preserve">Figura </w:t>
      </w:r>
      <w:r w:rsidR="00AC2412">
        <w:fldChar w:fldCharType="begin"/>
      </w:r>
      <w:r w:rsidR="00AC2412">
        <w:instrText xml:space="preserve"> SEQ Figura \* ARABIC </w:instrText>
      </w:r>
      <w:r w:rsidR="00AC2412">
        <w:fldChar w:fldCharType="separate"/>
      </w:r>
      <w:r w:rsidR="007632C5">
        <w:rPr>
          <w:noProof/>
        </w:rPr>
        <w:t>8</w:t>
      </w:r>
      <w:r w:rsidR="00AC2412">
        <w:rPr>
          <w:noProof/>
        </w:rPr>
        <w:fldChar w:fldCharType="end"/>
      </w:r>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347D6F2E"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r w:rsidR="004D78C1" w:rsidRPr="001D4F68">
        <w:rPr>
          <w:rStyle w:val="TF-COURIER9"/>
        </w:rPr>
        <w:t>Parameters</w:t>
      </w:r>
      <w:proofErr w:type="spellEnd"/>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6" w:name="_Ref88636730"/>
      <w:r>
        <w:t xml:space="preserve">Figura </w:t>
      </w:r>
      <w:r w:rsidR="00AC2412">
        <w:fldChar w:fldCharType="begin"/>
      </w:r>
      <w:r w:rsidR="00AC2412">
        <w:instrText xml:space="preserve"> SEQ Figura \* ARABIC </w:instrText>
      </w:r>
      <w:r w:rsidR="00AC2412">
        <w:fldChar w:fldCharType="separate"/>
      </w:r>
      <w:r w:rsidR="007632C5">
        <w:rPr>
          <w:noProof/>
        </w:rPr>
        <w:t>9</w:t>
      </w:r>
      <w:r w:rsidR="00AC2412">
        <w:rPr>
          <w:noProof/>
        </w:rPr>
        <w:fldChar w:fldCharType="end"/>
      </w:r>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1626ADCA">
            <wp:extent cx="3409950" cy="4047937"/>
            <wp:effectExtent l="19050" t="19050" r="1905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663" cy="4068964"/>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DBA767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7A5448">
        <w:t>,</w:t>
      </w:r>
      <w:r w:rsidR="006743FF">
        <w:t xml:space="preserve"> </w:t>
      </w:r>
      <w:r w:rsidR="009C0D89">
        <w:t xml:space="preserve">a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 xml:space="preserve">ficasse responsável </w:t>
      </w:r>
      <w:r w:rsidR="004D78C1">
        <w:tab/>
      </w:r>
      <w:r w:rsidR="00065675">
        <w:t>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27" w:name="_Ref89111955"/>
      <w:bookmarkStart w:id="28" w:name="_Ref89111950"/>
      <w:r>
        <w:t xml:space="preserve">Quadro </w:t>
      </w:r>
      <w:r w:rsidR="00AC2412">
        <w:fldChar w:fldCharType="begin"/>
      </w:r>
      <w:r w:rsidR="00AC2412">
        <w:instrText xml:space="preserve"> SEQ Quadro \* ARABIC </w:instrText>
      </w:r>
      <w:r w:rsidR="00AC2412">
        <w:fldChar w:fldCharType="separate"/>
      </w:r>
      <w:r w:rsidR="007632C5">
        <w:rPr>
          <w:noProof/>
        </w:rPr>
        <w:t>4</w:t>
      </w:r>
      <w:r w:rsidR="00AC2412">
        <w:rPr>
          <w:noProof/>
        </w:rPr>
        <w:fldChar w:fldCharType="end"/>
      </w:r>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422D7F46" w:rsidR="00084E40" w:rsidRDefault="00AE4774" w:rsidP="006C5DAD">
      <w:pPr>
        <w:pStyle w:val="TF-TEXTO"/>
        <w:rPr>
          <w:rFonts w:ascii="Consolas" w:hAnsi="Consolas" w:cs="Consolas"/>
          <w:color w:val="000000"/>
          <w:sz w:val="19"/>
          <w:szCs w:val="19"/>
        </w:rPr>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na agente na tomada de decisão. No caso do peixe ele observa posição atual, a saúde, </w:t>
      </w:r>
      <w:r w:rsidR="00084E40">
        <w:t>a energia restante</w:t>
      </w:r>
      <w:r w:rsidR="006C5DAD">
        <w:t xml:space="preserve">,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proofErr w:type="spellStart"/>
      <w:r w:rsidRPr="001D4F68">
        <w:rPr>
          <w:rStyle w:val="TF-COURIER9"/>
        </w:rPr>
        <w:t>DiscreteActions</w:t>
      </w:r>
      <w:proofErr w:type="spellEnd"/>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proofErr w:type="spellStart"/>
      <w:r w:rsidRPr="001D4F68">
        <w:rPr>
          <w:rStyle w:val="TF-COURIER9"/>
        </w:rPr>
        <w:t>ContinuousActions</w:t>
      </w:r>
      <w:proofErr w:type="spellEnd"/>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29" w:name="_Ref88640876"/>
      <w:r>
        <w:t xml:space="preserve">Quadro </w:t>
      </w:r>
      <w:r w:rsidR="00AC2412">
        <w:fldChar w:fldCharType="begin"/>
      </w:r>
      <w:r w:rsidR="00AC2412">
        <w:instrText xml:space="preserve"> SEQ Qu</w:instrText>
      </w:r>
      <w:r w:rsidR="00AC2412">
        <w:instrText xml:space="preserve">adro \* ARABIC </w:instrText>
      </w:r>
      <w:r w:rsidR="00AC2412">
        <w:fldChar w:fldCharType="separate"/>
      </w:r>
      <w:r w:rsidR="007632C5">
        <w:rPr>
          <w:noProof/>
        </w:rPr>
        <w:t>5</w:t>
      </w:r>
      <w:r w:rsidR="00AC2412">
        <w:rPr>
          <w:noProof/>
        </w:rPr>
        <w:fldChar w:fldCharType="end"/>
      </w:r>
      <w:bookmarkEnd w:id="29"/>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165C8E87">
            <wp:extent cx="4251940" cy="4175641"/>
            <wp:effectExtent l="19050" t="19050" r="15875"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4CE88F3E"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3F5A0C56"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 peixe se alimentou aumenta consideravelmente</w:t>
      </w:r>
      <w:r w:rsidR="00C35085">
        <w:t xml:space="preserve"> e </w:t>
      </w:r>
      <w:r w:rsidR="00C6287C">
        <w:t>a recompensa fica positiva</w:t>
      </w:r>
      <w:r w:rsidR="003A0401">
        <w:t xml:space="preserve">,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1B4156AC" w:rsidR="00845F34" w:rsidRDefault="00845F34" w:rsidP="00845F34">
      <w:pPr>
        <w:pStyle w:val="TF-LEGENDA"/>
      </w:pPr>
      <w:bookmarkStart w:id="30" w:name="_Ref380071382"/>
      <w:bookmarkStart w:id="31" w:name="_Toc457404119"/>
      <w:r>
        <w:t xml:space="preserve">Tabela </w:t>
      </w:r>
      <w:r w:rsidR="00AC2412">
        <w:fldChar w:fldCharType="begin"/>
      </w:r>
      <w:r w:rsidR="00AC2412">
        <w:instrText xml:space="preserve"> SEQ Tabela \* ARABIC </w:instrText>
      </w:r>
      <w:r w:rsidR="00AC2412">
        <w:fldChar w:fldCharType="separate"/>
      </w:r>
      <w:r w:rsidR="007632C5">
        <w:rPr>
          <w:noProof/>
        </w:rPr>
        <w:t>1</w:t>
      </w:r>
      <w:r w:rsidR="00AC2412">
        <w:rPr>
          <w:noProof/>
        </w:rPr>
        <w:fldChar w:fldCharType="end"/>
      </w:r>
      <w:bookmarkEnd w:id="30"/>
      <w:r>
        <w:t xml:space="preserve"> – </w:t>
      </w:r>
      <w:bookmarkEnd w:id="31"/>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D8615B">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2022" w:type="dxa"/>
            <w:noWrap/>
          </w:tcPr>
          <w:p w14:paraId="1E802846" w14:textId="61270343" w:rsidR="00C6287C" w:rsidRDefault="00C6287C" w:rsidP="00FD0BD1">
            <w:pPr>
              <w:pStyle w:val="TF-TEXTO-QUADRO-Centralizado"/>
            </w:pPr>
            <w:r>
              <w:t>16</w:t>
            </w:r>
          </w:p>
        </w:tc>
        <w:tc>
          <w:tcPr>
            <w:tcW w:w="2126"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D8615B">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2022" w:type="dxa"/>
            <w:noWrap/>
          </w:tcPr>
          <w:p w14:paraId="093FD94E" w14:textId="26ED9A8E" w:rsidR="00845F34" w:rsidRPr="006A0A1A" w:rsidRDefault="00BC1FC0" w:rsidP="00FD0BD1">
            <w:pPr>
              <w:pStyle w:val="TF-TEXTO-QUADRO-Centralizado"/>
            </w:pPr>
            <w:r>
              <w:t>2238</w:t>
            </w:r>
          </w:p>
        </w:tc>
        <w:tc>
          <w:tcPr>
            <w:tcW w:w="2126"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D8615B">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2022" w:type="dxa"/>
            <w:noWrap/>
          </w:tcPr>
          <w:p w14:paraId="0D5B98A4" w14:textId="5C41D2AE" w:rsidR="00845F34" w:rsidRPr="006A0A1A" w:rsidRDefault="00C6287C" w:rsidP="00FD0BD1">
            <w:pPr>
              <w:pStyle w:val="TF-TEXTO-QUADRO-Centralizado"/>
            </w:pPr>
            <w:r w:rsidRPr="00C6287C">
              <w:t>150792</w:t>
            </w:r>
          </w:p>
        </w:tc>
        <w:tc>
          <w:tcPr>
            <w:tcW w:w="2126"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r>
        <w:t xml:space="preserve">Quadro </w:t>
      </w:r>
      <w:r w:rsidR="00AC2412">
        <w:fldChar w:fldCharType="begin"/>
      </w:r>
      <w:r w:rsidR="00AC2412">
        <w:instrText xml:space="preserve"> SEQ Quadro \* ARABIC </w:instrText>
      </w:r>
      <w:r w:rsidR="00AC2412">
        <w:fldChar w:fldCharType="separate"/>
      </w:r>
      <w:r w:rsidR="007632C5">
        <w:rPr>
          <w:noProof/>
        </w:rPr>
        <w:t>6</w:t>
      </w:r>
      <w:r w:rsidR="00AC2412">
        <w:rPr>
          <w:noProof/>
        </w:rPr>
        <w:fldChar w:fldCharType="end"/>
      </w:r>
      <w:r>
        <w:t xml:space="preserve"> –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2" w:name="_Ref89214389"/>
      <w:r>
        <w:lastRenderedPageBreak/>
        <w:t xml:space="preserve">Quadro </w:t>
      </w:r>
      <w:r w:rsidR="00AC2412">
        <w:fldChar w:fldCharType="begin"/>
      </w:r>
      <w:r w:rsidR="00AC2412">
        <w:instrText xml:space="preserve"> SEQ Quadro \* ARABIC </w:instrText>
      </w:r>
      <w:r w:rsidR="00AC2412">
        <w:fldChar w:fldCharType="separate"/>
      </w:r>
      <w:r w:rsidR="007632C5">
        <w:rPr>
          <w:noProof/>
        </w:rPr>
        <w:t>7</w:t>
      </w:r>
      <w:r w:rsidR="00AC2412">
        <w:rPr>
          <w:noProof/>
        </w:rPr>
        <w:fldChar w:fldCharType="end"/>
      </w:r>
      <w:bookmarkEnd w:id="32"/>
      <w:r w:rsidR="00D83AAD">
        <w:t xml:space="preserve"> </w:t>
      </w:r>
      <w:r>
        <w:t xml:space="preserve">– Método </w:t>
      </w:r>
      <w:r w:rsidRPr="00A84E1C">
        <w:rPr>
          <w:rStyle w:val="TF-COURIER9"/>
        </w:rPr>
        <w:t>Update</w:t>
      </w:r>
      <w:r>
        <w:t xml:space="preserve"> 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3" w:name="_Ref89244948"/>
      <w:r>
        <w:t xml:space="preserve">Figura </w:t>
      </w:r>
      <w:r w:rsidR="00AC2412">
        <w:fldChar w:fldCharType="begin"/>
      </w:r>
      <w:r w:rsidR="00AC2412">
        <w:instrText xml:space="preserve"> SEQ Figura \* ARABIC </w:instrText>
      </w:r>
      <w:r w:rsidR="00AC2412">
        <w:fldChar w:fldCharType="separate"/>
      </w:r>
      <w:r w:rsidR="007632C5">
        <w:rPr>
          <w:noProof/>
        </w:rPr>
        <w:t>10</w:t>
      </w:r>
      <w:r w:rsidR="00AC2412">
        <w:rPr>
          <w:noProof/>
        </w:rPr>
        <w:fldChar w:fldCharType="end"/>
      </w:r>
      <w:bookmarkEnd w:id="33"/>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4" w:name="_Toc511928438"/>
      <w:bookmarkStart w:id="35" w:name="_Toc54164920"/>
      <w:bookmarkStart w:id="36" w:name="_Toc54165674"/>
      <w:bookmarkStart w:id="37" w:name="_Toc54169332"/>
      <w:bookmarkStart w:id="38" w:name="_Toc96347438"/>
      <w:bookmarkStart w:id="39" w:name="_Toc96357722"/>
      <w:bookmarkStart w:id="40" w:name="_Toc96491865"/>
      <w:r>
        <w:t>RESULTADOS</w:t>
      </w:r>
      <w:bookmarkEnd w:id="34"/>
      <w:r>
        <w:t xml:space="preserve"> </w:t>
      </w:r>
      <w:bookmarkEnd w:id="35"/>
      <w:bookmarkEnd w:id="36"/>
      <w:bookmarkEnd w:id="37"/>
      <w:bookmarkEnd w:id="38"/>
      <w:bookmarkEnd w:id="39"/>
      <w:bookmarkEnd w:id="40"/>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w:t>
      </w:r>
      <w:proofErr w:type="spellStart"/>
      <w:r w:rsidR="00381376">
        <w:t>Agents</w:t>
      </w:r>
      <w:proofErr w:type="spellEnd"/>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4CC9C0E"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1" w:name="_Toc54164921"/>
      <w:bookmarkStart w:id="42" w:name="_Toc54165675"/>
      <w:bookmarkStart w:id="43" w:name="_Toc54169333"/>
      <w:bookmarkStart w:id="44" w:name="_Toc96347439"/>
      <w:bookmarkStart w:id="45" w:name="_Toc96357723"/>
      <w:bookmarkStart w:id="46" w:name="_Toc96491866"/>
      <w:bookmarkStart w:id="47" w:name="_Toc511928439"/>
      <w:r>
        <w:t>CONCLUSÕES</w:t>
      </w:r>
      <w:bookmarkEnd w:id="41"/>
      <w:bookmarkEnd w:id="42"/>
      <w:bookmarkEnd w:id="43"/>
      <w:bookmarkEnd w:id="44"/>
      <w:bookmarkEnd w:id="45"/>
      <w:bookmarkEnd w:id="46"/>
      <w:bookmarkEnd w:id="47"/>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AB7160A" w:rsidR="00493619" w:rsidRDefault="00FA7C11" w:rsidP="00ED203D">
      <w:pPr>
        <w:pStyle w:val="TF-TEXTO"/>
      </w:pPr>
      <w:r>
        <w:t xml:space="preserve">A biblioteca </w:t>
      </w:r>
      <w:r w:rsidR="000E09B4">
        <w:t xml:space="preserve">Unity ML </w:t>
      </w:r>
      <w:proofErr w:type="spellStart"/>
      <w:r w:rsidR="000E09B4">
        <w:t>Agents</w:t>
      </w:r>
      <w:proofErr w:type="spellEnd"/>
      <w:r w:rsidR="000E09B4">
        <w:t>,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8" w:name="_Toc419598588"/>
      <w:bookmarkStart w:id="49" w:name="_Toc420721330"/>
      <w:bookmarkStart w:id="50" w:name="_Toc420721484"/>
      <w:bookmarkStart w:id="51" w:name="_Toc420721575"/>
      <w:bookmarkStart w:id="52" w:name="_Toc420721781"/>
      <w:bookmarkStart w:id="53" w:name="_Toc420723222"/>
      <w:bookmarkStart w:id="54" w:name="_Toc482682385"/>
      <w:bookmarkStart w:id="55" w:name="_Toc54169335"/>
      <w:bookmarkStart w:id="56" w:name="_Toc96491868"/>
      <w:bookmarkStart w:id="57" w:name="_Toc511928441"/>
      <w:r>
        <w:t>Referências</w:t>
      </w:r>
      <w:bookmarkEnd w:id="48"/>
      <w:bookmarkEnd w:id="49"/>
      <w:bookmarkEnd w:id="50"/>
      <w:bookmarkEnd w:id="51"/>
      <w:bookmarkEnd w:id="52"/>
      <w:bookmarkEnd w:id="53"/>
      <w:bookmarkEnd w:id="54"/>
      <w:bookmarkEnd w:id="55"/>
      <w:bookmarkEnd w:id="56"/>
      <w:bookmarkEnd w:id="57"/>
    </w:p>
    <w:p w14:paraId="652EDB89" w14:textId="1FEEC642" w:rsidR="00CA7F03" w:rsidRDefault="00CA7F03" w:rsidP="00CA7F03">
      <w:pPr>
        <w:pStyle w:val="TF-REFERNCIASITEM"/>
      </w:pPr>
      <w:bookmarkStart w:id="58" w:name="_Toc54169336"/>
      <w:bookmarkStart w:id="59" w:name="_Toc96491869"/>
      <w:bookmarkStart w:id="60"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proofErr w:type="spellStart"/>
      <w:r w:rsidRPr="00B03A7D">
        <w:t>Tokyo</w:t>
      </w:r>
      <w:proofErr w:type="spellEnd"/>
      <w:r w:rsidRPr="00B03A7D">
        <w:t>: Springer, 1990.</w:t>
      </w:r>
    </w:p>
    <w:p w14:paraId="16ED4BC0" w14:textId="1A9CA2E4"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proofErr w:type="spellStart"/>
      <w:r w:rsidRPr="00633D80">
        <w:rPr>
          <w:b/>
          <w:bCs/>
        </w:rPr>
        <w:t>Behavioral</w:t>
      </w:r>
      <w:proofErr w:type="spellEnd"/>
      <w:r w:rsidRPr="00633D80">
        <w:rPr>
          <w:b/>
          <w:bCs/>
        </w:rPr>
        <w:t xml:space="preserve"> </w:t>
      </w:r>
      <w:proofErr w:type="spellStart"/>
      <w:r w:rsidRPr="00633D80">
        <w:rPr>
          <w:b/>
          <w:bCs/>
        </w:rPr>
        <w:t>animation</w:t>
      </w:r>
      <w:proofErr w:type="spellEnd"/>
      <w:r w:rsidRPr="00633D80">
        <w:t xml:space="preserve">. </w:t>
      </w:r>
      <w:r w:rsidR="00633D80" w:rsidRPr="00633D80">
        <w:t>[</w:t>
      </w:r>
      <w:proofErr w:type="spellStart"/>
      <w:r w:rsidR="00633D80" w:rsidRPr="00633D80">
        <w:t>S.l</w:t>
      </w:r>
      <w:proofErr w:type="spellEnd"/>
      <w:r w:rsidR="00633D80" w:rsidRPr="00633D80">
        <w:t>.]</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51B01AB8" w14:textId="4E296000" w:rsidR="00EE72E9" w:rsidRPr="00EE72E9" w:rsidRDefault="00CA7F03" w:rsidP="00F70AE6">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 xml:space="preserve">Tese (Doutorado em Filosofia) - </w:t>
      </w:r>
      <w:proofErr w:type="spellStart"/>
      <w:r>
        <w:t>University</w:t>
      </w:r>
      <w:proofErr w:type="spellEnd"/>
      <w:r>
        <w:t xml:space="preserve"> </w:t>
      </w:r>
      <w:proofErr w:type="spellStart"/>
      <w:r>
        <w:t>of</w:t>
      </w:r>
      <w:proofErr w:type="spellEnd"/>
      <w:r>
        <w:t xml:space="preserve"> Toronto, Toronto. 2007.</w:t>
      </w:r>
      <w:bookmarkEnd w:id="58"/>
      <w:bookmarkEnd w:id="59"/>
      <w:bookmarkEnd w:id="60"/>
    </w:p>
    <w:sectPr w:rsidR="00EE72E9" w:rsidRPr="00EE72E9"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0C01D" w14:textId="77777777" w:rsidR="00AC2412" w:rsidRDefault="00AC2412">
      <w:r>
        <w:separator/>
      </w:r>
    </w:p>
    <w:p w14:paraId="51C6C232" w14:textId="77777777" w:rsidR="00AC2412" w:rsidRDefault="00AC2412"/>
  </w:endnote>
  <w:endnote w:type="continuationSeparator" w:id="0">
    <w:p w14:paraId="26BDD98F" w14:textId="77777777" w:rsidR="00AC2412" w:rsidRDefault="00AC2412">
      <w:r>
        <w:continuationSeparator/>
      </w:r>
    </w:p>
    <w:p w14:paraId="5C4FFD64" w14:textId="77777777" w:rsidR="00AC2412" w:rsidRDefault="00AC2412"/>
  </w:endnote>
  <w:endnote w:type="continuationNotice" w:id="1">
    <w:p w14:paraId="6572F949" w14:textId="77777777" w:rsidR="00AC2412" w:rsidRDefault="00AC2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A34C6" w14:textId="77777777" w:rsidR="00AC2412" w:rsidRDefault="00AC2412">
      <w:r>
        <w:separator/>
      </w:r>
    </w:p>
    <w:p w14:paraId="12E7529E" w14:textId="77777777" w:rsidR="00AC2412" w:rsidRDefault="00AC2412"/>
  </w:footnote>
  <w:footnote w:type="continuationSeparator" w:id="0">
    <w:p w14:paraId="2E9A3956" w14:textId="77777777" w:rsidR="00AC2412" w:rsidRDefault="00AC2412">
      <w:r>
        <w:continuationSeparator/>
      </w:r>
    </w:p>
    <w:p w14:paraId="6D9665CA" w14:textId="77777777" w:rsidR="00AC2412" w:rsidRDefault="00AC2412"/>
  </w:footnote>
  <w:footnote w:type="continuationNotice" w:id="1">
    <w:p w14:paraId="54BCCA71" w14:textId="77777777" w:rsidR="00AC2412" w:rsidRDefault="00AC24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2EF5"/>
    <w:rsid w:val="00306C1E"/>
    <w:rsid w:val="0031135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372AA"/>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637F"/>
    <w:rsid w:val="007C7A13"/>
    <w:rsid w:val="007D10F2"/>
    <w:rsid w:val="007D271C"/>
    <w:rsid w:val="007D2A7C"/>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43BC"/>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2798"/>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61C0"/>
    <w:rsid w:val="00AB70AF"/>
    <w:rsid w:val="00AB7834"/>
    <w:rsid w:val="00AC0494"/>
    <w:rsid w:val="00AC2150"/>
    <w:rsid w:val="00AC2412"/>
    <w:rsid w:val="00AC26B8"/>
    <w:rsid w:val="00AC480A"/>
    <w:rsid w:val="00AC4D5F"/>
    <w:rsid w:val="00AC667B"/>
    <w:rsid w:val="00AD1036"/>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3A7D"/>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E72"/>
    <w:rsid w:val="00C4244F"/>
    <w:rsid w:val="00C4260F"/>
    <w:rsid w:val="00C45104"/>
    <w:rsid w:val="00C46537"/>
    <w:rsid w:val="00C46B82"/>
    <w:rsid w:val="00C501F5"/>
    <w:rsid w:val="00C502C5"/>
    <w:rsid w:val="00C50C51"/>
    <w:rsid w:val="00C52647"/>
    <w:rsid w:val="00C52F42"/>
    <w:rsid w:val="00C54263"/>
    <w:rsid w:val="00C573E8"/>
    <w:rsid w:val="00C61152"/>
    <w:rsid w:val="00C6252F"/>
    <w:rsid w:val="00C6287C"/>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3896"/>
    <w:rsid w:val="00D64F9A"/>
    <w:rsid w:val="00D65FF8"/>
    <w:rsid w:val="00D6618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2A31"/>
    <w:rsid w:val="00DF2ACF"/>
    <w:rsid w:val="00DF382D"/>
    <w:rsid w:val="00DF38FB"/>
    <w:rsid w:val="00DF406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14</Pages>
  <Words>5816</Words>
  <Characters>31410</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28</cp:revision>
  <cp:lastPrinted>2021-12-06T20:56:00Z</cp:lastPrinted>
  <dcterms:created xsi:type="dcterms:W3CDTF">2021-12-01T20:23:00Z</dcterms:created>
  <dcterms:modified xsi:type="dcterms:W3CDTF">2021-12-07T18:09:00Z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