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4C0C5" w14:textId="47BEF617" w:rsidR="002B0EDC" w:rsidRPr="00B00E04" w:rsidRDefault="0089620F"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drone autônomo: vigilância aérea de espaços externos</w:t>
      </w:r>
    </w:p>
    <w:p w14:paraId="3E440721" w14:textId="2DA89E8E" w:rsidR="001E682E" w:rsidRDefault="0089620F" w:rsidP="001E682E">
      <w:pPr>
        <w:pStyle w:val="TF-AUTOR0"/>
      </w:pPr>
      <w:r>
        <w:t>Diego Fachinello Corrêa</w:t>
      </w:r>
    </w:p>
    <w:p w14:paraId="52D2545B" w14:textId="4938535B" w:rsidR="001E682E" w:rsidRDefault="001E682E" w:rsidP="001E682E">
      <w:pPr>
        <w:pStyle w:val="TF-AUTOR0"/>
      </w:pPr>
      <w:r>
        <w:t xml:space="preserve">Prof. </w:t>
      </w:r>
      <w:r w:rsidR="0089620F">
        <w:t xml:space="preserve">Dalton Solano dos Reis </w:t>
      </w:r>
      <w:r>
        <w:t>– Orientador</w:t>
      </w:r>
    </w:p>
    <w:p w14:paraId="5C2D96EF" w14:textId="77777777" w:rsidR="00F255FC" w:rsidRPr="007D10F2" w:rsidRDefault="00F255FC" w:rsidP="00695889">
      <w:pPr>
        <w:pStyle w:val="Ttulo1"/>
      </w:pPr>
      <w:r w:rsidRPr="007D10F2">
        <w:t xml:space="preserve">Introdução </w:t>
      </w:r>
      <w:bookmarkEnd w:id="0"/>
      <w:bookmarkEnd w:id="1"/>
      <w:bookmarkEnd w:id="2"/>
      <w:bookmarkEnd w:id="3"/>
      <w:bookmarkEnd w:id="4"/>
      <w:bookmarkEnd w:id="5"/>
      <w:bookmarkEnd w:id="6"/>
      <w:bookmarkEnd w:id="7"/>
      <w:bookmarkEnd w:id="8"/>
    </w:p>
    <w:p w14:paraId="28C0BA9A" w14:textId="54B3A0D1" w:rsidR="00282788" w:rsidRPr="009C21F3" w:rsidRDefault="0019515D" w:rsidP="003D398C">
      <w:pPr>
        <w:pStyle w:val="TF-TEXTO"/>
        <w:rPr>
          <w:szCs w:val="24"/>
          <w:u w:val="single"/>
        </w:rPr>
      </w:pPr>
      <w:r w:rsidRPr="00BA39C7">
        <w:rPr>
          <w:szCs w:val="24"/>
        </w:rPr>
        <w:t xml:space="preserve">O mundo </w:t>
      </w:r>
      <w:r w:rsidR="008A3C98">
        <w:rPr>
          <w:szCs w:val="24"/>
        </w:rPr>
        <w:t xml:space="preserve">tecnológico </w:t>
      </w:r>
      <w:r w:rsidR="007707D5">
        <w:rPr>
          <w:szCs w:val="24"/>
        </w:rPr>
        <w:t xml:space="preserve">do qual vivemos </w:t>
      </w:r>
      <w:r w:rsidRPr="00BA39C7">
        <w:rPr>
          <w:szCs w:val="24"/>
        </w:rPr>
        <w:t>atual</w:t>
      </w:r>
      <w:r w:rsidR="00653389">
        <w:rPr>
          <w:szCs w:val="24"/>
        </w:rPr>
        <w:t>mente</w:t>
      </w:r>
      <w:r w:rsidRPr="00BA39C7">
        <w:rPr>
          <w:szCs w:val="24"/>
        </w:rPr>
        <w:t xml:space="preserve"> se assemelha a uma ficção científica,</w:t>
      </w:r>
      <w:r w:rsidR="00AC3E7C">
        <w:rPr>
          <w:szCs w:val="24"/>
        </w:rPr>
        <w:t xml:space="preserve"> possuímos </w:t>
      </w:r>
      <w:r w:rsidR="00BD7E05">
        <w:rPr>
          <w:szCs w:val="24"/>
        </w:rPr>
        <w:t xml:space="preserve">tecnologias de ponta que </w:t>
      </w:r>
      <w:r w:rsidR="004A1693">
        <w:rPr>
          <w:szCs w:val="24"/>
        </w:rPr>
        <w:t xml:space="preserve">estão aplicadas </w:t>
      </w:r>
      <w:r w:rsidR="007944B1">
        <w:rPr>
          <w:szCs w:val="24"/>
        </w:rPr>
        <w:t>em diversos campos da ciência</w:t>
      </w:r>
      <w:r w:rsidR="00070B93">
        <w:rPr>
          <w:szCs w:val="24"/>
        </w:rPr>
        <w:t xml:space="preserve">. </w:t>
      </w:r>
      <w:r w:rsidRPr="00BA39C7">
        <w:rPr>
          <w:szCs w:val="24"/>
        </w:rPr>
        <w:t>Para muitos o espanto ainda é grande</w:t>
      </w:r>
      <w:r w:rsidR="00626F31">
        <w:rPr>
          <w:szCs w:val="24"/>
        </w:rPr>
        <w:t xml:space="preserve"> e confuso</w:t>
      </w:r>
      <w:r w:rsidRPr="00BA39C7">
        <w:rPr>
          <w:szCs w:val="24"/>
        </w:rPr>
        <w:t xml:space="preserve">, </w:t>
      </w:r>
      <w:r w:rsidR="002B127C">
        <w:rPr>
          <w:szCs w:val="24"/>
        </w:rPr>
        <w:t xml:space="preserve">pois </w:t>
      </w:r>
      <w:r w:rsidR="00A642CF">
        <w:rPr>
          <w:szCs w:val="24"/>
        </w:rPr>
        <w:t xml:space="preserve">grande parte </w:t>
      </w:r>
      <w:r w:rsidR="00423DB4">
        <w:rPr>
          <w:szCs w:val="24"/>
        </w:rPr>
        <w:t xml:space="preserve">dessa tecnologia </w:t>
      </w:r>
      <w:r w:rsidR="00A642CF">
        <w:rPr>
          <w:szCs w:val="24"/>
        </w:rPr>
        <w:t xml:space="preserve">trouxe mudanças </w:t>
      </w:r>
      <w:r w:rsidR="00D63459">
        <w:rPr>
          <w:szCs w:val="24"/>
        </w:rPr>
        <w:t>em nossa</w:t>
      </w:r>
      <w:r w:rsidR="00A642CF">
        <w:rPr>
          <w:szCs w:val="24"/>
        </w:rPr>
        <w:t xml:space="preserve"> sociedade, tal como </w:t>
      </w:r>
      <w:r w:rsidR="00676477">
        <w:rPr>
          <w:szCs w:val="24"/>
        </w:rPr>
        <w:t>novos modelos de trabalho e novas profissões.</w:t>
      </w:r>
      <w:r w:rsidR="002B127C">
        <w:rPr>
          <w:szCs w:val="24"/>
        </w:rPr>
        <w:t xml:space="preserve"> </w:t>
      </w:r>
      <w:r w:rsidR="00676477">
        <w:rPr>
          <w:szCs w:val="24"/>
        </w:rPr>
        <w:t>U</w:t>
      </w:r>
      <w:r w:rsidR="00F22008">
        <w:rPr>
          <w:szCs w:val="24"/>
        </w:rPr>
        <w:t xml:space="preserve">ma dessas tecnologias </w:t>
      </w:r>
      <w:r w:rsidR="009C21F3">
        <w:rPr>
          <w:szCs w:val="24"/>
        </w:rPr>
        <w:t xml:space="preserve">são os </w:t>
      </w:r>
      <w:r w:rsidR="009C21F3" w:rsidRPr="009C21F3">
        <w:rPr>
          <w:i/>
          <w:iCs/>
          <w:szCs w:val="24"/>
        </w:rPr>
        <w:t>Drones</w:t>
      </w:r>
      <w:r w:rsidR="00711192">
        <w:rPr>
          <w:szCs w:val="24"/>
        </w:rPr>
        <w:t xml:space="preserve"> que </w:t>
      </w:r>
      <w:r w:rsidR="00680EE7">
        <w:rPr>
          <w:szCs w:val="24"/>
        </w:rPr>
        <w:t xml:space="preserve">se </w:t>
      </w:r>
      <w:r w:rsidR="00711192">
        <w:rPr>
          <w:szCs w:val="24"/>
        </w:rPr>
        <w:t>assemelha</w:t>
      </w:r>
      <w:r w:rsidR="00680EE7">
        <w:rPr>
          <w:szCs w:val="24"/>
        </w:rPr>
        <w:t>m a</w:t>
      </w:r>
      <w:r w:rsidR="00DF446A">
        <w:rPr>
          <w:szCs w:val="24"/>
        </w:rPr>
        <w:t xml:space="preserve"> </w:t>
      </w:r>
      <w:r w:rsidR="00680EE7">
        <w:rPr>
          <w:szCs w:val="24"/>
        </w:rPr>
        <w:t xml:space="preserve">um </w:t>
      </w:r>
      <w:r w:rsidRPr="00BA39C7">
        <w:rPr>
          <w:szCs w:val="24"/>
        </w:rPr>
        <w:t xml:space="preserve">brinquedo ou </w:t>
      </w:r>
      <w:r w:rsidRPr="001D61A9">
        <w:rPr>
          <w:i/>
          <w:szCs w:val="24"/>
        </w:rPr>
        <w:t>hobby</w:t>
      </w:r>
      <w:r w:rsidRPr="00BA39C7">
        <w:rPr>
          <w:szCs w:val="24"/>
        </w:rPr>
        <w:t xml:space="preserve"> de criança grande, </w:t>
      </w:r>
      <w:r w:rsidR="00DF446A">
        <w:rPr>
          <w:szCs w:val="24"/>
        </w:rPr>
        <w:t>porém</w:t>
      </w:r>
      <w:r w:rsidRPr="00BA39C7">
        <w:rPr>
          <w:szCs w:val="24"/>
        </w:rPr>
        <w:t xml:space="preserve"> </w:t>
      </w:r>
      <w:r w:rsidR="00DF446A">
        <w:rPr>
          <w:szCs w:val="24"/>
        </w:rPr>
        <w:t xml:space="preserve">não </w:t>
      </w:r>
      <w:r w:rsidR="00D63459">
        <w:rPr>
          <w:szCs w:val="24"/>
        </w:rPr>
        <w:t>se limita</w:t>
      </w:r>
      <w:r w:rsidR="00DF446A">
        <w:rPr>
          <w:szCs w:val="24"/>
        </w:rPr>
        <w:t xml:space="preserve"> apenas </w:t>
      </w:r>
      <w:r w:rsidR="00600B61">
        <w:rPr>
          <w:szCs w:val="24"/>
        </w:rPr>
        <w:t>a isso</w:t>
      </w:r>
      <w:r w:rsidR="00DF446A">
        <w:rPr>
          <w:szCs w:val="24"/>
        </w:rPr>
        <w:t>,</w:t>
      </w:r>
      <w:r w:rsidRPr="00BA39C7">
        <w:rPr>
          <w:szCs w:val="24"/>
        </w:rPr>
        <w:t xml:space="preserve"> </w:t>
      </w:r>
      <w:r w:rsidR="00D522EB" w:rsidRPr="00BA39C7">
        <w:rPr>
          <w:szCs w:val="24"/>
        </w:rPr>
        <w:t>há</w:t>
      </w:r>
      <w:r w:rsidR="00DF446A">
        <w:rPr>
          <w:szCs w:val="24"/>
        </w:rPr>
        <w:t xml:space="preserve"> também</w:t>
      </w:r>
      <w:r w:rsidR="00D522EB" w:rsidRPr="00BA39C7">
        <w:rPr>
          <w:szCs w:val="24"/>
        </w:rPr>
        <w:t xml:space="preserve"> </w:t>
      </w:r>
      <w:r w:rsidRPr="00BA39C7">
        <w:rPr>
          <w:szCs w:val="24"/>
        </w:rPr>
        <w:t xml:space="preserve">inúmeras </w:t>
      </w:r>
      <w:r w:rsidR="00D522EB" w:rsidRPr="00BA39C7">
        <w:rPr>
          <w:szCs w:val="24"/>
        </w:rPr>
        <w:t>maneiras</w:t>
      </w:r>
      <w:r w:rsidRPr="00BA39C7">
        <w:rPr>
          <w:szCs w:val="24"/>
        </w:rPr>
        <w:t xml:space="preserve"> des</w:t>
      </w:r>
      <w:r w:rsidR="00D522EB" w:rsidRPr="00BA39C7">
        <w:rPr>
          <w:szCs w:val="24"/>
        </w:rPr>
        <w:t>sa</w:t>
      </w:r>
      <w:r w:rsidRPr="00BA39C7">
        <w:rPr>
          <w:szCs w:val="24"/>
        </w:rPr>
        <w:t xml:space="preserve"> tecnologia ser utilizada </w:t>
      </w:r>
      <w:r w:rsidR="00D522EB" w:rsidRPr="00BA39C7">
        <w:rPr>
          <w:szCs w:val="24"/>
        </w:rPr>
        <w:t xml:space="preserve">em prol </w:t>
      </w:r>
      <w:r w:rsidRPr="00BA39C7">
        <w:rPr>
          <w:szCs w:val="24"/>
        </w:rPr>
        <w:t>d</w:t>
      </w:r>
      <w:r w:rsidR="00D522EB" w:rsidRPr="00BA39C7">
        <w:rPr>
          <w:szCs w:val="24"/>
        </w:rPr>
        <w:t>o</w:t>
      </w:r>
      <w:r w:rsidRPr="00BA39C7">
        <w:rPr>
          <w:szCs w:val="24"/>
        </w:rPr>
        <w:t xml:space="preserve"> apoio</w:t>
      </w:r>
      <w:r w:rsidR="00D522EB" w:rsidRPr="00BA39C7">
        <w:rPr>
          <w:szCs w:val="24"/>
        </w:rPr>
        <w:t xml:space="preserve"> </w:t>
      </w:r>
      <w:r w:rsidR="00BA39C7">
        <w:rPr>
          <w:szCs w:val="24"/>
        </w:rPr>
        <w:t>em</w:t>
      </w:r>
      <w:r w:rsidR="00D522EB" w:rsidRPr="00BA39C7">
        <w:rPr>
          <w:szCs w:val="24"/>
        </w:rPr>
        <w:t xml:space="preserve"> diversas áreas</w:t>
      </w:r>
      <w:r w:rsidR="0077029B">
        <w:rPr>
          <w:szCs w:val="24"/>
        </w:rPr>
        <w:t>, principalmente com vigilância em áreas abertas e de grande circulação de pess</w:t>
      </w:r>
      <w:r w:rsidR="003B79C9">
        <w:rPr>
          <w:szCs w:val="24"/>
        </w:rPr>
        <w:t xml:space="preserve">oas </w:t>
      </w:r>
      <w:r w:rsidR="00D522EB" w:rsidRPr="00BA39C7">
        <w:rPr>
          <w:szCs w:val="24"/>
        </w:rPr>
        <w:t>(</w:t>
      </w:r>
      <w:r w:rsidR="00AF254E" w:rsidRPr="00BA39C7">
        <w:rPr>
          <w:color w:val="222222"/>
          <w:szCs w:val="24"/>
          <w:shd w:val="clear" w:color="auto" w:fill="FFFFFF"/>
        </w:rPr>
        <w:t>SHIRATSUCHI</w:t>
      </w:r>
      <w:r w:rsidR="00AF254E" w:rsidRPr="00BA39C7">
        <w:rPr>
          <w:szCs w:val="24"/>
        </w:rPr>
        <w:t xml:space="preserve">, </w:t>
      </w:r>
      <w:r w:rsidR="00D522EB" w:rsidRPr="00BA39C7">
        <w:rPr>
          <w:szCs w:val="24"/>
        </w:rPr>
        <w:t>2014).</w:t>
      </w:r>
    </w:p>
    <w:p w14:paraId="64BF0195" w14:textId="7E77BE2D" w:rsidR="00AF254E" w:rsidRPr="00BA39C7" w:rsidRDefault="00AF254E" w:rsidP="003D398C">
      <w:pPr>
        <w:pStyle w:val="TF-TEXTO"/>
        <w:rPr>
          <w:color w:val="222222"/>
          <w:szCs w:val="24"/>
          <w:shd w:val="clear" w:color="auto" w:fill="FFFFFF"/>
        </w:rPr>
      </w:pPr>
      <w:r w:rsidRPr="00BA39C7">
        <w:rPr>
          <w:szCs w:val="24"/>
        </w:rPr>
        <w:tab/>
        <w:t xml:space="preserve">Segundo </w:t>
      </w:r>
      <w:proofErr w:type="spellStart"/>
      <w:r w:rsidRPr="00BA39C7">
        <w:rPr>
          <w:color w:val="222222"/>
          <w:szCs w:val="24"/>
          <w:shd w:val="clear" w:color="auto" w:fill="FFFFFF"/>
        </w:rPr>
        <w:t>S</w:t>
      </w:r>
      <w:r w:rsidR="00BA39C7" w:rsidRPr="00BA39C7">
        <w:rPr>
          <w:color w:val="222222"/>
          <w:szCs w:val="24"/>
          <w:shd w:val="clear" w:color="auto" w:fill="FFFFFF"/>
        </w:rPr>
        <w:t>hiratsuchi</w:t>
      </w:r>
      <w:proofErr w:type="spellEnd"/>
      <w:r w:rsidR="00BA39C7" w:rsidRPr="00BA39C7">
        <w:rPr>
          <w:color w:val="222222"/>
          <w:szCs w:val="24"/>
          <w:shd w:val="clear" w:color="auto" w:fill="FFFFFF"/>
        </w:rPr>
        <w:t xml:space="preserve"> </w:t>
      </w:r>
      <w:r w:rsidRPr="00BA39C7">
        <w:rPr>
          <w:color w:val="222222"/>
          <w:szCs w:val="24"/>
          <w:shd w:val="clear" w:color="auto" w:fill="FFFFFF"/>
        </w:rPr>
        <w:t>(2014):</w:t>
      </w:r>
    </w:p>
    <w:p w14:paraId="5EAF5338" w14:textId="6BAD56A3" w:rsidR="00AF254E" w:rsidRPr="00BA39C7" w:rsidRDefault="00AF254E" w:rsidP="007B3AA4">
      <w:pPr>
        <w:pStyle w:val="TF-TEXTO"/>
        <w:spacing w:line="240" w:lineRule="auto"/>
        <w:ind w:left="2268" w:firstLine="0"/>
        <w:rPr>
          <w:color w:val="222222"/>
          <w:sz w:val="20"/>
          <w:shd w:val="clear" w:color="auto" w:fill="FFFFFF"/>
        </w:rPr>
      </w:pPr>
      <w:r w:rsidRPr="00BA39C7">
        <w:rPr>
          <w:sz w:val="20"/>
        </w:rPr>
        <w:t xml:space="preserve">No Brasil, esta máquina é chamada </w:t>
      </w:r>
      <w:proofErr w:type="spellStart"/>
      <w:r w:rsidRPr="00BA39C7">
        <w:rPr>
          <w:sz w:val="20"/>
        </w:rPr>
        <w:t>Vant</w:t>
      </w:r>
      <w:proofErr w:type="spellEnd"/>
      <w:r w:rsidRPr="00BA39C7">
        <w:rPr>
          <w:sz w:val="20"/>
        </w:rPr>
        <w:t xml:space="preserve"> – Veículo Aéreo Não Tripulado) ou “drone” (zangão, na língua inglesa), miniaturas derivadas dos aviões não tripulados produzidos de forma contínua pela indústria bélica há pelo menos 20 anos, principalmente nos Estados Unidos.</w:t>
      </w:r>
    </w:p>
    <w:p w14:paraId="07EE8AD0" w14:textId="77777777" w:rsidR="00BA39C7" w:rsidRPr="00BA39C7" w:rsidRDefault="00BA39C7" w:rsidP="00BA39C7">
      <w:pPr>
        <w:pStyle w:val="TF-TEXTO"/>
        <w:spacing w:line="240" w:lineRule="auto"/>
        <w:rPr>
          <w:sz w:val="20"/>
        </w:rPr>
      </w:pPr>
    </w:p>
    <w:p w14:paraId="47C479B3" w14:textId="2D8C46F2" w:rsidR="00914E6D" w:rsidRPr="00F50598" w:rsidRDefault="009C21F3" w:rsidP="003D398C">
      <w:pPr>
        <w:pStyle w:val="TF-TEXTO"/>
        <w:rPr>
          <w:u w:val="single"/>
        </w:rPr>
      </w:pPr>
      <w:r>
        <w:t>Segundo Est</w:t>
      </w:r>
      <w:r w:rsidR="00725A82">
        <w:t>ê</w:t>
      </w:r>
      <w:r w:rsidR="0007116B">
        <w:t>vão</w:t>
      </w:r>
      <w:r w:rsidR="00F50598">
        <w:t xml:space="preserve"> </w:t>
      </w:r>
      <w:r w:rsidR="0007116B">
        <w:t>(</w:t>
      </w:r>
      <w:r w:rsidR="00F50598">
        <w:t>2014</w:t>
      </w:r>
      <w:r w:rsidR="0007116B">
        <w:t>)</w:t>
      </w:r>
      <w:r w:rsidR="00F50598">
        <w:t xml:space="preserve"> a</w:t>
      </w:r>
      <w:r w:rsidR="00653389">
        <w:t xml:space="preserve"> preocupação com a vigilância se tornou comum em todas as sociedades e estados, com grande aumento nos investimentos em monitoração e com a recente chegada de novas tecnologias, traze</w:t>
      </w:r>
      <w:r w:rsidR="00372C80">
        <w:t>ndo</w:t>
      </w:r>
      <w:r w:rsidR="00653389">
        <w:t xml:space="preserve"> uma nova realidade. Atualmente os Estados Unidos da América possu</w:t>
      </w:r>
      <w:r w:rsidR="0045408D">
        <w:t xml:space="preserve">i </w:t>
      </w:r>
      <w:r w:rsidR="00653389">
        <w:t>projetos de investigação para detectar ações criminalistas e de terrorismo, utilizando de sofisticados sistemas de vigilância</w:t>
      </w:r>
      <w:r w:rsidR="00F50598">
        <w:t>.</w:t>
      </w:r>
    </w:p>
    <w:p w14:paraId="15E557C7" w14:textId="689153B9" w:rsidR="00372C80" w:rsidRPr="009E727D" w:rsidRDefault="00F50598" w:rsidP="003D398C">
      <w:pPr>
        <w:pStyle w:val="TF-TEXTO"/>
      </w:pPr>
      <w:r>
        <w:t xml:space="preserve">Na edição de 2018 da Oktoberfest de Blumenau (SC), </w:t>
      </w:r>
      <w:r w:rsidR="005123C8">
        <w:t xml:space="preserve">os policiais utilizaram drones para realizar o monitoramento da área externa dos pavilhões da vila germânica </w:t>
      </w:r>
      <w:r w:rsidR="009E727D">
        <w:t>além das áreas externas dos pavilhões os drones também foram utilizados na cidade nos dias dos desfiles</w:t>
      </w:r>
      <w:r w:rsidR="005123C8">
        <w:t xml:space="preserve">. Através desse tipo de vigilância conseguiram garantir maior </w:t>
      </w:r>
      <w:r w:rsidR="005123C8" w:rsidRPr="00923E53">
        <w:t>segurança</w:t>
      </w:r>
      <w:r w:rsidR="005123C8">
        <w:t xml:space="preserve"> e visibilidade ao público</w:t>
      </w:r>
      <w:r w:rsidR="009E727D">
        <w:t xml:space="preserve"> </w:t>
      </w:r>
      <w:r w:rsidR="005123C8">
        <w:t>(SCHAEFER, 2018).</w:t>
      </w:r>
    </w:p>
    <w:p w14:paraId="2346BA43" w14:textId="2352CEF3" w:rsidR="00093178" w:rsidRDefault="00093178" w:rsidP="003D398C">
      <w:pPr>
        <w:pStyle w:val="TF-TEXTO"/>
      </w:pPr>
      <w:r>
        <w:t>Diante des</w:t>
      </w:r>
      <w:r w:rsidR="002860A4">
        <w:t>te</w:t>
      </w:r>
      <w:r>
        <w:t xml:space="preserve"> contexto, este trabalho se propõe a disponibilizar um</w:t>
      </w:r>
      <w:r w:rsidR="00B3080D">
        <w:t>a</w:t>
      </w:r>
      <w:r>
        <w:t xml:space="preserve"> </w:t>
      </w:r>
      <w:r w:rsidR="00B3080D">
        <w:t>arquitetura</w:t>
      </w:r>
      <w:r>
        <w:t xml:space="preserve"> </w:t>
      </w:r>
      <w:r w:rsidR="00330A78">
        <w:t xml:space="preserve">para definir um </w:t>
      </w:r>
      <w:r w:rsidR="00B3080D">
        <w:t xml:space="preserve">sistema </w:t>
      </w:r>
      <w:r w:rsidR="0077029B">
        <w:t xml:space="preserve">autônomo </w:t>
      </w:r>
      <w:r>
        <w:t>de vigilância externa</w:t>
      </w:r>
      <w:r w:rsidR="00330A78">
        <w:t xml:space="preserve"> que permitirá </w:t>
      </w:r>
      <w:r w:rsidR="0077029B">
        <w:t>a</w:t>
      </w:r>
      <w:r w:rsidR="00330A78">
        <w:t>o usuário definir uma base e rotas</w:t>
      </w:r>
      <w:r w:rsidR="00A52EB3">
        <w:t xml:space="preserve"> que serão</w:t>
      </w:r>
      <w:r w:rsidR="00330A78">
        <w:t xml:space="preserve"> executadas por um </w:t>
      </w:r>
      <w:r w:rsidR="00330A78" w:rsidRPr="00330A78">
        <w:rPr>
          <w:i/>
        </w:rPr>
        <w:t>drone</w:t>
      </w:r>
      <w:r w:rsidR="00330A78">
        <w:t>.</w:t>
      </w:r>
      <w:r>
        <w:t xml:space="preserve"> O sistema será disponibilizado numa interface web </w:t>
      </w:r>
      <w:proofErr w:type="gramStart"/>
      <w:r>
        <w:t xml:space="preserve">e </w:t>
      </w:r>
      <w:r w:rsidR="00331D33">
        <w:t xml:space="preserve"> </w:t>
      </w:r>
      <w:r>
        <w:t>o</w:t>
      </w:r>
      <w:proofErr w:type="gramEnd"/>
      <w:r>
        <w:t xml:space="preserve"> usuário poderá informar a </w:t>
      </w:r>
      <w:r w:rsidR="00B3080D">
        <w:t xml:space="preserve">sua base e </w:t>
      </w:r>
      <w:r>
        <w:t>rota a</w:t>
      </w:r>
      <w:r w:rsidR="002E733D">
        <w:t>través de pontos que deve</w:t>
      </w:r>
      <w:r w:rsidR="006A190C">
        <w:t>rão</w:t>
      </w:r>
      <w:r w:rsidR="002E733D">
        <w:t xml:space="preserve"> ser percorridos, informa</w:t>
      </w:r>
      <w:r w:rsidR="00B4565B">
        <w:t>ndo</w:t>
      </w:r>
      <w:r w:rsidR="002E733D">
        <w:t xml:space="preserve"> no mapa </w:t>
      </w:r>
      <w:r w:rsidR="006A190C">
        <w:t xml:space="preserve">que deverá ser </w:t>
      </w:r>
      <w:r w:rsidR="002E733D">
        <w:t>carregado previamente</w:t>
      </w:r>
      <w:r w:rsidR="00F50598">
        <w:t>.</w:t>
      </w:r>
      <w:r w:rsidR="002E733D">
        <w:t xml:space="preserve"> </w:t>
      </w:r>
      <w:r w:rsidR="00F50598">
        <w:t>A</w:t>
      </w:r>
      <w:r w:rsidR="006A190C">
        <w:t xml:space="preserve"> rota </w:t>
      </w:r>
      <w:r>
        <w:t>ser</w:t>
      </w:r>
      <w:r w:rsidR="006A190C">
        <w:t xml:space="preserve">á </w:t>
      </w:r>
      <w:r>
        <w:t xml:space="preserve">percorrida pelo </w:t>
      </w:r>
      <w:r w:rsidRPr="006A190C">
        <w:rPr>
          <w:i/>
        </w:rPr>
        <w:t>drone</w:t>
      </w:r>
      <w:r>
        <w:t xml:space="preserve"> de forma autônoma</w:t>
      </w:r>
      <w:r w:rsidR="003D0DFA">
        <w:t xml:space="preserve">. </w:t>
      </w:r>
      <w:r w:rsidR="003D0DFA" w:rsidRPr="006A190C">
        <w:t>Durante</w:t>
      </w:r>
      <w:r w:rsidR="003D0DFA">
        <w:t xml:space="preserve"> o percurso pré-definido</w:t>
      </w:r>
      <w:r w:rsidR="002E733D">
        <w:t>,</w:t>
      </w:r>
      <w:r w:rsidR="003D0DFA">
        <w:t xml:space="preserve"> o </w:t>
      </w:r>
      <w:r w:rsidR="003D0DFA" w:rsidRPr="002E733D">
        <w:rPr>
          <w:i/>
        </w:rPr>
        <w:t>drone</w:t>
      </w:r>
      <w:r w:rsidR="003D0DFA">
        <w:t xml:space="preserve"> </w:t>
      </w:r>
      <w:r w:rsidR="003D0DFA" w:rsidRPr="00923E53">
        <w:t>montará</w:t>
      </w:r>
      <w:r w:rsidR="003D0DFA">
        <w:t xml:space="preserve"> um relatório com </w:t>
      </w:r>
      <w:r w:rsidR="003D0DFA">
        <w:lastRenderedPageBreak/>
        <w:t xml:space="preserve">imagens da rota e </w:t>
      </w:r>
      <w:r w:rsidR="002E733D">
        <w:t xml:space="preserve">o </w:t>
      </w:r>
      <w:r w:rsidR="003D0DFA">
        <w:t>enviará ao sistema</w:t>
      </w:r>
      <w:r w:rsidR="002E733D">
        <w:t xml:space="preserve">. Um cenário de exemplo seria o de cadastrar uma rota </w:t>
      </w:r>
      <w:r w:rsidR="006A190C">
        <w:t>para o</w:t>
      </w:r>
      <w:r w:rsidR="002E733D">
        <w:t xml:space="preserve"> </w:t>
      </w:r>
      <w:r w:rsidR="002E733D" w:rsidRPr="006A190C">
        <w:rPr>
          <w:i/>
        </w:rPr>
        <w:t>drone</w:t>
      </w:r>
      <w:r w:rsidR="002E733D">
        <w:t xml:space="preserve"> </w:t>
      </w:r>
      <w:r w:rsidR="006A190C">
        <w:t xml:space="preserve">percorrer e </w:t>
      </w:r>
      <w:r w:rsidR="002E733D">
        <w:t>realiza</w:t>
      </w:r>
      <w:r w:rsidR="006A190C">
        <w:t>r</w:t>
      </w:r>
      <w:r w:rsidR="002E733D">
        <w:t xml:space="preserve"> a vigilância na Furb entre os blocos R/</w:t>
      </w:r>
      <w:r w:rsidR="00B3080D">
        <w:t>S/</w:t>
      </w:r>
      <w:r w:rsidR="002E733D">
        <w:t>T.</w:t>
      </w:r>
    </w:p>
    <w:p w14:paraId="5760FDDA" w14:textId="3C2EF3B8" w:rsidR="00F255FC" w:rsidRPr="007D10F2" w:rsidRDefault="00F255FC" w:rsidP="00CB60D9">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1273E80" w14:textId="651AD754" w:rsidR="00C35E57" w:rsidRDefault="00C35E57" w:rsidP="00B3080D">
      <w:pPr>
        <w:pStyle w:val="TF-TEXTO"/>
      </w:pPr>
      <w:r>
        <w:t xml:space="preserve"> </w:t>
      </w:r>
      <w:r w:rsidR="00B3080D">
        <w:t xml:space="preserve">Este trabalho tem como objetivo propor uma arquitetura para um sistema de vigilância utilizando </w:t>
      </w:r>
      <w:r w:rsidR="00B3080D" w:rsidRPr="00B3080D">
        <w:rPr>
          <w:i/>
        </w:rPr>
        <w:t>drone</w:t>
      </w:r>
      <w:r w:rsidR="00B3080D">
        <w:t>.</w:t>
      </w:r>
    </w:p>
    <w:p w14:paraId="0995AA97" w14:textId="77777777" w:rsidR="00C35E57" w:rsidRDefault="00C35E57" w:rsidP="00C35E57">
      <w:pPr>
        <w:pStyle w:val="TF-TEXTO"/>
      </w:pPr>
      <w:r>
        <w:t>Os objetivos específicos são:</w:t>
      </w:r>
    </w:p>
    <w:p w14:paraId="4DBE2085" w14:textId="0E6DBCE3" w:rsidR="00C35E57" w:rsidRDefault="00330A78" w:rsidP="00C35E57">
      <w:pPr>
        <w:pStyle w:val="TF-ALNEA"/>
      </w:pPr>
      <w:r>
        <w:t>p</w:t>
      </w:r>
      <w:r w:rsidR="00B3080D">
        <w:t xml:space="preserve">ossuir cadastro de base e rotas para o </w:t>
      </w:r>
      <w:r w:rsidR="00B3080D" w:rsidRPr="00B3080D">
        <w:rPr>
          <w:i/>
        </w:rPr>
        <w:t>drone</w:t>
      </w:r>
      <w:r w:rsidR="00C35E57">
        <w:t>;</w:t>
      </w:r>
    </w:p>
    <w:p w14:paraId="11F27AF7" w14:textId="6F795E63" w:rsidR="00C35E57" w:rsidRDefault="00B31EAD" w:rsidP="00C35E57">
      <w:pPr>
        <w:pStyle w:val="TF-ALNEA"/>
      </w:pPr>
      <w:r>
        <w:t>o</w:t>
      </w:r>
      <w:r w:rsidR="00FB28F5">
        <w:t>ferecer recursos para</w:t>
      </w:r>
      <w:r w:rsidR="00B3080D">
        <w:t xml:space="preserve"> percorrer rotas de forma autônoma</w:t>
      </w:r>
      <w:r w:rsidR="00C35E57">
        <w:t>;</w:t>
      </w:r>
    </w:p>
    <w:p w14:paraId="1E6417BF" w14:textId="7423D418" w:rsidR="00C35E57" w:rsidRDefault="00330A78" w:rsidP="00C35E57">
      <w:pPr>
        <w:pStyle w:val="TF-ALNEA"/>
      </w:pPr>
      <w:r>
        <w:t>d</w:t>
      </w:r>
      <w:r w:rsidR="00B3080D">
        <w:t>isponibilizar dados registrados na rota</w:t>
      </w:r>
      <w:r>
        <w:t>.</w:t>
      </w:r>
    </w:p>
    <w:p w14:paraId="06132748" w14:textId="77777777" w:rsidR="00A44581" w:rsidRDefault="00A44581" w:rsidP="00695889">
      <w:pPr>
        <w:pStyle w:val="Ttulo1"/>
      </w:pPr>
      <w:bookmarkStart w:id="23" w:name="_Toc419598587"/>
      <w:r>
        <w:t xml:space="preserve">trabalhos </w:t>
      </w:r>
      <w:r w:rsidRPr="00FC4A9F">
        <w:t>correlatos</w:t>
      </w:r>
    </w:p>
    <w:p w14:paraId="79D84846" w14:textId="5A13FD9A" w:rsidR="00980946" w:rsidRDefault="00980946" w:rsidP="00980946">
      <w:pPr>
        <w:pStyle w:val="TF-TEXTO"/>
      </w:pPr>
      <w:r>
        <w:t xml:space="preserve">A seguir serão apresentados três trabalhos correlatos. Na seção 2.1 será abordado o trabalho de conclusão de curso de </w:t>
      </w:r>
      <w:proofErr w:type="spellStart"/>
      <w:r>
        <w:t>Vanz</w:t>
      </w:r>
      <w:proofErr w:type="spellEnd"/>
      <w:r>
        <w:t xml:space="preserve"> (2015) que disponibiliza um protótipo de modulo de integração com </w:t>
      </w:r>
      <w:proofErr w:type="spellStart"/>
      <w:r w:rsidR="00330A78">
        <w:rPr>
          <w:i/>
        </w:rPr>
        <w:t>R</w:t>
      </w:r>
      <w:r w:rsidRPr="003A0474">
        <w:rPr>
          <w:i/>
        </w:rPr>
        <w:t>obot</w:t>
      </w:r>
      <w:proofErr w:type="spellEnd"/>
      <w:r w:rsidRPr="003A0474">
        <w:rPr>
          <w:i/>
        </w:rPr>
        <w:t xml:space="preserve"> </w:t>
      </w:r>
      <w:proofErr w:type="spellStart"/>
      <w:r w:rsidR="00330A78">
        <w:rPr>
          <w:i/>
        </w:rPr>
        <w:t>O</w:t>
      </w:r>
      <w:r w:rsidRPr="003A0474">
        <w:rPr>
          <w:i/>
        </w:rPr>
        <w:t>peration</w:t>
      </w:r>
      <w:proofErr w:type="spellEnd"/>
      <w:r w:rsidR="00330A78">
        <w:rPr>
          <w:i/>
        </w:rPr>
        <w:t xml:space="preserve"> S</w:t>
      </w:r>
      <w:r w:rsidRPr="003A0474">
        <w:rPr>
          <w:i/>
        </w:rPr>
        <w:t>ystem</w:t>
      </w:r>
      <w:r>
        <w:rPr>
          <w:i/>
        </w:rPr>
        <w:t xml:space="preserve">. </w:t>
      </w:r>
      <w:r>
        <w:t xml:space="preserve">Na seção 2.2 será apresentado o trabalho de conclusão de curso de Rocha (2016) que consiste </w:t>
      </w:r>
      <w:r w:rsidR="008458D0">
        <w:t>no</w:t>
      </w:r>
      <w:r>
        <w:t xml:space="preserve"> sistema móvel multiplataforma para navegação em rotas internas. Para finalizar na seção 2.3 será apresentado </w:t>
      </w:r>
      <w:r w:rsidR="00330A78">
        <w:t>o trabalho</w:t>
      </w:r>
      <w:r w:rsidR="004D06D8">
        <w:t xml:space="preserve"> </w:t>
      </w:r>
      <w:r>
        <w:t xml:space="preserve">de </w:t>
      </w:r>
      <w:proofErr w:type="spellStart"/>
      <w:r>
        <w:t>Barrow</w:t>
      </w:r>
      <w:proofErr w:type="spellEnd"/>
      <w:r>
        <w:t xml:space="preserve"> (2014)</w:t>
      </w:r>
      <w:r w:rsidR="00330A78">
        <w:t xml:space="preserve"> que procura integrar a</w:t>
      </w:r>
      <w:r>
        <w:t xml:space="preserve"> navegação e busca autônoma </w:t>
      </w:r>
      <w:r w:rsidR="0024260B">
        <w:t>em</w:t>
      </w:r>
      <w:r>
        <w:t xml:space="preserve"> ambiente interno usando</w:t>
      </w:r>
      <w:r w:rsidR="00330A78">
        <w:t xml:space="preserve"> um</w:t>
      </w:r>
      <w:r>
        <w:t xml:space="preserve"> </w:t>
      </w:r>
      <w:r w:rsidR="00330A78">
        <w:rPr>
          <w:i/>
        </w:rPr>
        <w:t>d</w:t>
      </w:r>
      <w:r w:rsidRPr="001D61A9">
        <w:rPr>
          <w:i/>
        </w:rPr>
        <w:t>rone</w:t>
      </w:r>
      <w:r>
        <w:t>.</w:t>
      </w:r>
    </w:p>
    <w:p w14:paraId="6DBEE307" w14:textId="44EA40FC" w:rsidR="00A44581" w:rsidRDefault="00980946" w:rsidP="00CB60D9">
      <w:pPr>
        <w:pStyle w:val="Ttulo2"/>
      </w:pPr>
      <w:r>
        <w:t>visedu-drone: módulo de integração com robot operating system</w:t>
      </w:r>
    </w:p>
    <w:p w14:paraId="68632848" w14:textId="6C87A967" w:rsidR="001743BD" w:rsidRDefault="00980946" w:rsidP="00A6755A">
      <w:pPr>
        <w:pStyle w:val="TF-TEXTO"/>
      </w:pPr>
      <w:proofErr w:type="spellStart"/>
      <w:r>
        <w:t>Vanz</w:t>
      </w:r>
      <w:proofErr w:type="spellEnd"/>
      <w:r>
        <w:t xml:space="preserve"> (2015) tem como objetivo criar um simulador de drone integrado com o </w:t>
      </w:r>
      <w:r w:rsidRPr="00FB28F5">
        <w:rPr>
          <w:i/>
          <w:iCs/>
        </w:rPr>
        <w:t>framework</w:t>
      </w:r>
      <w:r>
        <w:t xml:space="preserve"> para robótica </w:t>
      </w:r>
      <w:proofErr w:type="spellStart"/>
      <w:r w:rsidRPr="001D61A9">
        <w:rPr>
          <w:i/>
        </w:rPr>
        <w:t>Robot</w:t>
      </w:r>
      <w:proofErr w:type="spellEnd"/>
      <w:r>
        <w:t xml:space="preserve"> </w:t>
      </w:r>
      <w:proofErr w:type="spellStart"/>
      <w:r w:rsidRPr="001D61A9">
        <w:rPr>
          <w:i/>
        </w:rPr>
        <w:t>Operation</w:t>
      </w:r>
      <w:proofErr w:type="spellEnd"/>
      <w:r>
        <w:t xml:space="preserve"> </w:t>
      </w:r>
      <w:r w:rsidRPr="001D61A9">
        <w:rPr>
          <w:i/>
        </w:rPr>
        <w:t>System</w:t>
      </w:r>
      <w:r>
        <w:t xml:space="preserve"> (ROS). O simular estende o </w:t>
      </w:r>
      <w:proofErr w:type="spellStart"/>
      <w:r>
        <w:t>VisEdu</w:t>
      </w:r>
      <w:proofErr w:type="spellEnd"/>
      <w:r>
        <w:t xml:space="preserve"> e foi desenvolvido na linguagem </w:t>
      </w:r>
      <w:proofErr w:type="spellStart"/>
      <w:r>
        <w:t>Javascript</w:t>
      </w:r>
      <w:proofErr w:type="spellEnd"/>
      <w:r w:rsidR="009B2E86">
        <w:t xml:space="preserve"> </w:t>
      </w:r>
      <w:r>
        <w:t>utilizando a biblioteca Three.</w:t>
      </w:r>
      <w:r w:rsidR="009B2E86">
        <w:t>js</w:t>
      </w:r>
      <w:r>
        <w:t xml:space="preserve"> para abstrair o </w:t>
      </w:r>
      <w:proofErr w:type="spellStart"/>
      <w:r>
        <w:t>WebGL</w:t>
      </w:r>
      <w:proofErr w:type="spellEnd"/>
      <w:r>
        <w:t xml:space="preserve"> e facilitar a manipulação </w:t>
      </w:r>
      <w:r w:rsidR="00330A78">
        <w:t>d</w:t>
      </w:r>
      <w:r>
        <w:t xml:space="preserve">o ambiente virtual. Esse simulador possibilita </w:t>
      </w:r>
      <w:r w:rsidR="009B2E86">
        <w:t>alterar o</w:t>
      </w:r>
      <w:r>
        <w:t xml:space="preserve"> comportamento do drone físico</w:t>
      </w:r>
      <w:r w:rsidR="009B2E86">
        <w:t xml:space="preserve"> simultaneamente</w:t>
      </w:r>
      <w:r>
        <w:t>, possibilitando ao usuário simular na prática os eventos iguais da realidade.</w:t>
      </w:r>
      <w:r w:rsidR="009B2E86">
        <w:t xml:space="preserve"> Para controlar o </w:t>
      </w:r>
      <w:r w:rsidR="009B2E86" w:rsidRPr="003C3E0B">
        <w:rPr>
          <w:i/>
        </w:rPr>
        <w:t>drone</w:t>
      </w:r>
      <w:r w:rsidR="009B2E86">
        <w:t xml:space="preserve"> físico foi utilizado</w:t>
      </w:r>
      <w:r w:rsidR="003C3E0B">
        <w:t xml:space="preserve"> o</w:t>
      </w:r>
      <w:r w:rsidR="00941994">
        <w:t xml:space="preserve"> </w:t>
      </w:r>
      <w:r w:rsidR="009B2E86">
        <w:t xml:space="preserve">driver </w:t>
      </w:r>
      <w:proofErr w:type="spellStart"/>
      <w:r w:rsidR="009B2E86" w:rsidRPr="00330A78">
        <w:rPr>
          <w:rFonts w:ascii="Courier New" w:hAnsi="Courier New" w:cs="Courier New"/>
          <w:sz w:val="20"/>
        </w:rPr>
        <w:t>ardrone_autonomy</w:t>
      </w:r>
      <w:proofErr w:type="spellEnd"/>
      <w:r w:rsidR="009B2E86">
        <w:t>, esse driver efetua a comunicação entre o</w:t>
      </w:r>
      <w:r w:rsidR="003B79C9">
        <w:t xml:space="preserve"> </w:t>
      </w:r>
      <w:r w:rsidR="009B2E86">
        <w:t xml:space="preserve">ROS e o </w:t>
      </w:r>
      <w:r w:rsidR="009B2E86" w:rsidRPr="00551F14">
        <w:rPr>
          <w:i/>
        </w:rPr>
        <w:t>drone</w:t>
      </w:r>
      <w:r w:rsidR="009B2E86">
        <w:t>. Para disponibilizar a execução através de um navegador web</w:t>
      </w:r>
      <w:r w:rsidR="003C3E0B">
        <w:t xml:space="preserve"> </w:t>
      </w:r>
      <w:r w:rsidR="009B2E86">
        <w:t xml:space="preserve">foi utilizado o </w:t>
      </w:r>
      <w:proofErr w:type="spellStart"/>
      <w:r w:rsidR="009B2E86">
        <w:t>Websocket</w:t>
      </w:r>
      <w:proofErr w:type="spellEnd"/>
      <w:r w:rsidR="009B2E86">
        <w:t xml:space="preserve"> da </w:t>
      </w:r>
      <w:proofErr w:type="spellStart"/>
      <w:r w:rsidR="009B2E86">
        <w:t>Rosbridge</w:t>
      </w:r>
      <w:proofErr w:type="spellEnd"/>
      <w:r w:rsidR="009B2E86">
        <w:t>.</w:t>
      </w:r>
      <w:r w:rsidR="003C3E0B">
        <w:t xml:space="preserve"> Por fim foi constatado que no sistema de navegação implementado, ocorre uma deficiência no tempo de execução ao percorrer o espaço que fora atribuído </w:t>
      </w:r>
      <w:r w:rsidR="009B2E86">
        <w:t>(VANZ, 2015).</w:t>
      </w:r>
    </w:p>
    <w:p w14:paraId="2B7AC82F" w14:textId="77777777" w:rsidR="00A6755A" w:rsidRDefault="00A6755A" w:rsidP="00A6755A">
      <w:pPr>
        <w:pStyle w:val="TF-TEXTO"/>
      </w:pPr>
    </w:p>
    <w:p w14:paraId="7AADA127" w14:textId="1BEA0AB8" w:rsidR="001743BD" w:rsidRDefault="001743BD" w:rsidP="00B344B5">
      <w:pPr>
        <w:pStyle w:val="TF-TEXTO"/>
        <w:ind w:firstLine="567"/>
      </w:pPr>
      <w:r>
        <w:t xml:space="preserve">Na Figura 1 é possível observar a arquitetura da aplicação, dividida em duas camadas sendo a primeira referente ao que é executado no navegador do usuário, consistindo na interface </w:t>
      </w:r>
      <w:r>
        <w:lastRenderedPageBreak/>
        <w:t xml:space="preserve">gráfica onde o usuário interage e visualiza a cena, executando as animações e controlando o </w:t>
      </w:r>
      <w:r w:rsidRPr="00B530E3">
        <w:rPr>
          <w:i/>
        </w:rPr>
        <w:t>drone</w:t>
      </w:r>
      <w:r>
        <w:t xml:space="preserve">. Na segunda camada ocorre a comunicação com o </w:t>
      </w:r>
      <w:proofErr w:type="gramStart"/>
      <w:r w:rsidRPr="001D61A9">
        <w:rPr>
          <w:i/>
        </w:rPr>
        <w:t>AR</w:t>
      </w:r>
      <w:r>
        <w:t>.</w:t>
      </w:r>
      <w:r w:rsidRPr="001D61A9">
        <w:rPr>
          <w:i/>
        </w:rPr>
        <w:t>Drone</w:t>
      </w:r>
      <w:proofErr w:type="gramEnd"/>
      <w:r>
        <w:t xml:space="preserve"> </w:t>
      </w:r>
      <w:r w:rsidRPr="001D61A9">
        <w:rPr>
          <w:i/>
        </w:rPr>
        <w:t>Parrot</w:t>
      </w:r>
      <w:r>
        <w:t xml:space="preserve">, a camada destacada em verde corresponde à aplicações que rodam no ecossistemas do ROS, sendo subdividida em dois pacotes principais, </w:t>
      </w:r>
      <w:proofErr w:type="spellStart"/>
      <w:r w:rsidRPr="001D61A9">
        <w:rPr>
          <w:i/>
        </w:rPr>
        <w:t>rosbridge</w:t>
      </w:r>
      <w:proofErr w:type="spellEnd"/>
      <w:r>
        <w:t xml:space="preserve"> e driver para </w:t>
      </w:r>
      <w:r w:rsidRPr="001D61A9">
        <w:rPr>
          <w:i/>
        </w:rPr>
        <w:t>A</w:t>
      </w:r>
      <w:r>
        <w:rPr>
          <w:i/>
        </w:rPr>
        <w:t>R</w:t>
      </w:r>
      <w:r w:rsidRPr="000C3091">
        <w:t>.</w:t>
      </w:r>
      <w:r w:rsidRPr="001D61A9">
        <w:rPr>
          <w:i/>
        </w:rPr>
        <w:t>Drone</w:t>
      </w:r>
      <w:r w:rsidR="00B344B5">
        <w:rPr>
          <w:i/>
        </w:rPr>
        <w:t xml:space="preserve"> </w:t>
      </w:r>
      <w:r>
        <w:t>(VANZ, 2015).</w:t>
      </w:r>
    </w:p>
    <w:p w14:paraId="05D2361F" w14:textId="1FBB763F" w:rsidR="00DA1148" w:rsidRPr="00DA1148" w:rsidRDefault="00DA1148" w:rsidP="00B344B5">
      <w:pPr>
        <w:pStyle w:val="Legenda"/>
        <w:ind w:firstLine="680"/>
        <w:jc w:val="center"/>
        <w:rPr>
          <w:b w:val="0"/>
        </w:rPr>
      </w:pPr>
      <w:r w:rsidRPr="00DA1148">
        <w:rPr>
          <w:b w:val="0"/>
        </w:rPr>
        <w:t xml:space="preserve">Figura </w:t>
      </w:r>
      <w:r>
        <w:rPr>
          <w:b w:val="0"/>
        </w:rPr>
        <w:fldChar w:fldCharType="begin"/>
      </w:r>
      <w:r>
        <w:rPr>
          <w:b w:val="0"/>
        </w:rPr>
        <w:instrText xml:space="preserve"> SEQ Figura \* ARABIC </w:instrText>
      </w:r>
      <w:r>
        <w:rPr>
          <w:b w:val="0"/>
        </w:rPr>
        <w:fldChar w:fldCharType="separate"/>
      </w:r>
      <w:r w:rsidR="002427CF">
        <w:rPr>
          <w:b w:val="0"/>
          <w:noProof/>
        </w:rPr>
        <w:t>1</w:t>
      </w:r>
      <w:r>
        <w:rPr>
          <w:b w:val="0"/>
        </w:rPr>
        <w:fldChar w:fldCharType="end"/>
      </w:r>
      <w:r>
        <w:rPr>
          <w:b w:val="0"/>
        </w:rPr>
        <w:t xml:space="preserve"> – Arquitetura </w:t>
      </w:r>
      <w:proofErr w:type="spellStart"/>
      <w:r>
        <w:rPr>
          <w:b w:val="0"/>
        </w:rPr>
        <w:t>VisEdu</w:t>
      </w:r>
      <w:proofErr w:type="spellEnd"/>
      <w:r>
        <w:rPr>
          <w:b w:val="0"/>
        </w:rPr>
        <w:t>-Drone</w:t>
      </w:r>
    </w:p>
    <w:p w14:paraId="360C2FC7" w14:textId="7A2D3E16" w:rsidR="00DA1148" w:rsidRDefault="00197740" w:rsidP="00D12E0F">
      <w:pPr>
        <w:pStyle w:val="TF-TEXTO"/>
        <w:keepNext/>
        <w:spacing w:before="0" w:line="240" w:lineRule="auto"/>
        <w:ind w:firstLine="0"/>
      </w:pPr>
      <w:r>
        <w:rPr>
          <w:noProof/>
        </w:rPr>
        <w:drawing>
          <wp:inline distT="0" distB="0" distL="0" distR="0" wp14:anchorId="34B3D2F2" wp14:editId="15B90414">
            <wp:extent cx="5767200" cy="3924000"/>
            <wp:effectExtent l="0" t="0" r="5080" b="635"/>
            <wp:docPr id="8" name="Imagem 8"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r1.PNG"/>
                    <pic:cNvPicPr/>
                  </pic:nvPicPr>
                  <pic:blipFill>
                    <a:blip r:embed="rId11">
                      <a:extLst>
                        <a:ext uri="{28A0092B-C50C-407E-A947-70E740481C1C}">
                          <a14:useLocalDpi xmlns:a14="http://schemas.microsoft.com/office/drawing/2010/main" val="0"/>
                        </a:ext>
                      </a:extLst>
                    </a:blip>
                    <a:stretch>
                      <a:fillRect/>
                    </a:stretch>
                  </pic:blipFill>
                  <pic:spPr>
                    <a:xfrm>
                      <a:off x="0" y="0"/>
                      <a:ext cx="5767200" cy="3924000"/>
                    </a:xfrm>
                    <a:prstGeom prst="rect">
                      <a:avLst/>
                    </a:prstGeom>
                  </pic:spPr>
                </pic:pic>
              </a:graphicData>
            </a:graphic>
          </wp:inline>
        </w:drawing>
      </w:r>
    </w:p>
    <w:p w14:paraId="617C92E8" w14:textId="205E7EFB" w:rsidR="009B2E86" w:rsidRPr="00B344B5" w:rsidRDefault="00DA1148" w:rsidP="00472021">
      <w:pPr>
        <w:pStyle w:val="Legenda"/>
        <w:rPr>
          <w:b w:val="0"/>
        </w:rPr>
      </w:pPr>
      <w:r w:rsidRPr="00DA1148">
        <w:rPr>
          <w:b w:val="0"/>
        </w:rPr>
        <w:t>Fonte:</w:t>
      </w:r>
      <w:r>
        <w:rPr>
          <w:b w:val="0"/>
        </w:rPr>
        <w:t xml:space="preserve"> </w:t>
      </w:r>
      <w:proofErr w:type="spellStart"/>
      <w:r>
        <w:rPr>
          <w:b w:val="0"/>
        </w:rPr>
        <w:t>Vanz</w:t>
      </w:r>
      <w:proofErr w:type="spellEnd"/>
      <w:r>
        <w:rPr>
          <w:b w:val="0"/>
        </w:rPr>
        <w:t xml:space="preserve"> (2015)</w:t>
      </w:r>
      <w:r w:rsidR="00A6755A">
        <w:rPr>
          <w:b w:val="0"/>
        </w:rPr>
        <w:t>.</w:t>
      </w:r>
    </w:p>
    <w:p w14:paraId="54711696" w14:textId="77777777" w:rsidR="005B6777" w:rsidRDefault="005B6777" w:rsidP="005B6777"/>
    <w:p w14:paraId="423B8E4C" w14:textId="5F18A886" w:rsidR="000C3091" w:rsidRDefault="000C3091" w:rsidP="00CB60D9">
      <w:pPr>
        <w:pStyle w:val="Ttulo2"/>
        <w:numPr>
          <w:ilvl w:val="1"/>
          <w:numId w:val="20"/>
        </w:numPr>
      </w:pPr>
      <w:r>
        <w:t>FURB MOBILE: SISTEMA MÓVEL MULTIPLATAFORMA PARA NAVEGAÇÃO EM ROTAS INTERNAS</w:t>
      </w:r>
    </w:p>
    <w:p w14:paraId="01CEBF4C" w14:textId="7AAF9ECC" w:rsidR="000C3091" w:rsidRDefault="000C3091" w:rsidP="000C3091">
      <w:pPr>
        <w:pStyle w:val="TF-TEXTO"/>
        <w:ind w:firstLine="567"/>
      </w:pPr>
      <w:r>
        <w:t xml:space="preserve">O trabalho de Rocha (2016) trouxe o </w:t>
      </w:r>
      <w:r w:rsidRPr="00B21EB4">
        <w:t>desenvolvimento</w:t>
      </w:r>
      <w:r>
        <w:t xml:space="preserve"> de um aplicativo multiplataforma para auxiliar na locomoção dos visitantes pelo campus da Universidade Regional de Blumenau (FURB) em dias do evento Interação FURB. Este aplicativo permite buscar e localizar locais específicos, como laboratórios e salas, por exemplo e foi construído com o framework </w:t>
      </w:r>
      <w:proofErr w:type="spellStart"/>
      <w:r>
        <w:t>PhoneGap</w:t>
      </w:r>
      <w:proofErr w:type="spellEnd"/>
      <w:r>
        <w:t>, utilizando de tecnologias web, como HTML, CSS e Java</w:t>
      </w:r>
      <w:r w:rsidR="00314FC2">
        <w:t>S</w:t>
      </w:r>
      <w:r>
        <w:t xml:space="preserve">cript, com o auxílio da biblioteca </w:t>
      </w:r>
      <w:proofErr w:type="spellStart"/>
      <w:r>
        <w:t>AngularJS</w:t>
      </w:r>
      <w:proofErr w:type="spellEnd"/>
      <w:r>
        <w:t xml:space="preserve"> (ROCHA, 2016). </w:t>
      </w:r>
    </w:p>
    <w:p w14:paraId="570A5806" w14:textId="1D5AEA4D" w:rsidR="00B344B5" w:rsidRDefault="000C3091" w:rsidP="00472021">
      <w:pPr>
        <w:pStyle w:val="TF-TEXTO"/>
        <w:spacing w:before="0"/>
        <w:ind w:firstLine="567"/>
      </w:pPr>
      <w:r>
        <w:t>A fim de dar suporte as funcionalidades do aplicativo, foi construída uma aplicação servidora que dispõe informações pela web através de uma interface REST</w:t>
      </w:r>
      <w:r w:rsidR="00314FC2">
        <w:t>F</w:t>
      </w:r>
      <w:r w:rsidR="00E46C40">
        <w:t>UL</w:t>
      </w:r>
      <w:r>
        <w:t xml:space="preserve">, além de uma ferramenta para a administração dos mapas e de possíveis rotas pelas partes internas dos blocos do campus. Para a construção de um ambiente gráfico para a apresentação e edição </w:t>
      </w:r>
      <w:r w:rsidR="00B344B5">
        <w:t xml:space="preserve">dos </w:t>
      </w:r>
      <w:r>
        <w:t xml:space="preserve">mapas, </w:t>
      </w:r>
      <w:r>
        <w:lastRenderedPageBreak/>
        <w:t>além da apresentação de rotas nestes mapas, foi utilizado a biblioteca Three.js, com isso permitiu a apresentação e importação das plantas baixas dos blocos em arquivos em formato OBJ (ROCHA, 2016).</w:t>
      </w:r>
    </w:p>
    <w:p w14:paraId="6F6EBC00" w14:textId="1AFFBEC7" w:rsidR="000C3091" w:rsidRDefault="00B344B5" w:rsidP="00472021">
      <w:pPr>
        <w:pStyle w:val="TF-TEXTO"/>
        <w:spacing w:before="0"/>
        <w:ind w:firstLine="709"/>
      </w:pPr>
      <w:r>
        <w:t xml:space="preserve">Na Figura 2 há a apresentação de uma rota de menor custo entre os pontos de origem e destino que foram selecionadas, sendo esta, apresentada ao usuário do aplicativo em forma de uma linha pontilhada. Na parte inferior da tela do aplicativo, apresentado na Figura 2, estão as ações de navegação, no qual o usuário poderá navegar na rota, através das ações </w:t>
      </w:r>
      <w:r w:rsidRPr="00B344B5">
        <w:rPr>
          <w:rFonts w:ascii="Courier New" w:hAnsi="Courier New" w:cs="Courier New"/>
          <w:sz w:val="20"/>
        </w:rPr>
        <w:t>posterior</w:t>
      </w:r>
      <w:r>
        <w:t xml:space="preserve"> e </w:t>
      </w:r>
      <w:r w:rsidRPr="00B344B5">
        <w:rPr>
          <w:rFonts w:ascii="Courier New" w:hAnsi="Courier New" w:cs="Courier New"/>
          <w:sz w:val="20"/>
        </w:rPr>
        <w:t>anterior</w:t>
      </w:r>
      <w:r>
        <w:t xml:space="preserve">. Caso o usuário queira parar a navegação e voltar ao estado de navegação do mapa deve utilizar a ação </w:t>
      </w:r>
      <w:r w:rsidRPr="00B344B5">
        <w:rPr>
          <w:rFonts w:ascii="Courier New" w:hAnsi="Courier New" w:cs="Courier New"/>
          <w:sz w:val="20"/>
        </w:rPr>
        <w:t>parar</w:t>
      </w:r>
      <w:r>
        <w:t>. Se a opção de rota do usuário tenha como destino outro pavimento ou bloco, este será apresentado também em linha pontilhada (ROCHA, 2016).</w:t>
      </w:r>
    </w:p>
    <w:p w14:paraId="58F3561D" w14:textId="53AE1612" w:rsidR="000C3091" w:rsidRPr="00675B73" w:rsidRDefault="000C3091" w:rsidP="00B344B5">
      <w:pPr>
        <w:pStyle w:val="TF-TEXTO"/>
        <w:spacing w:before="0" w:line="240" w:lineRule="auto"/>
        <w:ind w:firstLine="0"/>
        <w:jc w:val="center"/>
        <w:rPr>
          <w:sz w:val="20"/>
        </w:rPr>
      </w:pPr>
      <w:r w:rsidRPr="00675B73">
        <w:rPr>
          <w:sz w:val="20"/>
        </w:rPr>
        <w:t>Figura 2 - Apresentação e navegação na rota</w:t>
      </w:r>
    </w:p>
    <w:p w14:paraId="5908DA29" w14:textId="6078EBFB" w:rsidR="000C3091" w:rsidRDefault="00CE5524" w:rsidP="00A6755A">
      <w:pPr>
        <w:pStyle w:val="TF-TEXTO"/>
        <w:spacing w:before="0" w:line="240" w:lineRule="auto"/>
        <w:ind w:firstLine="0"/>
      </w:pPr>
      <w:r>
        <w:rPr>
          <w:noProof/>
        </w:rPr>
        <w:drawing>
          <wp:inline distT="0" distB="0" distL="0" distR="0" wp14:anchorId="01E1FFF0" wp14:editId="632012AA">
            <wp:extent cx="5749925" cy="346011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3460115"/>
                    </a:xfrm>
                    <a:prstGeom prst="rect">
                      <a:avLst/>
                    </a:prstGeom>
                    <a:noFill/>
                    <a:ln>
                      <a:noFill/>
                    </a:ln>
                  </pic:spPr>
                </pic:pic>
              </a:graphicData>
            </a:graphic>
          </wp:inline>
        </w:drawing>
      </w:r>
    </w:p>
    <w:p w14:paraId="077A1071" w14:textId="238702F0" w:rsidR="00B344B5" w:rsidRPr="00B344B5" w:rsidRDefault="00A6755A" w:rsidP="00472021">
      <w:pPr>
        <w:pStyle w:val="TF-TEXTO"/>
        <w:spacing w:before="0" w:line="240" w:lineRule="auto"/>
        <w:ind w:firstLine="0"/>
        <w:rPr>
          <w:sz w:val="20"/>
        </w:rPr>
      </w:pPr>
      <w:r>
        <w:rPr>
          <w:sz w:val="20"/>
        </w:rPr>
        <w:t xml:space="preserve"> </w:t>
      </w:r>
      <w:r w:rsidR="000C3091" w:rsidRPr="00675B73">
        <w:rPr>
          <w:sz w:val="20"/>
        </w:rPr>
        <w:t>Fonte: Rocha (2016)</w:t>
      </w:r>
      <w:r w:rsidR="00B344B5">
        <w:rPr>
          <w:sz w:val="20"/>
        </w:rPr>
        <w:t>.</w:t>
      </w:r>
    </w:p>
    <w:p w14:paraId="1568C2C4" w14:textId="5E25D319" w:rsidR="00A44581" w:rsidRPr="002B0805" w:rsidRDefault="004F5CDF" w:rsidP="00CB60D9">
      <w:pPr>
        <w:pStyle w:val="Ttulo2"/>
      </w:pPr>
      <w:r w:rsidRPr="002B0805">
        <w:t xml:space="preserve">Autonomus </w:t>
      </w:r>
      <w:r w:rsidR="0013111F" w:rsidRPr="002B0805">
        <w:t>navigation and search in a</w:t>
      </w:r>
      <w:r w:rsidR="00D40113" w:rsidRPr="002B0805">
        <w:t>n</w:t>
      </w:r>
      <w:r w:rsidR="0013111F" w:rsidRPr="002B0805">
        <w:t xml:space="preserve"> indoor environment using </w:t>
      </w:r>
      <w:r w:rsidR="00D40113" w:rsidRPr="002B0805">
        <w:t>an</w:t>
      </w:r>
      <w:r w:rsidR="0013111F" w:rsidRPr="002B0805">
        <w:t xml:space="preserve"> ar drone</w:t>
      </w:r>
    </w:p>
    <w:p w14:paraId="0C91F4BB" w14:textId="15708465" w:rsidR="00462D64" w:rsidRDefault="008372CC" w:rsidP="00472021">
      <w:pPr>
        <w:pStyle w:val="TF-TEXTO"/>
      </w:pPr>
      <w:r>
        <w:t xml:space="preserve">A dissertação </w:t>
      </w:r>
      <w:r w:rsidR="00DD4D05">
        <w:t xml:space="preserve">de mestrado </w:t>
      </w:r>
      <w:r w:rsidR="0024260B">
        <w:t xml:space="preserve">de </w:t>
      </w:r>
      <w:proofErr w:type="spellStart"/>
      <w:r w:rsidR="0024260B">
        <w:t>Barrow</w:t>
      </w:r>
      <w:proofErr w:type="spellEnd"/>
      <w:r w:rsidR="0024260B">
        <w:t xml:space="preserve"> (</w:t>
      </w:r>
      <w:r w:rsidR="00A3319E">
        <w:t>2014</w:t>
      </w:r>
      <w:r w:rsidR="0024260B">
        <w:t>)</w:t>
      </w:r>
      <w:r w:rsidR="000C3091">
        <w:t xml:space="preserve"> </w:t>
      </w:r>
      <w:r w:rsidR="00142591">
        <w:t xml:space="preserve">tem como objetivo </w:t>
      </w:r>
      <w:r w:rsidR="0049016D">
        <w:t xml:space="preserve">entregar um </w:t>
      </w:r>
      <w:r w:rsidR="007803C5" w:rsidRPr="00DD4D05">
        <w:rPr>
          <w:i/>
        </w:rPr>
        <w:t>drone</w:t>
      </w:r>
      <w:r w:rsidR="00A500A7">
        <w:t xml:space="preserve"> autônomo que consegue navegar</w:t>
      </w:r>
      <w:r w:rsidR="00DD4D05">
        <w:t xml:space="preserve">, </w:t>
      </w:r>
      <w:r w:rsidR="00A500A7">
        <w:t xml:space="preserve">buscar </w:t>
      </w:r>
      <w:r w:rsidR="00C878E2">
        <w:t xml:space="preserve">e identificar objetos </w:t>
      </w:r>
      <w:r w:rsidR="00A500A7">
        <w:t>em lugares desconhecidos</w:t>
      </w:r>
      <w:r w:rsidR="00D2537C">
        <w:t xml:space="preserve">, excluindo a necessidade de uma pessoa </w:t>
      </w:r>
      <w:r w:rsidR="00C878E2">
        <w:t xml:space="preserve">ficar </w:t>
      </w:r>
      <w:r w:rsidR="007803C5">
        <w:t>controlando-o</w:t>
      </w:r>
      <w:r w:rsidR="00D2537C">
        <w:t>.</w:t>
      </w:r>
      <w:r w:rsidR="00DD4D05">
        <w:t xml:space="preserve"> </w:t>
      </w:r>
      <w:r w:rsidR="00561C6A">
        <w:t>Possui</w:t>
      </w:r>
      <w:r w:rsidR="00CF4126">
        <w:t xml:space="preserve"> </w:t>
      </w:r>
      <w:r w:rsidR="00561C6A">
        <w:t xml:space="preserve">algoritmos de processamento visual </w:t>
      </w:r>
      <w:r w:rsidR="00F77BBF">
        <w:t xml:space="preserve">que podem ser usados com </w:t>
      </w:r>
      <w:r w:rsidR="00F77BBF" w:rsidRPr="001D61A9">
        <w:rPr>
          <w:i/>
        </w:rPr>
        <w:t>AR.Drone</w:t>
      </w:r>
      <w:r w:rsidR="00F77BBF">
        <w:t xml:space="preserve"> para identificar objetos e cores</w:t>
      </w:r>
      <w:r w:rsidR="00AE3B9F">
        <w:t xml:space="preserve">, </w:t>
      </w:r>
      <w:r w:rsidR="005C2C2D">
        <w:t xml:space="preserve">além de processar a rota em tempo real mantendo-se </w:t>
      </w:r>
      <w:r w:rsidR="00407933">
        <w:t xml:space="preserve">no ar mesmo nos lugares dos quais ainda não foram processados. Ao final de cada processamento </w:t>
      </w:r>
      <w:r w:rsidR="00416F98">
        <w:t xml:space="preserve">o experimento entrega os resultados com possíveis soluções para </w:t>
      </w:r>
      <w:r w:rsidR="004D3E91">
        <w:t>navegação e busca autônoma.</w:t>
      </w:r>
    </w:p>
    <w:p w14:paraId="13E7760D" w14:textId="30CED0BC" w:rsidR="00462D64" w:rsidRDefault="00462D64" w:rsidP="00B344B5">
      <w:pPr>
        <w:pStyle w:val="TF-TEXTO"/>
      </w:pPr>
      <w:r>
        <w:lastRenderedPageBreak/>
        <w:t xml:space="preserve">Na Figura 3 é apresentada </w:t>
      </w:r>
      <w:r w:rsidR="00ED582C">
        <w:t xml:space="preserve">a arquitetura do sistema usada para controlar o </w:t>
      </w:r>
      <w:r w:rsidR="00ED582C" w:rsidRPr="00ED582C">
        <w:rPr>
          <w:i/>
        </w:rPr>
        <w:t>drone</w:t>
      </w:r>
      <w:r w:rsidR="00ED582C">
        <w:t xml:space="preserve">. O bloco ao meio mostra o </w:t>
      </w:r>
      <w:r w:rsidR="00ED582C" w:rsidRPr="00B21EB4">
        <w:t>microcontrolador</w:t>
      </w:r>
      <w:r w:rsidR="00ED582C">
        <w:t xml:space="preserve"> adaptado ao </w:t>
      </w:r>
      <w:r w:rsidR="00ED582C" w:rsidRPr="00ED582C">
        <w:rPr>
          <w:i/>
        </w:rPr>
        <w:t>drone</w:t>
      </w:r>
      <w:r w:rsidR="00ED582C">
        <w:t xml:space="preserve">, esse microcontrolador processa os dados dos sensores e traça um caminho, esse processo ocorre antes dos comandos de voo enviados ao </w:t>
      </w:r>
      <w:r w:rsidR="00ED582C" w:rsidRPr="00ED582C">
        <w:rPr>
          <w:i/>
        </w:rPr>
        <w:t>drone</w:t>
      </w:r>
      <w:r w:rsidR="00ED582C">
        <w:t>. Também apresenta a opção de escolher uma base para o drone realizar o log</w:t>
      </w:r>
      <w:r w:rsidR="00BB4D52">
        <w:t xml:space="preserve"> dos dados</w:t>
      </w:r>
      <w:r w:rsidR="00ED582C">
        <w:t xml:space="preserve"> </w:t>
      </w:r>
      <w:r w:rsidR="00BB4D52">
        <w:t xml:space="preserve">e </w:t>
      </w:r>
      <w:proofErr w:type="gramStart"/>
      <w:r w:rsidR="00BB4D52">
        <w:t>descarrega-los</w:t>
      </w:r>
      <w:proofErr w:type="gramEnd"/>
      <w:r w:rsidR="00BB4D52">
        <w:t xml:space="preserve"> através de uma conexão do servidor.</w:t>
      </w:r>
    </w:p>
    <w:p w14:paraId="439F304B" w14:textId="11195508" w:rsidR="00BB4D52" w:rsidRDefault="00BB4D52" w:rsidP="006805DF">
      <w:pPr>
        <w:pStyle w:val="TF-TEXTO"/>
        <w:jc w:val="left"/>
      </w:pPr>
      <w:r>
        <w:t>Tradução da Figura 3 - Proxy: Obtém os dados de navegação, redireciona os comandos de controle. Microcontrolador: Processamento de sensores, planejamento de caminho, controle.</w:t>
      </w:r>
      <w:r w:rsidR="006805DF">
        <w:t xml:space="preserve"> </w:t>
      </w:r>
      <w:r>
        <w:t>Sensores: Distância, temperatura, sistema de posicionamento global (GPS).</w:t>
      </w:r>
    </w:p>
    <w:p w14:paraId="275766A9" w14:textId="63B20BB0" w:rsidR="00BB4D52" w:rsidRDefault="00BB4D52" w:rsidP="00BB4D52">
      <w:pPr>
        <w:pStyle w:val="TF-TEXTO"/>
        <w:ind w:firstLine="0"/>
        <w:jc w:val="left"/>
      </w:pPr>
      <w:r>
        <w:t>Estação de base opcional: Seleção de caminho, configurações de parâmetros, log de dados.</w:t>
      </w:r>
    </w:p>
    <w:p w14:paraId="6F9A7E43" w14:textId="070397BB" w:rsidR="00462D64" w:rsidRDefault="004D3E91" w:rsidP="00ED582C">
      <w:pPr>
        <w:pStyle w:val="TF-TEXTO"/>
        <w:spacing w:line="240" w:lineRule="auto"/>
        <w:jc w:val="center"/>
        <w:rPr>
          <w:i/>
          <w:sz w:val="20"/>
        </w:rPr>
      </w:pPr>
      <w:r w:rsidRPr="00675B73">
        <w:rPr>
          <w:sz w:val="20"/>
        </w:rPr>
        <w:t>Figura</w:t>
      </w:r>
      <w:r w:rsidR="005253F5" w:rsidRPr="00675B73">
        <w:rPr>
          <w:sz w:val="20"/>
        </w:rPr>
        <w:t xml:space="preserve"> 3 – </w:t>
      </w:r>
      <w:proofErr w:type="spellStart"/>
      <w:r w:rsidR="0022675B" w:rsidRPr="00D52760">
        <w:rPr>
          <w:i/>
          <w:sz w:val="20"/>
        </w:rPr>
        <w:t>Work</w:t>
      </w:r>
      <w:proofErr w:type="spellEnd"/>
      <w:r w:rsidR="0022675B" w:rsidRPr="00D52760">
        <w:rPr>
          <w:i/>
          <w:sz w:val="20"/>
        </w:rPr>
        <w:t xml:space="preserve"> </w:t>
      </w:r>
      <w:proofErr w:type="spellStart"/>
      <w:r w:rsidR="0022675B" w:rsidRPr="00D52760">
        <w:rPr>
          <w:i/>
          <w:sz w:val="20"/>
        </w:rPr>
        <w:t>Bre</w:t>
      </w:r>
      <w:r w:rsidR="00966CBD" w:rsidRPr="00D52760">
        <w:rPr>
          <w:i/>
          <w:sz w:val="20"/>
        </w:rPr>
        <w:t>akdown</w:t>
      </w:r>
      <w:proofErr w:type="spellEnd"/>
      <w:r w:rsidR="00966CBD" w:rsidRPr="00D52760">
        <w:rPr>
          <w:i/>
          <w:sz w:val="20"/>
        </w:rPr>
        <w:t xml:space="preserve"> </w:t>
      </w:r>
      <w:proofErr w:type="spellStart"/>
      <w:r w:rsidR="00966CBD" w:rsidRPr="00D52760">
        <w:rPr>
          <w:i/>
          <w:sz w:val="20"/>
        </w:rPr>
        <w:t>Structure</w:t>
      </w:r>
      <w:proofErr w:type="spellEnd"/>
    </w:p>
    <w:p w14:paraId="702C288B" w14:textId="05CCA3DE" w:rsidR="00462D64" w:rsidRPr="00472021" w:rsidRDefault="001F04FD" w:rsidP="00A31ECC">
      <w:pPr>
        <w:pStyle w:val="TF-TEXTO"/>
        <w:spacing w:line="240" w:lineRule="auto"/>
        <w:ind w:firstLine="0"/>
        <w:jc w:val="center"/>
        <w:rPr>
          <w:sz w:val="20"/>
          <w:u w:val="single"/>
        </w:rPr>
      </w:pPr>
      <w:r>
        <w:rPr>
          <w:noProof/>
          <w:sz w:val="20"/>
        </w:rPr>
        <w:drawing>
          <wp:inline distT="0" distB="0" distL="0" distR="0" wp14:anchorId="16B7326D" wp14:editId="714A971A">
            <wp:extent cx="5000625" cy="3819417"/>
            <wp:effectExtent l="19050" t="19050" r="9525" b="101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rone.png"/>
                    <pic:cNvPicPr/>
                  </pic:nvPicPr>
                  <pic:blipFill>
                    <a:blip r:embed="rId13">
                      <a:extLst>
                        <a:ext uri="{28A0092B-C50C-407E-A947-70E740481C1C}">
                          <a14:useLocalDpi xmlns:a14="http://schemas.microsoft.com/office/drawing/2010/main" val="0"/>
                        </a:ext>
                      </a:extLst>
                    </a:blip>
                    <a:stretch>
                      <a:fillRect/>
                    </a:stretch>
                  </pic:blipFill>
                  <pic:spPr>
                    <a:xfrm>
                      <a:off x="0" y="0"/>
                      <a:ext cx="5160842" cy="3941789"/>
                    </a:xfrm>
                    <a:prstGeom prst="rect">
                      <a:avLst/>
                    </a:prstGeom>
                    <a:ln>
                      <a:solidFill>
                        <a:schemeClr val="tx1"/>
                      </a:solidFill>
                    </a:ln>
                  </pic:spPr>
                </pic:pic>
              </a:graphicData>
            </a:graphic>
          </wp:inline>
        </w:drawing>
      </w:r>
    </w:p>
    <w:p w14:paraId="00E8B7AF" w14:textId="2E366E6D" w:rsidR="004D3E91" w:rsidRPr="00273A8A" w:rsidRDefault="00472021" w:rsidP="00472021">
      <w:pPr>
        <w:pStyle w:val="TF-TEXTO"/>
        <w:spacing w:before="0" w:line="240" w:lineRule="auto"/>
        <w:ind w:firstLine="0"/>
        <w:rPr>
          <w:sz w:val="20"/>
        </w:rPr>
      </w:pPr>
      <w:r>
        <w:rPr>
          <w:sz w:val="20"/>
        </w:rPr>
        <w:t xml:space="preserve">            </w:t>
      </w:r>
      <w:r w:rsidR="005253F5" w:rsidRPr="00675B73">
        <w:rPr>
          <w:sz w:val="20"/>
        </w:rPr>
        <w:t xml:space="preserve">Fonte: </w:t>
      </w:r>
      <w:proofErr w:type="spellStart"/>
      <w:r w:rsidR="005253F5" w:rsidRPr="00675B73">
        <w:rPr>
          <w:sz w:val="20"/>
        </w:rPr>
        <w:t>Barrow</w:t>
      </w:r>
      <w:proofErr w:type="spellEnd"/>
      <w:r w:rsidR="005253F5" w:rsidRPr="00675B73">
        <w:rPr>
          <w:sz w:val="20"/>
        </w:rPr>
        <w:t xml:space="preserve"> (2014)</w:t>
      </w:r>
      <w:r w:rsidR="00A31ECC">
        <w:rPr>
          <w:sz w:val="20"/>
        </w:rPr>
        <w:t>.</w:t>
      </w:r>
    </w:p>
    <w:p w14:paraId="1960161A" w14:textId="6B5496C6" w:rsidR="00D83DE8" w:rsidRDefault="00451B94" w:rsidP="00695889">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C45B38">
        <w:t xml:space="preserve"> da arquitetura </w:t>
      </w:r>
    </w:p>
    <w:p w14:paraId="163CA10A" w14:textId="0E7BFD21" w:rsidR="00451B94" w:rsidRDefault="00C74E6A" w:rsidP="00451B94">
      <w:pPr>
        <w:pStyle w:val="TF-TEXTO"/>
      </w:pPr>
      <w:r>
        <w:t>Nest</w:t>
      </w:r>
      <w:r w:rsidR="00A96358">
        <w:t xml:space="preserve">e capítulo </w:t>
      </w:r>
      <w:r w:rsidR="00E65763">
        <w:t>as justificativas serão definidas de forma cientifica e social para completar esse estudo, seguindo com os requisitos funcionais, não funcionais e a metodologia que deverá ser utilizada no desenvolvimento do projeto.</w:t>
      </w:r>
    </w:p>
    <w:p w14:paraId="2EFABBF3" w14:textId="7B6E1440" w:rsidR="00451B94" w:rsidRPr="00CB60D9" w:rsidRDefault="00451B94" w:rsidP="00CB60D9">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rsidRPr="00CB60D9">
        <w:t>JUSTIFICATIVA</w:t>
      </w:r>
    </w:p>
    <w:p w14:paraId="490BD934" w14:textId="10C2D3B4" w:rsidR="00E65763" w:rsidRDefault="00E65763" w:rsidP="004A2B8E">
      <w:pPr>
        <w:pStyle w:val="TF-TEXTO"/>
      </w:pPr>
      <w:r w:rsidRPr="00E65763">
        <w:t>A tecnologia tem um papel de representatividade na vida da sociedade atual, pois</w:t>
      </w:r>
      <w:r w:rsidR="00472021">
        <w:t xml:space="preserve"> as pessoas envolvem-se</w:t>
      </w:r>
      <w:r w:rsidRPr="00E65763">
        <w:t xml:space="preserve"> com ela diariamente. Trata-se de um mecanismo que possui a capacidade </w:t>
      </w:r>
      <w:r w:rsidRPr="00E65763">
        <w:lastRenderedPageBreak/>
        <w:t>de alterar um ambiente organizacional, sendo necessário uma visão que trará impactos em sua atividade, pois em virtude dos avanços tecnológicos, o mundo necessita estar em constante evolução para a manutenção da competividade no mercado</w:t>
      </w:r>
      <w:r w:rsidR="00A96358">
        <w:t xml:space="preserve"> </w:t>
      </w:r>
      <w:r w:rsidR="00C20F15">
        <w:t>(</w:t>
      </w:r>
      <w:r w:rsidRPr="00E65763">
        <w:t>DE FARIA; COSTA, 2015, p. 83-84)</w:t>
      </w:r>
      <w:r w:rsidR="00C20F15">
        <w:t>.</w:t>
      </w:r>
    </w:p>
    <w:p w14:paraId="257566A2" w14:textId="2F5497F8" w:rsidR="004A2B8E" w:rsidRPr="00472021" w:rsidRDefault="004A2B8E" w:rsidP="004A2B8E">
      <w:pPr>
        <w:pStyle w:val="TF-TEXTO"/>
        <w:rPr>
          <w:u w:val="single"/>
        </w:rPr>
      </w:pPr>
      <w:r>
        <w:t>A violência nas ruas,</w:t>
      </w:r>
      <w:r w:rsidR="00FB5957">
        <w:t xml:space="preserve"> escolas, universidades e lugares públicos, </w:t>
      </w:r>
      <w:r>
        <w:t>principalmente nas capitais tem aumentado muito nos últimos anos,</w:t>
      </w:r>
      <w:r w:rsidR="00FB5957">
        <w:t xml:space="preserve"> principalmente</w:t>
      </w:r>
      <w:r>
        <w:t xml:space="preserve"> </w:t>
      </w:r>
      <w:r w:rsidR="00FB5957">
        <w:t xml:space="preserve">em </w:t>
      </w:r>
      <w:r>
        <w:t>lugares onde há grande concentração de pessoas</w:t>
      </w:r>
      <w:r w:rsidR="00FB5957">
        <w:t xml:space="preserve">. </w:t>
      </w:r>
      <w:proofErr w:type="spellStart"/>
      <w:r w:rsidR="00FB5957">
        <w:t>Com</w:t>
      </w:r>
      <w:proofErr w:type="spellEnd"/>
      <w:r w:rsidR="00FB5957">
        <w:t xml:space="preserve"> exemplo </w:t>
      </w:r>
      <w:r w:rsidR="00F058FC">
        <w:t>d</w:t>
      </w:r>
      <w:r w:rsidR="00FB5957">
        <w:t>o professor que deveria apenas preocupar</w:t>
      </w:r>
      <w:r w:rsidR="00F058FC">
        <w:t>-se</w:t>
      </w:r>
      <w:r w:rsidR="00FB5957">
        <w:t xml:space="preserve"> em lecionar suas aulas a turma, deve também ficar preocupado com o que ocorre na área externa da instituição, pois há um </w:t>
      </w:r>
      <w:r w:rsidR="00472021">
        <w:t>histórico de</w:t>
      </w:r>
      <w:r w:rsidR="00FB5957">
        <w:t xml:space="preserve"> atentados terroristas nas escolas e universidades, envolvendo até os próprios alunos neste cenário. </w:t>
      </w:r>
    </w:p>
    <w:p w14:paraId="461460F6" w14:textId="4E5D5B0F" w:rsidR="00A96358" w:rsidRDefault="00FB5957" w:rsidP="00472021">
      <w:pPr>
        <w:pStyle w:val="TF-TEXTO"/>
      </w:pPr>
      <w:r>
        <w:t xml:space="preserve">Este trabalho torna-se importante </w:t>
      </w:r>
      <w:r w:rsidR="006038D8">
        <w:t>pois consegue contribuir com a segurança nas escolas, universidades, instituições de ensino e demais locais onde há a possibilidade de haver uma ou mais rotas autônomas de vigilância aérea. O trabalho irá disponibilizar uma forma de vigiar com maior assertividade o espaço externo, gerando um relatório final após a rota do qual será possível identificar possíveis acontecimentos não permitidos, tais como violência, vandalismo e invasões. A principal relevância no trabalho</w:t>
      </w:r>
      <w:r w:rsidR="00565F99">
        <w:t xml:space="preserve"> </w:t>
      </w:r>
      <w:r w:rsidR="00472021">
        <w:t>consiste</w:t>
      </w:r>
      <w:r w:rsidR="006038D8">
        <w:t xml:space="preserve"> em disponibilizar essa arquitetura de vigilância autônoma com </w:t>
      </w:r>
      <w:r w:rsidR="006038D8" w:rsidRPr="003D2E46">
        <w:rPr>
          <w:i/>
        </w:rPr>
        <w:t>drone</w:t>
      </w:r>
      <w:r w:rsidR="006038D8">
        <w:t xml:space="preserve"> da qual é possível cadastrar </w:t>
      </w:r>
      <w:r w:rsidR="00A96358">
        <w:t xml:space="preserve">uma </w:t>
      </w:r>
      <w:r w:rsidR="006038D8">
        <w:t xml:space="preserve">base </w:t>
      </w:r>
      <w:r w:rsidR="00A96358">
        <w:t xml:space="preserve">e rotas </w:t>
      </w:r>
      <w:r w:rsidR="006038D8">
        <w:t xml:space="preserve">diferentes a cada percurso de monitoramento. </w:t>
      </w:r>
    </w:p>
    <w:p w14:paraId="7CC52511" w14:textId="39AEB83F" w:rsidR="007A5756" w:rsidRDefault="007A5756" w:rsidP="00A96358">
      <w:pPr>
        <w:pStyle w:val="TF-TEXTO"/>
        <w:spacing w:line="240" w:lineRule="auto"/>
        <w:jc w:val="center"/>
        <w:rPr>
          <w:sz w:val="20"/>
        </w:rPr>
      </w:pPr>
      <w:r w:rsidRPr="007A5756">
        <w:rPr>
          <w:sz w:val="20"/>
        </w:rPr>
        <w:t>Quadro 1 – Comparativo entre os trabalhos correlatos</w:t>
      </w:r>
    </w:p>
    <w:tbl>
      <w:tblPr>
        <w:tblW w:w="9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3"/>
        <w:gridCol w:w="2007"/>
        <w:gridCol w:w="2007"/>
        <w:gridCol w:w="2007"/>
      </w:tblGrid>
      <w:tr w:rsidR="007E6375" w:rsidRPr="007E6375" w14:paraId="7AA5AAAF" w14:textId="77777777" w:rsidTr="00A96358">
        <w:trPr>
          <w:trHeight w:val="341"/>
          <w:jc w:val="center"/>
        </w:trPr>
        <w:tc>
          <w:tcPr>
            <w:tcW w:w="2993" w:type="dxa"/>
            <w:shd w:val="clear" w:color="auto" w:fill="AEAAAA" w:themeFill="background2" w:themeFillShade="BF"/>
            <w:noWrap/>
            <w:vAlign w:val="bottom"/>
            <w:hideMark/>
          </w:tcPr>
          <w:p w14:paraId="666F1C3C" w14:textId="77777777" w:rsidR="007E6375" w:rsidRPr="00377ACE" w:rsidRDefault="007E6375" w:rsidP="0033734B">
            <w:pPr>
              <w:keepNext w:val="0"/>
              <w:keepLines w:val="0"/>
              <w:jc w:val="center"/>
              <w:rPr>
                <w:b/>
                <w:bCs/>
              </w:rPr>
            </w:pPr>
            <w:r w:rsidRPr="00377ACE">
              <w:rPr>
                <w:b/>
                <w:bCs/>
              </w:rPr>
              <w:t>Características</w:t>
            </w:r>
          </w:p>
        </w:tc>
        <w:tc>
          <w:tcPr>
            <w:tcW w:w="2007" w:type="dxa"/>
            <w:shd w:val="clear" w:color="auto" w:fill="AEAAAA" w:themeFill="background2" w:themeFillShade="BF"/>
            <w:noWrap/>
            <w:vAlign w:val="bottom"/>
            <w:hideMark/>
          </w:tcPr>
          <w:p w14:paraId="4F9B1146" w14:textId="77777777" w:rsidR="007E6375" w:rsidRPr="00377ACE" w:rsidRDefault="007E6375" w:rsidP="0033734B">
            <w:pPr>
              <w:keepNext w:val="0"/>
              <w:keepLines w:val="0"/>
              <w:jc w:val="center"/>
              <w:rPr>
                <w:b/>
                <w:bCs/>
              </w:rPr>
            </w:pPr>
            <w:proofErr w:type="spellStart"/>
            <w:r w:rsidRPr="00377ACE">
              <w:rPr>
                <w:b/>
                <w:bCs/>
              </w:rPr>
              <w:t>Vanz</w:t>
            </w:r>
            <w:proofErr w:type="spellEnd"/>
            <w:r w:rsidRPr="00377ACE">
              <w:rPr>
                <w:b/>
                <w:bCs/>
              </w:rPr>
              <w:t xml:space="preserve"> (2015)</w:t>
            </w:r>
          </w:p>
        </w:tc>
        <w:tc>
          <w:tcPr>
            <w:tcW w:w="2007" w:type="dxa"/>
            <w:shd w:val="clear" w:color="auto" w:fill="AEAAAA" w:themeFill="background2" w:themeFillShade="BF"/>
            <w:noWrap/>
            <w:vAlign w:val="bottom"/>
            <w:hideMark/>
          </w:tcPr>
          <w:p w14:paraId="0AF27E5A" w14:textId="77777777" w:rsidR="007E6375" w:rsidRPr="00377ACE" w:rsidRDefault="007E6375" w:rsidP="0033734B">
            <w:pPr>
              <w:keepNext w:val="0"/>
              <w:keepLines w:val="0"/>
              <w:jc w:val="center"/>
              <w:rPr>
                <w:b/>
                <w:bCs/>
              </w:rPr>
            </w:pPr>
            <w:r w:rsidRPr="00377ACE">
              <w:rPr>
                <w:b/>
                <w:bCs/>
              </w:rPr>
              <w:t>Rocha (2016)</w:t>
            </w:r>
          </w:p>
        </w:tc>
        <w:tc>
          <w:tcPr>
            <w:tcW w:w="2007" w:type="dxa"/>
            <w:shd w:val="clear" w:color="auto" w:fill="AEAAAA" w:themeFill="background2" w:themeFillShade="BF"/>
            <w:noWrap/>
            <w:vAlign w:val="bottom"/>
            <w:hideMark/>
          </w:tcPr>
          <w:p w14:paraId="13E606F5" w14:textId="77777777" w:rsidR="007E6375" w:rsidRPr="00377ACE" w:rsidRDefault="007E6375" w:rsidP="0033734B">
            <w:pPr>
              <w:keepNext w:val="0"/>
              <w:keepLines w:val="0"/>
              <w:jc w:val="center"/>
              <w:rPr>
                <w:b/>
                <w:bCs/>
              </w:rPr>
            </w:pPr>
            <w:proofErr w:type="spellStart"/>
            <w:r w:rsidRPr="00377ACE">
              <w:rPr>
                <w:b/>
                <w:bCs/>
              </w:rPr>
              <w:t>Borrow</w:t>
            </w:r>
            <w:proofErr w:type="spellEnd"/>
            <w:r w:rsidRPr="00377ACE">
              <w:rPr>
                <w:b/>
                <w:bCs/>
              </w:rPr>
              <w:t xml:space="preserve"> (2014)</w:t>
            </w:r>
          </w:p>
        </w:tc>
      </w:tr>
      <w:tr w:rsidR="007E6375" w:rsidRPr="007E6375" w14:paraId="1F9C4559" w14:textId="77777777" w:rsidTr="00A96358">
        <w:trPr>
          <w:trHeight w:val="341"/>
          <w:jc w:val="center"/>
        </w:trPr>
        <w:tc>
          <w:tcPr>
            <w:tcW w:w="2993" w:type="dxa"/>
            <w:shd w:val="clear" w:color="auto" w:fill="auto"/>
            <w:noWrap/>
            <w:vAlign w:val="bottom"/>
            <w:hideMark/>
          </w:tcPr>
          <w:p w14:paraId="4091F8EE" w14:textId="4E05509E" w:rsidR="007E6375" w:rsidRPr="00377ACE" w:rsidRDefault="00A96358" w:rsidP="0033734B">
            <w:pPr>
              <w:keepNext w:val="0"/>
              <w:keepLines w:val="0"/>
              <w:rPr>
                <w:color w:val="000000"/>
              </w:rPr>
            </w:pPr>
            <w:r>
              <w:rPr>
                <w:color w:val="000000"/>
              </w:rPr>
              <w:t>g</w:t>
            </w:r>
            <w:r w:rsidR="007E6375" w:rsidRPr="00377ACE">
              <w:rPr>
                <w:color w:val="000000"/>
              </w:rPr>
              <w:t>eolocalização</w:t>
            </w:r>
          </w:p>
        </w:tc>
        <w:tc>
          <w:tcPr>
            <w:tcW w:w="2007" w:type="dxa"/>
            <w:shd w:val="clear" w:color="auto" w:fill="auto"/>
            <w:noWrap/>
            <w:vAlign w:val="bottom"/>
            <w:hideMark/>
          </w:tcPr>
          <w:p w14:paraId="3B0797F4" w14:textId="77777777" w:rsidR="007E6375" w:rsidRPr="00377ACE" w:rsidRDefault="007E6375" w:rsidP="0033734B">
            <w:pPr>
              <w:keepNext w:val="0"/>
              <w:keepLines w:val="0"/>
              <w:jc w:val="center"/>
              <w:rPr>
                <w:color w:val="000000"/>
              </w:rPr>
            </w:pPr>
            <w:r w:rsidRPr="00377ACE">
              <w:rPr>
                <w:color w:val="000000"/>
              </w:rPr>
              <w:t>Não</w:t>
            </w:r>
          </w:p>
        </w:tc>
        <w:tc>
          <w:tcPr>
            <w:tcW w:w="2007" w:type="dxa"/>
            <w:shd w:val="clear" w:color="auto" w:fill="auto"/>
            <w:noWrap/>
            <w:vAlign w:val="bottom"/>
            <w:hideMark/>
          </w:tcPr>
          <w:p w14:paraId="2D5D4F26" w14:textId="77777777" w:rsidR="007E6375" w:rsidRPr="00377ACE" w:rsidRDefault="007E6375" w:rsidP="0033734B">
            <w:pPr>
              <w:keepNext w:val="0"/>
              <w:keepLines w:val="0"/>
              <w:jc w:val="center"/>
              <w:rPr>
                <w:color w:val="000000"/>
              </w:rPr>
            </w:pPr>
            <w:r w:rsidRPr="00377ACE">
              <w:rPr>
                <w:color w:val="000000"/>
              </w:rPr>
              <w:t>Sim</w:t>
            </w:r>
          </w:p>
        </w:tc>
        <w:tc>
          <w:tcPr>
            <w:tcW w:w="2007" w:type="dxa"/>
            <w:shd w:val="clear" w:color="auto" w:fill="auto"/>
            <w:noWrap/>
            <w:vAlign w:val="bottom"/>
            <w:hideMark/>
          </w:tcPr>
          <w:p w14:paraId="6FB220AB" w14:textId="2CECBB67" w:rsidR="007E6375" w:rsidRPr="00377ACE" w:rsidRDefault="00BA3388" w:rsidP="0033734B">
            <w:pPr>
              <w:keepNext w:val="0"/>
              <w:keepLines w:val="0"/>
              <w:jc w:val="center"/>
              <w:rPr>
                <w:color w:val="000000"/>
              </w:rPr>
            </w:pPr>
            <w:r>
              <w:rPr>
                <w:color w:val="000000"/>
              </w:rPr>
              <w:t>Não</w:t>
            </w:r>
          </w:p>
        </w:tc>
      </w:tr>
      <w:tr w:rsidR="007E6375" w:rsidRPr="007E6375" w14:paraId="2BB28730" w14:textId="77777777" w:rsidTr="00A96358">
        <w:trPr>
          <w:trHeight w:val="341"/>
          <w:jc w:val="center"/>
        </w:trPr>
        <w:tc>
          <w:tcPr>
            <w:tcW w:w="2993" w:type="dxa"/>
            <w:shd w:val="clear" w:color="auto" w:fill="auto"/>
            <w:noWrap/>
            <w:vAlign w:val="bottom"/>
            <w:hideMark/>
          </w:tcPr>
          <w:p w14:paraId="491D194F" w14:textId="41D48E81" w:rsidR="007E6375" w:rsidRPr="00377ACE" w:rsidRDefault="00A96358" w:rsidP="007E6375">
            <w:pPr>
              <w:keepNext w:val="0"/>
              <w:keepLines w:val="0"/>
              <w:rPr>
                <w:color w:val="000000"/>
              </w:rPr>
            </w:pPr>
            <w:r>
              <w:rPr>
                <w:color w:val="000000"/>
              </w:rPr>
              <w:t>s</w:t>
            </w:r>
            <w:r w:rsidR="007E6375" w:rsidRPr="00377ACE">
              <w:rPr>
                <w:color w:val="000000"/>
              </w:rPr>
              <w:t xml:space="preserve">imulador </w:t>
            </w:r>
          </w:p>
        </w:tc>
        <w:tc>
          <w:tcPr>
            <w:tcW w:w="2007" w:type="dxa"/>
            <w:shd w:val="clear" w:color="auto" w:fill="auto"/>
            <w:noWrap/>
            <w:vAlign w:val="bottom"/>
            <w:hideMark/>
          </w:tcPr>
          <w:p w14:paraId="7C60CB74" w14:textId="77777777" w:rsidR="007E6375" w:rsidRPr="00377ACE" w:rsidRDefault="007E6375" w:rsidP="007E6375">
            <w:pPr>
              <w:keepNext w:val="0"/>
              <w:keepLines w:val="0"/>
              <w:jc w:val="center"/>
              <w:rPr>
                <w:color w:val="000000"/>
              </w:rPr>
            </w:pPr>
            <w:r w:rsidRPr="00377ACE">
              <w:rPr>
                <w:color w:val="000000"/>
              </w:rPr>
              <w:t>Sim</w:t>
            </w:r>
          </w:p>
        </w:tc>
        <w:tc>
          <w:tcPr>
            <w:tcW w:w="2007" w:type="dxa"/>
            <w:shd w:val="clear" w:color="auto" w:fill="auto"/>
            <w:noWrap/>
            <w:vAlign w:val="bottom"/>
            <w:hideMark/>
          </w:tcPr>
          <w:p w14:paraId="286A2697" w14:textId="77777777" w:rsidR="007E6375" w:rsidRPr="00377ACE" w:rsidRDefault="007E6375" w:rsidP="007E6375">
            <w:pPr>
              <w:keepNext w:val="0"/>
              <w:keepLines w:val="0"/>
              <w:jc w:val="center"/>
              <w:rPr>
                <w:color w:val="000000"/>
              </w:rPr>
            </w:pPr>
            <w:r w:rsidRPr="00377ACE">
              <w:rPr>
                <w:color w:val="000000"/>
              </w:rPr>
              <w:t>Não</w:t>
            </w:r>
          </w:p>
        </w:tc>
        <w:tc>
          <w:tcPr>
            <w:tcW w:w="2007" w:type="dxa"/>
            <w:shd w:val="clear" w:color="auto" w:fill="auto"/>
            <w:noWrap/>
            <w:vAlign w:val="bottom"/>
            <w:hideMark/>
          </w:tcPr>
          <w:p w14:paraId="0B5735AB" w14:textId="77777777" w:rsidR="007E6375" w:rsidRPr="00377ACE" w:rsidRDefault="007E6375" w:rsidP="007E6375">
            <w:pPr>
              <w:keepNext w:val="0"/>
              <w:keepLines w:val="0"/>
              <w:jc w:val="center"/>
              <w:rPr>
                <w:color w:val="000000"/>
              </w:rPr>
            </w:pPr>
            <w:r w:rsidRPr="00377ACE">
              <w:rPr>
                <w:color w:val="000000"/>
              </w:rPr>
              <w:t>Não</w:t>
            </w:r>
          </w:p>
        </w:tc>
      </w:tr>
      <w:tr w:rsidR="007E6375" w:rsidRPr="007E6375" w14:paraId="0CD9EE2E" w14:textId="77777777" w:rsidTr="00A96358">
        <w:trPr>
          <w:trHeight w:val="341"/>
          <w:jc w:val="center"/>
        </w:trPr>
        <w:tc>
          <w:tcPr>
            <w:tcW w:w="2993" w:type="dxa"/>
            <w:shd w:val="clear" w:color="auto" w:fill="auto"/>
            <w:noWrap/>
            <w:vAlign w:val="bottom"/>
            <w:hideMark/>
          </w:tcPr>
          <w:p w14:paraId="7AF8FA66" w14:textId="4BB67B71" w:rsidR="007E6375" w:rsidRPr="00377ACE" w:rsidRDefault="00A96358" w:rsidP="007E6375">
            <w:pPr>
              <w:keepNext w:val="0"/>
              <w:keepLines w:val="0"/>
              <w:rPr>
                <w:color w:val="000000"/>
              </w:rPr>
            </w:pPr>
            <w:r>
              <w:rPr>
                <w:color w:val="000000"/>
              </w:rPr>
              <w:t>s</w:t>
            </w:r>
            <w:r w:rsidR="007E6375" w:rsidRPr="00377ACE">
              <w:rPr>
                <w:color w:val="000000"/>
              </w:rPr>
              <w:t>istema Web</w:t>
            </w:r>
          </w:p>
        </w:tc>
        <w:tc>
          <w:tcPr>
            <w:tcW w:w="2007" w:type="dxa"/>
            <w:shd w:val="clear" w:color="auto" w:fill="auto"/>
            <w:noWrap/>
            <w:vAlign w:val="bottom"/>
            <w:hideMark/>
          </w:tcPr>
          <w:p w14:paraId="3CAB2393" w14:textId="77777777" w:rsidR="007E6375" w:rsidRPr="00377ACE" w:rsidRDefault="007E6375" w:rsidP="007E6375">
            <w:pPr>
              <w:keepNext w:val="0"/>
              <w:keepLines w:val="0"/>
              <w:jc w:val="center"/>
              <w:rPr>
                <w:color w:val="000000"/>
              </w:rPr>
            </w:pPr>
            <w:r w:rsidRPr="00377ACE">
              <w:rPr>
                <w:color w:val="000000"/>
              </w:rPr>
              <w:t>Sim</w:t>
            </w:r>
          </w:p>
        </w:tc>
        <w:tc>
          <w:tcPr>
            <w:tcW w:w="2007" w:type="dxa"/>
            <w:shd w:val="clear" w:color="auto" w:fill="auto"/>
            <w:noWrap/>
            <w:vAlign w:val="bottom"/>
            <w:hideMark/>
          </w:tcPr>
          <w:p w14:paraId="0C809672" w14:textId="77777777" w:rsidR="007E6375" w:rsidRPr="00377ACE" w:rsidRDefault="007E6375" w:rsidP="007E6375">
            <w:pPr>
              <w:keepNext w:val="0"/>
              <w:keepLines w:val="0"/>
              <w:jc w:val="center"/>
              <w:rPr>
                <w:color w:val="000000"/>
              </w:rPr>
            </w:pPr>
            <w:r w:rsidRPr="00377ACE">
              <w:rPr>
                <w:color w:val="000000"/>
              </w:rPr>
              <w:t>Sim</w:t>
            </w:r>
          </w:p>
        </w:tc>
        <w:tc>
          <w:tcPr>
            <w:tcW w:w="2007" w:type="dxa"/>
            <w:shd w:val="clear" w:color="auto" w:fill="auto"/>
            <w:noWrap/>
            <w:vAlign w:val="bottom"/>
            <w:hideMark/>
          </w:tcPr>
          <w:p w14:paraId="3C18574D" w14:textId="77777777" w:rsidR="007E6375" w:rsidRPr="00377ACE" w:rsidRDefault="007E6375" w:rsidP="007E6375">
            <w:pPr>
              <w:keepNext w:val="0"/>
              <w:keepLines w:val="0"/>
              <w:jc w:val="center"/>
              <w:rPr>
                <w:color w:val="000000"/>
              </w:rPr>
            </w:pPr>
            <w:r w:rsidRPr="00377ACE">
              <w:rPr>
                <w:color w:val="000000"/>
              </w:rPr>
              <w:t>Sim</w:t>
            </w:r>
          </w:p>
        </w:tc>
      </w:tr>
      <w:tr w:rsidR="007E6375" w:rsidRPr="007E6375" w14:paraId="12FF9657" w14:textId="77777777" w:rsidTr="00A96358">
        <w:trPr>
          <w:trHeight w:val="341"/>
          <w:jc w:val="center"/>
        </w:trPr>
        <w:tc>
          <w:tcPr>
            <w:tcW w:w="2993" w:type="dxa"/>
            <w:shd w:val="clear" w:color="auto" w:fill="auto"/>
            <w:noWrap/>
            <w:vAlign w:val="bottom"/>
            <w:hideMark/>
          </w:tcPr>
          <w:p w14:paraId="1F931FF2" w14:textId="50A978CB" w:rsidR="007E6375" w:rsidRPr="00377ACE" w:rsidRDefault="00A96358" w:rsidP="007E6375">
            <w:pPr>
              <w:keepNext w:val="0"/>
              <w:keepLines w:val="0"/>
              <w:rPr>
                <w:color w:val="000000"/>
              </w:rPr>
            </w:pPr>
            <w:r>
              <w:rPr>
                <w:color w:val="000000"/>
              </w:rPr>
              <w:t>a</w:t>
            </w:r>
            <w:r w:rsidR="007E6375" w:rsidRPr="00377ACE">
              <w:rPr>
                <w:color w:val="000000"/>
              </w:rPr>
              <w:t xml:space="preserve">pp mobile </w:t>
            </w:r>
          </w:p>
        </w:tc>
        <w:tc>
          <w:tcPr>
            <w:tcW w:w="2007" w:type="dxa"/>
            <w:shd w:val="clear" w:color="auto" w:fill="auto"/>
            <w:noWrap/>
            <w:vAlign w:val="bottom"/>
            <w:hideMark/>
          </w:tcPr>
          <w:p w14:paraId="6A3D5A75" w14:textId="77777777" w:rsidR="007E6375" w:rsidRPr="00377ACE" w:rsidRDefault="007E6375" w:rsidP="007E6375">
            <w:pPr>
              <w:keepNext w:val="0"/>
              <w:keepLines w:val="0"/>
              <w:jc w:val="center"/>
              <w:rPr>
                <w:color w:val="000000"/>
              </w:rPr>
            </w:pPr>
            <w:r w:rsidRPr="00377ACE">
              <w:rPr>
                <w:color w:val="000000"/>
              </w:rPr>
              <w:t>Não</w:t>
            </w:r>
          </w:p>
        </w:tc>
        <w:tc>
          <w:tcPr>
            <w:tcW w:w="2007" w:type="dxa"/>
            <w:shd w:val="clear" w:color="auto" w:fill="auto"/>
            <w:noWrap/>
            <w:vAlign w:val="bottom"/>
            <w:hideMark/>
          </w:tcPr>
          <w:p w14:paraId="4EC428A6" w14:textId="77777777" w:rsidR="007E6375" w:rsidRPr="00377ACE" w:rsidRDefault="007E6375" w:rsidP="007E6375">
            <w:pPr>
              <w:keepNext w:val="0"/>
              <w:keepLines w:val="0"/>
              <w:jc w:val="center"/>
              <w:rPr>
                <w:color w:val="000000"/>
              </w:rPr>
            </w:pPr>
            <w:r w:rsidRPr="00377ACE">
              <w:rPr>
                <w:color w:val="000000"/>
              </w:rPr>
              <w:t>Sim</w:t>
            </w:r>
          </w:p>
        </w:tc>
        <w:tc>
          <w:tcPr>
            <w:tcW w:w="2007" w:type="dxa"/>
            <w:shd w:val="clear" w:color="auto" w:fill="auto"/>
            <w:noWrap/>
            <w:vAlign w:val="bottom"/>
            <w:hideMark/>
          </w:tcPr>
          <w:p w14:paraId="56584298" w14:textId="77777777" w:rsidR="007E6375" w:rsidRPr="00377ACE" w:rsidRDefault="007E6375" w:rsidP="007E6375">
            <w:pPr>
              <w:keepNext w:val="0"/>
              <w:keepLines w:val="0"/>
              <w:jc w:val="center"/>
              <w:rPr>
                <w:color w:val="000000"/>
              </w:rPr>
            </w:pPr>
            <w:r w:rsidRPr="00377ACE">
              <w:rPr>
                <w:color w:val="000000"/>
              </w:rPr>
              <w:t>Não</w:t>
            </w:r>
          </w:p>
        </w:tc>
      </w:tr>
      <w:tr w:rsidR="007E6375" w:rsidRPr="007E6375" w14:paraId="6871E291" w14:textId="77777777" w:rsidTr="00A96358">
        <w:trPr>
          <w:trHeight w:val="341"/>
          <w:jc w:val="center"/>
        </w:trPr>
        <w:tc>
          <w:tcPr>
            <w:tcW w:w="2993" w:type="dxa"/>
            <w:shd w:val="clear" w:color="auto" w:fill="auto"/>
            <w:noWrap/>
            <w:vAlign w:val="bottom"/>
            <w:hideMark/>
          </w:tcPr>
          <w:p w14:paraId="72374844" w14:textId="611C9106" w:rsidR="007E6375" w:rsidRPr="00377ACE" w:rsidRDefault="00A96358" w:rsidP="007E6375">
            <w:pPr>
              <w:keepNext w:val="0"/>
              <w:keepLines w:val="0"/>
              <w:rPr>
                <w:color w:val="000000"/>
              </w:rPr>
            </w:pPr>
            <w:r>
              <w:rPr>
                <w:color w:val="000000"/>
              </w:rPr>
              <w:t>c</w:t>
            </w:r>
            <w:r w:rsidR="007E6375" w:rsidRPr="00377ACE">
              <w:rPr>
                <w:color w:val="000000"/>
              </w:rPr>
              <w:t>adastro de Rotas</w:t>
            </w:r>
          </w:p>
        </w:tc>
        <w:tc>
          <w:tcPr>
            <w:tcW w:w="2007" w:type="dxa"/>
            <w:shd w:val="clear" w:color="auto" w:fill="auto"/>
            <w:noWrap/>
            <w:vAlign w:val="bottom"/>
            <w:hideMark/>
          </w:tcPr>
          <w:p w14:paraId="4DDC4F8A" w14:textId="7FCE29CB" w:rsidR="007E6375" w:rsidRPr="00377ACE" w:rsidRDefault="003B79C9" w:rsidP="007E6375">
            <w:pPr>
              <w:keepNext w:val="0"/>
              <w:keepLines w:val="0"/>
              <w:jc w:val="center"/>
              <w:rPr>
                <w:color w:val="000000"/>
              </w:rPr>
            </w:pPr>
            <w:r>
              <w:rPr>
                <w:color w:val="000000"/>
              </w:rPr>
              <w:t>Não</w:t>
            </w:r>
          </w:p>
        </w:tc>
        <w:tc>
          <w:tcPr>
            <w:tcW w:w="2007" w:type="dxa"/>
            <w:shd w:val="clear" w:color="auto" w:fill="auto"/>
            <w:noWrap/>
            <w:vAlign w:val="bottom"/>
            <w:hideMark/>
          </w:tcPr>
          <w:p w14:paraId="17E43E45" w14:textId="77777777" w:rsidR="007E6375" w:rsidRPr="00377ACE" w:rsidRDefault="007E6375" w:rsidP="007E6375">
            <w:pPr>
              <w:keepNext w:val="0"/>
              <w:keepLines w:val="0"/>
              <w:jc w:val="center"/>
              <w:rPr>
                <w:color w:val="000000"/>
              </w:rPr>
            </w:pPr>
            <w:r w:rsidRPr="00377ACE">
              <w:rPr>
                <w:color w:val="000000"/>
              </w:rPr>
              <w:t>Sim</w:t>
            </w:r>
          </w:p>
        </w:tc>
        <w:tc>
          <w:tcPr>
            <w:tcW w:w="2007" w:type="dxa"/>
            <w:shd w:val="clear" w:color="auto" w:fill="auto"/>
            <w:noWrap/>
            <w:vAlign w:val="bottom"/>
            <w:hideMark/>
          </w:tcPr>
          <w:p w14:paraId="2A35AE71" w14:textId="5F6FE80F" w:rsidR="007E6375" w:rsidRPr="00377ACE" w:rsidRDefault="00BA3388" w:rsidP="007E6375">
            <w:pPr>
              <w:keepNext w:val="0"/>
              <w:keepLines w:val="0"/>
              <w:jc w:val="center"/>
              <w:rPr>
                <w:color w:val="000000"/>
              </w:rPr>
            </w:pPr>
            <w:r>
              <w:rPr>
                <w:color w:val="000000"/>
              </w:rPr>
              <w:t>Não</w:t>
            </w:r>
          </w:p>
        </w:tc>
      </w:tr>
      <w:tr w:rsidR="007E6375" w:rsidRPr="007E6375" w14:paraId="7053FD56" w14:textId="77777777" w:rsidTr="00A96358">
        <w:trPr>
          <w:trHeight w:val="341"/>
          <w:jc w:val="center"/>
        </w:trPr>
        <w:tc>
          <w:tcPr>
            <w:tcW w:w="2993" w:type="dxa"/>
            <w:shd w:val="clear" w:color="auto" w:fill="auto"/>
            <w:noWrap/>
            <w:vAlign w:val="bottom"/>
            <w:hideMark/>
          </w:tcPr>
          <w:p w14:paraId="740DB362" w14:textId="0231C606" w:rsidR="007E6375" w:rsidRPr="00377ACE" w:rsidRDefault="00A96358" w:rsidP="0033734B">
            <w:pPr>
              <w:keepNext w:val="0"/>
              <w:keepLines w:val="0"/>
              <w:rPr>
                <w:color w:val="000000"/>
              </w:rPr>
            </w:pPr>
            <w:r>
              <w:rPr>
                <w:color w:val="000000"/>
              </w:rPr>
              <w:t>r</w:t>
            </w:r>
            <w:r w:rsidR="007E6375" w:rsidRPr="00377ACE">
              <w:rPr>
                <w:color w:val="000000"/>
              </w:rPr>
              <w:t xml:space="preserve">econhecimento de objetos  </w:t>
            </w:r>
          </w:p>
        </w:tc>
        <w:tc>
          <w:tcPr>
            <w:tcW w:w="2007" w:type="dxa"/>
            <w:shd w:val="clear" w:color="auto" w:fill="auto"/>
            <w:noWrap/>
            <w:vAlign w:val="bottom"/>
            <w:hideMark/>
          </w:tcPr>
          <w:p w14:paraId="4CA7A738" w14:textId="77777777" w:rsidR="007E6375" w:rsidRPr="00377ACE" w:rsidRDefault="007E6375" w:rsidP="0033734B">
            <w:pPr>
              <w:keepNext w:val="0"/>
              <w:keepLines w:val="0"/>
              <w:jc w:val="center"/>
              <w:rPr>
                <w:color w:val="000000"/>
              </w:rPr>
            </w:pPr>
            <w:r w:rsidRPr="00377ACE">
              <w:rPr>
                <w:color w:val="000000"/>
              </w:rPr>
              <w:t>Não</w:t>
            </w:r>
          </w:p>
        </w:tc>
        <w:tc>
          <w:tcPr>
            <w:tcW w:w="2007" w:type="dxa"/>
            <w:shd w:val="clear" w:color="auto" w:fill="auto"/>
            <w:noWrap/>
            <w:vAlign w:val="bottom"/>
            <w:hideMark/>
          </w:tcPr>
          <w:p w14:paraId="56C6E97B" w14:textId="77777777" w:rsidR="007E6375" w:rsidRPr="00377ACE" w:rsidRDefault="007E6375" w:rsidP="0033734B">
            <w:pPr>
              <w:keepNext w:val="0"/>
              <w:keepLines w:val="0"/>
              <w:jc w:val="center"/>
              <w:rPr>
                <w:color w:val="000000"/>
              </w:rPr>
            </w:pPr>
            <w:r w:rsidRPr="00377ACE">
              <w:rPr>
                <w:color w:val="000000"/>
              </w:rPr>
              <w:t>Não</w:t>
            </w:r>
          </w:p>
        </w:tc>
        <w:tc>
          <w:tcPr>
            <w:tcW w:w="2007" w:type="dxa"/>
            <w:shd w:val="clear" w:color="auto" w:fill="auto"/>
            <w:noWrap/>
            <w:vAlign w:val="bottom"/>
            <w:hideMark/>
          </w:tcPr>
          <w:p w14:paraId="27F8013B" w14:textId="77777777" w:rsidR="007E6375" w:rsidRPr="00377ACE" w:rsidRDefault="007E6375" w:rsidP="0033734B">
            <w:pPr>
              <w:keepNext w:val="0"/>
              <w:keepLines w:val="0"/>
              <w:jc w:val="center"/>
              <w:rPr>
                <w:color w:val="000000"/>
              </w:rPr>
            </w:pPr>
            <w:r w:rsidRPr="00377ACE">
              <w:rPr>
                <w:color w:val="000000"/>
              </w:rPr>
              <w:t>Sim</w:t>
            </w:r>
          </w:p>
        </w:tc>
      </w:tr>
      <w:tr w:rsidR="007E6375" w:rsidRPr="007E6375" w14:paraId="24F582F5" w14:textId="77777777" w:rsidTr="00A96358">
        <w:trPr>
          <w:trHeight w:val="341"/>
          <w:jc w:val="center"/>
        </w:trPr>
        <w:tc>
          <w:tcPr>
            <w:tcW w:w="2993" w:type="dxa"/>
            <w:shd w:val="clear" w:color="auto" w:fill="auto"/>
            <w:noWrap/>
            <w:vAlign w:val="bottom"/>
            <w:hideMark/>
          </w:tcPr>
          <w:p w14:paraId="612AC254" w14:textId="244E9DE2" w:rsidR="007E6375" w:rsidRPr="00377ACE" w:rsidRDefault="00A96358" w:rsidP="0033734B">
            <w:pPr>
              <w:keepNext w:val="0"/>
              <w:keepLines w:val="0"/>
              <w:rPr>
                <w:color w:val="000000"/>
              </w:rPr>
            </w:pPr>
            <w:r>
              <w:rPr>
                <w:color w:val="000000"/>
              </w:rPr>
              <w:t>a</w:t>
            </w:r>
            <w:r w:rsidR="007E6375" w:rsidRPr="00377ACE">
              <w:rPr>
                <w:color w:val="000000"/>
              </w:rPr>
              <w:t xml:space="preserve">utônomo </w:t>
            </w:r>
          </w:p>
        </w:tc>
        <w:tc>
          <w:tcPr>
            <w:tcW w:w="2007" w:type="dxa"/>
            <w:shd w:val="clear" w:color="auto" w:fill="auto"/>
            <w:noWrap/>
            <w:vAlign w:val="bottom"/>
            <w:hideMark/>
          </w:tcPr>
          <w:p w14:paraId="406DF48C" w14:textId="77777777" w:rsidR="007E6375" w:rsidRPr="00377ACE" w:rsidRDefault="007E6375" w:rsidP="0033734B">
            <w:pPr>
              <w:keepNext w:val="0"/>
              <w:keepLines w:val="0"/>
              <w:jc w:val="center"/>
              <w:rPr>
                <w:color w:val="000000"/>
              </w:rPr>
            </w:pPr>
            <w:r w:rsidRPr="00377ACE">
              <w:rPr>
                <w:color w:val="000000"/>
              </w:rPr>
              <w:t>Não</w:t>
            </w:r>
          </w:p>
        </w:tc>
        <w:tc>
          <w:tcPr>
            <w:tcW w:w="2007" w:type="dxa"/>
            <w:shd w:val="clear" w:color="auto" w:fill="auto"/>
            <w:noWrap/>
            <w:vAlign w:val="bottom"/>
            <w:hideMark/>
          </w:tcPr>
          <w:p w14:paraId="554B6524" w14:textId="77777777" w:rsidR="007E6375" w:rsidRPr="00377ACE" w:rsidRDefault="007E6375" w:rsidP="0033734B">
            <w:pPr>
              <w:keepNext w:val="0"/>
              <w:keepLines w:val="0"/>
              <w:jc w:val="center"/>
              <w:rPr>
                <w:color w:val="000000"/>
              </w:rPr>
            </w:pPr>
            <w:r w:rsidRPr="00377ACE">
              <w:rPr>
                <w:color w:val="000000"/>
              </w:rPr>
              <w:t>Não</w:t>
            </w:r>
          </w:p>
        </w:tc>
        <w:tc>
          <w:tcPr>
            <w:tcW w:w="2007" w:type="dxa"/>
            <w:shd w:val="clear" w:color="auto" w:fill="auto"/>
            <w:noWrap/>
            <w:vAlign w:val="bottom"/>
            <w:hideMark/>
          </w:tcPr>
          <w:p w14:paraId="4873FE74" w14:textId="77777777" w:rsidR="007E6375" w:rsidRPr="00377ACE" w:rsidRDefault="007E6375" w:rsidP="0033734B">
            <w:pPr>
              <w:keepNext w:val="0"/>
              <w:keepLines w:val="0"/>
              <w:jc w:val="center"/>
              <w:rPr>
                <w:color w:val="000000"/>
              </w:rPr>
            </w:pPr>
            <w:r w:rsidRPr="00377ACE">
              <w:rPr>
                <w:color w:val="000000"/>
              </w:rPr>
              <w:t>Sim</w:t>
            </w:r>
          </w:p>
        </w:tc>
      </w:tr>
    </w:tbl>
    <w:p w14:paraId="7B8E1604" w14:textId="16D89A6E" w:rsidR="007A5756" w:rsidRPr="007A5756" w:rsidRDefault="007A5756" w:rsidP="00550BC5">
      <w:pPr>
        <w:pStyle w:val="TF-TEXTO"/>
        <w:spacing w:before="0" w:line="240" w:lineRule="auto"/>
        <w:ind w:firstLine="0"/>
        <w:jc w:val="left"/>
        <w:rPr>
          <w:sz w:val="20"/>
        </w:rPr>
      </w:pPr>
      <w:r>
        <w:rPr>
          <w:sz w:val="20"/>
        </w:rPr>
        <w:t>Fonte: elaborado pelo autor</w:t>
      </w:r>
      <w:r w:rsidR="00A96358">
        <w:rPr>
          <w:sz w:val="20"/>
        </w:rPr>
        <w:t>.</w:t>
      </w:r>
    </w:p>
    <w:p w14:paraId="3F8574D9" w14:textId="53E3A21C" w:rsidR="00E65763" w:rsidRDefault="00E65763" w:rsidP="00E65763">
      <w:pPr>
        <w:pStyle w:val="TF-TEXTO"/>
      </w:pPr>
    </w:p>
    <w:p w14:paraId="3DF71A30" w14:textId="37D6B2A9" w:rsidR="006D6080" w:rsidRDefault="00230914" w:rsidP="00D2628E">
      <w:pPr>
        <w:pStyle w:val="TF-TEXTO"/>
      </w:pPr>
      <w:r>
        <w:t>Na</w:t>
      </w:r>
      <w:r w:rsidR="00F63AE5">
        <w:t xml:space="preserve">s informações </w:t>
      </w:r>
      <w:r>
        <w:t>d</w:t>
      </w:r>
      <w:r w:rsidR="00F63AE5">
        <w:t xml:space="preserve">o </w:t>
      </w:r>
      <w:r w:rsidR="000D66C4">
        <w:t>Q</w:t>
      </w:r>
      <w:r w:rsidR="00F63AE5">
        <w:t xml:space="preserve">uadro 1 é possível observar que o trabalho proposto consegue destacar-se na questão de disponibilizar a vigilância </w:t>
      </w:r>
      <w:r w:rsidR="006A7B6B">
        <w:t xml:space="preserve">autônoma </w:t>
      </w:r>
      <w:r w:rsidR="00F63AE5">
        <w:t xml:space="preserve">de </w:t>
      </w:r>
      <w:r>
        <w:t>espaços externos</w:t>
      </w:r>
      <w:r w:rsidR="006A7B6B">
        <w:t>,</w:t>
      </w:r>
      <w:r w:rsidR="00F63AE5">
        <w:t xml:space="preserve"> </w:t>
      </w:r>
      <w:r w:rsidR="006A7B6B">
        <w:t>adaptando o cadastro de rotas do trabalho de Rocha (2016).</w:t>
      </w:r>
      <w:r w:rsidR="00D2628E">
        <w:t xml:space="preserve"> </w:t>
      </w:r>
      <w:r w:rsidR="00472021">
        <w:t>C</w:t>
      </w:r>
      <w:r w:rsidR="00F63AE5">
        <w:t>om base</w:t>
      </w:r>
      <w:r>
        <w:t xml:space="preserve"> e rotas</w:t>
      </w:r>
      <w:r w:rsidR="00F63AE5">
        <w:t xml:space="preserve"> cadastradas previamente pelo usuário, </w:t>
      </w:r>
      <w:r>
        <w:t xml:space="preserve">juntamente com relatório onde será possível visualizar as imagens registradas. Através dessa vigilância </w:t>
      </w:r>
      <w:r w:rsidR="000D66C4">
        <w:t>acreditasse ser</w:t>
      </w:r>
      <w:r>
        <w:t xml:space="preserve"> possível identificar atividades não permitidas </w:t>
      </w:r>
      <w:r w:rsidR="00CE2060">
        <w:t xml:space="preserve">ou formas de violência </w:t>
      </w:r>
      <w:r>
        <w:t>no espaço verificado.</w:t>
      </w:r>
      <w:r w:rsidR="00121124">
        <w:t xml:space="preserve"> </w:t>
      </w:r>
    </w:p>
    <w:p w14:paraId="3082B38C" w14:textId="28C077A3" w:rsidR="00421A99" w:rsidRPr="00D2628E" w:rsidRDefault="00121124" w:rsidP="00D2628E">
      <w:pPr>
        <w:pStyle w:val="TF-TEXTO"/>
        <w:rPr>
          <w:u w:val="single"/>
        </w:rPr>
      </w:pPr>
      <w:r>
        <w:lastRenderedPageBreak/>
        <w:t xml:space="preserve">O trabalho correlato de </w:t>
      </w:r>
      <w:proofErr w:type="spellStart"/>
      <w:r>
        <w:t>Vanz</w:t>
      </w:r>
      <w:proofErr w:type="spellEnd"/>
      <w:r>
        <w:t xml:space="preserve"> (2015) se destaca ao disponibilizar o simulador de drone</w:t>
      </w:r>
      <w:r w:rsidR="006D6080">
        <w:t xml:space="preserve"> que simultaneamente contr</w:t>
      </w:r>
      <w:r w:rsidR="006A7B6B">
        <w:t>ola</w:t>
      </w:r>
      <w:r w:rsidR="006D6080">
        <w:t xml:space="preserve"> o modelo físico.</w:t>
      </w:r>
      <w:r w:rsidR="00D2628E">
        <w:t xml:space="preserve"> </w:t>
      </w:r>
      <w:r>
        <w:t xml:space="preserve">O trabalho correlato de Rocha (2016) </w:t>
      </w:r>
      <w:r w:rsidR="0015596F">
        <w:t>se destaca com a disponibilidade de um aplicativo mobile que traça rotas para facilitar o deslocamento de estudantes na universidade. Por fim</w:t>
      </w:r>
      <w:r w:rsidR="000D66C4">
        <w:t>,</w:t>
      </w:r>
      <w:r w:rsidR="0015596F">
        <w:t xml:space="preserve"> o trabalho correlato do </w:t>
      </w:r>
      <w:proofErr w:type="spellStart"/>
      <w:r w:rsidR="0015596F">
        <w:t>Borrow</w:t>
      </w:r>
      <w:proofErr w:type="spellEnd"/>
      <w:r w:rsidR="0015596F">
        <w:t xml:space="preserve"> (2014) se destaca no reconhecimento de objetos em tempo real, além de percorrer rotas em espaços internos desconhecidos.</w:t>
      </w:r>
    </w:p>
    <w:p w14:paraId="36BF9363" w14:textId="77777777" w:rsidR="00451B94" w:rsidRDefault="00451B94" w:rsidP="00CB60D9">
      <w:pPr>
        <w:pStyle w:val="Ttulo2"/>
      </w:pPr>
      <w:r>
        <w:t>REQUISITOS PRINCIPAIS DO PROBLEMA A SER TRABALHADO</w:t>
      </w:r>
      <w:bookmarkEnd w:id="31"/>
      <w:bookmarkEnd w:id="32"/>
      <w:bookmarkEnd w:id="33"/>
      <w:bookmarkEnd w:id="34"/>
      <w:bookmarkEnd w:id="35"/>
      <w:bookmarkEnd w:id="36"/>
      <w:bookmarkEnd w:id="37"/>
    </w:p>
    <w:p w14:paraId="6E85FDA0" w14:textId="5EB3D70C" w:rsidR="00451B94" w:rsidRDefault="003B66DB" w:rsidP="00451B94">
      <w:pPr>
        <w:pStyle w:val="TF-TEXTO"/>
      </w:pPr>
      <w:r>
        <w:t>Os seguintes requisitos fazem parte da arquitetura:</w:t>
      </w:r>
    </w:p>
    <w:p w14:paraId="7E0AEFBA" w14:textId="565255AF" w:rsidR="007B4CE4" w:rsidRDefault="00D630B4" w:rsidP="007B4CE4">
      <w:pPr>
        <w:pStyle w:val="TF-TEXTO"/>
        <w:numPr>
          <w:ilvl w:val="0"/>
          <w:numId w:val="23"/>
        </w:numPr>
      </w:pPr>
      <w:r>
        <w:t>d</w:t>
      </w:r>
      <w:r w:rsidR="007B4CE4">
        <w:t>isponibilizar um sistema web para cadastro de rotas (RF);</w:t>
      </w:r>
    </w:p>
    <w:p w14:paraId="33C164BC" w14:textId="485C84B6" w:rsidR="007B4CE4" w:rsidRDefault="00D630B4" w:rsidP="003B66DB">
      <w:pPr>
        <w:pStyle w:val="TF-TEXTO"/>
        <w:numPr>
          <w:ilvl w:val="0"/>
          <w:numId w:val="23"/>
        </w:numPr>
      </w:pPr>
      <w:r>
        <w:t>o</w:t>
      </w:r>
      <w:r w:rsidR="007B4CE4">
        <w:t xml:space="preserve"> sistema deverá permitir o cadastro de uma base para cada rota (RF);</w:t>
      </w:r>
    </w:p>
    <w:p w14:paraId="16F91AF3" w14:textId="30121BAF" w:rsidR="005B0221" w:rsidRDefault="00D630B4" w:rsidP="005B0221">
      <w:pPr>
        <w:pStyle w:val="TF-TEXTO"/>
        <w:numPr>
          <w:ilvl w:val="0"/>
          <w:numId w:val="23"/>
        </w:numPr>
      </w:pPr>
      <w:r>
        <w:t>o</w:t>
      </w:r>
      <w:r w:rsidR="007B4CE4">
        <w:t xml:space="preserve"> </w:t>
      </w:r>
      <w:r w:rsidR="00D2628E" w:rsidRPr="00D2628E">
        <w:rPr>
          <w:iCs/>
        </w:rPr>
        <w:t>sistema</w:t>
      </w:r>
      <w:r w:rsidR="007B4CE4">
        <w:t xml:space="preserve"> deverá gerar um relatório para cada rota </w:t>
      </w:r>
      <w:r w:rsidR="00D2628E">
        <w:t xml:space="preserve">a partir das informações obtidas pelo </w:t>
      </w:r>
      <w:r w:rsidR="00D2628E" w:rsidRPr="00D2628E">
        <w:rPr>
          <w:i/>
          <w:iCs/>
        </w:rPr>
        <w:t>drone</w:t>
      </w:r>
      <w:r w:rsidR="00D2628E">
        <w:t xml:space="preserve"> </w:t>
      </w:r>
      <w:r w:rsidR="007B4CE4">
        <w:t>(RF)</w:t>
      </w:r>
      <w:r>
        <w:t>.</w:t>
      </w:r>
    </w:p>
    <w:p w14:paraId="219BA5EB" w14:textId="068D11F4" w:rsidR="007B4CE4" w:rsidRDefault="00D630B4" w:rsidP="003B66DB">
      <w:pPr>
        <w:pStyle w:val="TF-TEXTO"/>
        <w:numPr>
          <w:ilvl w:val="0"/>
          <w:numId w:val="23"/>
        </w:numPr>
      </w:pPr>
      <w:r>
        <w:t>d</w:t>
      </w:r>
      <w:r w:rsidR="00C15A60">
        <w:t xml:space="preserve">isponibilizar </w:t>
      </w:r>
      <w:r w:rsidR="00C15A60" w:rsidRPr="00B21EB4">
        <w:t>r</w:t>
      </w:r>
      <w:r w:rsidR="007B4CE4" w:rsidRPr="00B21EB4">
        <w:t>ecarregamento</w:t>
      </w:r>
      <w:r w:rsidR="007B4CE4">
        <w:t xml:space="preserve"> da bateria do </w:t>
      </w:r>
      <w:r w:rsidR="007B4CE4" w:rsidRPr="005A7B62">
        <w:rPr>
          <w:i/>
        </w:rPr>
        <w:t>drone</w:t>
      </w:r>
      <w:r w:rsidR="007B4CE4">
        <w:t xml:space="preserve"> na base por indução magnética (RNF);</w:t>
      </w:r>
    </w:p>
    <w:p w14:paraId="5E9AE060" w14:textId="431C9791" w:rsidR="007B4CE4" w:rsidRDefault="00D630B4" w:rsidP="003B66DB">
      <w:pPr>
        <w:pStyle w:val="TF-TEXTO"/>
        <w:numPr>
          <w:ilvl w:val="0"/>
          <w:numId w:val="23"/>
        </w:numPr>
      </w:pPr>
      <w:r>
        <w:t>o</w:t>
      </w:r>
      <w:r w:rsidR="00C15A60">
        <w:t xml:space="preserve"> sistema deverá ser desenvolvido </w:t>
      </w:r>
      <w:r w:rsidR="00EC6FC2">
        <w:t>em Node.js</w:t>
      </w:r>
      <w:r w:rsidR="00C15A60">
        <w:t xml:space="preserve"> </w:t>
      </w:r>
      <w:r w:rsidR="00EC6FC2">
        <w:t xml:space="preserve">no Frame </w:t>
      </w:r>
      <w:proofErr w:type="spellStart"/>
      <w:r w:rsidR="00EC6FC2">
        <w:t>Work</w:t>
      </w:r>
      <w:proofErr w:type="spellEnd"/>
      <w:r w:rsidR="00EC6FC2">
        <w:t xml:space="preserve"> N</w:t>
      </w:r>
      <w:r w:rsidR="00C15A60">
        <w:t xml:space="preserve">ode </w:t>
      </w:r>
      <w:proofErr w:type="spellStart"/>
      <w:r w:rsidR="00EC6FC2">
        <w:t>R</w:t>
      </w:r>
      <w:r w:rsidR="00C15A60">
        <w:t>ed</w:t>
      </w:r>
      <w:proofErr w:type="spellEnd"/>
      <w:r w:rsidR="00C15A60">
        <w:t xml:space="preserve"> (RNF);</w:t>
      </w:r>
    </w:p>
    <w:p w14:paraId="4B71DF88" w14:textId="0C2EC84E" w:rsidR="00C15A60" w:rsidRDefault="00D630B4" w:rsidP="00D630B4">
      <w:pPr>
        <w:pStyle w:val="TF-TEXTO"/>
      </w:pPr>
      <w:r>
        <w:t>o</w:t>
      </w:r>
      <w:r w:rsidR="00C15A60">
        <w:t xml:space="preserve"> sistema deverá possuir integração com AWS (RNF);</w:t>
      </w:r>
    </w:p>
    <w:p w14:paraId="45B84AC7" w14:textId="72592FD7" w:rsidR="00C15A60" w:rsidRDefault="00D630B4" w:rsidP="003B66DB">
      <w:pPr>
        <w:pStyle w:val="TF-TEXTO"/>
        <w:numPr>
          <w:ilvl w:val="0"/>
          <w:numId w:val="23"/>
        </w:numPr>
      </w:pPr>
      <w:r>
        <w:t>a</w:t>
      </w:r>
      <w:r w:rsidR="00C15A60">
        <w:t xml:space="preserve"> arquitetura deverá utilizar </w:t>
      </w:r>
      <w:r w:rsidR="00C15A60" w:rsidRPr="005A7B62">
        <w:rPr>
          <w:i/>
        </w:rPr>
        <w:t>beacons</w:t>
      </w:r>
      <w:r w:rsidR="00C15A60">
        <w:t xml:space="preserve"> </w:t>
      </w:r>
      <w:r>
        <w:t xml:space="preserve">para melhorar sua localização </w:t>
      </w:r>
      <w:r w:rsidR="00C15A60">
        <w:t>(RNF);</w:t>
      </w:r>
    </w:p>
    <w:p w14:paraId="38895526" w14:textId="3A5F7ACB" w:rsidR="00EC6FC2" w:rsidRDefault="00D630B4" w:rsidP="003B66DB">
      <w:pPr>
        <w:pStyle w:val="TF-TEXTO"/>
        <w:numPr>
          <w:ilvl w:val="0"/>
          <w:numId w:val="23"/>
        </w:numPr>
      </w:pPr>
      <w:r>
        <w:t>o</w:t>
      </w:r>
      <w:r w:rsidR="00EC6FC2">
        <w:t xml:space="preserve"> </w:t>
      </w:r>
      <w:r w:rsidR="00EC6FC2" w:rsidRPr="00F02AA1">
        <w:rPr>
          <w:i/>
        </w:rPr>
        <w:t>drone</w:t>
      </w:r>
      <w:r w:rsidR="00EC6FC2">
        <w:t xml:space="preserve"> deverá possuir </w:t>
      </w:r>
      <w:r>
        <w:t xml:space="preserve">um </w:t>
      </w:r>
      <w:r w:rsidRPr="00D630B4">
        <w:rPr>
          <w:i/>
        </w:rPr>
        <w:t>Global Position System</w:t>
      </w:r>
      <w:r w:rsidR="00EC6FC2">
        <w:t xml:space="preserve"> </w:t>
      </w:r>
      <w:r>
        <w:t>(</w:t>
      </w:r>
      <w:r w:rsidR="00EC6FC2">
        <w:t>GPS</w:t>
      </w:r>
      <w:r>
        <w:t>)</w:t>
      </w:r>
      <w:r w:rsidR="00EC6FC2">
        <w:t xml:space="preserve"> e gravar as coordenadas da rota (RFN);</w:t>
      </w:r>
    </w:p>
    <w:p w14:paraId="304F477F" w14:textId="00F32802" w:rsidR="00980907" w:rsidRPr="007E0D87" w:rsidRDefault="00451B94" w:rsidP="00CB60D9">
      <w:pPr>
        <w:pStyle w:val="Ttulo2"/>
      </w:pPr>
      <w:r>
        <w:t>METODOLOGIA</w:t>
      </w:r>
    </w:p>
    <w:p w14:paraId="00E1102D" w14:textId="5536480B" w:rsidR="00E77838" w:rsidRPr="007E0D87" w:rsidRDefault="00451B94" w:rsidP="00E77838">
      <w:pPr>
        <w:pStyle w:val="TF-TEXTO"/>
      </w:pPr>
      <w:r w:rsidRPr="007E0D87">
        <w:t>O trabalho será desenvolvido observando as seguintes etapas:</w:t>
      </w:r>
    </w:p>
    <w:p w14:paraId="092BF6AE" w14:textId="1A40320E" w:rsidR="00451B94" w:rsidRDefault="00E77838" w:rsidP="00EC633A">
      <w:pPr>
        <w:pStyle w:val="TF-ALNEA"/>
        <w:numPr>
          <w:ilvl w:val="0"/>
          <w:numId w:val="10"/>
        </w:numPr>
        <w:contextualSpacing w:val="0"/>
      </w:pPr>
      <w:r>
        <w:t xml:space="preserve">levantamento bibliográfico: realizar </w:t>
      </w:r>
      <w:r w:rsidR="00C8633A">
        <w:t>a pesquisa da bibliografia existente sobre os assuntos que serão relacionados no trabalho.</w:t>
      </w:r>
      <w:r>
        <w:t xml:space="preserve"> </w:t>
      </w:r>
    </w:p>
    <w:p w14:paraId="484862EE" w14:textId="56B31F03" w:rsidR="00E77838" w:rsidRPr="007E0D87" w:rsidRDefault="00E77838" w:rsidP="00E77838">
      <w:pPr>
        <w:pStyle w:val="TF-ALNEA"/>
        <w:numPr>
          <w:ilvl w:val="0"/>
          <w:numId w:val="10"/>
        </w:numPr>
        <w:contextualSpacing w:val="0"/>
      </w:pPr>
      <w:r>
        <w:t xml:space="preserve">preparar ambiente de desenvolvimento: instalar os recursos necessários para implementar métodos e funções que serão executados pelo </w:t>
      </w:r>
      <w:r w:rsidRPr="00980907">
        <w:rPr>
          <w:i/>
        </w:rPr>
        <w:t>drone</w:t>
      </w:r>
      <w:r>
        <w:t>;</w:t>
      </w:r>
    </w:p>
    <w:p w14:paraId="76A3298E" w14:textId="0709D0BB" w:rsidR="00451B94" w:rsidRDefault="00391812" w:rsidP="00451B94">
      <w:pPr>
        <w:pStyle w:val="TF-ALNEA"/>
        <w:contextualSpacing w:val="0"/>
      </w:pPr>
      <w:r>
        <w:t>i</w:t>
      </w:r>
      <w:r w:rsidR="00980907">
        <w:t>ntegra</w:t>
      </w:r>
      <w:r w:rsidR="003A6DE5">
        <w:t>r</w:t>
      </w:r>
      <w:r w:rsidR="00980907">
        <w:t xml:space="preserve"> tecnologias: realizar a validação e integração das tecnologias que fazem parte da arquitetura que realizar</w:t>
      </w:r>
      <w:r>
        <w:t>á</w:t>
      </w:r>
      <w:r w:rsidR="00980907">
        <w:t xml:space="preserve"> a execução das funções e métodos</w:t>
      </w:r>
      <w:r w:rsidR="00C41999">
        <w:t>;</w:t>
      </w:r>
    </w:p>
    <w:p w14:paraId="6C7E1D33" w14:textId="44BD82F6" w:rsidR="00451B94" w:rsidRDefault="00391812" w:rsidP="00451B94">
      <w:pPr>
        <w:pStyle w:val="TF-ALNEA"/>
        <w:contextualSpacing w:val="0"/>
      </w:pPr>
      <w:r>
        <w:t>r</w:t>
      </w:r>
      <w:r w:rsidR="00980907">
        <w:t xml:space="preserve">eavaliação de requisitos: </w:t>
      </w:r>
      <w:r w:rsidR="00F15E32">
        <w:t>ampliar</w:t>
      </w:r>
      <w:r w:rsidR="00980907">
        <w:t xml:space="preserve"> cada requisito quando possível</w:t>
      </w:r>
      <w:r w:rsidR="00F15E32">
        <w:t>,</w:t>
      </w:r>
      <w:r w:rsidR="00980907">
        <w:t xml:space="preserve"> </w:t>
      </w:r>
      <w:r w:rsidR="00F15E32">
        <w:t>validando</w:t>
      </w:r>
      <w:r w:rsidR="00980907">
        <w:t xml:space="preserve"> a possibilidade de dividir </w:t>
      </w:r>
      <w:r w:rsidR="00F15E32">
        <w:t>em dois ou mais, facilitando o desenvolvimento e separando-o em partes pequenas, ao final disponibilizar a entrega necessária conectando-os na execução das funções</w:t>
      </w:r>
      <w:r w:rsidR="00C41999">
        <w:t>;</w:t>
      </w:r>
    </w:p>
    <w:p w14:paraId="34FE4540" w14:textId="3F1E7864" w:rsidR="00F15E32" w:rsidRDefault="00391812" w:rsidP="00451B94">
      <w:pPr>
        <w:pStyle w:val="TF-ALNEA"/>
        <w:contextualSpacing w:val="0"/>
      </w:pPr>
      <w:r>
        <w:t>a</w:t>
      </w:r>
      <w:r w:rsidR="000847E4">
        <w:t>nálise</w:t>
      </w:r>
      <w:r w:rsidR="00F15E32">
        <w:t xml:space="preserve"> d</w:t>
      </w:r>
      <w:r w:rsidR="00C13458">
        <w:t>e</w:t>
      </w:r>
      <w:r w:rsidR="00F15E32">
        <w:t xml:space="preserve"> funcionalidades: </w:t>
      </w:r>
      <w:r>
        <w:t>viabilizar</w:t>
      </w:r>
      <w:r w:rsidR="00F15E32">
        <w:t xml:space="preserve"> através da ferramenta </w:t>
      </w:r>
      <w:r>
        <w:t xml:space="preserve">Node-RED a conexão </w:t>
      </w:r>
      <w:r>
        <w:lastRenderedPageBreak/>
        <w:t>de</w:t>
      </w:r>
      <w:r w:rsidR="00F15E32">
        <w:t xml:space="preserve"> nódulos </w:t>
      </w:r>
      <w:r>
        <w:t xml:space="preserve">(blocos de instruções específicos da ferramenta Node-RED) </w:t>
      </w:r>
      <w:r w:rsidR="00F15E32">
        <w:t>que ser</w:t>
      </w:r>
      <w:r>
        <w:t>ão</w:t>
      </w:r>
      <w:r w:rsidR="00F15E32">
        <w:t xml:space="preserve"> executados e processados, para que o drone não execute uma ação da qual não possua </w:t>
      </w:r>
      <w:r w:rsidR="007766F4">
        <w:t xml:space="preserve">um </w:t>
      </w:r>
      <w:r w:rsidR="00F15E32">
        <w:t xml:space="preserve">fim ou </w:t>
      </w:r>
      <w:r>
        <w:t xml:space="preserve">uma </w:t>
      </w:r>
      <w:r w:rsidR="00F15E32">
        <w:t>ligação com o próximo nódulo</w:t>
      </w:r>
      <w:r w:rsidR="00C41999">
        <w:t>;</w:t>
      </w:r>
    </w:p>
    <w:p w14:paraId="75E840FD" w14:textId="65121BB1" w:rsidR="00C13458" w:rsidRDefault="00391812" w:rsidP="00236DEE">
      <w:pPr>
        <w:pStyle w:val="TF-ALNEA"/>
        <w:contextualSpacing w:val="0"/>
      </w:pPr>
      <w:r>
        <w:t>t</w:t>
      </w:r>
      <w:r w:rsidR="00F15E32">
        <w:t>estes da arquitetura: elaborar uma bateria de testes e validações com cadastro de base e rota</w:t>
      </w:r>
      <w:r>
        <w:t>s</w:t>
      </w:r>
      <w:r w:rsidR="00F15E32">
        <w:t xml:space="preserve">, depurando e visualizando em tempo real o percurso efetuado pelo </w:t>
      </w:r>
      <w:r w:rsidR="00F15E32" w:rsidRPr="004A36B3">
        <w:rPr>
          <w:i/>
        </w:rPr>
        <w:t>drone</w:t>
      </w:r>
      <w:r w:rsidR="00C41999">
        <w:t>.</w:t>
      </w:r>
    </w:p>
    <w:p w14:paraId="2A680B22" w14:textId="5E4771DE" w:rsidR="00451B94" w:rsidRDefault="00451B94" w:rsidP="0046592B">
      <w:pPr>
        <w:pStyle w:val="TF-TEXTO"/>
      </w:pPr>
      <w:r>
        <w:t xml:space="preserve">As etapas serão realizadas nos períodos relacionados no </w:t>
      </w:r>
      <w:r w:rsidR="00F15E32">
        <w:t>Quadro 2</w:t>
      </w:r>
      <w:r>
        <w:t>.</w:t>
      </w:r>
    </w:p>
    <w:p w14:paraId="747FE31A" w14:textId="6B4CB489" w:rsidR="00451B94" w:rsidRPr="00EB5BB7" w:rsidRDefault="0060060C" w:rsidP="0060060C">
      <w:pPr>
        <w:pStyle w:val="TF-LEGENDA-Ilustracao"/>
        <w:rPr>
          <w:sz w:val="20"/>
        </w:rPr>
      </w:pPr>
      <w:bookmarkStart w:id="38" w:name="_Ref98650273"/>
      <w:r w:rsidRPr="00EB5BB7">
        <w:rPr>
          <w:sz w:val="20"/>
        </w:rPr>
        <w:t xml:space="preserve">Quadro </w:t>
      </w:r>
      <w:bookmarkEnd w:id="38"/>
      <w:r w:rsidR="00F15E32" w:rsidRPr="00EB5BB7">
        <w:rPr>
          <w:sz w:val="20"/>
        </w:rPr>
        <w:t>2</w:t>
      </w:r>
      <w:r w:rsidR="00451B94" w:rsidRPr="00EB5BB7">
        <w:rPr>
          <w:sz w:val="20"/>
        </w:rPr>
        <w:t xml:space="preserve"> - Cronograma</w:t>
      </w:r>
    </w:p>
    <w:tbl>
      <w:tblPr>
        <w:tblW w:w="9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230"/>
        <w:gridCol w:w="275"/>
        <w:gridCol w:w="287"/>
        <w:gridCol w:w="286"/>
        <w:gridCol w:w="287"/>
        <w:gridCol w:w="286"/>
        <w:gridCol w:w="287"/>
        <w:gridCol w:w="286"/>
        <w:gridCol w:w="287"/>
        <w:gridCol w:w="286"/>
        <w:gridCol w:w="291"/>
        <w:gridCol w:w="9"/>
      </w:tblGrid>
      <w:tr w:rsidR="00451B94" w:rsidRPr="007E0D87" w14:paraId="3C79132E" w14:textId="77777777" w:rsidTr="001F04FD">
        <w:trPr>
          <w:cantSplit/>
          <w:trHeight w:val="252"/>
          <w:jc w:val="center"/>
        </w:trPr>
        <w:tc>
          <w:tcPr>
            <w:tcW w:w="6234" w:type="dxa"/>
            <w:tcBorders>
              <w:top w:val="single" w:sz="4" w:space="0" w:color="auto"/>
              <w:left w:val="single" w:sz="4" w:space="0" w:color="auto"/>
              <w:bottom w:val="nil"/>
              <w:right w:val="single" w:sz="4" w:space="0" w:color="auto"/>
            </w:tcBorders>
            <w:shd w:val="clear" w:color="auto" w:fill="A6A6A6"/>
          </w:tcPr>
          <w:p w14:paraId="69384EC9" w14:textId="77777777" w:rsidR="00451B94" w:rsidRPr="007E0D87" w:rsidRDefault="00451B94" w:rsidP="00470C41">
            <w:pPr>
              <w:pStyle w:val="TF-TEXTOQUADRO"/>
            </w:pPr>
          </w:p>
        </w:tc>
        <w:tc>
          <w:tcPr>
            <w:tcW w:w="2863" w:type="dxa"/>
            <w:gridSpan w:val="11"/>
            <w:tcBorders>
              <w:top w:val="single" w:sz="4" w:space="0" w:color="auto"/>
              <w:left w:val="single" w:sz="4" w:space="0" w:color="auto"/>
              <w:right w:val="single" w:sz="4" w:space="0" w:color="auto"/>
            </w:tcBorders>
            <w:shd w:val="clear" w:color="auto" w:fill="A6A6A6"/>
          </w:tcPr>
          <w:p w14:paraId="3033560E" w14:textId="7F235626" w:rsidR="00451B94" w:rsidRPr="007E0D87" w:rsidRDefault="00C13458" w:rsidP="00470C41">
            <w:pPr>
              <w:pStyle w:val="TF-TEXTOQUADROCentralizado"/>
            </w:pPr>
            <w:r>
              <w:t>2019</w:t>
            </w:r>
          </w:p>
        </w:tc>
      </w:tr>
      <w:tr w:rsidR="00451B94" w:rsidRPr="007E0D87" w14:paraId="3A2B2961" w14:textId="77777777" w:rsidTr="001F04FD">
        <w:trPr>
          <w:cantSplit/>
          <w:trHeight w:val="281"/>
          <w:jc w:val="center"/>
        </w:trPr>
        <w:tc>
          <w:tcPr>
            <w:tcW w:w="6234" w:type="dxa"/>
            <w:tcBorders>
              <w:top w:val="nil"/>
              <w:left w:val="single" w:sz="4" w:space="0" w:color="auto"/>
              <w:bottom w:val="nil"/>
            </w:tcBorders>
            <w:shd w:val="clear" w:color="auto" w:fill="A6A6A6"/>
          </w:tcPr>
          <w:p w14:paraId="0BE1991E" w14:textId="77777777" w:rsidR="00451B94" w:rsidRPr="00377ACE" w:rsidRDefault="00451B94" w:rsidP="00470C41">
            <w:pPr>
              <w:pStyle w:val="TF-TEXTOQUADRO"/>
              <w:rPr>
                <w:sz w:val="24"/>
                <w:szCs w:val="24"/>
              </w:rPr>
            </w:pPr>
          </w:p>
        </w:tc>
        <w:tc>
          <w:tcPr>
            <w:tcW w:w="562" w:type="dxa"/>
            <w:gridSpan w:val="2"/>
            <w:shd w:val="clear" w:color="auto" w:fill="A6A6A6"/>
          </w:tcPr>
          <w:p w14:paraId="68BBB95C" w14:textId="6BF48494" w:rsidR="00451B94" w:rsidRPr="00377ACE" w:rsidRDefault="001C4293" w:rsidP="00470C41">
            <w:pPr>
              <w:pStyle w:val="TF-TEXTOQUADROCentralizado"/>
              <w:rPr>
                <w:sz w:val="24"/>
                <w:szCs w:val="24"/>
              </w:rPr>
            </w:pPr>
            <w:r w:rsidRPr="00377ACE">
              <w:rPr>
                <w:sz w:val="24"/>
                <w:szCs w:val="24"/>
              </w:rPr>
              <w:t>jul</w:t>
            </w:r>
            <w:r w:rsidR="00451B94" w:rsidRPr="00377ACE">
              <w:rPr>
                <w:sz w:val="24"/>
                <w:szCs w:val="24"/>
              </w:rPr>
              <w:t>.</w:t>
            </w:r>
          </w:p>
        </w:tc>
        <w:tc>
          <w:tcPr>
            <w:tcW w:w="573" w:type="dxa"/>
            <w:gridSpan w:val="2"/>
            <w:shd w:val="clear" w:color="auto" w:fill="A6A6A6"/>
          </w:tcPr>
          <w:p w14:paraId="04C2F7BC" w14:textId="7168369B" w:rsidR="00451B94" w:rsidRPr="00377ACE" w:rsidRDefault="001C4293" w:rsidP="00470C41">
            <w:pPr>
              <w:pStyle w:val="TF-TEXTOQUADROCentralizado"/>
              <w:rPr>
                <w:sz w:val="24"/>
                <w:szCs w:val="24"/>
              </w:rPr>
            </w:pPr>
            <w:r w:rsidRPr="00377ACE">
              <w:rPr>
                <w:sz w:val="24"/>
                <w:szCs w:val="24"/>
              </w:rPr>
              <w:t>ago</w:t>
            </w:r>
            <w:r w:rsidR="00451B94" w:rsidRPr="00377ACE">
              <w:rPr>
                <w:sz w:val="24"/>
                <w:szCs w:val="24"/>
              </w:rPr>
              <w:t>.</w:t>
            </w:r>
          </w:p>
        </w:tc>
        <w:tc>
          <w:tcPr>
            <w:tcW w:w="573" w:type="dxa"/>
            <w:gridSpan w:val="2"/>
            <w:shd w:val="clear" w:color="auto" w:fill="A6A6A6"/>
          </w:tcPr>
          <w:p w14:paraId="46A69DB2" w14:textId="1C4661E3" w:rsidR="00451B94" w:rsidRPr="00377ACE" w:rsidRDefault="001C4293" w:rsidP="00470C41">
            <w:pPr>
              <w:pStyle w:val="TF-TEXTOQUADROCentralizado"/>
              <w:rPr>
                <w:sz w:val="24"/>
                <w:szCs w:val="24"/>
              </w:rPr>
            </w:pPr>
            <w:r w:rsidRPr="00377ACE">
              <w:rPr>
                <w:sz w:val="24"/>
                <w:szCs w:val="24"/>
              </w:rPr>
              <w:t>set</w:t>
            </w:r>
            <w:r w:rsidR="00451B94" w:rsidRPr="00377ACE">
              <w:rPr>
                <w:sz w:val="24"/>
                <w:szCs w:val="24"/>
              </w:rPr>
              <w:t>.</w:t>
            </w:r>
          </w:p>
        </w:tc>
        <w:tc>
          <w:tcPr>
            <w:tcW w:w="573" w:type="dxa"/>
            <w:gridSpan w:val="2"/>
            <w:shd w:val="clear" w:color="auto" w:fill="A6A6A6"/>
          </w:tcPr>
          <w:p w14:paraId="00FC8A90" w14:textId="7D37C6D5" w:rsidR="00451B94" w:rsidRPr="00377ACE" w:rsidRDefault="001C4293" w:rsidP="00470C41">
            <w:pPr>
              <w:pStyle w:val="TF-TEXTOQUADROCentralizado"/>
              <w:rPr>
                <w:sz w:val="24"/>
                <w:szCs w:val="24"/>
              </w:rPr>
            </w:pPr>
            <w:r w:rsidRPr="00377ACE">
              <w:rPr>
                <w:sz w:val="24"/>
                <w:szCs w:val="24"/>
              </w:rPr>
              <w:t>out</w:t>
            </w:r>
            <w:r w:rsidR="00451B94" w:rsidRPr="00377ACE">
              <w:rPr>
                <w:sz w:val="24"/>
                <w:szCs w:val="24"/>
              </w:rPr>
              <w:t>.</w:t>
            </w:r>
          </w:p>
        </w:tc>
        <w:tc>
          <w:tcPr>
            <w:tcW w:w="578" w:type="dxa"/>
            <w:gridSpan w:val="3"/>
            <w:shd w:val="clear" w:color="auto" w:fill="A6A6A6"/>
          </w:tcPr>
          <w:p w14:paraId="735C6211" w14:textId="25BE53A0" w:rsidR="00451B94" w:rsidRPr="00377ACE" w:rsidRDefault="001C4293" w:rsidP="00470C41">
            <w:pPr>
              <w:pStyle w:val="TF-TEXTOQUADROCentralizado"/>
              <w:rPr>
                <w:sz w:val="24"/>
                <w:szCs w:val="24"/>
              </w:rPr>
            </w:pPr>
            <w:r w:rsidRPr="00377ACE">
              <w:rPr>
                <w:sz w:val="24"/>
                <w:szCs w:val="24"/>
              </w:rPr>
              <w:t>nov</w:t>
            </w:r>
            <w:r w:rsidR="00451B94" w:rsidRPr="00377ACE">
              <w:rPr>
                <w:sz w:val="24"/>
                <w:szCs w:val="24"/>
              </w:rPr>
              <w:t>.</w:t>
            </w:r>
          </w:p>
        </w:tc>
      </w:tr>
      <w:tr w:rsidR="00451B94" w:rsidRPr="007E0D87" w14:paraId="51E3278B" w14:textId="77777777" w:rsidTr="001F04FD">
        <w:trPr>
          <w:gridAfter w:val="1"/>
          <w:wAfter w:w="9" w:type="dxa"/>
          <w:cantSplit/>
          <w:trHeight w:val="271"/>
          <w:jc w:val="center"/>
        </w:trPr>
        <w:tc>
          <w:tcPr>
            <w:tcW w:w="6234" w:type="dxa"/>
            <w:tcBorders>
              <w:top w:val="nil"/>
              <w:left w:val="single" w:sz="4" w:space="0" w:color="auto"/>
            </w:tcBorders>
            <w:shd w:val="clear" w:color="auto" w:fill="A6A6A6"/>
          </w:tcPr>
          <w:p w14:paraId="24DF2F5A" w14:textId="77777777" w:rsidR="00451B94" w:rsidRPr="00377ACE" w:rsidRDefault="00451B94" w:rsidP="009F686A">
            <w:pPr>
              <w:pStyle w:val="TF-TEXTOQUADRO"/>
              <w:jc w:val="right"/>
              <w:rPr>
                <w:sz w:val="24"/>
                <w:szCs w:val="24"/>
              </w:rPr>
            </w:pPr>
            <w:r w:rsidRPr="00377ACE">
              <w:rPr>
                <w:sz w:val="24"/>
                <w:szCs w:val="24"/>
              </w:rPr>
              <w:t>etapas / quinzenas</w:t>
            </w:r>
          </w:p>
        </w:tc>
        <w:tc>
          <w:tcPr>
            <w:tcW w:w="275" w:type="dxa"/>
            <w:tcBorders>
              <w:bottom w:val="single" w:sz="4" w:space="0" w:color="auto"/>
            </w:tcBorders>
            <w:shd w:val="clear" w:color="auto" w:fill="A6A6A6"/>
          </w:tcPr>
          <w:p w14:paraId="2128639E" w14:textId="77777777" w:rsidR="00451B94" w:rsidRPr="00377ACE" w:rsidRDefault="00451B94" w:rsidP="00470C41">
            <w:pPr>
              <w:pStyle w:val="TF-TEXTOQUADROCentralizado"/>
              <w:rPr>
                <w:sz w:val="24"/>
                <w:szCs w:val="24"/>
              </w:rPr>
            </w:pPr>
            <w:r w:rsidRPr="00377ACE">
              <w:rPr>
                <w:sz w:val="24"/>
                <w:szCs w:val="24"/>
              </w:rPr>
              <w:t>1</w:t>
            </w:r>
          </w:p>
        </w:tc>
        <w:tc>
          <w:tcPr>
            <w:tcW w:w="286" w:type="dxa"/>
            <w:tcBorders>
              <w:bottom w:val="single" w:sz="4" w:space="0" w:color="auto"/>
            </w:tcBorders>
            <w:shd w:val="clear" w:color="auto" w:fill="A6A6A6"/>
          </w:tcPr>
          <w:p w14:paraId="258268A9" w14:textId="77777777" w:rsidR="00451B94" w:rsidRPr="00377ACE" w:rsidRDefault="00451B94" w:rsidP="00470C41">
            <w:pPr>
              <w:pStyle w:val="TF-TEXTOQUADROCentralizado"/>
              <w:rPr>
                <w:sz w:val="24"/>
                <w:szCs w:val="24"/>
              </w:rPr>
            </w:pPr>
            <w:r w:rsidRPr="00377ACE">
              <w:rPr>
                <w:sz w:val="24"/>
                <w:szCs w:val="24"/>
              </w:rPr>
              <w:t>2</w:t>
            </w:r>
          </w:p>
        </w:tc>
        <w:tc>
          <w:tcPr>
            <w:tcW w:w="286" w:type="dxa"/>
            <w:tcBorders>
              <w:bottom w:val="single" w:sz="4" w:space="0" w:color="auto"/>
            </w:tcBorders>
            <w:shd w:val="clear" w:color="auto" w:fill="A6A6A6"/>
          </w:tcPr>
          <w:p w14:paraId="16F5E115" w14:textId="77777777" w:rsidR="00451B94" w:rsidRPr="00377ACE" w:rsidRDefault="00451B94" w:rsidP="00470C41">
            <w:pPr>
              <w:pStyle w:val="TF-TEXTOQUADROCentralizado"/>
              <w:rPr>
                <w:sz w:val="24"/>
                <w:szCs w:val="24"/>
              </w:rPr>
            </w:pPr>
            <w:r w:rsidRPr="00377ACE">
              <w:rPr>
                <w:sz w:val="24"/>
                <w:szCs w:val="24"/>
              </w:rPr>
              <w:t>1</w:t>
            </w:r>
          </w:p>
        </w:tc>
        <w:tc>
          <w:tcPr>
            <w:tcW w:w="286" w:type="dxa"/>
            <w:tcBorders>
              <w:bottom w:val="single" w:sz="4" w:space="0" w:color="auto"/>
            </w:tcBorders>
            <w:shd w:val="clear" w:color="auto" w:fill="A6A6A6"/>
          </w:tcPr>
          <w:p w14:paraId="71C89341" w14:textId="77777777" w:rsidR="00451B94" w:rsidRPr="00377ACE" w:rsidRDefault="00451B94" w:rsidP="00470C41">
            <w:pPr>
              <w:pStyle w:val="TF-TEXTOQUADROCentralizado"/>
              <w:rPr>
                <w:sz w:val="24"/>
                <w:szCs w:val="24"/>
              </w:rPr>
            </w:pPr>
            <w:r w:rsidRPr="00377ACE">
              <w:rPr>
                <w:sz w:val="24"/>
                <w:szCs w:val="24"/>
              </w:rPr>
              <w:t>2</w:t>
            </w:r>
          </w:p>
        </w:tc>
        <w:tc>
          <w:tcPr>
            <w:tcW w:w="286" w:type="dxa"/>
            <w:tcBorders>
              <w:bottom w:val="single" w:sz="4" w:space="0" w:color="auto"/>
            </w:tcBorders>
            <w:shd w:val="clear" w:color="auto" w:fill="A6A6A6"/>
          </w:tcPr>
          <w:p w14:paraId="36C62065" w14:textId="77777777" w:rsidR="00451B94" w:rsidRPr="00377ACE" w:rsidRDefault="00451B94" w:rsidP="00470C41">
            <w:pPr>
              <w:pStyle w:val="TF-TEXTOQUADROCentralizado"/>
              <w:rPr>
                <w:sz w:val="24"/>
                <w:szCs w:val="24"/>
              </w:rPr>
            </w:pPr>
            <w:r w:rsidRPr="00377ACE">
              <w:rPr>
                <w:sz w:val="24"/>
                <w:szCs w:val="24"/>
              </w:rPr>
              <w:t>1</w:t>
            </w:r>
          </w:p>
        </w:tc>
        <w:tc>
          <w:tcPr>
            <w:tcW w:w="286" w:type="dxa"/>
            <w:tcBorders>
              <w:bottom w:val="single" w:sz="4" w:space="0" w:color="auto"/>
            </w:tcBorders>
            <w:shd w:val="clear" w:color="auto" w:fill="A6A6A6"/>
          </w:tcPr>
          <w:p w14:paraId="69D59F3A" w14:textId="77777777" w:rsidR="00451B94" w:rsidRPr="00377ACE" w:rsidRDefault="00451B94" w:rsidP="00470C41">
            <w:pPr>
              <w:pStyle w:val="TF-TEXTOQUADROCentralizado"/>
              <w:rPr>
                <w:sz w:val="24"/>
                <w:szCs w:val="24"/>
              </w:rPr>
            </w:pPr>
            <w:r w:rsidRPr="00377ACE">
              <w:rPr>
                <w:sz w:val="24"/>
                <w:szCs w:val="24"/>
              </w:rPr>
              <w:t>2</w:t>
            </w:r>
          </w:p>
        </w:tc>
        <w:tc>
          <w:tcPr>
            <w:tcW w:w="286" w:type="dxa"/>
            <w:tcBorders>
              <w:bottom w:val="single" w:sz="4" w:space="0" w:color="auto"/>
            </w:tcBorders>
            <w:shd w:val="clear" w:color="auto" w:fill="A6A6A6"/>
          </w:tcPr>
          <w:p w14:paraId="434A5A6C" w14:textId="77777777" w:rsidR="00451B94" w:rsidRPr="00377ACE" w:rsidRDefault="00451B94" w:rsidP="00470C41">
            <w:pPr>
              <w:pStyle w:val="TF-TEXTOQUADROCentralizado"/>
              <w:rPr>
                <w:sz w:val="24"/>
                <w:szCs w:val="24"/>
              </w:rPr>
            </w:pPr>
            <w:r w:rsidRPr="00377ACE">
              <w:rPr>
                <w:sz w:val="24"/>
                <w:szCs w:val="24"/>
              </w:rPr>
              <w:t>1</w:t>
            </w:r>
          </w:p>
        </w:tc>
        <w:tc>
          <w:tcPr>
            <w:tcW w:w="286" w:type="dxa"/>
            <w:tcBorders>
              <w:bottom w:val="single" w:sz="4" w:space="0" w:color="auto"/>
            </w:tcBorders>
            <w:shd w:val="clear" w:color="auto" w:fill="A6A6A6"/>
          </w:tcPr>
          <w:p w14:paraId="167BBFB9" w14:textId="77777777" w:rsidR="00451B94" w:rsidRPr="00377ACE" w:rsidRDefault="00451B94" w:rsidP="00470C41">
            <w:pPr>
              <w:pStyle w:val="TF-TEXTOQUADROCentralizado"/>
              <w:rPr>
                <w:sz w:val="24"/>
                <w:szCs w:val="24"/>
              </w:rPr>
            </w:pPr>
            <w:r w:rsidRPr="00377ACE">
              <w:rPr>
                <w:sz w:val="24"/>
                <w:szCs w:val="24"/>
              </w:rPr>
              <w:t>2</w:t>
            </w:r>
          </w:p>
        </w:tc>
        <w:tc>
          <w:tcPr>
            <w:tcW w:w="286" w:type="dxa"/>
            <w:tcBorders>
              <w:bottom w:val="single" w:sz="4" w:space="0" w:color="auto"/>
            </w:tcBorders>
            <w:shd w:val="clear" w:color="auto" w:fill="A6A6A6"/>
          </w:tcPr>
          <w:p w14:paraId="2476D18F" w14:textId="77777777" w:rsidR="00451B94" w:rsidRPr="00377ACE" w:rsidRDefault="00451B94" w:rsidP="00470C41">
            <w:pPr>
              <w:pStyle w:val="TF-TEXTOQUADROCentralizado"/>
              <w:rPr>
                <w:sz w:val="24"/>
                <w:szCs w:val="24"/>
              </w:rPr>
            </w:pPr>
            <w:r w:rsidRPr="00377ACE">
              <w:rPr>
                <w:sz w:val="24"/>
                <w:szCs w:val="24"/>
              </w:rPr>
              <w:t>1</w:t>
            </w:r>
          </w:p>
        </w:tc>
        <w:tc>
          <w:tcPr>
            <w:tcW w:w="291" w:type="dxa"/>
            <w:tcBorders>
              <w:bottom w:val="single" w:sz="4" w:space="0" w:color="auto"/>
            </w:tcBorders>
            <w:shd w:val="clear" w:color="auto" w:fill="A6A6A6"/>
          </w:tcPr>
          <w:p w14:paraId="7D521B02" w14:textId="77777777" w:rsidR="00451B94" w:rsidRPr="007E0D87" w:rsidRDefault="00451B94" w:rsidP="00470C41">
            <w:pPr>
              <w:pStyle w:val="TF-TEXTOQUADROCentralizado"/>
            </w:pPr>
            <w:r w:rsidRPr="007E0D87">
              <w:t>2</w:t>
            </w:r>
          </w:p>
        </w:tc>
      </w:tr>
      <w:tr w:rsidR="00236DEE" w:rsidRPr="007E0D87" w14:paraId="27431173" w14:textId="77777777" w:rsidTr="001F04FD">
        <w:trPr>
          <w:gridAfter w:val="1"/>
          <w:wAfter w:w="9" w:type="dxa"/>
          <w:trHeight w:val="281"/>
          <w:jc w:val="center"/>
        </w:trPr>
        <w:tc>
          <w:tcPr>
            <w:tcW w:w="6234" w:type="dxa"/>
            <w:tcBorders>
              <w:left w:val="single" w:sz="4" w:space="0" w:color="auto"/>
            </w:tcBorders>
          </w:tcPr>
          <w:p w14:paraId="2B83ED0D" w14:textId="5C5E505F" w:rsidR="00236DEE" w:rsidRPr="00377ACE" w:rsidRDefault="00236DEE" w:rsidP="00470C41">
            <w:pPr>
              <w:pStyle w:val="TF-TEXTOQUADRO"/>
              <w:rPr>
                <w:bCs/>
                <w:sz w:val="24"/>
                <w:szCs w:val="24"/>
              </w:rPr>
            </w:pPr>
            <w:r>
              <w:rPr>
                <w:bCs/>
                <w:sz w:val="24"/>
                <w:szCs w:val="24"/>
              </w:rPr>
              <w:t>levantamento bibliográfico</w:t>
            </w:r>
          </w:p>
        </w:tc>
        <w:tc>
          <w:tcPr>
            <w:tcW w:w="275" w:type="dxa"/>
            <w:tcBorders>
              <w:bottom w:val="single" w:sz="4" w:space="0" w:color="auto"/>
            </w:tcBorders>
            <w:shd w:val="clear" w:color="auto" w:fill="AEAAAA" w:themeFill="background2" w:themeFillShade="BF"/>
          </w:tcPr>
          <w:p w14:paraId="7F29C497" w14:textId="77777777" w:rsidR="00236DEE" w:rsidRPr="00377ACE" w:rsidRDefault="00236DEE" w:rsidP="00C13458">
            <w:pPr>
              <w:pStyle w:val="TF-TEXTOQUADROCentralizado"/>
              <w:jc w:val="left"/>
              <w:rPr>
                <w:sz w:val="24"/>
                <w:szCs w:val="24"/>
              </w:rPr>
            </w:pPr>
          </w:p>
        </w:tc>
        <w:tc>
          <w:tcPr>
            <w:tcW w:w="286" w:type="dxa"/>
            <w:tcBorders>
              <w:bottom w:val="single" w:sz="4" w:space="0" w:color="auto"/>
            </w:tcBorders>
            <w:shd w:val="clear" w:color="auto" w:fill="auto"/>
          </w:tcPr>
          <w:p w14:paraId="0067CFE4" w14:textId="77777777" w:rsidR="00236DEE" w:rsidRPr="00377ACE" w:rsidRDefault="00236DEE" w:rsidP="00470C41">
            <w:pPr>
              <w:pStyle w:val="TF-TEXTOQUADROCentralizado"/>
              <w:rPr>
                <w:sz w:val="24"/>
                <w:szCs w:val="24"/>
              </w:rPr>
            </w:pPr>
          </w:p>
        </w:tc>
        <w:tc>
          <w:tcPr>
            <w:tcW w:w="286" w:type="dxa"/>
            <w:tcBorders>
              <w:bottom w:val="single" w:sz="4" w:space="0" w:color="auto"/>
            </w:tcBorders>
          </w:tcPr>
          <w:p w14:paraId="299F1B32" w14:textId="77777777" w:rsidR="00236DEE" w:rsidRPr="00377ACE" w:rsidRDefault="00236DEE" w:rsidP="00470C41">
            <w:pPr>
              <w:pStyle w:val="TF-TEXTOQUADROCentralizado"/>
              <w:rPr>
                <w:sz w:val="24"/>
                <w:szCs w:val="24"/>
              </w:rPr>
            </w:pPr>
          </w:p>
        </w:tc>
        <w:tc>
          <w:tcPr>
            <w:tcW w:w="286" w:type="dxa"/>
            <w:tcBorders>
              <w:bottom w:val="single" w:sz="4" w:space="0" w:color="auto"/>
            </w:tcBorders>
          </w:tcPr>
          <w:p w14:paraId="57E31DF0" w14:textId="77777777" w:rsidR="00236DEE" w:rsidRPr="00377ACE" w:rsidRDefault="00236DEE" w:rsidP="00470C41">
            <w:pPr>
              <w:pStyle w:val="TF-TEXTOQUADROCentralizado"/>
              <w:rPr>
                <w:sz w:val="24"/>
                <w:szCs w:val="24"/>
              </w:rPr>
            </w:pPr>
          </w:p>
        </w:tc>
        <w:tc>
          <w:tcPr>
            <w:tcW w:w="286" w:type="dxa"/>
            <w:tcBorders>
              <w:bottom w:val="single" w:sz="4" w:space="0" w:color="auto"/>
            </w:tcBorders>
          </w:tcPr>
          <w:p w14:paraId="3F006112" w14:textId="77777777" w:rsidR="00236DEE" w:rsidRPr="00377ACE" w:rsidRDefault="00236DEE" w:rsidP="00470C41">
            <w:pPr>
              <w:pStyle w:val="TF-TEXTOQUADROCentralizado"/>
              <w:rPr>
                <w:sz w:val="24"/>
                <w:szCs w:val="24"/>
              </w:rPr>
            </w:pPr>
          </w:p>
        </w:tc>
        <w:tc>
          <w:tcPr>
            <w:tcW w:w="286" w:type="dxa"/>
            <w:tcBorders>
              <w:bottom w:val="single" w:sz="4" w:space="0" w:color="auto"/>
            </w:tcBorders>
          </w:tcPr>
          <w:p w14:paraId="0C98C410" w14:textId="77777777" w:rsidR="00236DEE" w:rsidRPr="00377ACE" w:rsidRDefault="00236DEE" w:rsidP="00470C41">
            <w:pPr>
              <w:pStyle w:val="TF-TEXTOQUADROCentralizado"/>
              <w:rPr>
                <w:sz w:val="24"/>
                <w:szCs w:val="24"/>
              </w:rPr>
            </w:pPr>
          </w:p>
        </w:tc>
        <w:tc>
          <w:tcPr>
            <w:tcW w:w="286" w:type="dxa"/>
            <w:tcBorders>
              <w:bottom w:val="single" w:sz="4" w:space="0" w:color="auto"/>
            </w:tcBorders>
          </w:tcPr>
          <w:p w14:paraId="5BA64917" w14:textId="77777777" w:rsidR="00236DEE" w:rsidRPr="00377ACE" w:rsidRDefault="00236DEE" w:rsidP="00470C41">
            <w:pPr>
              <w:pStyle w:val="TF-TEXTOQUADROCentralizado"/>
              <w:rPr>
                <w:sz w:val="24"/>
                <w:szCs w:val="24"/>
              </w:rPr>
            </w:pPr>
          </w:p>
        </w:tc>
        <w:tc>
          <w:tcPr>
            <w:tcW w:w="286" w:type="dxa"/>
            <w:tcBorders>
              <w:bottom w:val="single" w:sz="4" w:space="0" w:color="auto"/>
            </w:tcBorders>
          </w:tcPr>
          <w:p w14:paraId="154EE8CD" w14:textId="77777777" w:rsidR="00236DEE" w:rsidRPr="00377ACE" w:rsidRDefault="00236DEE" w:rsidP="00470C41">
            <w:pPr>
              <w:pStyle w:val="TF-TEXTOQUADROCentralizado"/>
              <w:rPr>
                <w:sz w:val="24"/>
                <w:szCs w:val="24"/>
              </w:rPr>
            </w:pPr>
          </w:p>
        </w:tc>
        <w:tc>
          <w:tcPr>
            <w:tcW w:w="286" w:type="dxa"/>
            <w:tcBorders>
              <w:bottom w:val="single" w:sz="4" w:space="0" w:color="auto"/>
            </w:tcBorders>
          </w:tcPr>
          <w:p w14:paraId="0F45B41A" w14:textId="77777777" w:rsidR="00236DEE" w:rsidRPr="00377ACE" w:rsidRDefault="00236DEE" w:rsidP="00470C41">
            <w:pPr>
              <w:pStyle w:val="TF-TEXTOQUADROCentralizado"/>
              <w:rPr>
                <w:sz w:val="24"/>
                <w:szCs w:val="24"/>
              </w:rPr>
            </w:pPr>
          </w:p>
        </w:tc>
        <w:tc>
          <w:tcPr>
            <w:tcW w:w="291" w:type="dxa"/>
          </w:tcPr>
          <w:p w14:paraId="001B02B2" w14:textId="77777777" w:rsidR="00236DEE" w:rsidRPr="007E0D87" w:rsidRDefault="00236DEE" w:rsidP="00470C41">
            <w:pPr>
              <w:pStyle w:val="TF-TEXTOQUADROCentralizado"/>
            </w:pPr>
          </w:p>
        </w:tc>
      </w:tr>
      <w:tr w:rsidR="00451B94" w:rsidRPr="007E0D87" w14:paraId="3C873144" w14:textId="77777777" w:rsidTr="001F04FD">
        <w:trPr>
          <w:gridAfter w:val="1"/>
          <w:wAfter w:w="9" w:type="dxa"/>
          <w:trHeight w:val="271"/>
          <w:jc w:val="center"/>
        </w:trPr>
        <w:tc>
          <w:tcPr>
            <w:tcW w:w="6234" w:type="dxa"/>
            <w:tcBorders>
              <w:left w:val="single" w:sz="4" w:space="0" w:color="auto"/>
            </w:tcBorders>
          </w:tcPr>
          <w:p w14:paraId="1270D73D" w14:textId="553A43DA" w:rsidR="00451B94" w:rsidRPr="00377ACE" w:rsidRDefault="00236DEE" w:rsidP="00470C41">
            <w:pPr>
              <w:pStyle w:val="TF-TEXTOQUADRO"/>
              <w:rPr>
                <w:bCs/>
                <w:sz w:val="24"/>
                <w:szCs w:val="24"/>
              </w:rPr>
            </w:pPr>
            <w:r>
              <w:rPr>
                <w:bCs/>
                <w:sz w:val="24"/>
                <w:szCs w:val="24"/>
              </w:rPr>
              <w:t>p</w:t>
            </w:r>
            <w:r w:rsidR="00C13458" w:rsidRPr="00377ACE">
              <w:rPr>
                <w:bCs/>
                <w:sz w:val="24"/>
                <w:szCs w:val="24"/>
              </w:rPr>
              <w:t>reparar ambiente de desenvolvimento</w:t>
            </w:r>
          </w:p>
        </w:tc>
        <w:tc>
          <w:tcPr>
            <w:tcW w:w="275" w:type="dxa"/>
            <w:tcBorders>
              <w:bottom w:val="single" w:sz="4" w:space="0" w:color="auto"/>
            </w:tcBorders>
            <w:shd w:val="clear" w:color="auto" w:fill="AEAAAA" w:themeFill="background2" w:themeFillShade="BF"/>
          </w:tcPr>
          <w:p w14:paraId="0DFE0D8A" w14:textId="77777777" w:rsidR="00451B94" w:rsidRPr="00377ACE" w:rsidRDefault="00451B94" w:rsidP="00C13458">
            <w:pPr>
              <w:pStyle w:val="TF-TEXTOQUADROCentralizado"/>
              <w:jc w:val="left"/>
              <w:rPr>
                <w:sz w:val="24"/>
                <w:szCs w:val="24"/>
              </w:rPr>
            </w:pPr>
          </w:p>
        </w:tc>
        <w:tc>
          <w:tcPr>
            <w:tcW w:w="286" w:type="dxa"/>
            <w:tcBorders>
              <w:bottom w:val="single" w:sz="4" w:space="0" w:color="auto"/>
            </w:tcBorders>
            <w:shd w:val="clear" w:color="auto" w:fill="AEAAAA" w:themeFill="background2" w:themeFillShade="BF"/>
          </w:tcPr>
          <w:p w14:paraId="665A1A75"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29B5E49B"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420FC994"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72B5003D"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24D71D52"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6B8CA1B0"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0D23C10C"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2FB19040" w14:textId="77777777" w:rsidR="00451B94" w:rsidRPr="00377ACE" w:rsidRDefault="00451B94" w:rsidP="00470C41">
            <w:pPr>
              <w:pStyle w:val="TF-TEXTOQUADROCentralizado"/>
              <w:rPr>
                <w:sz w:val="24"/>
                <w:szCs w:val="24"/>
              </w:rPr>
            </w:pPr>
          </w:p>
        </w:tc>
        <w:tc>
          <w:tcPr>
            <w:tcW w:w="291" w:type="dxa"/>
          </w:tcPr>
          <w:p w14:paraId="49F7A524" w14:textId="77777777" w:rsidR="00451B94" w:rsidRPr="007E0D87" w:rsidRDefault="00451B94" w:rsidP="00470C41">
            <w:pPr>
              <w:pStyle w:val="TF-TEXTOQUADROCentralizado"/>
            </w:pPr>
          </w:p>
        </w:tc>
      </w:tr>
      <w:tr w:rsidR="00451B94" w:rsidRPr="007E0D87" w14:paraId="277DC919" w14:textId="77777777" w:rsidTr="001F04FD">
        <w:trPr>
          <w:gridAfter w:val="1"/>
          <w:wAfter w:w="9" w:type="dxa"/>
          <w:trHeight w:val="281"/>
          <w:jc w:val="center"/>
        </w:trPr>
        <w:tc>
          <w:tcPr>
            <w:tcW w:w="6234" w:type="dxa"/>
            <w:tcBorders>
              <w:left w:val="single" w:sz="4" w:space="0" w:color="auto"/>
            </w:tcBorders>
          </w:tcPr>
          <w:p w14:paraId="2979D9B7" w14:textId="27CD33F8" w:rsidR="00451B94" w:rsidRPr="00377ACE" w:rsidRDefault="00236DEE" w:rsidP="00470C41">
            <w:pPr>
              <w:pStyle w:val="TF-TEXTOQUADRO"/>
              <w:rPr>
                <w:sz w:val="24"/>
                <w:szCs w:val="24"/>
              </w:rPr>
            </w:pPr>
            <w:r>
              <w:rPr>
                <w:sz w:val="24"/>
                <w:szCs w:val="24"/>
              </w:rPr>
              <w:t>i</w:t>
            </w:r>
            <w:r w:rsidR="00C13458" w:rsidRPr="00377ACE">
              <w:rPr>
                <w:sz w:val="24"/>
                <w:szCs w:val="24"/>
              </w:rPr>
              <w:t>ntegrar tecnologias</w:t>
            </w:r>
          </w:p>
        </w:tc>
        <w:tc>
          <w:tcPr>
            <w:tcW w:w="275" w:type="dxa"/>
            <w:tcBorders>
              <w:top w:val="single" w:sz="4" w:space="0" w:color="auto"/>
            </w:tcBorders>
          </w:tcPr>
          <w:p w14:paraId="42A21D6B" w14:textId="77777777" w:rsidR="00451B94" w:rsidRPr="00377ACE" w:rsidRDefault="00451B94" w:rsidP="00470C41">
            <w:pPr>
              <w:pStyle w:val="TF-TEXTOQUADROCentralizado"/>
              <w:rPr>
                <w:sz w:val="24"/>
                <w:szCs w:val="24"/>
              </w:rPr>
            </w:pPr>
          </w:p>
        </w:tc>
        <w:tc>
          <w:tcPr>
            <w:tcW w:w="286" w:type="dxa"/>
            <w:tcBorders>
              <w:top w:val="single" w:sz="4" w:space="0" w:color="auto"/>
            </w:tcBorders>
            <w:shd w:val="clear" w:color="auto" w:fill="AEAAAA" w:themeFill="background2" w:themeFillShade="BF"/>
          </w:tcPr>
          <w:p w14:paraId="604F66D7" w14:textId="77777777" w:rsidR="00451B94" w:rsidRPr="00377ACE" w:rsidRDefault="00451B94" w:rsidP="00470C41">
            <w:pPr>
              <w:pStyle w:val="TF-TEXTOQUADROCentralizado"/>
              <w:rPr>
                <w:sz w:val="24"/>
                <w:szCs w:val="24"/>
              </w:rPr>
            </w:pPr>
          </w:p>
        </w:tc>
        <w:tc>
          <w:tcPr>
            <w:tcW w:w="286" w:type="dxa"/>
            <w:tcBorders>
              <w:top w:val="single" w:sz="4" w:space="0" w:color="auto"/>
            </w:tcBorders>
            <w:shd w:val="clear" w:color="auto" w:fill="AEAAAA" w:themeFill="background2" w:themeFillShade="BF"/>
          </w:tcPr>
          <w:p w14:paraId="61291F32" w14:textId="77777777" w:rsidR="00451B94" w:rsidRPr="00377ACE" w:rsidRDefault="00451B94" w:rsidP="00470C41">
            <w:pPr>
              <w:pStyle w:val="TF-TEXTOQUADROCentralizado"/>
              <w:rPr>
                <w:sz w:val="24"/>
                <w:szCs w:val="24"/>
              </w:rPr>
            </w:pPr>
          </w:p>
        </w:tc>
        <w:tc>
          <w:tcPr>
            <w:tcW w:w="286" w:type="dxa"/>
            <w:tcBorders>
              <w:top w:val="single" w:sz="4" w:space="0" w:color="auto"/>
            </w:tcBorders>
          </w:tcPr>
          <w:p w14:paraId="019E99E2" w14:textId="77777777" w:rsidR="00451B94" w:rsidRPr="00377ACE" w:rsidRDefault="00451B94" w:rsidP="00470C41">
            <w:pPr>
              <w:pStyle w:val="TF-TEXTOQUADROCentralizado"/>
              <w:rPr>
                <w:sz w:val="24"/>
                <w:szCs w:val="24"/>
              </w:rPr>
            </w:pPr>
          </w:p>
        </w:tc>
        <w:tc>
          <w:tcPr>
            <w:tcW w:w="286" w:type="dxa"/>
            <w:tcBorders>
              <w:top w:val="single" w:sz="4" w:space="0" w:color="auto"/>
            </w:tcBorders>
          </w:tcPr>
          <w:p w14:paraId="3C8228FA" w14:textId="77777777" w:rsidR="00451B94" w:rsidRPr="00377ACE" w:rsidRDefault="00451B94" w:rsidP="00470C41">
            <w:pPr>
              <w:pStyle w:val="TF-TEXTOQUADROCentralizado"/>
              <w:rPr>
                <w:sz w:val="24"/>
                <w:szCs w:val="24"/>
              </w:rPr>
            </w:pPr>
          </w:p>
        </w:tc>
        <w:tc>
          <w:tcPr>
            <w:tcW w:w="286" w:type="dxa"/>
            <w:tcBorders>
              <w:top w:val="single" w:sz="4" w:space="0" w:color="auto"/>
            </w:tcBorders>
          </w:tcPr>
          <w:p w14:paraId="686AC94C" w14:textId="77777777" w:rsidR="00451B94" w:rsidRPr="00377ACE" w:rsidRDefault="00451B94" w:rsidP="00470C41">
            <w:pPr>
              <w:pStyle w:val="TF-TEXTOQUADROCentralizado"/>
              <w:rPr>
                <w:sz w:val="24"/>
                <w:szCs w:val="24"/>
              </w:rPr>
            </w:pPr>
          </w:p>
        </w:tc>
        <w:tc>
          <w:tcPr>
            <w:tcW w:w="286" w:type="dxa"/>
            <w:tcBorders>
              <w:top w:val="single" w:sz="4" w:space="0" w:color="auto"/>
            </w:tcBorders>
          </w:tcPr>
          <w:p w14:paraId="63B9630A" w14:textId="77777777" w:rsidR="00451B94" w:rsidRPr="00377ACE" w:rsidRDefault="00451B94" w:rsidP="00470C41">
            <w:pPr>
              <w:pStyle w:val="TF-TEXTOQUADROCentralizado"/>
              <w:rPr>
                <w:sz w:val="24"/>
                <w:szCs w:val="24"/>
              </w:rPr>
            </w:pPr>
          </w:p>
        </w:tc>
        <w:tc>
          <w:tcPr>
            <w:tcW w:w="286" w:type="dxa"/>
            <w:tcBorders>
              <w:top w:val="single" w:sz="4" w:space="0" w:color="auto"/>
            </w:tcBorders>
          </w:tcPr>
          <w:p w14:paraId="5A196F31" w14:textId="77777777" w:rsidR="00451B94" w:rsidRPr="00377ACE" w:rsidRDefault="00451B94" w:rsidP="00470C41">
            <w:pPr>
              <w:pStyle w:val="TF-TEXTOQUADROCentralizado"/>
              <w:rPr>
                <w:sz w:val="24"/>
                <w:szCs w:val="24"/>
              </w:rPr>
            </w:pPr>
          </w:p>
        </w:tc>
        <w:tc>
          <w:tcPr>
            <w:tcW w:w="286" w:type="dxa"/>
            <w:tcBorders>
              <w:top w:val="single" w:sz="4" w:space="0" w:color="auto"/>
            </w:tcBorders>
          </w:tcPr>
          <w:p w14:paraId="1CCB8E9C" w14:textId="77777777" w:rsidR="00451B94" w:rsidRPr="00377ACE" w:rsidRDefault="00451B94" w:rsidP="00470C41">
            <w:pPr>
              <w:pStyle w:val="TF-TEXTOQUADROCentralizado"/>
              <w:rPr>
                <w:sz w:val="24"/>
                <w:szCs w:val="24"/>
              </w:rPr>
            </w:pPr>
          </w:p>
        </w:tc>
        <w:tc>
          <w:tcPr>
            <w:tcW w:w="291" w:type="dxa"/>
          </w:tcPr>
          <w:p w14:paraId="482AA80D" w14:textId="77777777" w:rsidR="00451B94" w:rsidRPr="007E0D87" w:rsidRDefault="00451B94" w:rsidP="00470C41">
            <w:pPr>
              <w:pStyle w:val="TF-TEXTOQUADROCentralizado"/>
            </w:pPr>
          </w:p>
        </w:tc>
      </w:tr>
      <w:tr w:rsidR="00451B94" w:rsidRPr="007E0D87" w14:paraId="76C047D3" w14:textId="77777777" w:rsidTr="001F04FD">
        <w:trPr>
          <w:gridAfter w:val="1"/>
          <w:wAfter w:w="9" w:type="dxa"/>
          <w:trHeight w:val="281"/>
          <w:jc w:val="center"/>
        </w:trPr>
        <w:tc>
          <w:tcPr>
            <w:tcW w:w="6234" w:type="dxa"/>
            <w:tcBorders>
              <w:left w:val="single" w:sz="4" w:space="0" w:color="auto"/>
            </w:tcBorders>
          </w:tcPr>
          <w:p w14:paraId="1F989DC6" w14:textId="31CBC471" w:rsidR="00451B94" w:rsidRPr="00377ACE" w:rsidRDefault="00236DEE" w:rsidP="00470C41">
            <w:pPr>
              <w:pStyle w:val="TF-TEXTOQUADRO"/>
              <w:rPr>
                <w:sz w:val="24"/>
                <w:szCs w:val="24"/>
              </w:rPr>
            </w:pPr>
            <w:r>
              <w:rPr>
                <w:sz w:val="24"/>
                <w:szCs w:val="24"/>
              </w:rPr>
              <w:t>r</w:t>
            </w:r>
            <w:r w:rsidR="00C13458" w:rsidRPr="00377ACE">
              <w:rPr>
                <w:sz w:val="24"/>
                <w:szCs w:val="24"/>
              </w:rPr>
              <w:t>eavaliação de requisitos</w:t>
            </w:r>
          </w:p>
        </w:tc>
        <w:tc>
          <w:tcPr>
            <w:tcW w:w="275" w:type="dxa"/>
            <w:tcBorders>
              <w:bottom w:val="single" w:sz="4" w:space="0" w:color="auto"/>
            </w:tcBorders>
          </w:tcPr>
          <w:p w14:paraId="3CE978AA"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63C6F363" w14:textId="77777777" w:rsidR="00451B94" w:rsidRPr="00377ACE" w:rsidRDefault="00451B94" w:rsidP="00470C41">
            <w:pPr>
              <w:pStyle w:val="TF-TEXTOQUADROCentralizado"/>
              <w:rPr>
                <w:sz w:val="24"/>
                <w:szCs w:val="24"/>
              </w:rPr>
            </w:pPr>
          </w:p>
        </w:tc>
        <w:tc>
          <w:tcPr>
            <w:tcW w:w="286" w:type="dxa"/>
            <w:tcBorders>
              <w:bottom w:val="single" w:sz="4" w:space="0" w:color="auto"/>
            </w:tcBorders>
            <w:shd w:val="clear" w:color="auto" w:fill="AEAAAA" w:themeFill="background2" w:themeFillShade="BF"/>
          </w:tcPr>
          <w:p w14:paraId="627410CD" w14:textId="77777777" w:rsidR="00451B94" w:rsidRPr="00377ACE" w:rsidRDefault="00451B94" w:rsidP="00470C41">
            <w:pPr>
              <w:pStyle w:val="TF-TEXTOQUADROCentralizado"/>
              <w:rPr>
                <w:sz w:val="24"/>
                <w:szCs w:val="24"/>
              </w:rPr>
            </w:pPr>
          </w:p>
        </w:tc>
        <w:tc>
          <w:tcPr>
            <w:tcW w:w="286" w:type="dxa"/>
            <w:tcBorders>
              <w:bottom w:val="single" w:sz="4" w:space="0" w:color="auto"/>
            </w:tcBorders>
            <w:shd w:val="clear" w:color="auto" w:fill="AEAAAA" w:themeFill="background2" w:themeFillShade="BF"/>
          </w:tcPr>
          <w:p w14:paraId="19B581A2"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633AF2AD"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677CB3FB"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36119BEC"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5C976A40"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37D3F7F6" w14:textId="77777777" w:rsidR="00451B94" w:rsidRPr="00377ACE" w:rsidRDefault="00451B94" w:rsidP="00470C41">
            <w:pPr>
              <w:pStyle w:val="TF-TEXTOQUADROCentralizado"/>
              <w:rPr>
                <w:sz w:val="24"/>
                <w:szCs w:val="24"/>
              </w:rPr>
            </w:pPr>
          </w:p>
        </w:tc>
        <w:tc>
          <w:tcPr>
            <w:tcW w:w="291" w:type="dxa"/>
          </w:tcPr>
          <w:p w14:paraId="59DC629F" w14:textId="77777777" w:rsidR="00451B94" w:rsidRPr="007E0D87" w:rsidRDefault="00451B94" w:rsidP="00470C41">
            <w:pPr>
              <w:pStyle w:val="TF-TEXTOQUADROCentralizado"/>
            </w:pPr>
          </w:p>
        </w:tc>
      </w:tr>
      <w:tr w:rsidR="003A6DE5" w:rsidRPr="007E0D87" w14:paraId="458E363C" w14:textId="77777777" w:rsidTr="001F04FD">
        <w:trPr>
          <w:gridAfter w:val="1"/>
          <w:wAfter w:w="9" w:type="dxa"/>
          <w:trHeight w:val="271"/>
          <w:jc w:val="center"/>
        </w:trPr>
        <w:tc>
          <w:tcPr>
            <w:tcW w:w="6234" w:type="dxa"/>
            <w:tcBorders>
              <w:left w:val="single" w:sz="4" w:space="0" w:color="auto"/>
            </w:tcBorders>
          </w:tcPr>
          <w:p w14:paraId="31F6DFD2" w14:textId="22A14830" w:rsidR="003A6DE5" w:rsidRPr="00377ACE" w:rsidRDefault="00236DEE" w:rsidP="00470C41">
            <w:pPr>
              <w:pStyle w:val="TF-TEXTOQUADRO"/>
              <w:rPr>
                <w:sz w:val="24"/>
                <w:szCs w:val="24"/>
              </w:rPr>
            </w:pPr>
            <w:r>
              <w:rPr>
                <w:sz w:val="24"/>
                <w:szCs w:val="24"/>
              </w:rPr>
              <w:t>a</w:t>
            </w:r>
            <w:r w:rsidR="003A6DE5" w:rsidRPr="00377ACE">
              <w:rPr>
                <w:sz w:val="24"/>
                <w:szCs w:val="24"/>
              </w:rPr>
              <w:t>nálise de funcionalidades</w:t>
            </w:r>
          </w:p>
        </w:tc>
        <w:tc>
          <w:tcPr>
            <w:tcW w:w="275" w:type="dxa"/>
            <w:tcBorders>
              <w:bottom w:val="single" w:sz="4" w:space="0" w:color="auto"/>
            </w:tcBorders>
          </w:tcPr>
          <w:p w14:paraId="66F54744" w14:textId="77777777" w:rsidR="003A6DE5" w:rsidRPr="00377ACE" w:rsidRDefault="003A6DE5" w:rsidP="00470C41">
            <w:pPr>
              <w:pStyle w:val="TF-TEXTOQUADROCentralizado"/>
              <w:rPr>
                <w:sz w:val="24"/>
                <w:szCs w:val="24"/>
              </w:rPr>
            </w:pPr>
          </w:p>
        </w:tc>
        <w:tc>
          <w:tcPr>
            <w:tcW w:w="286" w:type="dxa"/>
            <w:tcBorders>
              <w:bottom w:val="single" w:sz="4" w:space="0" w:color="auto"/>
            </w:tcBorders>
          </w:tcPr>
          <w:p w14:paraId="6ABBDC95" w14:textId="77777777" w:rsidR="003A6DE5" w:rsidRPr="00377ACE" w:rsidRDefault="003A6DE5" w:rsidP="00470C41">
            <w:pPr>
              <w:pStyle w:val="TF-TEXTOQUADROCentralizado"/>
              <w:rPr>
                <w:sz w:val="24"/>
                <w:szCs w:val="24"/>
              </w:rPr>
            </w:pPr>
          </w:p>
        </w:tc>
        <w:tc>
          <w:tcPr>
            <w:tcW w:w="286" w:type="dxa"/>
            <w:tcBorders>
              <w:bottom w:val="single" w:sz="4" w:space="0" w:color="auto"/>
            </w:tcBorders>
          </w:tcPr>
          <w:p w14:paraId="440A3B03" w14:textId="77777777" w:rsidR="003A6DE5" w:rsidRPr="00377ACE" w:rsidRDefault="003A6DE5" w:rsidP="00470C41">
            <w:pPr>
              <w:pStyle w:val="TF-TEXTOQUADROCentralizado"/>
              <w:rPr>
                <w:sz w:val="24"/>
                <w:szCs w:val="24"/>
              </w:rPr>
            </w:pPr>
          </w:p>
        </w:tc>
        <w:tc>
          <w:tcPr>
            <w:tcW w:w="286" w:type="dxa"/>
            <w:tcBorders>
              <w:bottom w:val="single" w:sz="4" w:space="0" w:color="auto"/>
            </w:tcBorders>
            <w:shd w:val="clear" w:color="auto" w:fill="AEAAAA" w:themeFill="background2" w:themeFillShade="BF"/>
          </w:tcPr>
          <w:p w14:paraId="5786B7BB" w14:textId="77777777" w:rsidR="003A6DE5" w:rsidRPr="00377ACE" w:rsidRDefault="003A6DE5" w:rsidP="00470C41">
            <w:pPr>
              <w:pStyle w:val="TF-TEXTOQUADROCentralizado"/>
              <w:rPr>
                <w:sz w:val="24"/>
                <w:szCs w:val="24"/>
              </w:rPr>
            </w:pPr>
          </w:p>
        </w:tc>
        <w:tc>
          <w:tcPr>
            <w:tcW w:w="286" w:type="dxa"/>
            <w:tcBorders>
              <w:bottom w:val="single" w:sz="4" w:space="0" w:color="auto"/>
            </w:tcBorders>
            <w:shd w:val="clear" w:color="auto" w:fill="AEAAAA" w:themeFill="background2" w:themeFillShade="BF"/>
          </w:tcPr>
          <w:p w14:paraId="6643725F" w14:textId="77777777" w:rsidR="003A6DE5" w:rsidRPr="00377ACE" w:rsidRDefault="003A6DE5" w:rsidP="00470C41">
            <w:pPr>
              <w:pStyle w:val="TF-TEXTOQUADROCentralizado"/>
              <w:rPr>
                <w:sz w:val="24"/>
                <w:szCs w:val="24"/>
              </w:rPr>
            </w:pPr>
          </w:p>
        </w:tc>
        <w:tc>
          <w:tcPr>
            <w:tcW w:w="286" w:type="dxa"/>
            <w:tcBorders>
              <w:bottom w:val="single" w:sz="4" w:space="0" w:color="auto"/>
            </w:tcBorders>
            <w:shd w:val="clear" w:color="auto" w:fill="AEAAAA" w:themeFill="background2" w:themeFillShade="BF"/>
          </w:tcPr>
          <w:p w14:paraId="4487A6DD" w14:textId="77777777" w:rsidR="003A6DE5" w:rsidRPr="00377ACE" w:rsidRDefault="003A6DE5" w:rsidP="00470C41">
            <w:pPr>
              <w:pStyle w:val="TF-TEXTOQUADROCentralizado"/>
              <w:rPr>
                <w:sz w:val="24"/>
                <w:szCs w:val="24"/>
              </w:rPr>
            </w:pPr>
          </w:p>
        </w:tc>
        <w:tc>
          <w:tcPr>
            <w:tcW w:w="286" w:type="dxa"/>
            <w:tcBorders>
              <w:bottom w:val="single" w:sz="4" w:space="0" w:color="auto"/>
            </w:tcBorders>
          </w:tcPr>
          <w:p w14:paraId="23194BE5" w14:textId="77777777" w:rsidR="003A6DE5" w:rsidRPr="00377ACE" w:rsidRDefault="003A6DE5" w:rsidP="00470C41">
            <w:pPr>
              <w:pStyle w:val="TF-TEXTOQUADROCentralizado"/>
              <w:rPr>
                <w:sz w:val="24"/>
                <w:szCs w:val="24"/>
              </w:rPr>
            </w:pPr>
          </w:p>
        </w:tc>
        <w:tc>
          <w:tcPr>
            <w:tcW w:w="286" w:type="dxa"/>
            <w:tcBorders>
              <w:bottom w:val="single" w:sz="4" w:space="0" w:color="auto"/>
            </w:tcBorders>
          </w:tcPr>
          <w:p w14:paraId="1C816157" w14:textId="77777777" w:rsidR="003A6DE5" w:rsidRPr="00377ACE" w:rsidRDefault="003A6DE5" w:rsidP="00470C41">
            <w:pPr>
              <w:pStyle w:val="TF-TEXTOQUADROCentralizado"/>
              <w:rPr>
                <w:sz w:val="24"/>
                <w:szCs w:val="24"/>
              </w:rPr>
            </w:pPr>
          </w:p>
        </w:tc>
        <w:tc>
          <w:tcPr>
            <w:tcW w:w="286" w:type="dxa"/>
            <w:tcBorders>
              <w:bottom w:val="single" w:sz="4" w:space="0" w:color="auto"/>
            </w:tcBorders>
          </w:tcPr>
          <w:p w14:paraId="2A801595" w14:textId="77777777" w:rsidR="003A6DE5" w:rsidRPr="00377ACE" w:rsidRDefault="003A6DE5" w:rsidP="00470C41">
            <w:pPr>
              <w:pStyle w:val="TF-TEXTOQUADROCentralizado"/>
              <w:rPr>
                <w:sz w:val="24"/>
                <w:szCs w:val="24"/>
              </w:rPr>
            </w:pPr>
          </w:p>
        </w:tc>
        <w:tc>
          <w:tcPr>
            <w:tcW w:w="291" w:type="dxa"/>
          </w:tcPr>
          <w:p w14:paraId="0EC8B9D7" w14:textId="77777777" w:rsidR="003A6DE5" w:rsidRPr="007E0D87" w:rsidRDefault="003A6DE5" w:rsidP="00470C41">
            <w:pPr>
              <w:pStyle w:val="TF-TEXTOQUADROCentralizado"/>
            </w:pPr>
          </w:p>
        </w:tc>
      </w:tr>
      <w:tr w:rsidR="00451B94" w:rsidRPr="007E0D87" w14:paraId="4610E781" w14:textId="77777777" w:rsidTr="001F04FD">
        <w:trPr>
          <w:gridAfter w:val="1"/>
          <w:wAfter w:w="9" w:type="dxa"/>
          <w:trHeight w:val="281"/>
          <w:jc w:val="center"/>
        </w:trPr>
        <w:tc>
          <w:tcPr>
            <w:tcW w:w="6234" w:type="dxa"/>
            <w:tcBorders>
              <w:left w:val="single" w:sz="4" w:space="0" w:color="auto"/>
              <w:bottom w:val="single" w:sz="4" w:space="0" w:color="auto"/>
            </w:tcBorders>
          </w:tcPr>
          <w:p w14:paraId="4990503B" w14:textId="61D16A3F" w:rsidR="00451B94" w:rsidRPr="00377ACE" w:rsidRDefault="00236DEE" w:rsidP="00470C41">
            <w:pPr>
              <w:pStyle w:val="TF-TEXTOQUADRO"/>
              <w:rPr>
                <w:sz w:val="24"/>
                <w:szCs w:val="24"/>
              </w:rPr>
            </w:pPr>
            <w:r>
              <w:rPr>
                <w:sz w:val="24"/>
                <w:szCs w:val="24"/>
              </w:rPr>
              <w:t>t</w:t>
            </w:r>
            <w:r w:rsidR="003A6DE5" w:rsidRPr="00377ACE">
              <w:rPr>
                <w:sz w:val="24"/>
                <w:szCs w:val="24"/>
              </w:rPr>
              <w:t>estes da arquitetura</w:t>
            </w:r>
          </w:p>
        </w:tc>
        <w:tc>
          <w:tcPr>
            <w:tcW w:w="275" w:type="dxa"/>
            <w:tcBorders>
              <w:bottom w:val="single" w:sz="4" w:space="0" w:color="auto"/>
            </w:tcBorders>
          </w:tcPr>
          <w:p w14:paraId="4062B489"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25B4C217"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2286A96D"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231E6F80"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61A83E1E" w14:textId="77777777" w:rsidR="00451B94" w:rsidRPr="00377ACE" w:rsidRDefault="00451B94" w:rsidP="00470C41">
            <w:pPr>
              <w:pStyle w:val="TF-TEXTOQUADROCentralizado"/>
              <w:rPr>
                <w:sz w:val="24"/>
                <w:szCs w:val="24"/>
              </w:rPr>
            </w:pPr>
          </w:p>
        </w:tc>
        <w:tc>
          <w:tcPr>
            <w:tcW w:w="286" w:type="dxa"/>
            <w:tcBorders>
              <w:bottom w:val="single" w:sz="4" w:space="0" w:color="auto"/>
            </w:tcBorders>
          </w:tcPr>
          <w:p w14:paraId="0E63DCB8" w14:textId="77777777" w:rsidR="00451B94" w:rsidRPr="00377ACE" w:rsidRDefault="00451B94" w:rsidP="00470C41">
            <w:pPr>
              <w:pStyle w:val="TF-TEXTOQUADROCentralizado"/>
              <w:rPr>
                <w:sz w:val="24"/>
                <w:szCs w:val="24"/>
              </w:rPr>
            </w:pPr>
          </w:p>
        </w:tc>
        <w:tc>
          <w:tcPr>
            <w:tcW w:w="286" w:type="dxa"/>
            <w:tcBorders>
              <w:bottom w:val="single" w:sz="4" w:space="0" w:color="auto"/>
            </w:tcBorders>
            <w:shd w:val="clear" w:color="auto" w:fill="AEAAAA" w:themeFill="background2" w:themeFillShade="BF"/>
          </w:tcPr>
          <w:p w14:paraId="28172DD3" w14:textId="77777777" w:rsidR="00451B94" w:rsidRPr="00377ACE" w:rsidRDefault="00451B94" w:rsidP="00470C41">
            <w:pPr>
              <w:pStyle w:val="TF-TEXTOQUADROCentralizado"/>
              <w:rPr>
                <w:sz w:val="24"/>
                <w:szCs w:val="24"/>
              </w:rPr>
            </w:pPr>
          </w:p>
        </w:tc>
        <w:tc>
          <w:tcPr>
            <w:tcW w:w="286" w:type="dxa"/>
            <w:tcBorders>
              <w:bottom w:val="single" w:sz="4" w:space="0" w:color="auto"/>
            </w:tcBorders>
            <w:shd w:val="clear" w:color="auto" w:fill="AEAAAA" w:themeFill="background2" w:themeFillShade="BF"/>
          </w:tcPr>
          <w:p w14:paraId="1C45CD39" w14:textId="77777777" w:rsidR="00451B94" w:rsidRPr="00377ACE" w:rsidRDefault="00451B94" w:rsidP="00470C41">
            <w:pPr>
              <w:pStyle w:val="TF-TEXTOQUADROCentralizado"/>
              <w:rPr>
                <w:sz w:val="24"/>
                <w:szCs w:val="24"/>
              </w:rPr>
            </w:pPr>
          </w:p>
        </w:tc>
        <w:tc>
          <w:tcPr>
            <w:tcW w:w="286" w:type="dxa"/>
            <w:tcBorders>
              <w:bottom w:val="single" w:sz="4" w:space="0" w:color="auto"/>
            </w:tcBorders>
            <w:shd w:val="clear" w:color="auto" w:fill="AEAAAA" w:themeFill="background2" w:themeFillShade="BF"/>
          </w:tcPr>
          <w:p w14:paraId="3CDEC7D1" w14:textId="77777777" w:rsidR="00451B94" w:rsidRPr="00377ACE" w:rsidRDefault="00451B94" w:rsidP="00470C41">
            <w:pPr>
              <w:pStyle w:val="TF-TEXTOQUADROCentralizado"/>
              <w:rPr>
                <w:sz w:val="24"/>
                <w:szCs w:val="24"/>
              </w:rPr>
            </w:pPr>
          </w:p>
        </w:tc>
        <w:tc>
          <w:tcPr>
            <w:tcW w:w="291" w:type="dxa"/>
            <w:tcBorders>
              <w:bottom w:val="single" w:sz="4" w:space="0" w:color="auto"/>
            </w:tcBorders>
          </w:tcPr>
          <w:p w14:paraId="49A47B09" w14:textId="77777777" w:rsidR="00451B94" w:rsidRPr="007E0D87" w:rsidRDefault="00451B94" w:rsidP="00470C41">
            <w:pPr>
              <w:pStyle w:val="TF-TEXTOQUADROCentralizado"/>
            </w:pPr>
          </w:p>
        </w:tc>
      </w:tr>
    </w:tbl>
    <w:p w14:paraId="21108BB0" w14:textId="5850E092" w:rsidR="00731813" w:rsidRPr="00731813" w:rsidRDefault="00FC4A9F" w:rsidP="00F439F7">
      <w:pPr>
        <w:pStyle w:val="TF-FONTE"/>
      </w:pPr>
      <w:r>
        <w:t>Fonte: elaborado pelo autor.</w:t>
      </w:r>
    </w:p>
    <w:p w14:paraId="3E100683" w14:textId="29AF85CE" w:rsidR="00270B70" w:rsidRPr="00270B70" w:rsidRDefault="0037046F" w:rsidP="00695889">
      <w:pPr>
        <w:pStyle w:val="Ttulo1"/>
        <w:ind w:left="284" w:hanging="284"/>
      </w:pPr>
      <w:r>
        <w:lastRenderedPageBreak/>
        <w:t>REVISÃO BIBLIOGRÁFICA</w:t>
      </w:r>
    </w:p>
    <w:p w14:paraId="6DD2BE1F" w14:textId="3907656F" w:rsidR="0037046F" w:rsidRPr="00626A69" w:rsidRDefault="00270B70" w:rsidP="00270B70">
      <w:pPr>
        <w:spacing w:line="360" w:lineRule="auto"/>
        <w:ind w:firstLine="708"/>
        <w:jc w:val="both"/>
        <w:rPr>
          <w:u w:val="single"/>
          <w:shd w:val="clear" w:color="auto" w:fill="FFFFFF"/>
        </w:rPr>
      </w:pPr>
      <w:r>
        <w:rPr>
          <w:shd w:val="clear" w:color="auto" w:fill="FFFFFF"/>
        </w:rPr>
        <w:t xml:space="preserve">Este capítulo tem por objetivo apresentar os principais assuntos que estão relacionados com o trabalho proposto. A seção 4.1 abordará sobre o sistema de vigilância por câmeras. A seção 4.2 tratará de apresentar o </w:t>
      </w:r>
      <w:proofErr w:type="gramStart"/>
      <w:r>
        <w:rPr>
          <w:i/>
          <w:shd w:val="clear" w:color="auto" w:fill="FFFFFF"/>
        </w:rPr>
        <w:t>AR.Drone</w:t>
      </w:r>
      <w:proofErr w:type="gramEnd"/>
      <w:r>
        <w:rPr>
          <w:i/>
          <w:shd w:val="clear" w:color="auto" w:fill="FFFFFF"/>
        </w:rPr>
        <w:t xml:space="preserve"> </w:t>
      </w:r>
      <w:r>
        <w:rPr>
          <w:shd w:val="clear" w:color="auto" w:fill="FFFFFF"/>
        </w:rPr>
        <w:t xml:space="preserve">2.0 </w:t>
      </w:r>
      <w:r w:rsidRPr="00CD3544">
        <w:rPr>
          <w:i/>
          <w:shd w:val="clear" w:color="auto" w:fill="FFFFFF"/>
        </w:rPr>
        <w:t>Parrot</w:t>
      </w:r>
      <w:r>
        <w:rPr>
          <w:shd w:val="clear" w:color="auto" w:fill="FFFFFF"/>
        </w:rPr>
        <w:t xml:space="preserve"> que será uma das ferramentas </w:t>
      </w:r>
      <w:r w:rsidR="00FB4379">
        <w:rPr>
          <w:shd w:val="clear" w:color="auto" w:fill="FFFFFF"/>
        </w:rPr>
        <w:t xml:space="preserve">da arquitetura e </w:t>
      </w:r>
      <w:r>
        <w:rPr>
          <w:shd w:val="clear" w:color="auto" w:fill="FFFFFF"/>
        </w:rPr>
        <w:t>estudo, enquanto que a seção 4.3 apresentará o funcionamento e definição do recarregamento por indução magnética.</w:t>
      </w:r>
    </w:p>
    <w:p w14:paraId="48D4AA44" w14:textId="67156009" w:rsidR="0037046F" w:rsidRDefault="00801C83" w:rsidP="00CB60D9">
      <w:pPr>
        <w:pStyle w:val="Ttulo2"/>
        <w:rPr>
          <w:shd w:val="clear" w:color="auto" w:fill="FFFFFF"/>
        </w:rPr>
      </w:pPr>
      <w:r>
        <w:rPr>
          <w:shd w:val="clear" w:color="auto" w:fill="FFFFFF"/>
        </w:rPr>
        <w:t>VIGILÂNCIA POR CÂMERAS</w:t>
      </w:r>
    </w:p>
    <w:p w14:paraId="12349AD3" w14:textId="7AFEFC24" w:rsidR="00801C83" w:rsidRPr="00626A69" w:rsidRDefault="00801C83" w:rsidP="00801C83">
      <w:pPr>
        <w:spacing w:line="360" w:lineRule="auto"/>
        <w:ind w:firstLine="709"/>
        <w:jc w:val="both"/>
        <w:rPr>
          <w:u w:val="single"/>
          <w:shd w:val="clear" w:color="auto" w:fill="FFFFFF"/>
        </w:rPr>
      </w:pPr>
      <w:r>
        <w:rPr>
          <w:shd w:val="clear" w:color="auto" w:fill="FFFFFF"/>
        </w:rPr>
        <w:t xml:space="preserve">Ter um sistema de vigilância consiste em segurança dobrada para uma empresa, por exemplo, pois são programados para a detecção automatizada de situações que são consideradas anormais ou irregulares em ambientes específicos de um espaço, no qual seu funcionamento consiste em transmitir imagens em tempo real que </w:t>
      </w:r>
      <w:r w:rsidR="00626A69">
        <w:rPr>
          <w:shd w:val="clear" w:color="auto" w:fill="FFFFFF"/>
        </w:rPr>
        <w:t>ajudarão</w:t>
      </w:r>
      <w:r>
        <w:rPr>
          <w:shd w:val="clear" w:color="auto" w:fill="FFFFFF"/>
        </w:rPr>
        <w:t xml:space="preserve"> a prevenir eventos indesejáveis</w:t>
      </w:r>
      <w:r w:rsidR="00BB2112">
        <w:rPr>
          <w:shd w:val="clear" w:color="auto" w:fill="FFFFFF"/>
        </w:rPr>
        <w:t xml:space="preserve"> </w:t>
      </w:r>
      <w:r>
        <w:rPr>
          <w:shd w:val="clear" w:color="auto" w:fill="FFFFFF"/>
        </w:rPr>
        <w:t>(BRUNO, 2012, p. 47).</w:t>
      </w:r>
    </w:p>
    <w:p w14:paraId="07245358" w14:textId="77777777" w:rsidR="00801C83" w:rsidRDefault="00801C83" w:rsidP="00801C83">
      <w:pPr>
        <w:spacing w:line="360" w:lineRule="auto"/>
        <w:jc w:val="both"/>
        <w:rPr>
          <w:shd w:val="clear" w:color="auto" w:fill="FFFFFF"/>
        </w:rPr>
      </w:pPr>
      <w:r>
        <w:rPr>
          <w:shd w:val="clear" w:color="auto" w:fill="FFFFFF"/>
        </w:rPr>
        <w:tab/>
        <w:t>Ainda segundo Bruno (2012, p. 50-51) a vigilância por meio de câmeras:</w:t>
      </w:r>
    </w:p>
    <w:p w14:paraId="179DFD69" w14:textId="77777777" w:rsidR="00801C83" w:rsidRPr="00801C83" w:rsidRDefault="00801C83" w:rsidP="00801C83">
      <w:pPr>
        <w:ind w:left="2268"/>
        <w:jc w:val="both"/>
        <w:rPr>
          <w:sz w:val="20"/>
          <w:szCs w:val="20"/>
          <w:shd w:val="clear" w:color="auto" w:fill="FFFFFF"/>
        </w:rPr>
      </w:pPr>
      <w:r w:rsidRPr="00801C83">
        <w:rPr>
          <w:sz w:val="20"/>
          <w:szCs w:val="20"/>
        </w:rPr>
        <w:t>[...] pretende automatizar a percepção e a atenção de modo a ressaltar nas imagens apenas os índices de ameaça, perigo ou qualquer situação que mereça destaque [...] o sistema deve automaticamente reconhecer numa cena o que é significativo e o que é irrelevante, o que é irregular e o que é regular.</w:t>
      </w:r>
    </w:p>
    <w:p w14:paraId="230F5F97" w14:textId="77777777" w:rsidR="00801C83" w:rsidRDefault="00801C83" w:rsidP="00801C83">
      <w:pPr>
        <w:spacing w:line="360" w:lineRule="auto"/>
        <w:jc w:val="both"/>
        <w:rPr>
          <w:shd w:val="clear" w:color="auto" w:fill="FFFFFF"/>
        </w:rPr>
      </w:pPr>
    </w:p>
    <w:p w14:paraId="1FD2F169" w14:textId="678D8975" w:rsidR="00801C83" w:rsidRDefault="00801C83" w:rsidP="00801C83">
      <w:pPr>
        <w:spacing w:line="360" w:lineRule="auto"/>
        <w:jc w:val="both"/>
        <w:rPr>
          <w:shd w:val="clear" w:color="auto" w:fill="FFFFFF"/>
        </w:rPr>
      </w:pPr>
      <w:r>
        <w:rPr>
          <w:shd w:val="clear" w:color="auto" w:fill="FFFFFF"/>
        </w:rPr>
        <w:tab/>
        <w:t>Conforme abordado por Bruno (2008, p. 4)</w:t>
      </w:r>
      <w:r w:rsidR="00626A69">
        <w:rPr>
          <w:shd w:val="clear" w:color="auto" w:fill="FFFFFF"/>
        </w:rPr>
        <w:t>,</w:t>
      </w:r>
      <w:r>
        <w:rPr>
          <w:shd w:val="clear" w:color="auto" w:fill="FFFFFF"/>
        </w:rPr>
        <w:t xml:space="preserve"> as administrações públicas estão buscando cada vez mais a ampliação dos sistemas de vídeo vigilância em espaços públicos, e por consequência as empresas de segurança passaram a apresentar um maior número de sistemas</w:t>
      </w:r>
      <w:r w:rsidR="00626A69">
        <w:rPr>
          <w:shd w:val="clear" w:color="auto" w:fill="FFFFFF"/>
        </w:rPr>
        <w:t xml:space="preserve"> </w:t>
      </w:r>
      <w:r>
        <w:rPr>
          <w:shd w:val="clear" w:color="auto" w:fill="FFFFFF"/>
        </w:rPr>
        <w:t>de câmeras de vídeo que transmite</w:t>
      </w:r>
      <w:r w:rsidR="00626A69">
        <w:rPr>
          <w:shd w:val="clear" w:color="auto" w:fill="FFFFFF"/>
        </w:rPr>
        <w:t>m</w:t>
      </w:r>
      <w:r>
        <w:rPr>
          <w:shd w:val="clear" w:color="auto" w:fill="FFFFFF"/>
        </w:rPr>
        <w:t xml:space="preserve"> imagens a um conjunto de monitores</w:t>
      </w:r>
      <w:r w:rsidR="00BB2112">
        <w:rPr>
          <w:shd w:val="clear" w:color="auto" w:fill="FFFFFF"/>
        </w:rPr>
        <w:t xml:space="preserve"> (CCVT)</w:t>
      </w:r>
      <w:r>
        <w:rPr>
          <w:shd w:val="clear" w:color="auto" w:fill="FFFFFF"/>
        </w:rPr>
        <w:t>, o que resulta em uma redução da criminalidade, visto que o uso de câmeras de vigilâncias é efetivo.</w:t>
      </w:r>
    </w:p>
    <w:p w14:paraId="3EC6665E" w14:textId="4CD922DF" w:rsidR="00270B70" w:rsidRPr="00B529E1" w:rsidRDefault="00801C83" w:rsidP="00B529E1">
      <w:pPr>
        <w:pStyle w:val="TF-TEXTO"/>
        <w:rPr>
          <w:szCs w:val="24"/>
          <w:shd w:val="clear" w:color="auto" w:fill="FFFFFF"/>
        </w:rPr>
      </w:pPr>
      <w:r>
        <w:rPr>
          <w:szCs w:val="24"/>
          <w:shd w:val="clear" w:color="auto" w:fill="FFFFFF"/>
        </w:rPr>
        <w:tab/>
        <w:t xml:space="preserve">A administração pública demonstra interesse nos </w:t>
      </w:r>
      <w:r w:rsidRPr="00B21EB4">
        <w:rPr>
          <w:szCs w:val="24"/>
          <w:shd w:val="clear" w:color="auto" w:fill="FFFFFF"/>
        </w:rPr>
        <w:t>sistemas</w:t>
      </w:r>
      <w:r>
        <w:rPr>
          <w:szCs w:val="24"/>
          <w:shd w:val="clear" w:color="auto" w:fill="FFFFFF"/>
        </w:rPr>
        <w:t xml:space="preserve"> de vigilância, pois </w:t>
      </w:r>
      <w:r w:rsidR="0052268F">
        <w:rPr>
          <w:szCs w:val="24"/>
          <w:shd w:val="clear" w:color="auto" w:fill="FFFFFF"/>
        </w:rPr>
        <w:t>à</w:t>
      </w:r>
      <w:r>
        <w:rPr>
          <w:szCs w:val="24"/>
          <w:shd w:val="clear" w:color="auto" w:fill="FFFFFF"/>
        </w:rPr>
        <w:t xml:space="preserve"> medida que as cidades aumentam, deve-se na medida deste crescimento, um investimento e ampliação do monitoramento dos indivíduos residentes destas cidades, visando o seu bem-estar e segurança (</w:t>
      </w:r>
      <w:r w:rsidR="00C245D5" w:rsidRPr="00C245D5">
        <w:rPr>
          <w:szCs w:val="24"/>
        </w:rPr>
        <w:t>BARCELLOS</w:t>
      </w:r>
      <w:r>
        <w:rPr>
          <w:szCs w:val="24"/>
          <w:shd w:val="clear" w:color="auto" w:fill="FFFFFF"/>
        </w:rPr>
        <w:t>,</w:t>
      </w:r>
      <w:r w:rsidR="00C245D5">
        <w:rPr>
          <w:szCs w:val="24"/>
          <w:shd w:val="clear" w:color="auto" w:fill="FFFFFF"/>
        </w:rPr>
        <w:t xml:space="preserve"> MONKEN,</w:t>
      </w:r>
      <w:r>
        <w:rPr>
          <w:szCs w:val="24"/>
          <w:shd w:val="clear" w:color="auto" w:fill="FFFFFF"/>
        </w:rPr>
        <w:t xml:space="preserve"> </w:t>
      </w:r>
      <w:r w:rsidR="002368DD">
        <w:rPr>
          <w:szCs w:val="24"/>
          <w:shd w:val="clear" w:color="auto" w:fill="FFFFFF"/>
        </w:rPr>
        <w:t>2005</w:t>
      </w:r>
      <w:r>
        <w:rPr>
          <w:szCs w:val="24"/>
          <w:shd w:val="clear" w:color="auto" w:fill="FFFFFF"/>
        </w:rPr>
        <w:t>).</w:t>
      </w:r>
    </w:p>
    <w:p w14:paraId="5B8011F3" w14:textId="2DD673BE" w:rsidR="00270B70" w:rsidRPr="00515A98" w:rsidRDefault="00801C83" w:rsidP="00515A98">
      <w:pPr>
        <w:pStyle w:val="Ttulo2"/>
        <w:rPr>
          <w:shd w:val="clear" w:color="auto" w:fill="FFFFFF"/>
        </w:rPr>
      </w:pPr>
      <w:proofErr w:type="gramStart"/>
      <w:r>
        <w:rPr>
          <w:i/>
          <w:shd w:val="clear" w:color="auto" w:fill="FFFFFF"/>
        </w:rPr>
        <w:lastRenderedPageBreak/>
        <w:t>AR.Drone</w:t>
      </w:r>
      <w:proofErr w:type="gramEnd"/>
      <w:r>
        <w:rPr>
          <w:shd w:val="clear" w:color="auto" w:fill="FFFFFF"/>
        </w:rPr>
        <w:t xml:space="preserve"> 2.0 – </w:t>
      </w:r>
      <w:r w:rsidRPr="00515A98">
        <w:rPr>
          <w:i/>
          <w:shd w:val="clear" w:color="auto" w:fill="FFFFFF"/>
        </w:rPr>
        <w:t>PARROT</w:t>
      </w:r>
    </w:p>
    <w:p w14:paraId="3DAB4877" w14:textId="4413A050" w:rsidR="00270B70" w:rsidRDefault="00270B70" w:rsidP="00270B70">
      <w:pPr>
        <w:spacing w:line="360" w:lineRule="auto"/>
        <w:ind w:firstLine="709"/>
        <w:jc w:val="both"/>
        <w:rPr>
          <w:shd w:val="clear" w:color="auto" w:fill="FFFFFF"/>
        </w:rPr>
      </w:pPr>
      <w:r>
        <w:rPr>
          <w:shd w:val="clear" w:color="auto" w:fill="FFFFFF"/>
        </w:rPr>
        <w:t xml:space="preserve">O </w:t>
      </w:r>
      <w:proofErr w:type="gramStart"/>
      <w:r>
        <w:rPr>
          <w:i/>
          <w:shd w:val="clear" w:color="auto" w:fill="FFFFFF"/>
        </w:rPr>
        <w:t>AR.Drone</w:t>
      </w:r>
      <w:proofErr w:type="gramEnd"/>
      <w:r>
        <w:rPr>
          <w:shd w:val="clear" w:color="auto" w:fill="FFFFFF"/>
        </w:rPr>
        <w:t xml:space="preserve"> 2.0 consiste em um </w:t>
      </w:r>
      <w:proofErr w:type="spellStart"/>
      <w:r>
        <w:rPr>
          <w:shd w:val="clear" w:color="auto" w:fill="FFFFFF"/>
        </w:rPr>
        <w:t>quadric</w:t>
      </w:r>
      <w:r w:rsidR="0072437B">
        <w:rPr>
          <w:shd w:val="clear" w:color="auto" w:fill="FFFFFF"/>
        </w:rPr>
        <w:t>o</w:t>
      </w:r>
      <w:r>
        <w:rPr>
          <w:shd w:val="clear" w:color="auto" w:fill="FFFFFF"/>
        </w:rPr>
        <w:t>ptero</w:t>
      </w:r>
      <w:proofErr w:type="spellEnd"/>
      <w:r>
        <w:rPr>
          <w:shd w:val="clear" w:color="auto" w:fill="FFFFFF"/>
        </w:rPr>
        <w:t xml:space="preserve"> desenvolvido pela empresa </w:t>
      </w:r>
      <w:r w:rsidRPr="00483F9A">
        <w:rPr>
          <w:i/>
          <w:shd w:val="clear" w:color="auto" w:fill="FFFFFF"/>
        </w:rPr>
        <w:t>Parrot</w:t>
      </w:r>
      <w:r>
        <w:rPr>
          <w:shd w:val="clear" w:color="auto" w:fill="FFFFFF"/>
        </w:rPr>
        <w:t xml:space="preserve">. O controle deste equipamento pode ser realizado por meio de computadores ou smartphones através de uma conexão </w:t>
      </w:r>
      <w:proofErr w:type="spellStart"/>
      <w:r>
        <w:rPr>
          <w:shd w:val="clear" w:color="auto" w:fill="FFFFFF"/>
        </w:rPr>
        <w:t>wifi</w:t>
      </w:r>
      <w:proofErr w:type="spellEnd"/>
      <w:r>
        <w:rPr>
          <w:shd w:val="clear" w:color="auto" w:fill="FFFFFF"/>
        </w:rPr>
        <w:t xml:space="preserve"> em modo </w:t>
      </w:r>
      <w:proofErr w:type="spellStart"/>
      <w:r>
        <w:rPr>
          <w:shd w:val="clear" w:color="auto" w:fill="FFFFFF"/>
        </w:rPr>
        <w:t>ad-hoc</w:t>
      </w:r>
      <w:proofErr w:type="spellEnd"/>
      <w:r>
        <w:rPr>
          <w:shd w:val="clear" w:color="auto" w:fill="FFFFFF"/>
        </w:rPr>
        <w:t xml:space="preserve"> (ponto a ponto) aberta, e operando por bandas b/g/n (RAHN, 2016, p. 18). Se comparado a outros equipamentos semelhantes, o </w:t>
      </w:r>
      <w:proofErr w:type="gramStart"/>
      <w:r>
        <w:rPr>
          <w:i/>
          <w:shd w:val="clear" w:color="auto" w:fill="FFFFFF"/>
        </w:rPr>
        <w:t>AR.Drone</w:t>
      </w:r>
      <w:proofErr w:type="gramEnd"/>
      <w:r>
        <w:rPr>
          <w:shd w:val="clear" w:color="auto" w:fill="FFFFFF"/>
        </w:rPr>
        <w:t xml:space="preserve"> 2.0 oferece facilidade de compra no mercado, pois tem um custo reduzido</w:t>
      </w:r>
      <w:r w:rsidR="00BB1DC1">
        <w:rPr>
          <w:shd w:val="clear" w:color="auto" w:fill="FFFFFF"/>
        </w:rPr>
        <w:t xml:space="preserve"> </w:t>
      </w:r>
      <w:r>
        <w:rPr>
          <w:shd w:val="clear" w:color="auto" w:fill="FFFFFF"/>
        </w:rPr>
        <w:t>(SANTANA; BRANDÃO; SARCINELLI, 2019, p. 2)</w:t>
      </w:r>
    </w:p>
    <w:p w14:paraId="6F07E4DB" w14:textId="77777777" w:rsidR="00270B70" w:rsidRDefault="00270B70" w:rsidP="00270B70">
      <w:pPr>
        <w:jc w:val="both"/>
        <w:rPr>
          <w:shd w:val="clear" w:color="auto" w:fill="FFFFFF"/>
        </w:rPr>
      </w:pPr>
    </w:p>
    <w:p w14:paraId="1CE3876B" w14:textId="77777777" w:rsidR="00270B70" w:rsidRDefault="00270B70" w:rsidP="00270B70">
      <w:pPr>
        <w:jc w:val="center"/>
        <w:rPr>
          <w:sz w:val="20"/>
          <w:szCs w:val="20"/>
          <w:shd w:val="clear" w:color="auto" w:fill="FFFFFF"/>
        </w:rPr>
      </w:pPr>
      <w:r>
        <w:rPr>
          <w:sz w:val="20"/>
          <w:szCs w:val="20"/>
          <w:shd w:val="clear" w:color="auto" w:fill="FFFFFF"/>
        </w:rPr>
        <w:t xml:space="preserve">Figura 4: </w:t>
      </w:r>
      <w:proofErr w:type="gramStart"/>
      <w:r>
        <w:rPr>
          <w:i/>
          <w:sz w:val="20"/>
          <w:szCs w:val="20"/>
          <w:shd w:val="clear" w:color="auto" w:fill="FFFFFF"/>
        </w:rPr>
        <w:t>AR.Drone</w:t>
      </w:r>
      <w:proofErr w:type="gramEnd"/>
      <w:r>
        <w:rPr>
          <w:sz w:val="20"/>
          <w:szCs w:val="20"/>
          <w:shd w:val="clear" w:color="auto" w:fill="FFFFFF"/>
        </w:rPr>
        <w:t xml:space="preserve"> 2.0 </w:t>
      </w:r>
      <w:r w:rsidRPr="005825A0">
        <w:rPr>
          <w:i/>
          <w:sz w:val="20"/>
          <w:szCs w:val="20"/>
          <w:shd w:val="clear" w:color="auto" w:fill="FFFFFF"/>
        </w:rPr>
        <w:t>Parrot</w:t>
      </w:r>
    </w:p>
    <w:p w14:paraId="5FCED009" w14:textId="3C0D6CA9" w:rsidR="00270B70" w:rsidRDefault="00270B70" w:rsidP="0033375B">
      <w:pPr>
        <w:jc w:val="both"/>
        <w:rPr>
          <w:shd w:val="clear" w:color="auto" w:fill="FFFFFF"/>
        </w:rPr>
      </w:pPr>
      <w:r>
        <w:rPr>
          <w:noProof/>
          <w:shd w:val="clear" w:color="auto" w:fill="FFFFFF"/>
        </w:rPr>
        <w:drawing>
          <wp:inline distT="0" distB="0" distL="0" distR="0" wp14:anchorId="40C0C0A5" wp14:editId="6736CAC2">
            <wp:extent cx="5303520" cy="29552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2955290"/>
                    </a:xfrm>
                    <a:prstGeom prst="rect">
                      <a:avLst/>
                    </a:prstGeom>
                    <a:noFill/>
                    <a:ln>
                      <a:noFill/>
                    </a:ln>
                  </pic:spPr>
                </pic:pic>
              </a:graphicData>
            </a:graphic>
          </wp:inline>
        </w:drawing>
      </w:r>
    </w:p>
    <w:p w14:paraId="1C0FE401" w14:textId="6E2ED31D" w:rsidR="00270B70" w:rsidRDefault="009A28D5" w:rsidP="009A28D5">
      <w:pPr>
        <w:rPr>
          <w:sz w:val="20"/>
          <w:szCs w:val="20"/>
          <w:shd w:val="clear" w:color="auto" w:fill="FFFFFF"/>
        </w:rPr>
      </w:pPr>
      <w:r>
        <w:rPr>
          <w:sz w:val="20"/>
          <w:szCs w:val="20"/>
          <w:shd w:val="clear" w:color="auto" w:fill="FFFFFF"/>
        </w:rPr>
        <w:t xml:space="preserve"> </w:t>
      </w:r>
      <w:r w:rsidR="00270B70">
        <w:rPr>
          <w:sz w:val="20"/>
          <w:szCs w:val="20"/>
          <w:shd w:val="clear" w:color="auto" w:fill="FFFFFF"/>
        </w:rPr>
        <w:t xml:space="preserve">Fonte: </w:t>
      </w:r>
      <w:proofErr w:type="spellStart"/>
      <w:r w:rsidR="00270B70">
        <w:rPr>
          <w:sz w:val="20"/>
          <w:szCs w:val="20"/>
          <w:shd w:val="clear" w:color="auto" w:fill="FFFFFF"/>
        </w:rPr>
        <w:t>Toman</w:t>
      </w:r>
      <w:proofErr w:type="spellEnd"/>
      <w:r w:rsidR="00270B70">
        <w:rPr>
          <w:sz w:val="20"/>
          <w:szCs w:val="20"/>
          <w:shd w:val="clear" w:color="auto" w:fill="FFFFFF"/>
        </w:rPr>
        <w:t xml:space="preserve"> (2017)</w:t>
      </w:r>
      <w:r w:rsidR="00BB1DC1">
        <w:rPr>
          <w:sz w:val="20"/>
          <w:szCs w:val="20"/>
          <w:shd w:val="clear" w:color="auto" w:fill="FFFFFF"/>
        </w:rPr>
        <w:t>.</w:t>
      </w:r>
    </w:p>
    <w:p w14:paraId="28AAC212" w14:textId="77777777" w:rsidR="00270B70" w:rsidRDefault="00270B70" w:rsidP="00270B70">
      <w:pPr>
        <w:spacing w:line="360" w:lineRule="auto"/>
        <w:jc w:val="both"/>
        <w:rPr>
          <w:shd w:val="clear" w:color="auto" w:fill="FFFFFF"/>
        </w:rPr>
      </w:pPr>
    </w:p>
    <w:p w14:paraId="43DB23CA" w14:textId="60D0D88E" w:rsidR="00DE3842" w:rsidRDefault="00270B70" w:rsidP="00270B70">
      <w:pPr>
        <w:spacing w:line="360" w:lineRule="auto"/>
        <w:jc w:val="both"/>
      </w:pPr>
      <w:r>
        <w:rPr>
          <w:shd w:val="clear" w:color="auto" w:fill="FFFFFF"/>
        </w:rPr>
        <w:tab/>
        <w:t>Conforme Santana, Brandão e Sarcinelli (201</w:t>
      </w:r>
      <w:r w:rsidR="00B655BB">
        <w:rPr>
          <w:shd w:val="clear" w:color="auto" w:fill="FFFFFF"/>
        </w:rPr>
        <w:t>6</w:t>
      </w:r>
      <w:r>
        <w:rPr>
          <w:shd w:val="clear" w:color="auto" w:fill="FFFFFF"/>
        </w:rPr>
        <w:t xml:space="preserve">, p. 2) o </w:t>
      </w:r>
      <w:proofErr w:type="gramStart"/>
      <w:r>
        <w:rPr>
          <w:i/>
          <w:shd w:val="clear" w:color="auto" w:fill="FFFFFF"/>
        </w:rPr>
        <w:t>AR.Drone</w:t>
      </w:r>
      <w:proofErr w:type="gramEnd"/>
      <w:r>
        <w:rPr>
          <w:shd w:val="clear" w:color="auto" w:fill="FFFFFF"/>
        </w:rPr>
        <w:t xml:space="preserve"> 2.0 vem de fábrica com </w:t>
      </w:r>
      <w:r w:rsidR="00BB1DC1">
        <w:rPr>
          <w:shd w:val="clear" w:color="auto" w:fill="FFFFFF"/>
        </w:rPr>
        <w:t>“</w:t>
      </w:r>
      <w:r>
        <w:rPr>
          <w:shd w:val="clear" w:color="auto" w:fill="FFFFFF"/>
        </w:rPr>
        <w:t>[...]</w:t>
      </w:r>
      <w:r>
        <w:t xml:space="preserve"> acelerômetros, giroscópios, magnetômetros, duas câmeras de vídeo e um computador de bordo que gerencia estes sensores e a rede de </w:t>
      </w:r>
      <w:r w:rsidRPr="00B21EB4">
        <w:t>comunicação</w:t>
      </w:r>
      <w:r>
        <w:t xml:space="preserve"> sem fio do veículo</w:t>
      </w:r>
      <w:r w:rsidR="001777D4">
        <w:t>”</w:t>
      </w:r>
      <w:r>
        <w:t xml:space="preserve">. </w:t>
      </w:r>
      <w:r w:rsidR="00BB1DC1">
        <w:t xml:space="preserve"> </w:t>
      </w:r>
    </w:p>
    <w:p w14:paraId="04746820" w14:textId="330C1125" w:rsidR="00996B84" w:rsidRDefault="00996B84" w:rsidP="00270B70">
      <w:pPr>
        <w:spacing w:line="360" w:lineRule="auto"/>
        <w:jc w:val="both"/>
      </w:pPr>
    </w:p>
    <w:p w14:paraId="70FA9A2F" w14:textId="58F9E82F" w:rsidR="00996B84" w:rsidRDefault="00996B84" w:rsidP="00270B70">
      <w:pPr>
        <w:spacing w:line="360" w:lineRule="auto"/>
        <w:jc w:val="both"/>
      </w:pPr>
    </w:p>
    <w:p w14:paraId="064D32E9" w14:textId="5AA6D455" w:rsidR="00996B84" w:rsidRDefault="00996B84" w:rsidP="00270B70">
      <w:pPr>
        <w:spacing w:line="360" w:lineRule="auto"/>
        <w:jc w:val="both"/>
      </w:pPr>
    </w:p>
    <w:p w14:paraId="4D2CA9DA" w14:textId="457CFC64" w:rsidR="00996B84" w:rsidRDefault="00996B84" w:rsidP="00270B70">
      <w:pPr>
        <w:spacing w:line="360" w:lineRule="auto"/>
        <w:jc w:val="both"/>
      </w:pPr>
    </w:p>
    <w:p w14:paraId="66EB6D41" w14:textId="70CB4A26" w:rsidR="00996B84" w:rsidRDefault="00996B84" w:rsidP="00270B70">
      <w:pPr>
        <w:spacing w:line="360" w:lineRule="auto"/>
        <w:jc w:val="both"/>
      </w:pPr>
    </w:p>
    <w:p w14:paraId="41E89774" w14:textId="13071C87" w:rsidR="00996B84" w:rsidRDefault="00996B84" w:rsidP="00270B70">
      <w:pPr>
        <w:spacing w:line="360" w:lineRule="auto"/>
        <w:jc w:val="both"/>
      </w:pPr>
    </w:p>
    <w:p w14:paraId="12DE234A" w14:textId="6EFC82DB" w:rsidR="00996B84" w:rsidRDefault="00996B84" w:rsidP="00270B70">
      <w:pPr>
        <w:spacing w:line="360" w:lineRule="auto"/>
        <w:jc w:val="both"/>
      </w:pPr>
    </w:p>
    <w:p w14:paraId="6834F581" w14:textId="52BB5012" w:rsidR="00996B84" w:rsidRDefault="00996B84" w:rsidP="00270B70">
      <w:pPr>
        <w:spacing w:line="360" w:lineRule="auto"/>
        <w:jc w:val="both"/>
      </w:pPr>
    </w:p>
    <w:p w14:paraId="76FBA631" w14:textId="77777777" w:rsidR="00996B84" w:rsidRPr="00DE3842" w:rsidRDefault="00996B84" w:rsidP="00270B70">
      <w:pPr>
        <w:spacing w:line="360" w:lineRule="auto"/>
        <w:jc w:val="both"/>
      </w:pPr>
    </w:p>
    <w:p w14:paraId="0A8F6B83" w14:textId="50862815" w:rsidR="00DE3842" w:rsidRDefault="00270B70" w:rsidP="00CB60D9">
      <w:pPr>
        <w:pStyle w:val="Ttulo2"/>
      </w:pPr>
      <w:r>
        <w:lastRenderedPageBreak/>
        <w:t xml:space="preserve">recarregamento por </w:t>
      </w:r>
      <w:r w:rsidR="00DE3842">
        <w:t>Indução magnética</w:t>
      </w:r>
    </w:p>
    <w:p w14:paraId="5BCACA8D" w14:textId="7E906C4A" w:rsidR="00E80E4B" w:rsidRPr="00B25C01" w:rsidRDefault="00DE3842" w:rsidP="00996B84">
      <w:pPr>
        <w:pStyle w:val="TF-TEXTO"/>
      </w:pPr>
      <w:r>
        <w:t xml:space="preserve">A transmissão de energia sem fios tem ganhado mercado ultimamente, porém a tecnologia teve seus primeiros avanços em 1981 quando </w:t>
      </w:r>
      <w:proofErr w:type="spellStart"/>
      <w:r>
        <w:t>Nikola</w:t>
      </w:r>
      <w:proofErr w:type="spellEnd"/>
      <w:r>
        <w:t xml:space="preserve"> Tesla experimentou um conceito denominado indução eletromagnética (AGUIAR, 2013</w:t>
      </w:r>
      <w:r w:rsidR="00827586">
        <w:t>, p. 4</w:t>
      </w:r>
      <w:r>
        <w:t>)</w:t>
      </w:r>
      <w:r w:rsidR="00270B70">
        <w:t>.</w:t>
      </w:r>
    </w:p>
    <w:p w14:paraId="2F3D739D" w14:textId="41D46ECB" w:rsidR="00E80E4B" w:rsidRDefault="00E80E4B" w:rsidP="00E80E4B">
      <w:pPr>
        <w:pStyle w:val="TF-TEXTO"/>
      </w:pPr>
      <w:r>
        <w:t>Na Figura 5 segundo Aguiar e Vieira (2013, p. 4):</w:t>
      </w:r>
    </w:p>
    <w:p w14:paraId="0EF6F7A5" w14:textId="323F815B" w:rsidR="00E80E4B" w:rsidRDefault="00E80E4B" w:rsidP="00E80E4B">
      <w:pPr>
        <w:pStyle w:val="TF-TEXTO"/>
        <w:spacing w:line="240" w:lineRule="auto"/>
        <w:ind w:left="2268" w:firstLine="0"/>
        <w:rPr>
          <w:color w:val="222222"/>
          <w:sz w:val="20"/>
          <w:shd w:val="clear" w:color="auto" w:fill="FFFFFF"/>
        </w:rPr>
      </w:pPr>
      <w:r w:rsidRPr="007B3AA4">
        <w:rPr>
          <w:color w:val="222222"/>
          <w:sz w:val="20"/>
          <w:shd w:val="clear" w:color="auto" w:fill="FFFFFF"/>
        </w:rPr>
        <w:t>Apesar disso, pode-se considerar que foi Michael Faraday o grande descobridor desta técnica quando em 1831 provou que uma corrente que fluía num fio poderia induzir uma outra corrente num fio próximo.</w:t>
      </w:r>
      <w:r>
        <w:rPr>
          <w:color w:val="222222"/>
          <w:sz w:val="20"/>
          <w:shd w:val="clear" w:color="auto" w:fill="FFFFFF"/>
        </w:rPr>
        <w:t xml:space="preserve"> </w:t>
      </w:r>
      <w:r w:rsidRPr="007B3AA4">
        <w:rPr>
          <w:color w:val="222222"/>
          <w:sz w:val="20"/>
          <w:shd w:val="clear" w:color="auto" w:fill="FFFFFF"/>
        </w:rPr>
        <w:t>Para isso ele enrolou num mesmo anel de ferro duas bobinas, uma ligada a uma pilha e outra ligada a um galvanômetro; enquanto o circuito estava fechado nada ocorria no galvanômetro, no entanto quando o circuito era interrompido ou se reatava a passagem surgia uma outra corrente na bobina ligada ao galvanômetro. Com essa experiência Faraday comprovou que a variação da corrente elétrica numa das bobinas induzia uma corrente elétrica independente na outra.</w:t>
      </w:r>
    </w:p>
    <w:p w14:paraId="4952419F" w14:textId="77777777" w:rsidR="00E80E4B" w:rsidRPr="00E80E4B" w:rsidRDefault="00E80E4B" w:rsidP="00E80E4B">
      <w:pPr>
        <w:pStyle w:val="TF-TEXTO"/>
        <w:spacing w:line="240" w:lineRule="auto"/>
        <w:ind w:left="2268" w:firstLine="0"/>
        <w:rPr>
          <w:color w:val="222222"/>
          <w:sz w:val="20"/>
          <w:shd w:val="clear" w:color="auto" w:fill="FFFFFF"/>
        </w:rPr>
      </w:pPr>
    </w:p>
    <w:p w14:paraId="1687DF23" w14:textId="59914EE9" w:rsidR="00961D8E" w:rsidRPr="00961D8E" w:rsidRDefault="00961D8E" w:rsidP="00961D8E">
      <w:pPr>
        <w:pStyle w:val="TF-TEXTO"/>
        <w:spacing w:line="240" w:lineRule="auto"/>
        <w:ind w:firstLine="0"/>
        <w:jc w:val="center"/>
        <w:rPr>
          <w:sz w:val="20"/>
        </w:rPr>
      </w:pPr>
      <w:r w:rsidRPr="00961D8E">
        <w:rPr>
          <w:sz w:val="20"/>
        </w:rPr>
        <w:t xml:space="preserve">Figura </w:t>
      </w:r>
      <w:r w:rsidR="00053C8A">
        <w:rPr>
          <w:sz w:val="20"/>
        </w:rPr>
        <w:t>5</w:t>
      </w:r>
      <w:r w:rsidRPr="00961D8E">
        <w:rPr>
          <w:sz w:val="20"/>
        </w:rPr>
        <w:t xml:space="preserve"> - Sistema usado por Michael Faraday na </w:t>
      </w:r>
      <w:r w:rsidR="003023D5" w:rsidRPr="00961D8E">
        <w:rPr>
          <w:sz w:val="20"/>
        </w:rPr>
        <w:t>experencia</w:t>
      </w:r>
    </w:p>
    <w:p w14:paraId="2F7B6B2F" w14:textId="5507AE69" w:rsidR="00961D8E" w:rsidRDefault="00961D8E" w:rsidP="00961D8E">
      <w:pPr>
        <w:pStyle w:val="TF-TEXTO"/>
        <w:spacing w:line="240" w:lineRule="auto"/>
        <w:ind w:firstLine="0"/>
      </w:pPr>
      <w:r>
        <w:rPr>
          <w:noProof/>
        </w:rPr>
        <w:drawing>
          <wp:inline distT="0" distB="0" distL="0" distR="0" wp14:anchorId="22BAE47D" wp14:editId="7CF0F6B2">
            <wp:extent cx="5760720" cy="1659255"/>
            <wp:effectExtent l="19050" t="19050" r="11430" b="17145"/>
            <wp:docPr id="4" name="Imagem 4"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r4.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659255"/>
                    </a:xfrm>
                    <a:prstGeom prst="rect">
                      <a:avLst/>
                    </a:prstGeom>
                    <a:ln>
                      <a:solidFill>
                        <a:schemeClr val="tx1"/>
                      </a:solidFill>
                    </a:ln>
                  </pic:spPr>
                </pic:pic>
              </a:graphicData>
            </a:graphic>
          </wp:inline>
        </w:drawing>
      </w:r>
    </w:p>
    <w:p w14:paraId="37E810F3" w14:textId="7114C8BF" w:rsidR="00053C8A" w:rsidRPr="00E80E4B" w:rsidRDefault="00961D8E" w:rsidP="00B25C01">
      <w:pPr>
        <w:pStyle w:val="TF-TEXTO"/>
        <w:ind w:firstLine="0"/>
        <w:rPr>
          <w:sz w:val="20"/>
        </w:rPr>
      </w:pPr>
      <w:r w:rsidRPr="00AE654E">
        <w:rPr>
          <w:sz w:val="20"/>
        </w:rPr>
        <w:t>Fonte: Aguiar e Vieira (2013, p. 4)</w:t>
      </w:r>
      <w:r w:rsidR="00E80E4B">
        <w:rPr>
          <w:sz w:val="20"/>
        </w:rPr>
        <w:t>.</w:t>
      </w:r>
    </w:p>
    <w:p w14:paraId="4ABC9780" w14:textId="3E4175D8" w:rsidR="00053C8A" w:rsidRDefault="00053C8A" w:rsidP="00053C8A">
      <w:pPr>
        <w:pStyle w:val="TF-TEXTO"/>
        <w:ind w:firstLine="0"/>
      </w:pPr>
      <w:r>
        <w:tab/>
      </w:r>
    </w:p>
    <w:p w14:paraId="744799BE" w14:textId="6CA4AD01" w:rsidR="00961D8E" w:rsidRDefault="00053C8A" w:rsidP="00DE3842">
      <w:pPr>
        <w:pStyle w:val="TF-TEXTO"/>
        <w:ind w:firstLine="0"/>
      </w:pPr>
      <w:r>
        <w:tab/>
        <w:t>A técnica de recarga sem fio por indução magnética, consiste basicamente em ter uma indutância devidamente alimentada pela corrente elétrica que irá gerar um campo magnético que atuará em outro elemento condutor, ou</w:t>
      </w:r>
      <w:r w:rsidR="00574BFA">
        <w:t xml:space="preserve"> </w:t>
      </w:r>
      <w:r>
        <w:t>se</w:t>
      </w:r>
      <w:r w:rsidR="00574BFA">
        <w:t>ja</w:t>
      </w:r>
      <w:r>
        <w:t xml:space="preserve">, </w:t>
      </w:r>
      <w:r w:rsidR="00574BFA">
        <w:t xml:space="preserve">como </w:t>
      </w:r>
      <w:r>
        <w:t xml:space="preserve">receptor </w:t>
      </w:r>
      <w:r w:rsidR="00574BFA">
        <w:t>fazendo com que a corrente consiga fluir nesse elemento. Porém a técnica se limita a uma certa distância, reduzindo de forma exponencial a eficiência ao se distanciar da base condutora com o receptor, dessa forma o modo mais eficiente é o de praticamente encostar transmissor e receptor (AGUIAR; VIEIRA, 2013, p. 5).</w:t>
      </w:r>
    </w:p>
    <w:p w14:paraId="637EFB3D" w14:textId="77777777" w:rsidR="00217F7C" w:rsidRPr="00DE3842" w:rsidRDefault="00217F7C" w:rsidP="00DE3842">
      <w:pPr>
        <w:pStyle w:val="TF-TEXTO"/>
        <w:ind w:firstLine="0"/>
      </w:pPr>
    </w:p>
    <w:p w14:paraId="12900627" w14:textId="13BE2CDA" w:rsidR="00451B94" w:rsidRDefault="00451B94" w:rsidP="00F83A19">
      <w:pPr>
        <w:pStyle w:val="TF-refernciasbibliogrficasTTULO"/>
      </w:pPr>
      <w:bookmarkStart w:id="39" w:name="_Toc351015602"/>
      <w:bookmarkEnd w:id="24"/>
      <w:bookmarkEnd w:id="25"/>
      <w:bookmarkEnd w:id="26"/>
      <w:bookmarkEnd w:id="27"/>
      <w:bookmarkEnd w:id="28"/>
      <w:bookmarkEnd w:id="29"/>
      <w:bookmarkEnd w:id="30"/>
      <w:r>
        <w:t>Referências</w:t>
      </w:r>
      <w:bookmarkEnd w:id="39"/>
    </w:p>
    <w:p w14:paraId="5FC90FEE" w14:textId="77777777" w:rsidR="00B25C01" w:rsidRPr="00B25C01" w:rsidRDefault="00B25C01" w:rsidP="00C17373">
      <w:pPr>
        <w:pStyle w:val="TF-refernciasITEM"/>
        <w:jc w:val="both"/>
        <w:rPr>
          <w:color w:val="222222"/>
          <w:szCs w:val="24"/>
          <w:shd w:val="clear" w:color="auto" w:fill="FFFFFF"/>
        </w:rPr>
      </w:pPr>
      <w:r w:rsidRPr="00B25C01">
        <w:rPr>
          <w:color w:val="222222"/>
          <w:szCs w:val="24"/>
          <w:shd w:val="clear" w:color="auto" w:fill="FFFFFF"/>
        </w:rPr>
        <w:t>AGUIAR, João Filipe Vieira. </w:t>
      </w:r>
      <w:r w:rsidRPr="00B25C01">
        <w:rPr>
          <w:b/>
          <w:bCs/>
          <w:color w:val="222222"/>
          <w:szCs w:val="24"/>
          <w:shd w:val="clear" w:color="auto" w:fill="FFFFFF"/>
        </w:rPr>
        <w:t>Transferência de Energia sem fios para carregamento de baterias</w:t>
      </w:r>
      <w:r w:rsidRPr="00B25C01">
        <w:rPr>
          <w:color w:val="222222"/>
          <w:szCs w:val="24"/>
          <w:shd w:val="clear" w:color="auto" w:fill="FFFFFF"/>
        </w:rPr>
        <w:t>. 2013. Tese de Doutorado.</w:t>
      </w:r>
    </w:p>
    <w:p w14:paraId="1CAB7046" w14:textId="7C9AF57F" w:rsidR="00753395" w:rsidRPr="00D77B98" w:rsidRDefault="00753395" w:rsidP="00C17373">
      <w:pPr>
        <w:pStyle w:val="TF-refernciasITEM"/>
        <w:jc w:val="both"/>
        <w:rPr>
          <w:szCs w:val="24"/>
        </w:rPr>
      </w:pPr>
      <w:r w:rsidRPr="00675B73">
        <w:rPr>
          <w:szCs w:val="24"/>
        </w:rPr>
        <w:t>BARROW, Erik. </w:t>
      </w:r>
      <w:proofErr w:type="spellStart"/>
      <w:r w:rsidRPr="00675B73">
        <w:rPr>
          <w:b/>
          <w:bCs/>
          <w:szCs w:val="24"/>
        </w:rPr>
        <w:t>Autonomous</w:t>
      </w:r>
      <w:proofErr w:type="spellEnd"/>
      <w:r w:rsidRPr="00675B73">
        <w:rPr>
          <w:b/>
          <w:bCs/>
          <w:szCs w:val="24"/>
        </w:rPr>
        <w:t xml:space="preserve"> </w:t>
      </w:r>
      <w:proofErr w:type="spellStart"/>
      <w:r w:rsidRPr="00675B73">
        <w:rPr>
          <w:b/>
          <w:bCs/>
          <w:szCs w:val="24"/>
        </w:rPr>
        <w:t>Navigation</w:t>
      </w:r>
      <w:proofErr w:type="spellEnd"/>
      <w:r w:rsidRPr="00675B73">
        <w:rPr>
          <w:b/>
          <w:bCs/>
          <w:szCs w:val="24"/>
        </w:rPr>
        <w:t xml:space="preserve"> and </w:t>
      </w:r>
      <w:proofErr w:type="spellStart"/>
      <w:r w:rsidRPr="00675B73">
        <w:rPr>
          <w:b/>
          <w:bCs/>
          <w:szCs w:val="24"/>
        </w:rPr>
        <w:t>Search</w:t>
      </w:r>
      <w:proofErr w:type="spellEnd"/>
      <w:r w:rsidRPr="00675B73">
        <w:rPr>
          <w:b/>
          <w:bCs/>
          <w:szCs w:val="24"/>
        </w:rPr>
        <w:t xml:space="preserve"> in </w:t>
      </w:r>
      <w:proofErr w:type="spellStart"/>
      <w:r w:rsidRPr="00675B73">
        <w:rPr>
          <w:b/>
          <w:bCs/>
          <w:szCs w:val="24"/>
        </w:rPr>
        <w:t>an</w:t>
      </w:r>
      <w:proofErr w:type="spellEnd"/>
      <w:r w:rsidRPr="00675B73">
        <w:rPr>
          <w:b/>
          <w:bCs/>
          <w:szCs w:val="24"/>
        </w:rPr>
        <w:t xml:space="preserve"> Indoor </w:t>
      </w:r>
      <w:proofErr w:type="spellStart"/>
      <w:r w:rsidRPr="00675B73">
        <w:rPr>
          <w:b/>
          <w:bCs/>
          <w:szCs w:val="24"/>
        </w:rPr>
        <w:t>Environment</w:t>
      </w:r>
      <w:proofErr w:type="spellEnd"/>
      <w:r w:rsidRPr="00675B73">
        <w:rPr>
          <w:b/>
          <w:bCs/>
          <w:szCs w:val="24"/>
        </w:rPr>
        <w:t xml:space="preserve"> </w:t>
      </w:r>
      <w:proofErr w:type="spellStart"/>
      <w:r w:rsidRPr="00675B73">
        <w:rPr>
          <w:b/>
          <w:bCs/>
          <w:szCs w:val="24"/>
        </w:rPr>
        <w:t>Using</w:t>
      </w:r>
      <w:proofErr w:type="spellEnd"/>
      <w:r w:rsidRPr="00675B73">
        <w:rPr>
          <w:b/>
          <w:bCs/>
          <w:szCs w:val="24"/>
        </w:rPr>
        <w:t xml:space="preserve"> AR Drone. </w:t>
      </w:r>
      <w:r w:rsidRPr="00675B73">
        <w:rPr>
          <w:szCs w:val="24"/>
        </w:rPr>
        <w:t xml:space="preserve">2014. 118 f. Dissertação (Mestrado) - Curso de Ciência da Computação, Centro de Ciências Exatas e Naturais, Coventry </w:t>
      </w:r>
      <w:proofErr w:type="spellStart"/>
      <w:r w:rsidRPr="00675B73">
        <w:rPr>
          <w:szCs w:val="24"/>
        </w:rPr>
        <w:t>University</w:t>
      </w:r>
      <w:proofErr w:type="spellEnd"/>
      <w:r w:rsidRPr="00675B73">
        <w:rPr>
          <w:szCs w:val="24"/>
        </w:rPr>
        <w:t>, Blumenau, 2019.</w:t>
      </w:r>
    </w:p>
    <w:p w14:paraId="77FEF9DA" w14:textId="77777777" w:rsidR="00753395" w:rsidRPr="00C17373" w:rsidRDefault="00753395" w:rsidP="00C17373">
      <w:pPr>
        <w:pStyle w:val="TF-refernciasITEM"/>
        <w:jc w:val="both"/>
      </w:pPr>
      <w:r w:rsidRPr="00C17373">
        <w:lastRenderedPageBreak/>
        <w:t xml:space="preserve">BRUNO, Fernanda Gloria. </w:t>
      </w:r>
      <w:proofErr w:type="spellStart"/>
      <w:r w:rsidRPr="00C17373">
        <w:rPr>
          <w:b/>
        </w:rPr>
        <w:t>Contra-manual</w:t>
      </w:r>
      <w:proofErr w:type="spellEnd"/>
      <w:r w:rsidRPr="00C17373">
        <w:rPr>
          <w:b/>
        </w:rPr>
        <w:t xml:space="preserve"> para câmeras inteligentes: </w:t>
      </w:r>
      <w:r w:rsidRPr="00B25C01">
        <w:rPr>
          <w:bCs/>
        </w:rPr>
        <w:t>vigilância, tecnologia e percepção.</w:t>
      </w:r>
      <w:r w:rsidRPr="00C17373">
        <w:t xml:space="preserve"> Galáxia. Revista do Programa de Pós-Graduação </w:t>
      </w:r>
      <w:r w:rsidRPr="00B21EB4">
        <w:t>em</w:t>
      </w:r>
      <w:r w:rsidRPr="00C17373">
        <w:t xml:space="preserve"> Comunicação e Semiótica. ISSN 1982-2553, n. 24, 2012.</w:t>
      </w:r>
    </w:p>
    <w:p w14:paraId="0BC42AE4" w14:textId="77777777" w:rsidR="00753395" w:rsidRPr="00C17373" w:rsidRDefault="00753395" w:rsidP="00C17373">
      <w:pPr>
        <w:pStyle w:val="TF-refernciasITEM"/>
        <w:jc w:val="both"/>
      </w:pPr>
      <w:r w:rsidRPr="00C17373">
        <w:t xml:space="preserve">BRUNO, Fernanda. </w:t>
      </w:r>
      <w:r w:rsidRPr="00C17373">
        <w:rPr>
          <w:b/>
        </w:rPr>
        <w:t xml:space="preserve">Estética do flagrante: controle e prazer nos dispositivos de vigilância contemporâneos. </w:t>
      </w:r>
      <w:r w:rsidRPr="00C17373">
        <w:t>Revista Cinética, 2008.</w:t>
      </w:r>
    </w:p>
    <w:p w14:paraId="7FAE28B1" w14:textId="77777777" w:rsidR="00753395" w:rsidRPr="00D77B98" w:rsidRDefault="00753395" w:rsidP="00C17373">
      <w:pPr>
        <w:pStyle w:val="TF-refernciasITEM"/>
        <w:jc w:val="both"/>
        <w:rPr>
          <w:szCs w:val="24"/>
        </w:rPr>
      </w:pPr>
      <w:r w:rsidRPr="00C20F15">
        <w:rPr>
          <w:szCs w:val="24"/>
        </w:rPr>
        <w:t xml:space="preserve">DE FARIA, Rodrigo Ribeiro; COSTA, </w:t>
      </w:r>
      <w:proofErr w:type="spellStart"/>
      <w:r w:rsidRPr="00C20F15">
        <w:rPr>
          <w:szCs w:val="24"/>
        </w:rPr>
        <w:t>Marledo</w:t>
      </w:r>
      <w:proofErr w:type="spellEnd"/>
      <w:r w:rsidRPr="00C20F15">
        <w:rPr>
          <w:szCs w:val="24"/>
        </w:rPr>
        <w:t xml:space="preserve"> </w:t>
      </w:r>
      <w:proofErr w:type="spellStart"/>
      <w:r w:rsidRPr="00C20F15">
        <w:rPr>
          <w:szCs w:val="24"/>
        </w:rPr>
        <w:t>Egidio</w:t>
      </w:r>
      <w:proofErr w:type="spellEnd"/>
      <w:r w:rsidRPr="00C20F15">
        <w:rPr>
          <w:szCs w:val="24"/>
        </w:rPr>
        <w:t>. A inserção dos veículos aéreos não tripuláveis (drones) como tecnologia de monitoramento no combate ao dano ambiental. </w:t>
      </w:r>
      <w:r w:rsidRPr="00C20F15">
        <w:rPr>
          <w:b/>
          <w:bCs/>
          <w:szCs w:val="24"/>
        </w:rPr>
        <w:t>Revista Ordem Pública</w:t>
      </w:r>
      <w:r w:rsidRPr="00C20F15">
        <w:rPr>
          <w:szCs w:val="24"/>
        </w:rPr>
        <w:t>, v. 8, n. 1, p. 81-103, 2015.</w:t>
      </w:r>
    </w:p>
    <w:p w14:paraId="575C1386" w14:textId="77777777" w:rsidR="00753395" w:rsidRPr="00D77B98" w:rsidRDefault="00753395" w:rsidP="00C17373">
      <w:pPr>
        <w:pStyle w:val="TF-refernciasITEM"/>
        <w:jc w:val="both"/>
        <w:rPr>
          <w:color w:val="222222"/>
          <w:szCs w:val="24"/>
          <w:shd w:val="clear" w:color="auto" w:fill="FFFFFF"/>
        </w:rPr>
      </w:pPr>
      <w:r w:rsidRPr="00D77B98">
        <w:rPr>
          <w:color w:val="222222"/>
          <w:szCs w:val="24"/>
          <w:shd w:val="clear" w:color="auto" w:fill="FFFFFF"/>
        </w:rPr>
        <w:t xml:space="preserve">ESTÊVÃO, Tiago Vaz. O Novo Paradigma da Vigilância na Sociedade Contemporânea-" Who </w:t>
      </w:r>
      <w:proofErr w:type="spellStart"/>
      <w:r w:rsidRPr="00D77B98">
        <w:rPr>
          <w:color w:val="222222"/>
          <w:szCs w:val="24"/>
          <w:shd w:val="clear" w:color="auto" w:fill="FFFFFF"/>
        </w:rPr>
        <w:t>Watches</w:t>
      </w:r>
      <w:proofErr w:type="spellEnd"/>
      <w:r w:rsidRPr="00D77B98">
        <w:rPr>
          <w:color w:val="222222"/>
          <w:szCs w:val="24"/>
          <w:shd w:val="clear" w:color="auto" w:fill="FFFFFF"/>
        </w:rPr>
        <w:t xml:space="preserve"> </w:t>
      </w:r>
      <w:proofErr w:type="spellStart"/>
      <w:r w:rsidRPr="00D77B98">
        <w:rPr>
          <w:color w:val="222222"/>
          <w:szCs w:val="24"/>
          <w:shd w:val="clear" w:color="auto" w:fill="FFFFFF"/>
        </w:rPr>
        <w:t>the</w:t>
      </w:r>
      <w:proofErr w:type="spellEnd"/>
      <w:r w:rsidRPr="00D77B98">
        <w:rPr>
          <w:color w:val="222222"/>
          <w:szCs w:val="24"/>
          <w:shd w:val="clear" w:color="auto" w:fill="FFFFFF"/>
        </w:rPr>
        <w:t xml:space="preserve"> </w:t>
      </w:r>
      <w:proofErr w:type="spellStart"/>
      <w:r w:rsidRPr="00D77B98">
        <w:rPr>
          <w:color w:val="222222"/>
          <w:szCs w:val="24"/>
          <w:shd w:val="clear" w:color="auto" w:fill="FFFFFF"/>
        </w:rPr>
        <w:t>Watchers</w:t>
      </w:r>
      <w:proofErr w:type="spellEnd"/>
      <w:r w:rsidRPr="00D77B98">
        <w:rPr>
          <w:color w:val="222222"/>
          <w:szCs w:val="24"/>
          <w:shd w:val="clear" w:color="auto" w:fill="FFFFFF"/>
        </w:rPr>
        <w:t>". </w:t>
      </w:r>
      <w:proofErr w:type="spellStart"/>
      <w:r w:rsidRPr="00D77B98">
        <w:rPr>
          <w:b/>
          <w:bCs/>
          <w:color w:val="222222"/>
          <w:szCs w:val="24"/>
          <w:shd w:val="clear" w:color="auto" w:fill="FFFFFF"/>
        </w:rPr>
        <w:t>Observatorio</w:t>
      </w:r>
      <w:proofErr w:type="spellEnd"/>
      <w:r w:rsidRPr="00D77B98">
        <w:rPr>
          <w:b/>
          <w:bCs/>
          <w:color w:val="222222"/>
          <w:szCs w:val="24"/>
          <w:shd w:val="clear" w:color="auto" w:fill="FFFFFF"/>
        </w:rPr>
        <w:t xml:space="preserve"> (OBS*)</w:t>
      </w:r>
      <w:r w:rsidRPr="00D77B98">
        <w:rPr>
          <w:color w:val="222222"/>
          <w:szCs w:val="24"/>
          <w:shd w:val="clear" w:color="auto" w:fill="FFFFFF"/>
        </w:rPr>
        <w:t>, v. 8, n. 2, p. 155-169, 2014.</w:t>
      </w:r>
    </w:p>
    <w:p w14:paraId="0265D406" w14:textId="77777777" w:rsidR="00753395" w:rsidRDefault="00753395" w:rsidP="00B54D3D">
      <w:pPr>
        <w:pStyle w:val="TF-refernciasITEM"/>
        <w:rPr>
          <w:szCs w:val="24"/>
        </w:rPr>
      </w:pPr>
      <w:r w:rsidRPr="00C245D5">
        <w:rPr>
          <w:szCs w:val="24"/>
        </w:rPr>
        <w:t xml:space="preserve">MONKEN, Maurício; BARCELLOS, </w:t>
      </w:r>
      <w:proofErr w:type="spellStart"/>
      <w:r w:rsidRPr="00C245D5">
        <w:rPr>
          <w:szCs w:val="24"/>
        </w:rPr>
        <w:t>Christovam</w:t>
      </w:r>
      <w:proofErr w:type="spellEnd"/>
      <w:r w:rsidRPr="00C245D5">
        <w:rPr>
          <w:szCs w:val="24"/>
        </w:rPr>
        <w:t>. Vigilância em saúde e território utilizado: possibilidades teóricas e metodológicas. </w:t>
      </w:r>
      <w:r w:rsidRPr="00C245D5">
        <w:rPr>
          <w:b/>
          <w:bCs/>
          <w:szCs w:val="24"/>
        </w:rPr>
        <w:t>Cadernos de Saúde Pública</w:t>
      </w:r>
      <w:r w:rsidRPr="00C245D5">
        <w:rPr>
          <w:szCs w:val="24"/>
        </w:rPr>
        <w:t>, v. 21, p. 898-906, 2005.</w:t>
      </w:r>
    </w:p>
    <w:p w14:paraId="1783A394" w14:textId="77777777" w:rsidR="00753395" w:rsidRPr="006B1AA3" w:rsidRDefault="00753395" w:rsidP="00C17373">
      <w:pPr>
        <w:pStyle w:val="TF-refernciasITEM"/>
        <w:jc w:val="both"/>
      </w:pPr>
      <w:r>
        <w:rPr>
          <w:szCs w:val="24"/>
        </w:rPr>
        <w:t>RAHN</w:t>
      </w:r>
      <w:r w:rsidRPr="00675B73">
        <w:rPr>
          <w:szCs w:val="24"/>
        </w:rPr>
        <w:t xml:space="preserve">, </w:t>
      </w:r>
      <w:r w:rsidRPr="00C17373">
        <w:t>RAFAEL RONALDO</w:t>
      </w:r>
      <w:r w:rsidRPr="00675B73">
        <w:rPr>
          <w:szCs w:val="24"/>
        </w:rPr>
        <w:t>. </w:t>
      </w:r>
      <w:r w:rsidRPr="006B1AA3">
        <w:rPr>
          <w:b/>
        </w:rPr>
        <w:t>ESTABELECIMENTO DE ROTAS PARA AR. DRONE UTILIZANDO DELPHI 10 SEATTLE.</w:t>
      </w:r>
      <w:r w:rsidRPr="00675B73">
        <w:rPr>
          <w:b/>
          <w:bCs/>
          <w:szCs w:val="24"/>
        </w:rPr>
        <w:t> </w:t>
      </w:r>
      <w:r w:rsidRPr="00675B73">
        <w:rPr>
          <w:szCs w:val="24"/>
        </w:rPr>
        <w:t xml:space="preserve">2016. </w:t>
      </w:r>
      <w:r>
        <w:rPr>
          <w:szCs w:val="24"/>
        </w:rPr>
        <w:t>73</w:t>
      </w:r>
      <w:r w:rsidRPr="00675B73">
        <w:rPr>
          <w:szCs w:val="24"/>
        </w:rPr>
        <w:t xml:space="preserve"> f. TCC (Graduação) - Curso de Ciência da Computação, Centro de Ciências Exatas e Naturais, Universidade Regional de Blumenau, Blumenau, 2019.</w:t>
      </w:r>
    </w:p>
    <w:p w14:paraId="30271D7D" w14:textId="77777777" w:rsidR="00753395" w:rsidRPr="00675B73" w:rsidRDefault="00753395" w:rsidP="00C17373">
      <w:pPr>
        <w:pStyle w:val="TF-refernciasITEM"/>
        <w:jc w:val="both"/>
        <w:rPr>
          <w:szCs w:val="24"/>
        </w:rPr>
      </w:pPr>
      <w:r w:rsidRPr="00675B73">
        <w:rPr>
          <w:szCs w:val="24"/>
        </w:rPr>
        <w:t>ROCHA, Marcus Otávio. </w:t>
      </w:r>
      <w:r w:rsidRPr="00675B73">
        <w:rPr>
          <w:b/>
          <w:bCs/>
          <w:szCs w:val="24"/>
        </w:rPr>
        <w:t xml:space="preserve">FURB-MÓBILE: </w:t>
      </w:r>
      <w:r w:rsidRPr="00B25C01">
        <w:rPr>
          <w:szCs w:val="24"/>
        </w:rPr>
        <w:t>Sistema Móvel Multiplataforma para Navegação Em Rotas Internas.</w:t>
      </w:r>
      <w:r w:rsidRPr="00B25C01">
        <w:rPr>
          <w:b/>
          <w:bCs/>
          <w:szCs w:val="24"/>
        </w:rPr>
        <w:t> </w:t>
      </w:r>
      <w:r w:rsidRPr="00675B73">
        <w:rPr>
          <w:szCs w:val="24"/>
        </w:rPr>
        <w:t xml:space="preserve">2016. 61 f. TCC (Graduação) - Curso de </w:t>
      </w:r>
      <w:r w:rsidRPr="00B25C01">
        <w:rPr>
          <w:szCs w:val="24"/>
        </w:rPr>
        <w:t>Ciência</w:t>
      </w:r>
      <w:r w:rsidRPr="00675B73">
        <w:rPr>
          <w:szCs w:val="24"/>
        </w:rPr>
        <w:t xml:space="preserve"> da Computação, Centro de Ciências Exatas e Naturais, Universidade Regional de Blumenau, Blumenau, 2019.</w:t>
      </w:r>
    </w:p>
    <w:p w14:paraId="67A32225" w14:textId="4C2E6F90" w:rsidR="00753395" w:rsidRPr="00AC76A9" w:rsidRDefault="00753395" w:rsidP="00C17373">
      <w:pPr>
        <w:pStyle w:val="TF-refernciasITEM"/>
        <w:jc w:val="both"/>
        <w:rPr>
          <w:szCs w:val="24"/>
        </w:rPr>
      </w:pPr>
      <w:r w:rsidRPr="00C17373">
        <w:t xml:space="preserve">SANTANA, Lucas Vago; BRANDAO, Alexandre Santos; SARCINELLI FILHO, Mario. </w:t>
      </w:r>
      <w:r w:rsidRPr="00400BB3">
        <w:rPr>
          <w:b/>
        </w:rPr>
        <w:t>SISTEMA PARA ESTIMACAO E CONTROLE DA POSICAO 3D DE UM QUADRIMOTOR EM AMBIENTES INTERNOS.</w:t>
      </w:r>
      <w:r>
        <w:rPr>
          <w:b/>
        </w:rPr>
        <w:t xml:space="preserve"> </w:t>
      </w:r>
      <w:r w:rsidRPr="00675B73">
        <w:rPr>
          <w:szCs w:val="24"/>
        </w:rPr>
        <w:t>2016. 61 f. TCC (</w:t>
      </w:r>
      <w:r>
        <w:rPr>
          <w:szCs w:val="24"/>
        </w:rPr>
        <w:t>Pós-</w:t>
      </w:r>
      <w:r w:rsidRPr="00675B73">
        <w:rPr>
          <w:szCs w:val="24"/>
        </w:rPr>
        <w:t xml:space="preserve">Graduação) - Curso de </w:t>
      </w:r>
      <w:r w:rsidRPr="00400BB3">
        <w:rPr>
          <w:szCs w:val="24"/>
        </w:rPr>
        <w:t>engenharia elétrica</w:t>
      </w:r>
      <w:r w:rsidRPr="00675B73">
        <w:rPr>
          <w:szCs w:val="24"/>
        </w:rPr>
        <w:t xml:space="preserve">, Centro de </w:t>
      </w:r>
      <w:r>
        <w:rPr>
          <w:szCs w:val="24"/>
        </w:rPr>
        <w:t>Centro Tecnológico</w:t>
      </w:r>
      <w:r w:rsidRPr="00675B73">
        <w:rPr>
          <w:szCs w:val="24"/>
        </w:rPr>
        <w:t xml:space="preserve">, </w:t>
      </w:r>
      <w:r>
        <w:rPr>
          <w:szCs w:val="24"/>
        </w:rPr>
        <w:t>U</w:t>
      </w:r>
      <w:r w:rsidRPr="00400BB3">
        <w:rPr>
          <w:szCs w:val="24"/>
        </w:rPr>
        <w:t xml:space="preserve">niversidade </w:t>
      </w:r>
      <w:r>
        <w:rPr>
          <w:szCs w:val="24"/>
        </w:rPr>
        <w:t>F</w:t>
      </w:r>
      <w:r w:rsidRPr="00400BB3">
        <w:rPr>
          <w:szCs w:val="24"/>
        </w:rPr>
        <w:t xml:space="preserve">ederal do </w:t>
      </w:r>
      <w:r>
        <w:rPr>
          <w:szCs w:val="24"/>
        </w:rPr>
        <w:t>E</w:t>
      </w:r>
      <w:r w:rsidRPr="00400BB3">
        <w:rPr>
          <w:szCs w:val="24"/>
        </w:rPr>
        <w:t xml:space="preserve">spírito </w:t>
      </w:r>
      <w:r>
        <w:rPr>
          <w:szCs w:val="24"/>
        </w:rPr>
        <w:t>S</w:t>
      </w:r>
      <w:r w:rsidRPr="00400BB3">
        <w:rPr>
          <w:szCs w:val="24"/>
        </w:rPr>
        <w:t>anto</w:t>
      </w:r>
      <w:r w:rsidRPr="00675B73">
        <w:rPr>
          <w:szCs w:val="24"/>
        </w:rPr>
        <w:t>.</w:t>
      </w:r>
    </w:p>
    <w:p w14:paraId="7861C832" w14:textId="77777777" w:rsidR="00753395" w:rsidRDefault="00753395" w:rsidP="00C17373">
      <w:pPr>
        <w:pStyle w:val="TF-refernciasITEM"/>
        <w:jc w:val="both"/>
        <w:rPr>
          <w:szCs w:val="24"/>
        </w:rPr>
      </w:pPr>
      <w:r w:rsidRPr="00D77B98">
        <w:rPr>
          <w:szCs w:val="24"/>
        </w:rPr>
        <w:t>SCHAEFER (Blumenau). Assessora de Comunicação (Ed.). </w:t>
      </w:r>
      <w:r w:rsidRPr="00D77B98">
        <w:rPr>
          <w:b/>
          <w:bCs/>
          <w:szCs w:val="24"/>
        </w:rPr>
        <w:t>Superávit da Oktoberfest é usado para compra de drone para a PM de Blumenau. </w:t>
      </w:r>
      <w:r w:rsidRPr="00D77B98">
        <w:rPr>
          <w:szCs w:val="24"/>
        </w:rPr>
        <w:t>2018. Disponível em: &lt;http://oktoberfestblumenau.com.br/noticias/superavit-da-oktoberfest-e-usado-para-compra-de-drone-para-a-pm-de-blumenau/&gt;. Acesso em: 13 abr. 2019.</w:t>
      </w:r>
    </w:p>
    <w:p w14:paraId="5A4A0F70" w14:textId="77777777" w:rsidR="00753395" w:rsidRPr="00B21EB4" w:rsidRDefault="00753395" w:rsidP="00C17373">
      <w:pPr>
        <w:pStyle w:val="TF-refernciasITEM"/>
        <w:jc w:val="both"/>
        <w:rPr>
          <w:color w:val="222222"/>
          <w:szCs w:val="24"/>
          <w:shd w:val="clear" w:color="auto" w:fill="FFFFFF"/>
        </w:rPr>
      </w:pPr>
      <w:r w:rsidRPr="00D77B98">
        <w:rPr>
          <w:color w:val="222222"/>
          <w:szCs w:val="24"/>
          <w:shd w:val="clear" w:color="auto" w:fill="FFFFFF"/>
        </w:rPr>
        <w:t>SHIRATSUCHI, L. S. O avanço dos drones. </w:t>
      </w:r>
      <w:r w:rsidRPr="00D77B98">
        <w:rPr>
          <w:b/>
          <w:bCs/>
          <w:color w:val="222222"/>
          <w:szCs w:val="24"/>
          <w:shd w:val="clear" w:color="auto" w:fill="FFFFFF"/>
        </w:rPr>
        <w:t xml:space="preserve">Embrapa </w:t>
      </w:r>
      <w:proofErr w:type="spellStart"/>
      <w:r w:rsidRPr="00D77B98">
        <w:rPr>
          <w:b/>
          <w:bCs/>
          <w:color w:val="222222"/>
          <w:szCs w:val="24"/>
          <w:shd w:val="clear" w:color="auto" w:fill="FFFFFF"/>
        </w:rPr>
        <w:t>Agrossilvipastoril</w:t>
      </w:r>
      <w:proofErr w:type="spellEnd"/>
      <w:r w:rsidRPr="00D77B98">
        <w:rPr>
          <w:b/>
          <w:bCs/>
          <w:color w:val="222222"/>
          <w:szCs w:val="24"/>
          <w:shd w:val="clear" w:color="auto" w:fill="FFFFFF"/>
        </w:rPr>
        <w:t>-Artigo de divulgação na mídia (INFOTECA-E)</w:t>
      </w:r>
      <w:r w:rsidRPr="00D77B98">
        <w:rPr>
          <w:color w:val="222222"/>
          <w:szCs w:val="24"/>
          <w:shd w:val="clear" w:color="auto" w:fill="FFFFFF"/>
        </w:rPr>
        <w:t>, 2014.</w:t>
      </w:r>
    </w:p>
    <w:p w14:paraId="663F1D78" w14:textId="77777777" w:rsidR="00753395" w:rsidRDefault="00753395" w:rsidP="00C17373">
      <w:pPr>
        <w:pStyle w:val="TF-refernciasITEM"/>
        <w:jc w:val="both"/>
        <w:rPr>
          <w:szCs w:val="24"/>
        </w:rPr>
      </w:pPr>
      <w:r w:rsidRPr="00753395">
        <w:rPr>
          <w:szCs w:val="24"/>
        </w:rPr>
        <w:t>TOMAN, David (Ed.). </w:t>
      </w:r>
      <w:r w:rsidRPr="00753395">
        <w:rPr>
          <w:b/>
          <w:bCs/>
          <w:szCs w:val="24"/>
        </w:rPr>
        <w:t xml:space="preserve">PARROT </w:t>
      </w:r>
      <w:proofErr w:type="gramStart"/>
      <w:r w:rsidRPr="00753395">
        <w:rPr>
          <w:b/>
          <w:bCs/>
          <w:szCs w:val="24"/>
        </w:rPr>
        <w:t>AR.DRONE</w:t>
      </w:r>
      <w:proofErr w:type="gramEnd"/>
      <w:r w:rsidRPr="00753395">
        <w:rPr>
          <w:b/>
          <w:bCs/>
          <w:szCs w:val="24"/>
        </w:rPr>
        <w:t xml:space="preserve"> 2.0 REVIEW. </w:t>
      </w:r>
      <w:r w:rsidRPr="00753395">
        <w:rPr>
          <w:szCs w:val="24"/>
        </w:rPr>
        <w:t>2017. Disponível em: &lt;https://www.ign.com/articles/2017/04/17/parrot-ardrone-20-review&gt;. Acesso em: 15 abr. 2019.</w:t>
      </w:r>
    </w:p>
    <w:p w14:paraId="1E5A6002" w14:textId="77777777" w:rsidR="00753395" w:rsidRDefault="00753395" w:rsidP="00C17373">
      <w:pPr>
        <w:pStyle w:val="TF-refernciasITEM"/>
        <w:jc w:val="both"/>
        <w:rPr>
          <w:szCs w:val="24"/>
        </w:rPr>
      </w:pPr>
      <w:r w:rsidRPr="00675B73">
        <w:rPr>
          <w:szCs w:val="24"/>
        </w:rPr>
        <w:t>VANZ, José Guilherme. </w:t>
      </w:r>
      <w:r w:rsidRPr="00675B73">
        <w:rPr>
          <w:b/>
          <w:bCs/>
          <w:szCs w:val="24"/>
        </w:rPr>
        <w:t xml:space="preserve">VISEDU-DRONE: Módulo de Integração com </w:t>
      </w:r>
      <w:proofErr w:type="spellStart"/>
      <w:r w:rsidRPr="00675B73">
        <w:rPr>
          <w:b/>
          <w:bCs/>
          <w:szCs w:val="24"/>
        </w:rPr>
        <w:t>Robot</w:t>
      </w:r>
      <w:proofErr w:type="spellEnd"/>
      <w:r w:rsidRPr="00675B73">
        <w:rPr>
          <w:b/>
          <w:bCs/>
          <w:szCs w:val="24"/>
        </w:rPr>
        <w:t xml:space="preserve"> </w:t>
      </w:r>
      <w:proofErr w:type="spellStart"/>
      <w:r w:rsidRPr="00675B73">
        <w:rPr>
          <w:b/>
          <w:bCs/>
          <w:szCs w:val="24"/>
        </w:rPr>
        <w:t>Operating</w:t>
      </w:r>
      <w:proofErr w:type="spellEnd"/>
      <w:r w:rsidRPr="00675B73">
        <w:rPr>
          <w:b/>
          <w:bCs/>
          <w:szCs w:val="24"/>
        </w:rPr>
        <w:t xml:space="preserve"> System. </w:t>
      </w:r>
      <w:r w:rsidRPr="00675B73">
        <w:rPr>
          <w:szCs w:val="24"/>
        </w:rPr>
        <w:t>2015. 89 f. TCC (Graduação) - Curso de Ciência da Computação, Centro de Ciências Exatas e Naturais, Universidade Regional de Blumenau, Blumenau, 2019.</w:t>
      </w:r>
    </w:p>
    <w:p w14:paraId="22448A6B" w14:textId="77777777" w:rsidR="00C17373" w:rsidRPr="00675B73" w:rsidRDefault="00C17373" w:rsidP="00D77B98">
      <w:pPr>
        <w:pStyle w:val="TF-refernciasITEM"/>
        <w:jc w:val="both"/>
        <w:rPr>
          <w:szCs w:val="24"/>
        </w:rPr>
      </w:pPr>
    </w:p>
    <w:p w14:paraId="481EDD40" w14:textId="77777777" w:rsidR="00C20F15" w:rsidRPr="00675B73" w:rsidRDefault="00C20F15" w:rsidP="00675B73">
      <w:pPr>
        <w:pStyle w:val="TF-refernciasITEM"/>
      </w:pPr>
    </w:p>
    <w:p w14:paraId="25250C6E" w14:textId="77777777" w:rsidR="00675B73" w:rsidRDefault="00675B73" w:rsidP="00AF254E">
      <w:pPr>
        <w:pStyle w:val="TF-refernciasITEM"/>
      </w:pPr>
    </w:p>
    <w:p w14:paraId="08E5E88E" w14:textId="77777777" w:rsidR="00F83A19" w:rsidRDefault="00D933A4" w:rsidP="00451B94">
      <w:pPr>
        <w:pStyle w:val="TF-refernciasITEM"/>
      </w:pPr>
      <w:r>
        <w:br w:type="page"/>
      </w:r>
    </w:p>
    <w:p w14:paraId="7717526B" w14:textId="77777777" w:rsidR="00F83A19" w:rsidRDefault="00451B94" w:rsidP="00F83A19">
      <w:pPr>
        <w:pStyle w:val="TF-refernciasbibliogrficasTTULO"/>
      </w:pPr>
      <w:r>
        <w:lastRenderedPageBreak/>
        <w:t xml:space="preserve"> </w:t>
      </w:r>
      <w:r w:rsidR="00F83A19">
        <w:t>ASSINATURAS</w:t>
      </w:r>
    </w:p>
    <w:p w14:paraId="54C1D3F9" w14:textId="77777777" w:rsidR="00F83A19" w:rsidRDefault="00F83A19" w:rsidP="00F83A19">
      <w:pPr>
        <w:pStyle w:val="TF-LEGENDA"/>
      </w:pPr>
      <w:r>
        <w:t>(Atenção: todas as folhas devem estar rubricadas)</w:t>
      </w:r>
    </w:p>
    <w:p w14:paraId="2AEDD019" w14:textId="77777777" w:rsidR="00F83A19" w:rsidRDefault="00F83A19" w:rsidP="00F83A19">
      <w:pPr>
        <w:pStyle w:val="TF-LEGENDA"/>
      </w:pPr>
    </w:p>
    <w:p w14:paraId="0055245B" w14:textId="77777777" w:rsidR="00F83A19" w:rsidRDefault="00F83A19" w:rsidP="00F83A19">
      <w:pPr>
        <w:pStyle w:val="TF-LEGENDA"/>
      </w:pPr>
    </w:p>
    <w:p w14:paraId="5D605F4B" w14:textId="77777777" w:rsidR="00F83A19" w:rsidRDefault="00F83A19" w:rsidP="00F83A19">
      <w:pPr>
        <w:pStyle w:val="TF-LEGENDA"/>
      </w:pPr>
      <w:r>
        <w:t>Assinatura do(a) Aluno(a): _____________________________________________________</w:t>
      </w:r>
    </w:p>
    <w:p w14:paraId="5534AED7" w14:textId="77777777" w:rsidR="00F83A19" w:rsidRDefault="00F83A19" w:rsidP="00F83A19">
      <w:pPr>
        <w:pStyle w:val="TF-LEGENDA"/>
      </w:pPr>
    </w:p>
    <w:p w14:paraId="61245A3A" w14:textId="77777777" w:rsidR="00F83A19" w:rsidRDefault="00F83A19" w:rsidP="00F83A19">
      <w:pPr>
        <w:pStyle w:val="TF-LEGENDA"/>
      </w:pPr>
    </w:p>
    <w:p w14:paraId="4AA64108" w14:textId="77777777" w:rsidR="00F83A19" w:rsidRDefault="00F83A19" w:rsidP="00F83A19">
      <w:pPr>
        <w:pStyle w:val="TF-LEGENDA"/>
      </w:pPr>
      <w:r>
        <w:t>Assinatura do(a) Orientador(a): _________________________________________________</w:t>
      </w:r>
    </w:p>
    <w:p w14:paraId="6719A134" w14:textId="77777777" w:rsidR="00F83A19" w:rsidRDefault="00F83A19" w:rsidP="00F83A19">
      <w:pPr>
        <w:pStyle w:val="TF-LEGENDA"/>
      </w:pPr>
    </w:p>
    <w:p w14:paraId="5D4A24CD" w14:textId="77777777" w:rsidR="00F83A19" w:rsidRDefault="00F83A19" w:rsidP="00F83A19">
      <w:pPr>
        <w:pStyle w:val="TF-LEGENDA"/>
      </w:pPr>
    </w:p>
    <w:p w14:paraId="0072AF4F" w14:textId="77777777" w:rsidR="00F83A19" w:rsidRDefault="00F83A19" w:rsidP="00F83A19">
      <w:pPr>
        <w:pStyle w:val="TF-LEGENDA"/>
      </w:pPr>
      <w:r>
        <w:t>Assinatura do(a) Coorientador(a) (se houver): ______________________________________</w:t>
      </w:r>
    </w:p>
    <w:p w14:paraId="4ABC0D37" w14:textId="77777777" w:rsidR="007222F7" w:rsidRDefault="007222F7" w:rsidP="007222F7">
      <w:pPr>
        <w:pStyle w:val="TF-TEXTOQUADRO"/>
      </w:pPr>
    </w:p>
    <w:p w14:paraId="2B53D49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24F2912A" w14:textId="77777777" w:rsidTr="00DF6ED2">
        <w:tc>
          <w:tcPr>
            <w:tcW w:w="9212" w:type="dxa"/>
            <w:shd w:val="clear" w:color="auto" w:fill="auto"/>
          </w:tcPr>
          <w:p w14:paraId="4A0E9EF5" w14:textId="77777777" w:rsidR="007222F7" w:rsidRDefault="007222F7" w:rsidP="00DF6ED2">
            <w:pPr>
              <w:jc w:val="center"/>
            </w:pPr>
            <w:r>
              <w:t>Observações do orientador em relação a itens não atendidos do pré-projeto (se houver):</w:t>
            </w:r>
          </w:p>
          <w:p w14:paraId="2DF50681" w14:textId="77777777" w:rsidR="007222F7" w:rsidRDefault="007222F7" w:rsidP="00DF6ED2">
            <w:pPr>
              <w:jc w:val="center"/>
            </w:pPr>
          </w:p>
          <w:p w14:paraId="2C07531D" w14:textId="77777777" w:rsidR="007222F7" w:rsidRDefault="007222F7" w:rsidP="00DF6ED2">
            <w:pPr>
              <w:jc w:val="center"/>
            </w:pPr>
          </w:p>
          <w:p w14:paraId="300C479E" w14:textId="77777777" w:rsidR="007222F7" w:rsidRDefault="007222F7" w:rsidP="00DF6ED2">
            <w:pPr>
              <w:jc w:val="center"/>
            </w:pPr>
          </w:p>
          <w:p w14:paraId="62244832" w14:textId="77777777" w:rsidR="007222F7" w:rsidRDefault="007222F7" w:rsidP="00DF6ED2">
            <w:pPr>
              <w:jc w:val="center"/>
            </w:pPr>
          </w:p>
        </w:tc>
      </w:tr>
    </w:tbl>
    <w:p w14:paraId="08B7BA6C" w14:textId="77777777" w:rsidR="007222F7" w:rsidRDefault="007222F7" w:rsidP="007222F7">
      <w:pPr>
        <w:jc w:val="center"/>
      </w:pPr>
    </w:p>
    <w:p w14:paraId="0B7783A0" w14:textId="77777777" w:rsidR="007222F7" w:rsidRDefault="007222F7" w:rsidP="007222F7">
      <w:pPr>
        <w:jc w:val="center"/>
      </w:pPr>
    </w:p>
    <w:p w14:paraId="0301420F" w14:textId="77777777" w:rsidR="007222F7" w:rsidRDefault="007222F7" w:rsidP="007222F7">
      <w:pPr>
        <w:jc w:val="center"/>
      </w:pPr>
    </w:p>
    <w:p w14:paraId="624FDE03" w14:textId="77777777" w:rsidR="00F255FC" w:rsidRDefault="00F255FC" w:rsidP="00F83A19">
      <w:pPr>
        <w:pStyle w:val="TF-LEGENDA"/>
      </w:pPr>
    </w:p>
    <w:p w14:paraId="2D050B82" w14:textId="77777777" w:rsidR="00320BFA" w:rsidRDefault="00320BFA">
      <w:pPr>
        <w:pStyle w:val="TF-LEGENDA"/>
        <w:sectPr w:rsidR="00320BFA" w:rsidSect="00F31359">
          <w:headerReference w:type="default" r:id="rId16"/>
          <w:headerReference w:type="first" r:id="rId17"/>
          <w:pgSz w:w="11907" w:h="16840" w:code="9"/>
          <w:pgMar w:top="1701" w:right="1134" w:bottom="1134" w:left="1701" w:header="720" w:footer="720" w:gutter="0"/>
          <w:pgNumType w:start="1"/>
          <w:cols w:space="708"/>
          <w:titlePg/>
          <w:docGrid w:linePitch="360"/>
        </w:sectPr>
      </w:pPr>
    </w:p>
    <w:p w14:paraId="359752B8" w14:textId="77777777" w:rsidR="00332861" w:rsidRDefault="00332861" w:rsidP="00320BFA">
      <w:pPr>
        <w:pStyle w:val="TF-xAvalTTULO"/>
      </w:pPr>
    </w:p>
    <w:p w14:paraId="149AD264" w14:textId="77777777" w:rsidR="00C123E2" w:rsidRPr="00320BFA" w:rsidRDefault="00C123E2" w:rsidP="00C123E2">
      <w:pPr>
        <w:pStyle w:val="TF-xAvalTTULO"/>
      </w:pPr>
      <w:r w:rsidRPr="00320BFA">
        <w:t>FORMULÁRIO  DE  avaliação (projeto) – PROFESSOR TCC I</w:t>
      </w:r>
    </w:p>
    <w:p w14:paraId="12860A5E" w14:textId="77777777" w:rsidR="00C123E2" w:rsidRPr="00320BFA" w:rsidRDefault="00C123E2" w:rsidP="00C123E2">
      <w:pPr>
        <w:pStyle w:val="TF-xAvalLINHA"/>
      </w:pPr>
      <w:r w:rsidRPr="00320BFA">
        <w:t>Acadêmico(a):</w:t>
      </w:r>
      <w:r w:rsidRPr="00320BFA">
        <w:tab/>
      </w:r>
    </w:p>
    <w:p w14:paraId="3B4868ED" w14:textId="77777777" w:rsidR="00C123E2" w:rsidRPr="00320BFA" w:rsidRDefault="00C123E2" w:rsidP="00C123E2">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32"/>
        <w:gridCol w:w="483"/>
        <w:gridCol w:w="487"/>
        <w:gridCol w:w="481"/>
      </w:tblGrid>
      <w:tr w:rsidR="00C123E2" w:rsidRPr="00320BFA" w14:paraId="06CFAF80" w14:textId="77777777" w:rsidTr="00390A62">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3EE2F73" w14:textId="77777777" w:rsidR="00C123E2" w:rsidRPr="00320BFA" w:rsidRDefault="00C123E2" w:rsidP="00390A62">
            <w:pPr>
              <w:pStyle w:val="TF-xAvalITEMTABELA"/>
            </w:pPr>
            <w:r w:rsidRPr="00320BFA">
              <w:t>ASPECTOS   AVALIADOS</w:t>
            </w:r>
            <w:r>
              <w:rPr>
                <w:vertAlign w:val="superscript"/>
              </w:rPr>
              <w:t>1</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39F496F" w14:textId="77777777" w:rsidR="00C123E2" w:rsidRPr="00320BFA" w:rsidRDefault="00C123E2" w:rsidP="00390A62">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50D10E6D" w14:textId="77777777" w:rsidR="00C123E2" w:rsidRPr="00320BFA" w:rsidRDefault="00C123E2" w:rsidP="00390A62">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F234309" w14:textId="77777777" w:rsidR="00C123E2" w:rsidRPr="00320BFA" w:rsidRDefault="00C123E2" w:rsidP="00390A62">
            <w:pPr>
              <w:pStyle w:val="TF-xAvalITEMTABELA"/>
            </w:pPr>
            <w:r w:rsidRPr="00320BFA">
              <w:t>não atende</w:t>
            </w:r>
          </w:p>
        </w:tc>
      </w:tr>
      <w:tr w:rsidR="00C123E2" w:rsidRPr="00320BFA" w14:paraId="479906D8" w14:textId="77777777" w:rsidTr="00390A62">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88C8575" w14:textId="77777777" w:rsidR="00C123E2" w:rsidRPr="00320BFA" w:rsidRDefault="00C123E2" w:rsidP="00390A62">
            <w:pPr>
              <w:pStyle w:val="TF-xAvalITEMTABELA"/>
            </w:pPr>
            <w:r w:rsidRPr="00B60D7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71E8D00A" w14:textId="77777777" w:rsidR="00C123E2" w:rsidRPr="00320BFA" w:rsidRDefault="00C123E2" w:rsidP="00C123E2">
            <w:pPr>
              <w:pStyle w:val="TF-xAvalITEM"/>
              <w:numPr>
                <w:ilvl w:val="0"/>
                <w:numId w:val="13"/>
              </w:numPr>
            </w:pPr>
            <w:r w:rsidRPr="00320BFA">
              <w:t>INTRODUÇÃO</w:t>
            </w:r>
          </w:p>
          <w:p w14:paraId="0B81F71D" w14:textId="77777777" w:rsidR="00C123E2" w:rsidRPr="00320BFA" w:rsidRDefault="00C123E2" w:rsidP="00390A62">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13F1C12B" w14:textId="77777777" w:rsidR="00C123E2" w:rsidRPr="00320BFA" w:rsidRDefault="00C123E2" w:rsidP="00390A62">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3C8C59DA" w14:textId="77777777" w:rsidR="00C123E2" w:rsidRPr="00320BFA" w:rsidRDefault="00C123E2" w:rsidP="00390A62">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F5FC1C1" w14:textId="77777777" w:rsidR="00C123E2" w:rsidRPr="00320BFA" w:rsidRDefault="00C123E2" w:rsidP="00390A62">
            <w:pPr>
              <w:keepNext w:val="0"/>
              <w:keepLines w:val="0"/>
              <w:ind w:left="709" w:hanging="709"/>
              <w:jc w:val="both"/>
              <w:rPr>
                <w:sz w:val="18"/>
              </w:rPr>
            </w:pPr>
          </w:p>
        </w:tc>
      </w:tr>
      <w:tr w:rsidR="00C123E2" w:rsidRPr="00320BFA" w14:paraId="178B81E0" w14:textId="77777777" w:rsidTr="00390A62">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4A85E84"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A3EC3D2" w14:textId="77777777" w:rsidR="00C123E2" w:rsidRPr="00320BFA" w:rsidRDefault="00C123E2" w:rsidP="00390A62">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34EB2F46"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D815E0E"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7021FD2" w14:textId="77777777" w:rsidR="00C123E2" w:rsidRPr="00320BFA" w:rsidRDefault="00C123E2" w:rsidP="00390A62">
            <w:pPr>
              <w:keepNext w:val="0"/>
              <w:keepLines w:val="0"/>
              <w:ind w:left="709" w:hanging="709"/>
              <w:jc w:val="both"/>
              <w:rPr>
                <w:sz w:val="18"/>
              </w:rPr>
            </w:pPr>
          </w:p>
        </w:tc>
      </w:tr>
      <w:tr w:rsidR="00C123E2" w:rsidRPr="00320BFA" w14:paraId="36B8D2A8" w14:textId="77777777" w:rsidTr="00390A62">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E0225E5"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74B2E3" w14:textId="77777777" w:rsidR="00C123E2" w:rsidRPr="00320BFA" w:rsidRDefault="00C123E2" w:rsidP="00C123E2">
            <w:pPr>
              <w:pStyle w:val="TF-xAvalITEM"/>
              <w:numPr>
                <w:ilvl w:val="0"/>
                <w:numId w:val="13"/>
              </w:numPr>
            </w:pPr>
            <w:r w:rsidRPr="00320BFA">
              <w:t>OBJETIVOS</w:t>
            </w:r>
          </w:p>
          <w:p w14:paraId="7EFF6921" w14:textId="77777777" w:rsidR="00C123E2" w:rsidRPr="00320BFA" w:rsidRDefault="00C123E2" w:rsidP="00390A62">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27711FCF"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9DE15C0"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7F54084" w14:textId="77777777" w:rsidR="00C123E2" w:rsidRPr="00320BFA" w:rsidRDefault="00C123E2" w:rsidP="00390A62">
            <w:pPr>
              <w:keepNext w:val="0"/>
              <w:keepLines w:val="0"/>
              <w:ind w:left="709" w:hanging="709"/>
              <w:jc w:val="both"/>
              <w:rPr>
                <w:sz w:val="18"/>
              </w:rPr>
            </w:pPr>
          </w:p>
        </w:tc>
      </w:tr>
      <w:tr w:rsidR="00C123E2" w:rsidRPr="00320BFA" w14:paraId="32B9B613" w14:textId="77777777" w:rsidTr="00390A62">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B76548A"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962659" w14:textId="77777777" w:rsidR="00C123E2" w:rsidRPr="00320BFA" w:rsidRDefault="00C123E2" w:rsidP="00390A62">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5C49F3AE"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C1641C4"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CE5B0BB" w14:textId="77777777" w:rsidR="00C123E2" w:rsidRPr="00320BFA" w:rsidRDefault="00C123E2" w:rsidP="00390A62">
            <w:pPr>
              <w:keepNext w:val="0"/>
              <w:keepLines w:val="0"/>
              <w:ind w:left="709" w:hanging="709"/>
              <w:jc w:val="both"/>
              <w:rPr>
                <w:sz w:val="18"/>
              </w:rPr>
            </w:pPr>
          </w:p>
        </w:tc>
      </w:tr>
      <w:tr w:rsidR="00C123E2" w:rsidRPr="00320BFA" w14:paraId="6497F239" w14:textId="77777777" w:rsidTr="00390A62">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98ABCF7"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A7FFCD6" w14:textId="77777777" w:rsidR="00C123E2" w:rsidRPr="00320BFA" w:rsidRDefault="00C123E2" w:rsidP="00C123E2">
            <w:pPr>
              <w:pStyle w:val="TF-xAvalITEM"/>
              <w:numPr>
                <w:ilvl w:val="0"/>
                <w:numId w:val="13"/>
              </w:numPr>
            </w:pPr>
            <w:r w:rsidRPr="00320BFA">
              <w:t>TRABALHOS CORRELATOS</w:t>
            </w:r>
          </w:p>
          <w:p w14:paraId="1B1384EC" w14:textId="77777777" w:rsidR="00C123E2" w:rsidRPr="00320BFA" w:rsidRDefault="00C123E2" w:rsidP="00390A62">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56DF09DB"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589F245"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20277E" w14:textId="77777777" w:rsidR="00C123E2" w:rsidRPr="00320BFA" w:rsidRDefault="00C123E2" w:rsidP="00390A62">
            <w:pPr>
              <w:keepNext w:val="0"/>
              <w:keepLines w:val="0"/>
              <w:ind w:left="709" w:hanging="709"/>
              <w:jc w:val="both"/>
              <w:rPr>
                <w:sz w:val="18"/>
              </w:rPr>
            </w:pPr>
          </w:p>
        </w:tc>
      </w:tr>
      <w:tr w:rsidR="00C123E2" w:rsidRPr="00320BFA" w14:paraId="608E3E5D" w14:textId="77777777" w:rsidTr="00390A62">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43472AA"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B1FA432" w14:textId="77777777" w:rsidR="00C123E2" w:rsidRPr="00320BFA" w:rsidRDefault="00C123E2" w:rsidP="00C123E2">
            <w:pPr>
              <w:pStyle w:val="TF-xAvalITEM"/>
              <w:numPr>
                <w:ilvl w:val="0"/>
                <w:numId w:val="13"/>
              </w:numPr>
            </w:pPr>
            <w:r w:rsidRPr="00320BFA">
              <w:t>JUSTIFICATIVA</w:t>
            </w:r>
          </w:p>
          <w:p w14:paraId="67EAF418" w14:textId="77777777" w:rsidR="00C123E2" w:rsidRPr="00320BFA" w:rsidRDefault="00C123E2" w:rsidP="00390A62">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3BA32612"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7CF842D9"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297584" w14:textId="77777777" w:rsidR="00C123E2" w:rsidRPr="00320BFA" w:rsidRDefault="00C123E2" w:rsidP="00390A62">
            <w:pPr>
              <w:keepNext w:val="0"/>
              <w:keepLines w:val="0"/>
              <w:ind w:left="709" w:hanging="709"/>
              <w:jc w:val="both"/>
              <w:rPr>
                <w:sz w:val="18"/>
              </w:rPr>
            </w:pPr>
          </w:p>
        </w:tc>
      </w:tr>
      <w:tr w:rsidR="00C123E2" w:rsidRPr="00320BFA" w14:paraId="5B44970F" w14:textId="77777777" w:rsidTr="00390A62">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FB67D3"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6CAF507" w14:textId="77777777" w:rsidR="00C123E2" w:rsidRPr="00320BFA" w:rsidRDefault="00C123E2" w:rsidP="00390A62">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3326CC2F"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7273FB37"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6796C82" w14:textId="77777777" w:rsidR="00C123E2" w:rsidRPr="00320BFA" w:rsidRDefault="00C123E2" w:rsidP="00390A62">
            <w:pPr>
              <w:keepNext w:val="0"/>
              <w:keepLines w:val="0"/>
              <w:ind w:left="709" w:hanging="709"/>
              <w:jc w:val="both"/>
              <w:rPr>
                <w:sz w:val="18"/>
              </w:rPr>
            </w:pPr>
          </w:p>
        </w:tc>
      </w:tr>
      <w:tr w:rsidR="00C123E2" w:rsidRPr="00320BFA" w14:paraId="2F005F77" w14:textId="77777777" w:rsidTr="00390A62">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640080"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474177A" w14:textId="77777777" w:rsidR="00C123E2" w:rsidRPr="00320BFA" w:rsidRDefault="00C123E2" w:rsidP="00390A62">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4B5693B"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0E92C1F8"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F281026" w14:textId="77777777" w:rsidR="00C123E2" w:rsidRPr="00320BFA" w:rsidRDefault="00C123E2" w:rsidP="00390A62">
            <w:pPr>
              <w:keepNext w:val="0"/>
              <w:keepLines w:val="0"/>
              <w:ind w:left="709" w:hanging="709"/>
              <w:jc w:val="both"/>
              <w:rPr>
                <w:sz w:val="18"/>
              </w:rPr>
            </w:pPr>
          </w:p>
        </w:tc>
      </w:tr>
      <w:tr w:rsidR="00C123E2" w:rsidRPr="00320BFA" w14:paraId="616BE3CD" w14:textId="77777777" w:rsidTr="00390A62">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C5B3405"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E76ADA" w14:textId="77777777" w:rsidR="00C123E2" w:rsidRPr="00320BFA" w:rsidRDefault="00C123E2" w:rsidP="00C123E2">
            <w:pPr>
              <w:pStyle w:val="TF-xAvalITEM"/>
              <w:numPr>
                <w:ilvl w:val="0"/>
                <w:numId w:val="13"/>
              </w:numPr>
            </w:pPr>
            <w:r w:rsidRPr="00320BFA">
              <w:t>REQUISITOS PRINCIPAIS DO PROBLEMA A SER TRABALHADO</w:t>
            </w:r>
          </w:p>
          <w:p w14:paraId="75FAE829" w14:textId="77777777" w:rsidR="00C123E2" w:rsidRPr="00320BFA" w:rsidRDefault="00C123E2" w:rsidP="00390A62">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35A96B39"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F834D23"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B3312FB" w14:textId="77777777" w:rsidR="00C123E2" w:rsidRPr="00320BFA" w:rsidRDefault="00C123E2" w:rsidP="00390A62">
            <w:pPr>
              <w:keepNext w:val="0"/>
              <w:keepLines w:val="0"/>
              <w:ind w:left="709" w:hanging="709"/>
              <w:jc w:val="both"/>
              <w:rPr>
                <w:sz w:val="18"/>
              </w:rPr>
            </w:pPr>
          </w:p>
        </w:tc>
      </w:tr>
      <w:tr w:rsidR="00C123E2" w:rsidRPr="00320BFA" w14:paraId="430C2B57" w14:textId="77777777" w:rsidTr="00390A62">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0F074B"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2977739" w14:textId="77777777" w:rsidR="00C123E2" w:rsidRPr="00320BFA" w:rsidRDefault="00C123E2" w:rsidP="00C123E2">
            <w:pPr>
              <w:pStyle w:val="TF-xAvalITEM"/>
              <w:numPr>
                <w:ilvl w:val="0"/>
                <w:numId w:val="13"/>
              </w:numPr>
            </w:pPr>
            <w:r w:rsidRPr="00320BFA">
              <w:t>METODOLOGIA</w:t>
            </w:r>
          </w:p>
          <w:p w14:paraId="37C5C1A4" w14:textId="77777777" w:rsidR="00C123E2" w:rsidRPr="00320BFA" w:rsidRDefault="00C123E2" w:rsidP="00390A62">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38A28BC4"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ED8BA37"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B6CABEA" w14:textId="77777777" w:rsidR="00C123E2" w:rsidRPr="00320BFA" w:rsidRDefault="00C123E2" w:rsidP="00390A62">
            <w:pPr>
              <w:keepNext w:val="0"/>
              <w:keepLines w:val="0"/>
              <w:ind w:left="709" w:hanging="709"/>
              <w:jc w:val="both"/>
              <w:rPr>
                <w:sz w:val="18"/>
              </w:rPr>
            </w:pPr>
          </w:p>
        </w:tc>
      </w:tr>
      <w:tr w:rsidR="00C123E2" w:rsidRPr="00320BFA" w14:paraId="05800561" w14:textId="77777777" w:rsidTr="00390A62">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4E781D8"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06D2220" w14:textId="77777777" w:rsidR="00C123E2" w:rsidRPr="00320BFA" w:rsidRDefault="00C123E2" w:rsidP="00390A62">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75C2D341"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E2F5635"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0AFC5C" w14:textId="77777777" w:rsidR="00C123E2" w:rsidRPr="00320BFA" w:rsidRDefault="00C123E2" w:rsidP="00390A62">
            <w:pPr>
              <w:keepNext w:val="0"/>
              <w:keepLines w:val="0"/>
              <w:ind w:left="709" w:hanging="709"/>
              <w:jc w:val="both"/>
              <w:rPr>
                <w:sz w:val="18"/>
              </w:rPr>
            </w:pPr>
          </w:p>
        </w:tc>
      </w:tr>
      <w:tr w:rsidR="00C123E2" w:rsidRPr="00320BFA" w14:paraId="514F22E3" w14:textId="77777777" w:rsidTr="00390A62">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B5B174F"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099E69A" w14:textId="77777777" w:rsidR="00C123E2" w:rsidRPr="00320BFA" w:rsidRDefault="00C123E2" w:rsidP="00C123E2">
            <w:pPr>
              <w:pStyle w:val="TF-xAvalITEM"/>
              <w:numPr>
                <w:ilvl w:val="0"/>
                <w:numId w:val="13"/>
              </w:numPr>
            </w:pPr>
            <w:r w:rsidRPr="00320BFA">
              <w:t>REVISÃO BIBLIOGRÁFICA</w:t>
            </w:r>
          </w:p>
          <w:p w14:paraId="7B305E8F" w14:textId="77777777" w:rsidR="00C123E2" w:rsidRPr="00320BFA" w:rsidRDefault="00C123E2" w:rsidP="00390A62">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09A89222"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2FAD155"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B3D7F73" w14:textId="77777777" w:rsidR="00C123E2" w:rsidRPr="00320BFA" w:rsidRDefault="00C123E2" w:rsidP="00390A62">
            <w:pPr>
              <w:keepNext w:val="0"/>
              <w:keepLines w:val="0"/>
              <w:ind w:left="709" w:hanging="709"/>
              <w:jc w:val="both"/>
              <w:rPr>
                <w:sz w:val="18"/>
              </w:rPr>
            </w:pPr>
          </w:p>
        </w:tc>
      </w:tr>
      <w:tr w:rsidR="00C123E2" w:rsidRPr="00320BFA" w14:paraId="5F2442E2" w14:textId="77777777" w:rsidTr="00390A62">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3FA3C93"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11F2B2A4" w14:textId="77777777" w:rsidR="00C123E2" w:rsidRPr="00320BFA" w:rsidRDefault="00C123E2" w:rsidP="00390A62">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6BBEBE3"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125520AF"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66D39C69" w14:textId="77777777" w:rsidR="00C123E2" w:rsidRPr="00320BFA" w:rsidRDefault="00C123E2" w:rsidP="00390A62">
            <w:pPr>
              <w:keepNext w:val="0"/>
              <w:keepLines w:val="0"/>
              <w:ind w:left="709" w:hanging="709"/>
              <w:jc w:val="both"/>
              <w:rPr>
                <w:sz w:val="18"/>
              </w:rPr>
            </w:pPr>
          </w:p>
        </w:tc>
      </w:tr>
      <w:tr w:rsidR="00C123E2" w:rsidRPr="00320BFA" w14:paraId="37027628" w14:textId="77777777" w:rsidTr="00390A62">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D26B0AC" w14:textId="77777777" w:rsidR="00C123E2" w:rsidRPr="00320BFA" w:rsidRDefault="00C123E2" w:rsidP="00390A62">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20545E6C" w14:textId="77777777" w:rsidR="00C123E2" w:rsidRPr="00320BFA" w:rsidRDefault="00C123E2" w:rsidP="00C123E2">
            <w:pPr>
              <w:pStyle w:val="TF-xAvalITEM"/>
              <w:numPr>
                <w:ilvl w:val="0"/>
                <w:numId w:val="13"/>
              </w:numPr>
            </w:pPr>
            <w:r w:rsidRPr="00320BFA">
              <w:t>LINGUAGEM USADA (redação)</w:t>
            </w:r>
          </w:p>
          <w:p w14:paraId="5FB727F4" w14:textId="77777777" w:rsidR="00C123E2" w:rsidRPr="00320BFA" w:rsidRDefault="00C123E2" w:rsidP="00390A62">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1084A9DD" w14:textId="77777777" w:rsidR="00C123E2" w:rsidRPr="00320BFA" w:rsidRDefault="00C123E2" w:rsidP="00390A62">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4C753E2E" w14:textId="77777777" w:rsidR="00C123E2" w:rsidRPr="00320BFA" w:rsidRDefault="00C123E2" w:rsidP="00390A62">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8DF3BB5" w14:textId="77777777" w:rsidR="00C123E2" w:rsidRPr="00320BFA" w:rsidRDefault="00C123E2" w:rsidP="00390A62">
            <w:pPr>
              <w:keepNext w:val="0"/>
              <w:keepLines w:val="0"/>
              <w:ind w:left="709" w:hanging="709"/>
              <w:jc w:val="both"/>
              <w:rPr>
                <w:sz w:val="18"/>
              </w:rPr>
            </w:pPr>
          </w:p>
        </w:tc>
      </w:tr>
      <w:tr w:rsidR="00C123E2" w:rsidRPr="00320BFA" w14:paraId="034CFB32" w14:textId="77777777" w:rsidTr="00390A62">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47BA97B"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721C26D" w14:textId="77777777" w:rsidR="00C123E2" w:rsidRPr="00320BFA" w:rsidRDefault="00C123E2" w:rsidP="00390A62">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752CBB6B"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01EE052"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B908BB8" w14:textId="77777777" w:rsidR="00C123E2" w:rsidRPr="00320BFA" w:rsidRDefault="00C123E2" w:rsidP="00390A62">
            <w:pPr>
              <w:keepNext w:val="0"/>
              <w:keepLines w:val="0"/>
              <w:ind w:left="709" w:hanging="709"/>
              <w:jc w:val="both"/>
              <w:rPr>
                <w:sz w:val="18"/>
              </w:rPr>
            </w:pPr>
          </w:p>
        </w:tc>
      </w:tr>
      <w:tr w:rsidR="00C123E2" w:rsidRPr="00320BFA" w14:paraId="5F099D20" w14:textId="77777777" w:rsidTr="00390A62">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B4D6F7A"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4BA6BA6" w14:textId="77777777" w:rsidR="00C123E2" w:rsidRPr="00320BFA" w:rsidRDefault="00C123E2" w:rsidP="00C123E2">
            <w:pPr>
              <w:pStyle w:val="TF-xAvalITEM"/>
              <w:numPr>
                <w:ilvl w:val="0"/>
                <w:numId w:val="13"/>
              </w:numPr>
            </w:pPr>
            <w:r w:rsidRPr="00320BFA">
              <w:t>ORGANIZAÇÃO E APRESENTAÇÃO GRÁFICA DO TEXTO</w:t>
            </w:r>
          </w:p>
          <w:p w14:paraId="1EC07EFF" w14:textId="77777777" w:rsidR="00C123E2" w:rsidRPr="00320BFA" w:rsidRDefault="00C123E2" w:rsidP="00390A62">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59D4BF3F"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1B9C015"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E0ACA8E" w14:textId="77777777" w:rsidR="00C123E2" w:rsidRPr="00320BFA" w:rsidRDefault="00C123E2" w:rsidP="00390A62">
            <w:pPr>
              <w:keepNext w:val="0"/>
              <w:keepLines w:val="0"/>
              <w:ind w:left="709" w:hanging="709"/>
              <w:jc w:val="both"/>
              <w:rPr>
                <w:sz w:val="18"/>
              </w:rPr>
            </w:pPr>
          </w:p>
        </w:tc>
      </w:tr>
      <w:tr w:rsidR="00C123E2" w:rsidRPr="00320BFA" w14:paraId="2F541CC1" w14:textId="77777777" w:rsidTr="00390A62">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EDDB1EA"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9FF16F3" w14:textId="77777777" w:rsidR="00C123E2" w:rsidRPr="00320BFA" w:rsidRDefault="00C123E2" w:rsidP="00C123E2">
            <w:pPr>
              <w:pStyle w:val="TF-xAvalITEM"/>
              <w:numPr>
                <w:ilvl w:val="0"/>
                <w:numId w:val="13"/>
              </w:numPr>
            </w:pPr>
            <w:r w:rsidRPr="00320BFA">
              <w:t>ILUSTRAÇÕES (figuras, quadros, tabelas)</w:t>
            </w:r>
          </w:p>
          <w:p w14:paraId="7A206A46" w14:textId="77777777" w:rsidR="00C123E2" w:rsidRPr="00320BFA" w:rsidRDefault="00C123E2" w:rsidP="00390A62">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489A0540" w14:textId="77777777" w:rsidR="00C123E2" w:rsidRPr="00320BFA" w:rsidRDefault="00C123E2" w:rsidP="00390A62">
            <w:pPr>
              <w:keepNext w:val="0"/>
              <w:keepLines w:val="0"/>
              <w:spacing w:before="80" w:after="8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7C851F9" w14:textId="77777777" w:rsidR="00C123E2" w:rsidRPr="00320BFA" w:rsidRDefault="00C123E2" w:rsidP="00390A62">
            <w:pPr>
              <w:keepNext w:val="0"/>
              <w:keepLines w:val="0"/>
              <w:spacing w:before="80" w:after="8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AFDA29C" w14:textId="77777777" w:rsidR="00C123E2" w:rsidRPr="00320BFA" w:rsidRDefault="00C123E2" w:rsidP="00390A62">
            <w:pPr>
              <w:keepNext w:val="0"/>
              <w:keepLines w:val="0"/>
              <w:spacing w:before="80" w:after="80"/>
              <w:ind w:left="709" w:hanging="709"/>
              <w:jc w:val="both"/>
              <w:rPr>
                <w:sz w:val="18"/>
              </w:rPr>
            </w:pPr>
          </w:p>
        </w:tc>
      </w:tr>
      <w:tr w:rsidR="00C123E2" w:rsidRPr="00320BFA" w14:paraId="2B6696B2" w14:textId="77777777" w:rsidTr="00390A62">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8DFE909"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FBDEB4" w14:textId="77777777" w:rsidR="00C123E2" w:rsidRPr="00320BFA" w:rsidRDefault="00C123E2" w:rsidP="00C123E2">
            <w:pPr>
              <w:pStyle w:val="TF-xAvalITEM"/>
              <w:numPr>
                <w:ilvl w:val="0"/>
                <w:numId w:val="13"/>
              </w:numPr>
            </w:pPr>
            <w:r w:rsidRPr="00320BFA">
              <w:t>REFERÊNCIAS E CITAÇÕES</w:t>
            </w:r>
          </w:p>
          <w:p w14:paraId="699B7076" w14:textId="77777777" w:rsidR="00C123E2" w:rsidRPr="00320BFA" w:rsidRDefault="00C123E2" w:rsidP="00390A62">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0B364D3D"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D3DE5FE"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AAD0A08" w14:textId="77777777" w:rsidR="00C123E2" w:rsidRPr="00320BFA" w:rsidRDefault="00C123E2" w:rsidP="00390A62">
            <w:pPr>
              <w:keepNext w:val="0"/>
              <w:keepLines w:val="0"/>
              <w:ind w:left="709" w:hanging="709"/>
              <w:jc w:val="both"/>
              <w:rPr>
                <w:sz w:val="18"/>
              </w:rPr>
            </w:pPr>
          </w:p>
        </w:tc>
      </w:tr>
      <w:tr w:rsidR="00C123E2" w:rsidRPr="00320BFA" w14:paraId="7F0B5750" w14:textId="77777777" w:rsidTr="00390A62">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9AFF093"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DACFCF0" w14:textId="77777777" w:rsidR="00C123E2" w:rsidRPr="00320BFA" w:rsidRDefault="00C123E2" w:rsidP="00390A62">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40704C3E"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F29C42F"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0581ADC" w14:textId="77777777" w:rsidR="00C123E2" w:rsidRPr="00320BFA" w:rsidRDefault="00C123E2" w:rsidP="00390A62">
            <w:pPr>
              <w:keepNext w:val="0"/>
              <w:keepLines w:val="0"/>
              <w:ind w:left="709" w:hanging="709"/>
              <w:jc w:val="both"/>
              <w:rPr>
                <w:sz w:val="18"/>
              </w:rPr>
            </w:pPr>
          </w:p>
        </w:tc>
      </w:tr>
      <w:tr w:rsidR="00C123E2" w:rsidRPr="00320BFA" w14:paraId="5964E5EA" w14:textId="77777777" w:rsidTr="00390A62">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219FC1" w14:textId="77777777" w:rsidR="00C123E2" w:rsidRPr="00320BFA" w:rsidRDefault="00C123E2" w:rsidP="00390A62">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1FAAD85" w14:textId="77777777" w:rsidR="00C123E2" w:rsidRPr="00320BFA" w:rsidRDefault="00C123E2" w:rsidP="00390A62">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78DF8B46" w14:textId="77777777" w:rsidR="00C123E2" w:rsidRPr="00320BFA" w:rsidRDefault="00C123E2" w:rsidP="00390A62">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32EEF2F8"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3EBD55C" w14:textId="77777777" w:rsidR="00C123E2" w:rsidRPr="00320BFA" w:rsidRDefault="00C123E2" w:rsidP="00390A62">
            <w:pPr>
              <w:keepNext w:val="0"/>
              <w:keepLines w:val="0"/>
              <w:ind w:left="709" w:hanging="709"/>
              <w:jc w:val="both"/>
              <w:rPr>
                <w:sz w:val="18"/>
              </w:rPr>
            </w:pPr>
          </w:p>
        </w:tc>
      </w:tr>
    </w:tbl>
    <w:p w14:paraId="0ED52464" w14:textId="77777777" w:rsidR="00C123E2" w:rsidRDefault="00C123E2" w:rsidP="00C123E2">
      <w:pPr>
        <w:pStyle w:val="TF-xAvalITEMDETALHE"/>
      </w:pPr>
    </w:p>
    <w:p w14:paraId="21E1D6C3" w14:textId="77777777" w:rsidR="00C123E2" w:rsidRPr="00320BFA" w:rsidRDefault="00C123E2" w:rsidP="00C123E2">
      <w:pPr>
        <w:pStyle w:val="TF-xAvalTTULO"/>
      </w:pPr>
      <w:r w:rsidRPr="00320BFA">
        <w:t>PARECER – PROFESSOR DE TCC I ou COORDENADOR DE TCC:</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C123E2" w:rsidRPr="00320BFA" w14:paraId="54CA75D3" w14:textId="77777777" w:rsidTr="00390A62">
        <w:trPr>
          <w:cantSplit/>
          <w:jc w:val="center"/>
        </w:trPr>
        <w:tc>
          <w:tcPr>
            <w:tcW w:w="5000" w:type="pct"/>
            <w:gridSpan w:val="3"/>
            <w:tcBorders>
              <w:top w:val="single" w:sz="12" w:space="0" w:color="auto"/>
              <w:left w:val="single" w:sz="12" w:space="0" w:color="auto"/>
              <w:bottom w:val="nil"/>
              <w:right w:val="single" w:sz="12" w:space="0" w:color="auto"/>
            </w:tcBorders>
            <w:hideMark/>
          </w:tcPr>
          <w:p w14:paraId="6FF8C6C9" w14:textId="77777777" w:rsidR="00C123E2" w:rsidRPr="00320BFA" w:rsidRDefault="00C123E2" w:rsidP="00390A62">
            <w:pPr>
              <w:keepNext w:val="0"/>
              <w:keepLines w:val="0"/>
              <w:spacing w:before="60"/>
              <w:jc w:val="both"/>
              <w:rPr>
                <w:sz w:val="18"/>
              </w:rPr>
            </w:pPr>
            <w:r w:rsidRPr="00320BFA">
              <w:rPr>
                <w:sz w:val="18"/>
              </w:rPr>
              <w:t>O projeto de TCC será reprovado se:</w:t>
            </w:r>
          </w:p>
          <w:p w14:paraId="35EF05F4" w14:textId="77777777" w:rsidR="00C123E2" w:rsidRPr="00320BFA" w:rsidRDefault="00C123E2" w:rsidP="00C123E2">
            <w:pPr>
              <w:keepNext w:val="0"/>
              <w:keepLines w:val="0"/>
              <w:numPr>
                <w:ilvl w:val="0"/>
                <w:numId w:val="25"/>
              </w:numPr>
              <w:ind w:left="357" w:hanging="357"/>
              <w:jc w:val="both"/>
              <w:rPr>
                <w:sz w:val="18"/>
              </w:rPr>
            </w:pPr>
            <w:r w:rsidRPr="00320BFA">
              <w:rPr>
                <w:sz w:val="18"/>
              </w:rPr>
              <w:t>qualquer um dos itens tiver resposta NÃO ATENDE;</w:t>
            </w:r>
          </w:p>
          <w:p w14:paraId="2DC44213" w14:textId="77777777" w:rsidR="00C123E2" w:rsidRPr="00320BFA" w:rsidRDefault="00C123E2" w:rsidP="00C123E2">
            <w:pPr>
              <w:keepNext w:val="0"/>
              <w:keepLines w:val="0"/>
              <w:numPr>
                <w:ilvl w:val="0"/>
                <w:numId w:val="2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D27A3F9" w14:textId="77777777" w:rsidR="00C123E2" w:rsidRPr="00320BFA" w:rsidRDefault="00C123E2" w:rsidP="00C123E2">
            <w:pPr>
              <w:keepNext w:val="0"/>
              <w:keepLines w:val="0"/>
              <w:numPr>
                <w:ilvl w:val="0"/>
                <w:numId w:val="2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C123E2" w:rsidRPr="00320BFA" w14:paraId="4E5CB4CB" w14:textId="77777777" w:rsidTr="00390A62">
        <w:trPr>
          <w:cantSplit/>
          <w:jc w:val="center"/>
        </w:trPr>
        <w:tc>
          <w:tcPr>
            <w:tcW w:w="1250" w:type="pct"/>
            <w:tcBorders>
              <w:top w:val="nil"/>
              <w:left w:val="single" w:sz="12" w:space="0" w:color="auto"/>
              <w:bottom w:val="single" w:sz="12" w:space="0" w:color="auto"/>
              <w:right w:val="nil"/>
            </w:tcBorders>
            <w:hideMark/>
          </w:tcPr>
          <w:p w14:paraId="76170ED8" w14:textId="77777777" w:rsidR="00C123E2" w:rsidRPr="00320BFA" w:rsidRDefault="00C123E2" w:rsidP="00390A62">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DA16396" w14:textId="77777777" w:rsidR="00C123E2" w:rsidRPr="00320BFA" w:rsidRDefault="00C123E2" w:rsidP="00390A62">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37659B7" w14:textId="77777777" w:rsidR="00C123E2" w:rsidRPr="00320BFA" w:rsidRDefault="00C123E2" w:rsidP="00390A62">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590BE7D" w14:textId="77777777" w:rsidR="00C123E2" w:rsidRDefault="00C123E2" w:rsidP="00C123E2">
      <w:pPr>
        <w:pStyle w:val="TF-xAvalLINHA"/>
        <w:tabs>
          <w:tab w:val="left" w:leader="underscore" w:pos="6237"/>
        </w:tabs>
      </w:pPr>
      <w:r>
        <w:t xml:space="preserve">Assinatura: </w:t>
      </w:r>
      <w:r>
        <w:tab/>
      </w:r>
      <w:r>
        <w:tab/>
        <w:t xml:space="preserve"> Data: </w:t>
      </w:r>
      <w:r>
        <w:tab/>
      </w:r>
    </w:p>
    <w:p w14:paraId="2CE8AD15" w14:textId="77777777" w:rsidR="00C123E2" w:rsidRPr="00320BFA" w:rsidRDefault="00C123E2" w:rsidP="00C123E2">
      <w:pPr>
        <w:pStyle w:val="TF-xAvalTTULO"/>
      </w:pPr>
      <w:r>
        <w:br w:type="page"/>
      </w:r>
      <w:r w:rsidRPr="00320BFA">
        <w:lastRenderedPageBreak/>
        <w:t xml:space="preserve">FORMULÁRIO  DE  avaliação (projeto) – PROFESSOR </w:t>
      </w:r>
      <w:r>
        <w:t>AVALIADOR</w:t>
      </w:r>
    </w:p>
    <w:p w14:paraId="7544D924" w14:textId="77777777" w:rsidR="00C123E2" w:rsidRPr="00320BFA" w:rsidRDefault="00C123E2" w:rsidP="00C123E2">
      <w:pPr>
        <w:pStyle w:val="TF-xAvalLINHA"/>
      </w:pPr>
      <w:r w:rsidRPr="00320BFA">
        <w:t>Acadêmico(a):</w:t>
      </w:r>
      <w:r w:rsidRPr="00320BFA">
        <w:tab/>
      </w:r>
    </w:p>
    <w:p w14:paraId="6D4B2419" w14:textId="77777777" w:rsidR="00C123E2" w:rsidRPr="00320BFA" w:rsidRDefault="00C123E2" w:rsidP="00C123E2">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C123E2" w:rsidRPr="00320BFA" w14:paraId="71B3FED0" w14:textId="77777777" w:rsidTr="00390A62">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6B4D42E" w14:textId="77777777" w:rsidR="00C123E2" w:rsidRPr="00320BFA" w:rsidRDefault="00C123E2" w:rsidP="00390A62">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23CE7B8" w14:textId="77777777" w:rsidR="00C123E2" w:rsidRPr="00320BFA" w:rsidRDefault="00C123E2" w:rsidP="00390A62">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5922CD3" w14:textId="77777777" w:rsidR="00C123E2" w:rsidRPr="00320BFA" w:rsidRDefault="00C123E2" w:rsidP="00390A62">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3CE7039" w14:textId="77777777" w:rsidR="00C123E2" w:rsidRPr="00320BFA" w:rsidRDefault="00C123E2" w:rsidP="00390A62">
            <w:pPr>
              <w:pStyle w:val="TF-xAvalITEMTABELA"/>
            </w:pPr>
            <w:r w:rsidRPr="00320BFA">
              <w:t>não atende</w:t>
            </w:r>
          </w:p>
        </w:tc>
      </w:tr>
      <w:tr w:rsidR="00C123E2" w:rsidRPr="00320BFA" w14:paraId="6DBDA57C" w14:textId="77777777" w:rsidTr="00390A62">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143760A" w14:textId="77777777" w:rsidR="00C123E2" w:rsidRPr="0000224C" w:rsidRDefault="00C123E2" w:rsidP="00390A62">
            <w:pPr>
              <w:pStyle w:val="TF-xAvalITEMTABELA"/>
            </w:pPr>
            <w:r w:rsidRPr="00B60D7C">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4141681" w14:textId="77777777" w:rsidR="00C123E2" w:rsidRPr="00320BFA" w:rsidRDefault="00C123E2" w:rsidP="00C123E2">
            <w:pPr>
              <w:pStyle w:val="TF-xAvalITEM"/>
              <w:numPr>
                <w:ilvl w:val="0"/>
                <w:numId w:val="13"/>
              </w:numPr>
            </w:pPr>
            <w:r w:rsidRPr="00320BFA">
              <w:t>INTRODUÇÃO</w:t>
            </w:r>
          </w:p>
          <w:p w14:paraId="01B02789" w14:textId="77777777" w:rsidR="00C123E2" w:rsidRPr="00320BFA" w:rsidRDefault="00C123E2" w:rsidP="00390A62">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DE96FFC" w14:textId="77777777" w:rsidR="00C123E2" w:rsidRPr="00320BFA" w:rsidRDefault="00C123E2" w:rsidP="00390A62">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79FFBF" w14:textId="77777777" w:rsidR="00C123E2" w:rsidRPr="00320BFA" w:rsidRDefault="00C123E2" w:rsidP="00390A62">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6553420" w14:textId="77777777" w:rsidR="00C123E2" w:rsidRPr="00320BFA" w:rsidRDefault="00C123E2" w:rsidP="00390A62">
            <w:pPr>
              <w:keepNext w:val="0"/>
              <w:keepLines w:val="0"/>
              <w:ind w:left="709" w:hanging="709"/>
              <w:jc w:val="both"/>
              <w:rPr>
                <w:sz w:val="18"/>
              </w:rPr>
            </w:pPr>
          </w:p>
        </w:tc>
      </w:tr>
      <w:tr w:rsidR="00C123E2" w:rsidRPr="00320BFA" w14:paraId="4EB6B26A" w14:textId="77777777" w:rsidTr="00390A62">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827B89"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BCA096A" w14:textId="77777777" w:rsidR="00C123E2" w:rsidRPr="00320BFA" w:rsidRDefault="00C123E2" w:rsidP="00390A62">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0D80EC2"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BBB0E01"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2151AED" w14:textId="77777777" w:rsidR="00C123E2" w:rsidRPr="00320BFA" w:rsidRDefault="00C123E2" w:rsidP="00390A62">
            <w:pPr>
              <w:keepNext w:val="0"/>
              <w:keepLines w:val="0"/>
              <w:ind w:left="709" w:hanging="709"/>
              <w:jc w:val="both"/>
              <w:rPr>
                <w:sz w:val="18"/>
              </w:rPr>
            </w:pPr>
          </w:p>
        </w:tc>
      </w:tr>
      <w:tr w:rsidR="00C123E2" w:rsidRPr="00320BFA" w14:paraId="1AFA2865" w14:textId="77777777" w:rsidTr="00390A6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1E76ED0"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930764" w14:textId="77777777" w:rsidR="00C123E2" w:rsidRPr="00320BFA" w:rsidRDefault="00C123E2" w:rsidP="00C123E2">
            <w:pPr>
              <w:pStyle w:val="TF-xAvalITEM"/>
              <w:numPr>
                <w:ilvl w:val="0"/>
                <w:numId w:val="13"/>
              </w:numPr>
            </w:pPr>
            <w:r w:rsidRPr="00320BFA">
              <w:t>OBJETIVOS</w:t>
            </w:r>
          </w:p>
          <w:p w14:paraId="418F5B66" w14:textId="77777777" w:rsidR="00C123E2" w:rsidRPr="00320BFA" w:rsidRDefault="00C123E2" w:rsidP="00390A62">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3B22A41"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0BBD0E"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E6099D4" w14:textId="77777777" w:rsidR="00C123E2" w:rsidRPr="00320BFA" w:rsidRDefault="00C123E2" w:rsidP="00390A62">
            <w:pPr>
              <w:keepNext w:val="0"/>
              <w:keepLines w:val="0"/>
              <w:ind w:left="709" w:hanging="709"/>
              <w:jc w:val="both"/>
              <w:rPr>
                <w:sz w:val="18"/>
              </w:rPr>
            </w:pPr>
          </w:p>
        </w:tc>
      </w:tr>
      <w:tr w:rsidR="00C123E2" w:rsidRPr="00320BFA" w14:paraId="7DC430FF" w14:textId="77777777" w:rsidTr="00390A62">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9EC5E05"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BDFA98D" w14:textId="77777777" w:rsidR="00C123E2" w:rsidRPr="00320BFA" w:rsidRDefault="00C123E2" w:rsidP="00390A62">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E7867DA"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C350A09"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9CECE11" w14:textId="77777777" w:rsidR="00C123E2" w:rsidRPr="00320BFA" w:rsidRDefault="00C123E2" w:rsidP="00390A62">
            <w:pPr>
              <w:keepNext w:val="0"/>
              <w:keepLines w:val="0"/>
              <w:ind w:left="709" w:hanging="709"/>
              <w:jc w:val="both"/>
              <w:rPr>
                <w:sz w:val="18"/>
              </w:rPr>
            </w:pPr>
          </w:p>
        </w:tc>
      </w:tr>
      <w:tr w:rsidR="00C123E2" w:rsidRPr="00320BFA" w14:paraId="148CED5A" w14:textId="77777777" w:rsidTr="00390A62">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98AA22"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DC3D229" w14:textId="77777777" w:rsidR="00C123E2" w:rsidRPr="00320BFA" w:rsidRDefault="00C123E2" w:rsidP="00C123E2">
            <w:pPr>
              <w:pStyle w:val="TF-xAvalITEM"/>
              <w:numPr>
                <w:ilvl w:val="0"/>
                <w:numId w:val="13"/>
              </w:numPr>
            </w:pPr>
            <w:r w:rsidRPr="00320BFA">
              <w:t>TRABALHOS CORRELATOS</w:t>
            </w:r>
          </w:p>
          <w:p w14:paraId="5C6259BE" w14:textId="77777777" w:rsidR="00C123E2" w:rsidRPr="00320BFA" w:rsidRDefault="00C123E2" w:rsidP="00390A62">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19A8C3"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76C1968"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9177914" w14:textId="77777777" w:rsidR="00C123E2" w:rsidRPr="00320BFA" w:rsidRDefault="00C123E2" w:rsidP="00390A62">
            <w:pPr>
              <w:keepNext w:val="0"/>
              <w:keepLines w:val="0"/>
              <w:ind w:left="709" w:hanging="709"/>
              <w:jc w:val="both"/>
              <w:rPr>
                <w:sz w:val="18"/>
              </w:rPr>
            </w:pPr>
          </w:p>
        </w:tc>
      </w:tr>
      <w:tr w:rsidR="00C123E2" w:rsidRPr="00320BFA" w14:paraId="2F61C64B" w14:textId="77777777" w:rsidTr="00390A6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7A5D8C"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A63CB7A" w14:textId="77777777" w:rsidR="00C123E2" w:rsidRPr="00320BFA" w:rsidRDefault="00C123E2" w:rsidP="00C123E2">
            <w:pPr>
              <w:pStyle w:val="TF-xAvalITEM"/>
              <w:numPr>
                <w:ilvl w:val="0"/>
                <w:numId w:val="13"/>
              </w:numPr>
            </w:pPr>
            <w:r w:rsidRPr="00320BFA">
              <w:t>JUSTIFICATIVA</w:t>
            </w:r>
          </w:p>
          <w:p w14:paraId="4181FED5" w14:textId="77777777" w:rsidR="00C123E2" w:rsidRPr="00320BFA" w:rsidRDefault="00C123E2" w:rsidP="00390A62">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31A005B"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78C67C6"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075B9B3" w14:textId="77777777" w:rsidR="00C123E2" w:rsidRPr="00320BFA" w:rsidRDefault="00C123E2" w:rsidP="00390A62">
            <w:pPr>
              <w:keepNext w:val="0"/>
              <w:keepLines w:val="0"/>
              <w:ind w:left="709" w:hanging="709"/>
              <w:jc w:val="both"/>
              <w:rPr>
                <w:sz w:val="18"/>
              </w:rPr>
            </w:pPr>
          </w:p>
        </w:tc>
      </w:tr>
      <w:tr w:rsidR="00C123E2" w:rsidRPr="00320BFA" w14:paraId="26683E16" w14:textId="77777777" w:rsidTr="00390A6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0102E9"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2D9926B" w14:textId="77777777" w:rsidR="00C123E2" w:rsidRPr="00320BFA" w:rsidRDefault="00C123E2" w:rsidP="00390A62">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FD2CA52"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4A86F27"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CBCE9F5" w14:textId="77777777" w:rsidR="00C123E2" w:rsidRPr="00320BFA" w:rsidRDefault="00C123E2" w:rsidP="00390A62">
            <w:pPr>
              <w:keepNext w:val="0"/>
              <w:keepLines w:val="0"/>
              <w:ind w:left="709" w:hanging="709"/>
              <w:jc w:val="both"/>
              <w:rPr>
                <w:sz w:val="18"/>
              </w:rPr>
            </w:pPr>
          </w:p>
        </w:tc>
      </w:tr>
      <w:tr w:rsidR="00C123E2" w:rsidRPr="00320BFA" w14:paraId="5C489E3C" w14:textId="77777777" w:rsidTr="00390A6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22A2FE"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3D3AB50" w14:textId="77777777" w:rsidR="00C123E2" w:rsidRPr="00320BFA" w:rsidRDefault="00C123E2" w:rsidP="00390A62">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A5FE903"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C7B06D6"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6C2050E" w14:textId="77777777" w:rsidR="00C123E2" w:rsidRPr="00320BFA" w:rsidRDefault="00C123E2" w:rsidP="00390A62">
            <w:pPr>
              <w:keepNext w:val="0"/>
              <w:keepLines w:val="0"/>
              <w:ind w:left="709" w:hanging="709"/>
              <w:jc w:val="both"/>
              <w:rPr>
                <w:sz w:val="18"/>
              </w:rPr>
            </w:pPr>
          </w:p>
        </w:tc>
      </w:tr>
      <w:tr w:rsidR="00C123E2" w:rsidRPr="00320BFA" w14:paraId="50119E87" w14:textId="77777777" w:rsidTr="00390A6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EB4DD1"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6154BF4" w14:textId="77777777" w:rsidR="00C123E2" w:rsidRPr="00320BFA" w:rsidRDefault="00C123E2" w:rsidP="00C123E2">
            <w:pPr>
              <w:pStyle w:val="TF-xAvalITEM"/>
              <w:numPr>
                <w:ilvl w:val="0"/>
                <w:numId w:val="13"/>
              </w:numPr>
            </w:pPr>
            <w:r w:rsidRPr="00320BFA">
              <w:t>REQUISITOS PRINCIPAIS DO PROBLEMA A SER TRABALHADO</w:t>
            </w:r>
          </w:p>
          <w:p w14:paraId="1A0FA13D" w14:textId="77777777" w:rsidR="00C123E2" w:rsidRPr="00320BFA" w:rsidRDefault="00C123E2" w:rsidP="00390A62">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4A97394"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3C3ED79"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E7A2CB3" w14:textId="77777777" w:rsidR="00C123E2" w:rsidRPr="00320BFA" w:rsidRDefault="00C123E2" w:rsidP="00390A62">
            <w:pPr>
              <w:keepNext w:val="0"/>
              <w:keepLines w:val="0"/>
              <w:ind w:left="709" w:hanging="709"/>
              <w:jc w:val="both"/>
              <w:rPr>
                <w:sz w:val="18"/>
              </w:rPr>
            </w:pPr>
          </w:p>
        </w:tc>
      </w:tr>
      <w:tr w:rsidR="00C123E2" w:rsidRPr="00320BFA" w14:paraId="687ECA86" w14:textId="77777777" w:rsidTr="00390A62">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FB702B"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F0AF445" w14:textId="77777777" w:rsidR="00C123E2" w:rsidRPr="00320BFA" w:rsidRDefault="00C123E2" w:rsidP="00C123E2">
            <w:pPr>
              <w:pStyle w:val="TF-xAvalITEM"/>
              <w:numPr>
                <w:ilvl w:val="0"/>
                <w:numId w:val="13"/>
              </w:numPr>
            </w:pPr>
            <w:r w:rsidRPr="00320BFA">
              <w:t>METODOLOGIA</w:t>
            </w:r>
          </w:p>
          <w:p w14:paraId="0249BBF5" w14:textId="77777777" w:rsidR="00C123E2" w:rsidRPr="00320BFA" w:rsidRDefault="00C123E2" w:rsidP="00390A62">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1BC6504"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37C4172"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E7679E" w14:textId="77777777" w:rsidR="00C123E2" w:rsidRPr="00320BFA" w:rsidRDefault="00C123E2" w:rsidP="00390A62">
            <w:pPr>
              <w:keepNext w:val="0"/>
              <w:keepLines w:val="0"/>
              <w:ind w:left="709" w:hanging="709"/>
              <w:jc w:val="both"/>
              <w:rPr>
                <w:sz w:val="18"/>
              </w:rPr>
            </w:pPr>
          </w:p>
        </w:tc>
      </w:tr>
      <w:tr w:rsidR="00C123E2" w:rsidRPr="00320BFA" w14:paraId="29C56E58" w14:textId="77777777" w:rsidTr="00390A6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2C645F"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138DB8" w14:textId="77777777" w:rsidR="00C123E2" w:rsidRPr="00320BFA" w:rsidRDefault="00C123E2" w:rsidP="00390A62">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E309353"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890BBEE"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3867F11" w14:textId="77777777" w:rsidR="00C123E2" w:rsidRPr="00320BFA" w:rsidRDefault="00C123E2" w:rsidP="00390A62">
            <w:pPr>
              <w:keepNext w:val="0"/>
              <w:keepLines w:val="0"/>
              <w:ind w:left="709" w:hanging="709"/>
              <w:jc w:val="both"/>
              <w:rPr>
                <w:sz w:val="18"/>
              </w:rPr>
            </w:pPr>
          </w:p>
        </w:tc>
      </w:tr>
      <w:tr w:rsidR="00C123E2" w:rsidRPr="00320BFA" w14:paraId="04158648" w14:textId="77777777" w:rsidTr="00390A6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26DE2B"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25D3F0" w14:textId="77777777" w:rsidR="00C123E2" w:rsidRPr="00320BFA" w:rsidRDefault="00C123E2" w:rsidP="00C123E2">
            <w:pPr>
              <w:pStyle w:val="TF-xAvalITEM"/>
              <w:numPr>
                <w:ilvl w:val="0"/>
                <w:numId w:val="13"/>
              </w:numPr>
            </w:pPr>
            <w:r w:rsidRPr="00320BFA">
              <w:t>REVISÃO BIBLIOGRÁFICA</w:t>
            </w:r>
          </w:p>
          <w:p w14:paraId="0240807F" w14:textId="77777777" w:rsidR="00C123E2" w:rsidRPr="00320BFA" w:rsidRDefault="00C123E2" w:rsidP="00390A62">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F8E4799"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05DB305"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A989B9" w14:textId="77777777" w:rsidR="00C123E2" w:rsidRPr="00320BFA" w:rsidRDefault="00C123E2" w:rsidP="00390A62">
            <w:pPr>
              <w:keepNext w:val="0"/>
              <w:keepLines w:val="0"/>
              <w:ind w:left="709" w:hanging="709"/>
              <w:jc w:val="both"/>
              <w:rPr>
                <w:sz w:val="18"/>
              </w:rPr>
            </w:pPr>
          </w:p>
        </w:tc>
      </w:tr>
      <w:tr w:rsidR="00C123E2" w:rsidRPr="00320BFA" w14:paraId="5E6ABCDD" w14:textId="77777777" w:rsidTr="00390A6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CD263D"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140C0D7" w14:textId="77777777" w:rsidR="00C123E2" w:rsidRPr="00320BFA" w:rsidRDefault="00C123E2" w:rsidP="00390A62">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C32A0F1"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D55172B"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46694E4" w14:textId="77777777" w:rsidR="00C123E2" w:rsidRPr="00320BFA" w:rsidRDefault="00C123E2" w:rsidP="00390A62">
            <w:pPr>
              <w:keepNext w:val="0"/>
              <w:keepLines w:val="0"/>
              <w:ind w:left="709" w:hanging="709"/>
              <w:jc w:val="both"/>
              <w:rPr>
                <w:sz w:val="18"/>
              </w:rPr>
            </w:pPr>
          </w:p>
        </w:tc>
      </w:tr>
      <w:tr w:rsidR="00C123E2" w:rsidRPr="00320BFA" w14:paraId="7B2DA67F" w14:textId="77777777" w:rsidTr="00390A62">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FDC5E29" w14:textId="77777777" w:rsidR="00C123E2" w:rsidRPr="0000224C" w:rsidRDefault="00C123E2" w:rsidP="00390A62">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4153466" w14:textId="77777777" w:rsidR="00C123E2" w:rsidRPr="00320BFA" w:rsidRDefault="00C123E2" w:rsidP="00C123E2">
            <w:pPr>
              <w:pStyle w:val="TF-xAvalITEM"/>
              <w:numPr>
                <w:ilvl w:val="0"/>
                <w:numId w:val="13"/>
              </w:numPr>
            </w:pPr>
            <w:r w:rsidRPr="00320BFA">
              <w:t>LINGUAGEM USADA (redação)</w:t>
            </w:r>
          </w:p>
          <w:p w14:paraId="3C87D6F1" w14:textId="77777777" w:rsidR="00C123E2" w:rsidRPr="00320BFA" w:rsidRDefault="00C123E2" w:rsidP="00390A62">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24DA3A2" w14:textId="77777777" w:rsidR="00C123E2" w:rsidRPr="00320BFA" w:rsidRDefault="00C123E2" w:rsidP="00390A62">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78B4DA7" w14:textId="77777777" w:rsidR="00C123E2" w:rsidRPr="00320BFA" w:rsidRDefault="00C123E2" w:rsidP="00390A62">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762EC44D" w14:textId="77777777" w:rsidR="00C123E2" w:rsidRPr="00320BFA" w:rsidRDefault="00C123E2" w:rsidP="00390A62">
            <w:pPr>
              <w:keepNext w:val="0"/>
              <w:keepLines w:val="0"/>
              <w:ind w:left="709" w:hanging="709"/>
              <w:jc w:val="both"/>
              <w:rPr>
                <w:sz w:val="18"/>
              </w:rPr>
            </w:pPr>
          </w:p>
        </w:tc>
      </w:tr>
      <w:tr w:rsidR="00C123E2" w:rsidRPr="00320BFA" w14:paraId="4526E80A" w14:textId="77777777" w:rsidTr="00390A6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593EF7" w14:textId="77777777" w:rsidR="00C123E2" w:rsidRPr="00320BFA" w:rsidRDefault="00C123E2" w:rsidP="00390A62">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7D141B3" w14:textId="77777777" w:rsidR="00C123E2" w:rsidRPr="00320BFA" w:rsidRDefault="00C123E2" w:rsidP="00390A62">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1D2642B" w14:textId="77777777" w:rsidR="00C123E2" w:rsidRPr="00320BFA" w:rsidRDefault="00C123E2" w:rsidP="00390A62">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6F598E13" w14:textId="77777777" w:rsidR="00C123E2" w:rsidRPr="00320BFA" w:rsidRDefault="00C123E2" w:rsidP="00390A62">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9AC618B" w14:textId="77777777" w:rsidR="00C123E2" w:rsidRPr="00320BFA" w:rsidRDefault="00C123E2" w:rsidP="00390A62">
            <w:pPr>
              <w:keepNext w:val="0"/>
              <w:keepLines w:val="0"/>
              <w:ind w:left="709" w:hanging="709"/>
              <w:jc w:val="both"/>
              <w:rPr>
                <w:sz w:val="18"/>
              </w:rPr>
            </w:pPr>
          </w:p>
        </w:tc>
      </w:tr>
    </w:tbl>
    <w:p w14:paraId="00A0999C" w14:textId="77777777" w:rsidR="00C123E2" w:rsidRDefault="00C123E2" w:rsidP="00C123E2">
      <w:pPr>
        <w:pStyle w:val="TF-xAvalTTULO"/>
      </w:pPr>
    </w:p>
    <w:p w14:paraId="2C319E36" w14:textId="77777777" w:rsidR="00C123E2" w:rsidRPr="00320BFA" w:rsidRDefault="00C123E2" w:rsidP="00C123E2">
      <w:pPr>
        <w:pStyle w:val="TF-xAvalTTULO"/>
      </w:pPr>
      <w:r w:rsidRPr="00320BFA">
        <w:t xml:space="preserve">PARECER – PROFESSOR </w:t>
      </w:r>
      <w:r>
        <w:t>AVALIADOR</w:t>
      </w:r>
      <w:r w:rsidRPr="00320BFA">
        <w:t>:</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C123E2" w:rsidRPr="0000224C" w14:paraId="4F2B5B07" w14:textId="77777777" w:rsidTr="00390A62">
        <w:trPr>
          <w:cantSplit/>
          <w:jc w:val="center"/>
        </w:trPr>
        <w:tc>
          <w:tcPr>
            <w:tcW w:w="9163" w:type="dxa"/>
            <w:gridSpan w:val="3"/>
            <w:tcBorders>
              <w:top w:val="single" w:sz="12" w:space="0" w:color="auto"/>
              <w:left w:val="single" w:sz="12" w:space="0" w:color="auto"/>
              <w:bottom w:val="nil"/>
              <w:right w:val="single" w:sz="12" w:space="0" w:color="auto"/>
            </w:tcBorders>
            <w:hideMark/>
          </w:tcPr>
          <w:p w14:paraId="068F3B5D" w14:textId="77777777" w:rsidR="00C123E2" w:rsidRPr="0000224C" w:rsidRDefault="00C123E2" w:rsidP="00390A62">
            <w:pPr>
              <w:keepNext w:val="0"/>
              <w:keepLines w:val="0"/>
              <w:spacing w:before="60"/>
              <w:jc w:val="both"/>
              <w:rPr>
                <w:sz w:val="18"/>
              </w:rPr>
            </w:pPr>
            <w:r w:rsidRPr="0000224C">
              <w:rPr>
                <w:sz w:val="18"/>
              </w:rPr>
              <w:t xml:space="preserve">O projeto de TCC </w:t>
            </w:r>
            <w:r>
              <w:rPr>
                <w:sz w:val="18"/>
              </w:rPr>
              <w:t xml:space="preserve">será reprovado, </w:t>
            </w:r>
            <w:r w:rsidRPr="0000224C">
              <w:rPr>
                <w:sz w:val="18"/>
              </w:rPr>
              <w:t>se:</w:t>
            </w:r>
          </w:p>
          <w:p w14:paraId="3FE5112D" w14:textId="77777777" w:rsidR="00C123E2" w:rsidRPr="0000224C" w:rsidRDefault="00C123E2" w:rsidP="00C123E2">
            <w:pPr>
              <w:keepNext w:val="0"/>
              <w:keepLines w:val="0"/>
              <w:numPr>
                <w:ilvl w:val="0"/>
                <w:numId w:val="25"/>
              </w:numPr>
              <w:ind w:left="357" w:hanging="357"/>
              <w:jc w:val="both"/>
              <w:rPr>
                <w:sz w:val="18"/>
              </w:rPr>
            </w:pPr>
            <w:r w:rsidRPr="0000224C">
              <w:rPr>
                <w:sz w:val="18"/>
              </w:rPr>
              <w:t>qualquer um dos itens tiver resposta NÃO ATENDE;</w:t>
            </w:r>
          </w:p>
          <w:p w14:paraId="51D0B7E3" w14:textId="77777777" w:rsidR="00C123E2" w:rsidRPr="0000224C" w:rsidRDefault="00C123E2" w:rsidP="00C123E2">
            <w:pPr>
              <w:keepNext w:val="0"/>
              <w:keepLines w:val="0"/>
              <w:numPr>
                <w:ilvl w:val="0"/>
                <w:numId w:val="2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C123E2" w:rsidRPr="0000224C" w14:paraId="6CD9F2DD" w14:textId="77777777" w:rsidTr="00390A62">
        <w:trPr>
          <w:cantSplit/>
          <w:jc w:val="center"/>
        </w:trPr>
        <w:tc>
          <w:tcPr>
            <w:tcW w:w="1322" w:type="dxa"/>
            <w:tcBorders>
              <w:top w:val="nil"/>
              <w:left w:val="single" w:sz="12" w:space="0" w:color="auto"/>
              <w:bottom w:val="single" w:sz="12" w:space="0" w:color="auto"/>
              <w:right w:val="nil"/>
            </w:tcBorders>
            <w:hideMark/>
          </w:tcPr>
          <w:p w14:paraId="4D4FF408" w14:textId="77777777" w:rsidR="00C123E2" w:rsidRPr="0000224C" w:rsidRDefault="00C123E2" w:rsidP="00390A62">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F51C49B" w14:textId="77777777" w:rsidR="00C123E2" w:rsidRPr="0000224C" w:rsidRDefault="00C123E2" w:rsidP="00390A62">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4EF01EC9" w14:textId="77777777" w:rsidR="00C123E2" w:rsidRPr="0000224C" w:rsidRDefault="00C123E2" w:rsidP="00390A62">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046ED11" w14:textId="77777777" w:rsidR="00C123E2" w:rsidRDefault="00C123E2" w:rsidP="00C123E2">
      <w:pPr>
        <w:pStyle w:val="TF-xAvalLINHA"/>
        <w:tabs>
          <w:tab w:val="left" w:leader="underscore" w:pos="6237"/>
        </w:tabs>
      </w:pPr>
    </w:p>
    <w:p w14:paraId="3C01647E" w14:textId="77777777" w:rsidR="00C123E2" w:rsidRDefault="00C123E2" w:rsidP="00C123E2">
      <w:pPr>
        <w:pStyle w:val="TF-xAvalLINHA"/>
        <w:tabs>
          <w:tab w:val="left" w:leader="underscore" w:pos="6237"/>
        </w:tabs>
      </w:pPr>
      <w:r>
        <w:t xml:space="preserve">Assinatura: </w:t>
      </w:r>
      <w:r>
        <w:tab/>
      </w:r>
      <w:r>
        <w:tab/>
        <w:t xml:space="preserve"> Data: </w:t>
      </w:r>
      <w:r>
        <w:tab/>
      </w:r>
    </w:p>
    <w:p w14:paraId="101EBD08" w14:textId="0F8C4E0C" w:rsidR="0000224C" w:rsidRDefault="0000224C" w:rsidP="00C123E2">
      <w:pPr>
        <w:pStyle w:val="TF-xAvalTTULO"/>
      </w:pPr>
    </w:p>
    <w:sectPr w:rsidR="0000224C" w:rsidSect="00320BFA">
      <w:headerReference w:type="default"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3F199" w14:textId="77777777" w:rsidR="00363AEF" w:rsidRDefault="00363AEF">
      <w:r>
        <w:separator/>
      </w:r>
    </w:p>
  </w:endnote>
  <w:endnote w:type="continuationSeparator" w:id="0">
    <w:p w14:paraId="42BAD29D" w14:textId="77777777" w:rsidR="00363AEF" w:rsidRDefault="00363AEF">
      <w:r>
        <w:continuationSeparator/>
      </w:r>
    </w:p>
  </w:endnote>
  <w:endnote w:type="continuationNotice" w:id="1">
    <w:p w14:paraId="5F860C37" w14:textId="77777777" w:rsidR="00363AEF" w:rsidRDefault="00363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54C97" w14:textId="77777777" w:rsidR="00C40EE3" w:rsidRPr="0000224C" w:rsidRDefault="00C40EE3">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537D5" w14:textId="77777777" w:rsidR="00363AEF" w:rsidRDefault="00363AEF">
      <w:r>
        <w:separator/>
      </w:r>
    </w:p>
  </w:footnote>
  <w:footnote w:type="continuationSeparator" w:id="0">
    <w:p w14:paraId="49C2F70D" w14:textId="77777777" w:rsidR="00363AEF" w:rsidRDefault="00363AEF">
      <w:r>
        <w:continuationSeparator/>
      </w:r>
    </w:p>
  </w:footnote>
  <w:footnote w:type="continuationNotice" w:id="1">
    <w:p w14:paraId="44593B12" w14:textId="77777777" w:rsidR="00363AEF" w:rsidRDefault="00363A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2A2A" w14:textId="77777777" w:rsidR="00C40EE3" w:rsidRDefault="00C40EE3" w:rsidP="007E46A1">
    <w:pPr>
      <w:pStyle w:val="Cabealho"/>
      <w:jc w:val="right"/>
    </w:pPr>
  </w:p>
  <w:p w14:paraId="0E8C6C45" w14:textId="77777777" w:rsidR="00C40EE3" w:rsidRDefault="00C40EE3" w:rsidP="007E46A1">
    <w:pPr>
      <w:pStyle w:val="Cabealho"/>
      <w:jc w:val="right"/>
    </w:pPr>
    <w:r>
      <w:fldChar w:fldCharType="begin"/>
    </w:r>
    <w:r>
      <w:instrText>PAGE   \* MERGEFORMAT</w:instrText>
    </w:r>
    <w:r>
      <w:fldChar w:fldCharType="separate"/>
    </w:r>
    <w:r>
      <w:rPr>
        <w:noProof/>
      </w:rPr>
      <w:t>6</w:t>
    </w:r>
    <w:r>
      <w:fldChar w:fldCharType="end"/>
    </w:r>
  </w:p>
  <w:p w14:paraId="3C2252D5" w14:textId="77777777" w:rsidR="00C40EE3" w:rsidRDefault="00C40EE3">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1"/>
      <w:gridCol w:w="4223"/>
    </w:tblGrid>
    <w:tr w:rsidR="00C40EE3" w14:paraId="609BCBB1" w14:textId="77777777" w:rsidTr="000C6B01">
      <w:tc>
        <w:tcPr>
          <w:tcW w:w="4820" w:type="dxa"/>
          <w:shd w:val="clear" w:color="auto" w:fill="auto"/>
        </w:tcPr>
        <w:p w14:paraId="58A36514" w14:textId="48D880A5" w:rsidR="00C40EE3" w:rsidRDefault="00C40EE3" w:rsidP="00201823">
          <w:pPr>
            <w:pStyle w:val="Cabealho"/>
            <w:tabs>
              <w:tab w:val="clear" w:pos="8640"/>
              <w:tab w:val="right" w:pos="8931"/>
            </w:tabs>
            <w:ind w:right="141"/>
            <w:rPr>
              <w:rStyle w:val="Nmerodepgina"/>
            </w:rPr>
          </w:pPr>
          <w:r>
            <w:rPr>
              <w:rStyle w:val="Nmerodepgina"/>
            </w:rPr>
            <w:t>PROJETO TCC / ACADÊMICO - SIS</w:t>
          </w:r>
        </w:p>
      </w:tc>
      <w:tc>
        <w:tcPr>
          <w:tcW w:w="4284" w:type="dxa"/>
          <w:shd w:val="clear" w:color="auto" w:fill="auto"/>
        </w:tcPr>
        <w:p w14:paraId="0F699592" w14:textId="54B783AC" w:rsidR="00C40EE3" w:rsidRDefault="00C40EE3" w:rsidP="006731CB">
          <w:pPr>
            <w:pStyle w:val="Cabealho"/>
            <w:tabs>
              <w:tab w:val="clear" w:pos="8640"/>
              <w:tab w:val="right" w:pos="8931"/>
            </w:tabs>
            <w:ind w:right="141"/>
            <w:rPr>
              <w:rStyle w:val="Nmerodepgina"/>
            </w:rPr>
          </w:pPr>
          <w:r>
            <w:rPr>
              <w:rStyle w:val="Nmerodepgina"/>
            </w:rPr>
            <w:t>ANO/SEMESTRE: 2019/1</w:t>
          </w:r>
        </w:p>
      </w:tc>
    </w:tr>
  </w:tbl>
  <w:p w14:paraId="53E23458" w14:textId="77777777" w:rsidR="00C40EE3" w:rsidRDefault="00C40EE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FA332" w14:textId="77777777" w:rsidR="00C40EE3" w:rsidRDefault="00C40EE3">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C40EE3" w14:paraId="763B8076" w14:textId="77777777" w:rsidTr="006746CA">
      <w:tc>
        <w:tcPr>
          <w:tcW w:w="3227" w:type="dxa"/>
          <w:shd w:val="clear" w:color="auto" w:fill="auto"/>
        </w:tcPr>
        <w:p w14:paraId="7220285C" w14:textId="77777777" w:rsidR="00C40EE3" w:rsidRDefault="00C40EE3"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6B950E0" w14:textId="77777777" w:rsidR="00C40EE3" w:rsidRDefault="00C40EE3"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1E607A2B" w14:textId="77777777" w:rsidR="00C40EE3" w:rsidRDefault="00C40EE3" w:rsidP="00F31359">
          <w:pPr>
            <w:pStyle w:val="Cabealho"/>
            <w:tabs>
              <w:tab w:val="clear" w:pos="8640"/>
              <w:tab w:val="right" w:pos="8931"/>
            </w:tabs>
            <w:ind w:right="141"/>
            <w:jc w:val="right"/>
            <w:rPr>
              <w:rStyle w:val="Nmerodepgina"/>
            </w:rPr>
          </w:pPr>
        </w:p>
      </w:tc>
    </w:tr>
  </w:tbl>
  <w:p w14:paraId="63BC1B96" w14:textId="77777777" w:rsidR="00C40EE3" w:rsidRDefault="00C40E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77EE769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0E5D4579"/>
    <w:multiLevelType w:val="hybridMultilevel"/>
    <w:tmpl w:val="34C6D60C"/>
    <w:lvl w:ilvl="0" w:tplc="02D048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B872CD8"/>
    <w:multiLevelType w:val="hybridMultilevel"/>
    <w:tmpl w:val="DBFE52EC"/>
    <w:lvl w:ilvl="0" w:tplc="F4F6485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C7039B0"/>
    <w:multiLevelType w:val="hybridMultilevel"/>
    <w:tmpl w:val="59126C9E"/>
    <w:lvl w:ilvl="0" w:tplc="B4548C2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
  </w:num>
  <w:num w:numId="23">
    <w:abstractNumId w:val="6"/>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0636"/>
    <w:rsid w:val="00045CB6"/>
    <w:rsid w:val="0004641A"/>
    <w:rsid w:val="00052A07"/>
    <w:rsid w:val="000533DA"/>
    <w:rsid w:val="00053C8A"/>
    <w:rsid w:val="0005457F"/>
    <w:rsid w:val="000608E9"/>
    <w:rsid w:val="00061FEB"/>
    <w:rsid w:val="000667DF"/>
    <w:rsid w:val="00070B93"/>
    <w:rsid w:val="0007116B"/>
    <w:rsid w:val="0007209B"/>
    <w:rsid w:val="00075792"/>
    <w:rsid w:val="00080F9C"/>
    <w:rsid w:val="000847E4"/>
    <w:rsid w:val="0008579A"/>
    <w:rsid w:val="00086AA8"/>
    <w:rsid w:val="0008732D"/>
    <w:rsid w:val="00093178"/>
    <w:rsid w:val="0009735C"/>
    <w:rsid w:val="000A104C"/>
    <w:rsid w:val="000A19DE"/>
    <w:rsid w:val="000A3EAB"/>
    <w:rsid w:val="000B12B2"/>
    <w:rsid w:val="000B3868"/>
    <w:rsid w:val="000C1926"/>
    <w:rsid w:val="000C1A18"/>
    <w:rsid w:val="000C3091"/>
    <w:rsid w:val="000C648D"/>
    <w:rsid w:val="000C6B01"/>
    <w:rsid w:val="000D1294"/>
    <w:rsid w:val="000D66C4"/>
    <w:rsid w:val="000D77C2"/>
    <w:rsid w:val="000E039E"/>
    <w:rsid w:val="000E27F9"/>
    <w:rsid w:val="000E2B1E"/>
    <w:rsid w:val="000E311F"/>
    <w:rsid w:val="000E3A68"/>
    <w:rsid w:val="000E6CE0"/>
    <w:rsid w:val="000F77E3"/>
    <w:rsid w:val="0010229F"/>
    <w:rsid w:val="001053FC"/>
    <w:rsid w:val="001064D5"/>
    <w:rsid w:val="00107B02"/>
    <w:rsid w:val="0011363A"/>
    <w:rsid w:val="00113A3F"/>
    <w:rsid w:val="001164FA"/>
    <w:rsid w:val="001164FE"/>
    <w:rsid w:val="00121124"/>
    <w:rsid w:val="00125084"/>
    <w:rsid w:val="00125277"/>
    <w:rsid w:val="0013111F"/>
    <w:rsid w:val="00131D87"/>
    <w:rsid w:val="00131EE0"/>
    <w:rsid w:val="001375F7"/>
    <w:rsid w:val="00142591"/>
    <w:rsid w:val="001554E9"/>
    <w:rsid w:val="0015596F"/>
    <w:rsid w:val="00162BF1"/>
    <w:rsid w:val="00164CCF"/>
    <w:rsid w:val="0016560C"/>
    <w:rsid w:val="001715FD"/>
    <w:rsid w:val="00173F9C"/>
    <w:rsid w:val="001743BD"/>
    <w:rsid w:val="001777D4"/>
    <w:rsid w:val="00180B87"/>
    <w:rsid w:val="00186092"/>
    <w:rsid w:val="00190379"/>
    <w:rsid w:val="00193A97"/>
    <w:rsid w:val="001948BE"/>
    <w:rsid w:val="0019515D"/>
    <w:rsid w:val="0019547B"/>
    <w:rsid w:val="00197740"/>
    <w:rsid w:val="001A12CE"/>
    <w:rsid w:val="001A4AB6"/>
    <w:rsid w:val="001A6292"/>
    <w:rsid w:val="001A7511"/>
    <w:rsid w:val="001B2F1E"/>
    <w:rsid w:val="001B5B19"/>
    <w:rsid w:val="001C33B0"/>
    <w:rsid w:val="001C4293"/>
    <w:rsid w:val="001C57E6"/>
    <w:rsid w:val="001C5CBB"/>
    <w:rsid w:val="001D174D"/>
    <w:rsid w:val="001D5FED"/>
    <w:rsid w:val="001D61A9"/>
    <w:rsid w:val="001D6234"/>
    <w:rsid w:val="001D67F0"/>
    <w:rsid w:val="001E646A"/>
    <w:rsid w:val="001E682E"/>
    <w:rsid w:val="001F007F"/>
    <w:rsid w:val="001F04FD"/>
    <w:rsid w:val="001F0D36"/>
    <w:rsid w:val="00201823"/>
    <w:rsid w:val="00202F3F"/>
    <w:rsid w:val="00205584"/>
    <w:rsid w:val="00206F6D"/>
    <w:rsid w:val="00210773"/>
    <w:rsid w:val="00216EB2"/>
    <w:rsid w:val="00217F7C"/>
    <w:rsid w:val="00224BB2"/>
    <w:rsid w:val="0022675B"/>
    <w:rsid w:val="00230914"/>
    <w:rsid w:val="00235240"/>
    <w:rsid w:val="0023556D"/>
    <w:rsid w:val="002368DD"/>
    <w:rsid w:val="002368FD"/>
    <w:rsid w:val="00236DEE"/>
    <w:rsid w:val="0024110F"/>
    <w:rsid w:val="002423AB"/>
    <w:rsid w:val="0024260B"/>
    <w:rsid w:val="002427CF"/>
    <w:rsid w:val="00242A03"/>
    <w:rsid w:val="002440B0"/>
    <w:rsid w:val="0026486C"/>
    <w:rsid w:val="00270B70"/>
    <w:rsid w:val="00273A8A"/>
    <w:rsid w:val="0027792D"/>
    <w:rsid w:val="00282723"/>
    <w:rsid w:val="00282788"/>
    <w:rsid w:val="002827C6"/>
    <w:rsid w:val="002860A4"/>
    <w:rsid w:val="0028617A"/>
    <w:rsid w:val="00287700"/>
    <w:rsid w:val="0029608A"/>
    <w:rsid w:val="002A6617"/>
    <w:rsid w:val="002A7E1B"/>
    <w:rsid w:val="002B0805"/>
    <w:rsid w:val="002B0EDC"/>
    <w:rsid w:val="002B127C"/>
    <w:rsid w:val="002B4718"/>
    <w:rsid w:val="002B5C42"/>
    <w:rsid w:val="002B721C"/>
    <w:rsid w:val="002D126D"/>
    <w:rsid w:val="002D5A8E"/>
    <w:rsid w:val="002E6DD1"/>
    <w:rsid w:val="002E733D"/>
    <w:rsid w:val="002F027E"/>
    <w:rsid w:val="002F1D3F"/>
    <w:rsid w:val="00300407"/>
    <w:rsid w:val="003023D5"/>
    <w:rsid w:val="00312CEA"/>
    <w:rsid w:val="00314FC2"/>
    <w:rsid w:val="00320BFA"/>
    <w:rsid w:val="0032378D"/>
    <w:rsid w:val="003308B3"/>
    <w:rsid w:val="00330A78"/>
    <w:rsid w:val="00331D33"/>
    <w:rsid w:val="00332861"/>
    <w:rsid w:val="0033375B"/>
    <w:rsid w:val="00335048"/>
    <w:rsid w:val="0033734B"/>
    <w:rsid w:val="00340AD0"/>
    <w:rsid w:val="00340B6D"/>
    <w:rsid w:val="00340C8E"/>
    <w:rsid w:val="00344540"/>
    <w:rsid w:val="003519A3"/>
    <w:rsid w:val="00362443"/>
    <w:rsid w:val="00363AEF"/>
    <w:rsid w:val="0036400D"/>
    <w:rsid w:val="00364A25"/>
    <w:rsid w:val="0037046F"/>
    <w:rsid w:val="00372C80"/>
    <w:rsid w:val="00377ACE"/>
    <w:rsid w:val="00377DA7"/>
    <w:rsid w:val="00381815"/>
    <w:rsid w:val="00383087"/>
    <w:rsid w:val="00391488"/>
    <w:rsid w:val="00391812"/>
    <w:rsid w:val="003A0474"/>
    <w:rsid w:val="003A2B7D"/>
    <w:rsid w:val="003A4A75"/>
    <w:rsid w:val="003A51E2"/>
    <w:rsid w:val="003A5366"/>
    <w:rsid w:val="003A61E2"/>
    <w:rsid w:val="003A6DE5"/>
    <w:rsid w:val="003B647A"/>
    <w:rsid w:val="003B66DB"/>
    <w:rsid w:val="003B79C9"/>
    <w:rsid w:val="003C36B3"/>
    <w:rsid w:val="003C3AEF"/>
    <w:rsid w:val="003C3E0B"/>
    <w:rsid w:val="003C6EF2"/>
    <w:rsid w:val="003D0DFA"/>
    <w:rsid w:val="003D2E46"/>
    <w:rsid w:val="003D398C"/>
    <w:rsid w:val="003D473B"/>
    <w:rsid w:val="003D4B35"/>
    <w:rsid w:val="003D60E6"/>
    <w:rsid w:val="003E4F19"/>
    <w:rsid w:val="00400BB3"/>
    <w:rsid w:val="0040436D"/>
    <w:rsid w:val="00407933"/>
    <w:rsid w:val="00410543"/>
    <w:rsid w:val="00416F98"/>
    <w:rsid w:val="004173CC"/>
    <w:rsid w:val="00421A99"/>
    <w:rsid w:val="0042356B"/>
    <w:rsid w:val="00423DB4"/>
    <w:rsid w:val="0042420A"/>
    <w:rsid w:val="004243D2"/>
    <w:rsid w:val="00424610"/>
    <w:rsid w:val="0044776D"/>
    <w:rsid w:val="00451B94"/>
    <w:rsid w:val="0045408D"/>
    <w:rsid w:val="004601A5"/>
    <w:rsid w:val="00462D64"/>
    <w:rsid w:val="00463814"/>
    <w:rsid w:val="0046592B"/>
    <w:rsid w:val="00470C41"/>
    <w:rsid w:val="00472021"/>
    <w:rsid w:val="0047423F"/>
    <w:rsid w:val="0047690F"/>
    <w:rsid w:val="00476C78"/>
    <w:rsid w:val="00483F9A"/>
    <w:rsid w:val="0048576D"/>
    <w:rsid w:val="0049016D"/>
    <w:rsid w:val="00490734"/>
    <w:rsid w:val="00493B1A"/>
    <w:rsid w:val="0049495C"/>
    <w:rsid w:val="00496852"/>
    <w:rsid w:val="00497EF6"/>
    <w:rsid w:val="004A1693"/>
    <w:rsid w:val="004A2B8E"/>
    <w:rsid w:val="004A36B3"/>
    <w:rsid w:val="004B42D8"/>
    <w:rsid w:val="004B6B8F"/>
    <w:rsid w:val="004B7511"/>
    <w:rsid w:val="004C3B18"/>
    <w:rsid w:val="004C7CE3"/>
    <w:rsid w:val="004D06D8"/>
    <w:rsid w:val="004D3E91"/>
    <w:rsid w:val="004D7D16"/>
    <w:rsid w:val="004E23CE"/>
    <w:rsid w:val="004E516B"/>
    <w:rsid w:val="004F5CDF"/>
    <w:rsid w:val="004F7CAB"/>
    <w:rsid w:val="00500539"/>
    <w:rsid w:val="00503373"/>
    <w:rsid w:val="00503F3F"/>
    <w:rsid w:val="005123C8"/>
    <w:rsid w:val="00515A98"/>
    <w:rsid w:val="0052268F"/>
    <w:rsid w:val="005253F5"/>
    <w:rsid w:val="005309FA"/>
    <w:rsid w:val="0053197E"/>
    <w:rsid w:val="00533808"/>
    <w:rsid w:val="00536336"/>
    <w:rsid w:val="00541D17"/>
    <w:rsid w:val="00542ED7"/>
    <w:rsid w:val="00550BC5"/>
    <w:rsid w:val="00550D4A"/>
    <w:rsid w:val="00551F14"/>
    <w:rsid w:val="00553455"/>
    <w:rsid w:val="00554B81"/>
    <w:rsid w:val="00561C6A"/>
    <w:rsid w:val="00564A29"/>
    <w:rsid w:val="00564FBC"/>
    <w:rsid w:val="00565F99"/>
    <w:rsid w:val="005705A9"/>
    <w:rsid w:val="005711F4"/>
    <w:rsid w:val="00572864"/>
    <w:rsid w:val="00574BFA"/>
    <w:rsid w:val="005825A0"/>
    <w:rsid w:val="0058482B"/>
    <w:rsid w:val="0058618A"/>
    <w:rsid w:val="00591611"/>
    <w:rsid w:val="00597BE3"/>
    <w:rsid w:val="005A362B"/>
    <w:rsid w:val="005A4952"/>
    <w:rsid w:val="005A7B62"/>
    <w:rsid w:val="005B0221"/>
    <w:rsid w:val="005B20A1"/>
    <w:rsid w:val="005B2478"/>
    <w:rsid w:val="005B60FA"/>
    <w:rsid w:val="005B6777"/>
    <w:rsid w:val="005C21FC"/>
    <w:rsid w:val="005C2C2D"/>
    <w:rsid w:val="005C30AE"/>
    <w:rsid w:val="005D640A"/>
    <w:rsid w:val="005E35F3"/>
    <w:rsid w:val="005E400D"/>
    <w:rsid w:val="005E698D"/>
    <w:rsid w:val="005F09F1"/>
    <w:rsid w:val="005F2A67"/>
    <w:rsid w:val="005F645A"/>
    <w:rsid w:val="0060060C"/>
    <w:rsid w:val="00600B61"/>
    <w:rsid w:val="0060280F"/>
    <w:rsid w:val="006038D8"/>
    <w:rsid w:val="0061096D"/>
    <w:rsid w:val="006118D1"/>
    <w:rsid w:val="0061251F"/>
    <w:rsid w:val="00616D5C"/>
    <w:rsid w:val="00620D93"/>
    <w:rsid w:val="00622DAE"/>
    <w:rsid w:val="0062386A"/>
    <w:rsid w:val="0062576D"/>
    <w:rsid w:val="00625788"/>
    <w:rsid w:val="00626A69"/>
    <w:rsid w:val="00626F31"/>
    <w:rsid w:val="006305AA"/>
    <w:rsid w:val="006315C2"/>
    <w:rsid w:val="0063277E"/>
    <w:rsid w:val="006364F4"/>
    <w:rsid w:val="006426D5"/>
    <w:rsid w:val="00642924"/>
    <w:rsid w:val="006466FF"/>
    <w:rsid w:val="00646A5F"/>
    <w:rsid w:val="006475C1"/>
    <w:rsid w:val="00653389"/>
    <w:rsid w:val="00656C00"/>
    <w:rsid w:val="006574DB"/>
    <w:rsid w:val="00661967"/>
    <w:rsid w:val="00661CF4"/>
    <w:rsid w:val="00661F61"/>
    <w:rsid w:val="00671B49"/>
    <w:rsid w:val="006731CB"/>
    <w:rsid w:val="006746CA"/>
    <w:rsid w:val="00675B73"/>
    <w:rsid w:val="00676477"/>
    <w:rsid w:val="006805DF"/>
    <w:rsid w:val="00680EE7"/>
    <w:rsid w:val="00682983"/>
    <w:rsid w:val="00690ADF"/>
    <w:rsid w:val="00695745"/>
    <w:rsid w:val="00695889"/>
    <w:rsid w:val="0069600B"/>
    <w:rsid w:val="006A0A1A"/>
    <w:rsid w:val="006A190C"/>
    <w:rsid w:val="006A6460"/>
    <w:rsid w:val="006A7B6B"/>
    <w:rsid w:val="006B104E"/>
    <w:rsid w:val="006B1AA3"/>
    <w:rsid w:val="006B1BC8"/>
    <w:rsid w:val="006B5AEA"/>
    <w:rsid w:val="006B6383"/>
    <w:rsid w:val="006B640D"/>
    <w:rsid w:val="006C61FA"/>
    <w:rsid w:val="006C666B"/>
    <w:rsid w:val="006D0896"/>
    <w:rsid w:val="006D6080"/>
    <w:rsid w:val="00700A29"/>
    <w:rsid w:val="0070391A"/>
    <w:rsid w:val="00706486"/>
    <w:rsid w:val="00711192"/>
    <w:rsid w:val="0071546F"/>
    <w:rsid w:val="007214E3"/>
    <w:rsid w:val="007222F7"/>
    <w:rsid w:val="00722331"/>
    <w:rsid w:val="007236BF"/>
    <w:rsid w:val="0072437B"/>
    <w:rsid w:val="00724679"/>
    <w:rsid w:val="00725368"/>
    <w:rsid w:val="00725A82"/>
    <w:rsid w:val="007304F3"/>
    <w:rsid w:val="00730839"/>
    <w:rsid w:val="00730F60"/>
    <w:rsid w:val="00731813"/>
    <w:rsid w:val="00733FF9"/>
    <w:rsid w:val="00753395"/>
    <w:rsid w:val="007554DF"/>
    <w:rsid w:val="0075776D"/>
    <w:rsid w:val="007613FB"/>
    <w:rsid w:val="00761E34"/>
    <w:rsid w:val="0076250F"/>
    <w:rsid w:val="0077029B"/>
    <w:rsid w:val="007707D5"/>
    <w:rsid w:val="007722BF"/>
    <w:rsid w:val="007741D7"/>
    <w:rsid w:val="0077580B"/>
    <w:rsid w:val="007766F4"/>
    <w:rsid w:val="007803C5"/>
    <w:rsid w:val="00781167"/>
    <w:rsid w:val="007854B3"/>
    <w:rsid w:val="00785C2D"/>
    <w:rsid w:val="007865AB"/>
    <w:rsid w:val="0078787D"/>
    <w:rsid w:val="00787FA8"/>
    <w:rsid w:val="007944B1"/>
    <w:rsid w:val="007944F8"/>
    <w:rsid w:val="007973E3"/>
    <w:rsid w:val="007A1883"/>
    <w:rsid w:val="007A5756"/>
    <w:rsid w:val="007B155B"/>
    <w:rsid w:val="007B322B"/>
    <w:rsid w:val="007B3AA4"/>
    <w:rsid w:val="007B4CE4"/>
    <w:rsid w:val="007D0720"/>
    <w:rsid w:val="007D10F2"/>
    <w:rsid w:val="007D207E"/>
    <w:rsid w:val="007D6DEC"/>
    <w:rsid w:val="007E46A1"/>
    <w:rsid w:val="007E6375"/>
    <w:rsid w:val="007E730D"/>
    <w:rsid w:val="007E7311"/>
    <w:rsid w:val="007F403E"/>
    <w:rsid w:val="00801C83"/>
    <w:rsid w:val="00805C85"/>
    <w:rsid w:val="008072AC"/>
    <w:rsid w:val="00810CEA"/>
    <w:rsid w:val="00813807"/>
    <w:rsid w:val="0081465D"/>
    <w:rsid w:val="008233E5"/>
    <w:rsid w:val="00824EC3"/>
    <w:rsid w:val="00827586"/>
    <w:rsid w:val="00833DE8"/>
    <w:rsid w:val="00833F47"/>
    <w:rsid w:val="008348C3"/>
    <w:rsid w:val="008372CC"/>
    <w:rsid w:val="008373B4"/>
    <w:rsid w:val="008404C4"/>
    <w:rsid w:val="008458D0"/>
    <w:rsid w:val="008468EA"/>
    <w:rsid w:val="00847D37"/>
    <w:rsid w:val="0085001D"/>
    <w:rsid w:val="00852D07"/>
    <w:rsid w:val="00871A41"/>
    <w:rsid w:val="00886D76"/>
    <w:rsid w:val="008906E2"/>
    <w:rsid w:val="00891BBF"/>
    <w:rsid w:val="0089620F"/>
    <w:rsid w:val="00897019"/>
    <w:rsid w:val="008A0DF1"/>
    <w:rsid w:val="008A3C98"/>
    <w:rsid w:val="008B0A07"/>
    <w:rsid w:val="008B4A95"/>
    <w:rsid w:val="008B781F"/>
    <w:rsid w:val="008C0069"/>
    <w:rsid w:val="008C1495"/>
    <w:rsid w:val="008C40B6"/>
    <w:rsid w:val="008C5E2A"/>
    <w:rsid w:val="008D5522"/>
    <w:rsid w:val="008D69C5"/>
    <w:rsid w:val="008D7404"/>
    <w:rsid w:val="008E0F86"/>
    <w:rsid w:val="008F70AD"/>
    <w:rsid w:val="00900DB1"/>
    <w:rsid w:val="00901C92"/>
    <w:rsid w:val="009022BF"/>
    <w:rsid w:val="00911CD9"/>
    <w:rsid w:val="00912B71"/>
    <w:rsid w:val="00914E6D"/>
    <w:rsid w:val="00923E53"/>
    <w:rsid w:val="00931632"/>
    <w:rsid w:val="00932C92"/>
    <w:rsid w:val="00941994"/>
    <w:rsid w:val="009454E4"/>
    <w:rsid w:val="0096023E"/>
    <w:rsid w:val="00961D8E"/>
    <w:rsid w:val="0096683A"/>
    <w:rsid w:val="00966CBD"/>
    <w:rsid w:val="00967611"/>
    <w:rsid w:val="00972CDA"/>
    <w:rsid w:val="00980907"/>
    <w:rsid w:val="00980946"/>
    <w:rsid w:val="00984240"/>
    <w:rsid w:val="00987F2B"/>
    <w:rsid w:val="00995B07"/>
    <w:rsid w:val="00996B84"/>
    <w:rsid w:val="009A2619"/>
    <w:rsid w:val="009A28D5"/>
    <w:rsid w:val="009A5850"/>
    <w:rsid w:val="009B10D6"/>
    <w:rsid w:val="009B2E86"/>
    <w:rsid w:val="009C21F3"/>
    <w:rsid w:val="009D65D0"/>
    <w:rsid w:val="009D7E91"/>
    <w:rsid w:val="009E135E"/>
    <w:rsid w:val="009E3C92"/>
    <w:rsid w:val="009E54F4"/>
    <w:rsid w:val="009E727D"/>
    <w:rsid w:val="009F2BFA"/>
    <w:rsid w:val="009F686A"/>
    <w:rsid w:val="00A013D6"/>
    <w:rsid w:val="00A03A3D"/>
    <w:rsid w:val="00A045C4"/>
    <w:rsid w:val="00A10B66"/>
    <w:rsid w:val="00A10DFA"/>
    <w:rsid w:val="00A11057"/>
    <w:rsid w:val="00A12A79"/>
    <w:rsid w:val="00A22362"/>
    <w:rsid w:val="00A249BA"/>
    <w:rsid w:val="00A307C7"/>
    <w:rsid w:val="00A31ECC"/>
    <w:rsid w:val="00A32619"/>
    <w:rsid w:val="00A3319E"/>
    <w:rsid w:val="00A44581"/>
    <w:rsid w:val="00A45093"/>
    <w:rsid w:val="00A455D0"/>
    <w:rsid w:val="00A500A7"/>
    <w:rsid w:val="00A50E8B"/>
    <w:rsid w:val="00A50EAF"/>
    <w:rsid w:val="00A52EB3"/>
    <w:rsid w:val="00A53221"/>
    <w:rsid w:val="00A602F9"/>
    <w:rsid w:val="00A642CF"/>
    <w:rsid w:val="00A650EE"/>
    <w:rsid w:val="00A662C8"/>
    <w:rsid w:val="00A6755A"/>
    <w:rsid w:val="00A71157"/>
    <w:rsid w:val="00A939C0"/>
    <w:rsid w:val="00A96358"/>
    <w:rsid w:val="00A966E6"/>
    <w:rsid w:val="00A9776D"/>
    <w:rsid w:val="00AB2BE3"/>
    <w:rsid w:val="00AB7834"/>
    <w:rsid w:val="00AC3E7C"/>
    <w:rsid w:val="00AC4D5F"/>
    <w:rsid w:val="00AC60A6"/>
    <w:rsid w:val="00AC76A9"/>
    <w:rsid w:val="00AD72DD"/>
    <w:rsid w:val="00AE0525"/>
    <w:rsid w:val="00AE08DB"/>
    <w:rsid w:val="00AE2729"/>
    <w:rsid w:val="00AE3148"/>
    <w:rsid w:val="00AE3B9F"/>
    <w:rsid w:val="00AE5AE2"/>
    <w:rsid w:val="00AE654E"/>
    <w:rsid w:val="00AE7343"/>
    <w:rsid w:val="00AF254E"/>
    <w:rsid w:val="00B00A13"/>
    <w:rsid w:val="00B00D69"/>
    <w:rsid w:val="00B00E04"/>
    <w:rsid w:val="00B05485"/>
    <w:rsid w:val="00B1458E"/>
    <w:rsid w:val="00B14C51"/>
    <w:rsid w:val="00B20021"/>
    <w:rsid w:val="00B20FDE"/>
    <w:rsid w:val="00B21EB4"/>
    <w:rsid w:val="00B25C01"/>
    <w:rsid w:val="00B3080D"/>
    <w:rsid w:val="00B31EAD"/>
    <w:rsid w:val="00B344B5"/>
    <w:rsid w:val="00B42041"/>
    <w:rsid w:val="00B43FBF"/>
    <w:rsid w:val="00B44485"/>
    <w:rsid w:val="00B44F11"/>
    <w:rsid w:val="00B4565B"/>
    <w:rsid w:val="00B51846"/>
    <w:rsid w:val="00B529E1"/>
    <w:rsid w:val="00B530E3"/>
    <w:rsid w:val="00B54D3D"/>
    <w:rsid w:val="00B62979"/>
    <w:rsid w:val="00B62E27"/>
    <w:rsid w:val="00B6433F"/>
    <w:rsid w:val="00B643A1"/>
    <w:rsid w:val="00B655BB"/>
    <w:rsid w:val="00B70056"/>
    <w:rsid w:val="00B823A7"/>
    <w:rsid w:val="00B85DCE"/>
    <w:rsid w:val="00B90FA5"/>
    <w:rsid w:val="00B919F1"/>
    <w:rsid w:val="00B97654"/>
    <w:rsid w:val="00BA2260"/>
    <w:rsid w:val="00BA3388"/>
    <w:rsid w:val="00BA39C7"/>
    <w:rsid w:val="00BA5237"/>
    <w:rsid w:val="00BB1DC1"/>
    <w:rsid w:val="00BB2112"/>
    <w:rsid w:val="00BB468D"/>
    <w:rsid w:val="00BB4D52"/>
    <w:rsid w:val="00BB5BB2"/>
    <w:rsid w:val="00BC0E8D"/>
    <w:rsid w:val="00BC4F18"/>
    <w:rsid w:val="00BC6C7D"/>
    <w:rsid w:val="00BD4736"/>
    <w:rsid w:val="00BD7E05"/>
    <w:rsid w:val="00BE02B3"/>
    <w:rsid w:val="00BE3942"/>
    <w:rsid w:val="00BE3A3F"/>
    <w:rsid w:val="00BE6551"/>
    <w:rsid w:val="00BF093B"/>
    <w:rsid w:val="00C06B2A"/>
    <w:rsid w:val="00C123E2"/>
    <w:rsid w:val="00C13458"/>
    <w:rsid w:val="00C15A60"/>
    <w:rsid w:val="00C15B66"/>
    <w:rsid w:val="00C17373"/>
    <w:rsid w:val="00C20F15"/>
    <w:rsid w:val="00C245D5"/>
    <w:rsid w:val="00C26C1B"/>
    <w:rsid w:val="00C35E57"/>
    <w:rsid w:val="00C35E80"/>
    <w:rsid w:val="00C40AA2"/>
    <w:rsid w:val="00C40EE3"/>
    <w:rsid w:val="00C41999"/>
    <w:rsid w:val="00C4244F"/>
    <w:rsid w:val="00C45B38"/>
    <w:rsid w:val="00C60E90"/>
    <w:rsid w:val="00C632ED"/>
    <w:rsid w:val="00C66150"/>
    <w:rsid w:val="00C70EF5"/>
    <w:rsid w:val="00C74E6A"/>
    <w:rsid w:val="00C756C5"/>
    <w:rsid w:val="00C82195"/>
    <w:rsid w:val="00C82CAE"/>
    <w:rsid w:val="00C8442E"/>
    <w:rsid w:val="00C8633A"/>
    <w:rsid w:val="00C878E2"/>
    <w:rsid w:val="00C900B1"/>
    <w:rsid w:val="00C930A8"/>
    <w:rsid w:val="00C9563A"/>
    <w:rsid w:val="00CA108B"/>
    <w:rsid w:val="00CA6CDB"/>
    <w:rsid w:val="00CB4437"/>
    <w:rsid w:val="00CB5E13"/>
    <w:rsid w:val="00CB60D9"/>
    <w:rsid w:val="00CC3524"/>
    <w:rsid w:val="00CC4984"/>
    <w:rsid w:val="00CD2260"/>
    <w:rsid w:val="00CD27BE"/>
    <w:rsid w:val="00CD29E9"/>
    <w:rsid w:val="00CD3544"/>
    <w:rsid w:val="00CD4BBC"/>
    <w:rsid w:val="00CD5B67"/>
    <w:rsid w:val="00CD6F0F"/>
    <w:rsid w:val="00CE0BB7"/>
    <w:rsid w:val="00CE1543"/>
    <w:rsid w:val="00CE2060"/>
    <w:rsid w:val="00CE3E9A"/>
    <w:rsid w:val="00CE5524"/>
    <w:rsid w:val="00CE708B"/>
    <w:rsid w:val="00CF202F"/>
    <w:rsid w:val="00CF26B7"/>
    <w:rsid w:val="00CF4126"/>
    <w:rsid w:val="00CF6E39"/>
    <w:rsid w:val="00CF72DA"/>
    <w:rsid w:val="00D02E98"/>
    <w:rsid w:val="00D05804"/>
    <w:rsid w:val="00D0769A"/>
    <w:rsid w:val="00D12E0F"/>
    <w:rsid w:val="00D15B4E"/>
    <w:rsid w:val="00D177E7"/>
    <w:rsid w:val="00D2079F"/>
    <w:rsid w:val="00D2537C"/>
    <w:rsid w:val="00D2628E"/>
    <w:rsid w:val="00D358DE"/>
    <w:rsid w:val="00D40113"/>
    <w:rsid w:val="00D447EF"/>
    <w:rsid w:val="00D460A6"/>
    <w:rsid w:val="00D505E2"/>
    <w:rsid w:val="00D50D42"/>
    <w:rsid w:val="00D522EB"/>
    <w:rsid w:val="00D52760"/>
    <w:rsid w:val="00D630B4"/>
    <w:rsid w:val="00D63459"/>
    <w:rsid w:val="00D6498F"/>
    <w:rsid w:val="00D7463D"/>
    <w:rsid w:val="00D75593"/>
    <w:rsid w:val="00D77B98"/>
    <w:rsid w:val="00D80C53"/>
    <w:rsid w:val="00D80F5A"/>
    <w:rsid w:val="00D83DE8"/>
    <w:rsid w:val="00D84943"/>
    <w:rsid w:val="00D933A4"/>
    <w:rsid w:val="00D94AE7"/>
    <w:rsid w:val="00D966B3"/>
    <w:rsid w:val="00D970F0"/>
    <w:rsid w:val="00DA0585"/>
    <w:rsid w:val="00DA1148"/>
    <w:rsid w:val="00DA4540"/>
    <w:rsid w:val="00DA587E"/>
    <w:rsid w:val="00DA60F4"/>
    <w:rsid w:val="00DA72D4"/>
    <w:rsid w:val="00DB0F8B"/>
    <w:rsid w:val="00DB23D4"/>
    <w:rsid w:val="00DB24C4"/>
    <w:rsid w:val="00DB3052"/>
    <w:rsid w:val="00DB77A9"/>
    <w:rsid w:val="00DC2D17"/>
    <w:rsid w:val="00DD4D05"/>
    <w:rsid w:val="00DE23BF"/>
    <w:rsid w:val="00DE3842"/>
    <w:rsid w:val="00DE3981"/>
    <w:rsid w:val="00DE3D14"/>
    <w:rsid w:val="00DE40DD"/>
    <w:rsid w:val="00DE7755"/>
    <w:rsid w:val="00DF059A"/>
    <w:rsid w:val="00DF3D56"/>
    <w:rsid w:val="00DF446A"/>
    <w:rsid w:val="00DF6D19"/>
    <w:rsid w:val="00DF6ED2"/>
    <w:rsid w:val="00DF70F5"/>
    <w:rsid w:val="00E0016A"/>
    <w:rsid w:val="00E05476"/>
    <w:rsid w:val="00E12ADE"/>
    <w:rsid w:val="00E135C1"/>
    <w:rsid w:val="00E141D3"/>
    <w:rsid w:val="00E2130C"/>
    <w:rsid w:val="00E2252C"/>
    <w:rsid w:val="00E2474F"/>
    <w:rsid w:val="00E24F77"/>
    <w:rsid w:val="00E270C0"/>
    <w:rsid w:val="00E30D2E"/>
    <w:rsid w:val="00E333C4"/>
    <w:rsid w:val="00E36D82"/>
    <w:rsid w:val="00E407CD"/>
    <w:rsid w:val="00E460B9"/>
    <w:rsid w:val="00E46C40"/>
    <w:rsid w:val="00E51601"/>
    <w:rsid w:val="00E51965"/>
    <w:rsid w:val="00E52011"/>
    <w:rsid w:val="00E55FC6"/>
    <w:rsid w:val="00E652F8"/>
    <w:rsid w:val="00E65763"/>
    <w:rsid w:val="00E67121"/>
    <w:rsid w:val="00E7198D"/>
    <w:rsid w:val="00E735AF"/>
    <w:rsid w:val="00E74CA6"/>
    <w:rsid w:val="00E75E3D"/>
    <w:rsid w:val="00E77838"/>
    <w:rsid w:val="00E80E4B"/>
    <w:rsid w:val="00E84491"/>
    <w:rsid w:val="00E93739"/>
    <w:rsid w:val="00E9731C"/>
    <w:rsid w:val="00EA1C93"/>
    <w:rsid w:val="00EA4E4C"/>
    <w:rsid w:val="00EB04B7"/>
    <w:rsid w:val="00EB0E3D"/>
    <w:rsid w:val="00EB5BB7"/>
    <w:rsid w:val="00EB7992"/>
    <w:rsid w:val="00EC0104"/>
    <w:rsid w:val="00EC0184"/>
    <w:rsid w:val="00EC1BD8"/>
    <w:rsid w:val="00EC633A"/>
    <w:rsid w:val="00EC6FC2"/>
    <w:rsid w:val="00ED1B9D"/>
    <w:rsid w:val="00ED582C"/>
    <w:rsid w:val="00EE056F"/>
    <w:rsid w:val="00EF43F5"/>
    <w:rsid w:val="00F017AF"/>
    <w:rsid w:val="00F02AA1"/>
    <w:rsid w:val="00F041C4"/>
    <w:rsid w:val="00F058FC"/>
    <w:rsid w:val="00F10BD2"/>
    <w:rsid w:val="00F1295D"/>
    <w:rsid w:val="00F1598C"/>
    <w:rsid w:val="00F15E32"/>
    <w:rsid w:val="00F20BC6"/>
    <w:rsid w:val="00F21403"/>
    <w:rsid w:val="00F22008"/>
    <w:rsid w:val="00F24410"/>
    <w:rsid w:val="00F255FC"/>
    <w:rsid w:val="00F259B0"/>
    <w:rsid w:val="00F26A20"/>
    <w:rsid w:val="00F276C9"/>
    <w:rsid w:val="00F31359"/>
    <w:rsid w:val="00F40690"/>
    <w:rsid w:val="00F439F7"/>
    <w:rsid w:val="00F43B8F"/>
    <w:rsid w:val="00F50598"/>
    <w:rsid w:val="00F51785"/>
    <w:rsid w:val="00F530D7"/>
    <w:rsid w:val="00F541E6"/>
    <w:rsid w:val="00F62F49"/>
    <w:rsid w:val="00F63AE5"/>
    <w:rsid w:val="00F640BF"/>
    <w:rsid w:val="00F70754"/>
    <w:rsid w:val="00F70CC8"/>
    <w:rsid w:val="00F77926"/>
    <w:rsid w:val="00F77BBF"/>
    <w:rsid w:val="00F82E55"/>
    <w:rsid w:val="00F83A19"/>
    <w:rsid w:val="00F879A1"/>
    <w:rsid w:val="00F92905"/>
    <w:rsid w:val="00F92FC4"/>
    <w:rsid w:val="00F95DE3"/>
    <w:rsid w:val="00F961BC"/>
    <w:rsid w:val="00F9793C"/>
    <w:rsid w:val="00FA0C14"/>
    <w:rsid w:val="00FA137A"/>
    <w:rsid w:val="00FA5504"/>
    <w:rsid w:val="00FB28F5"/>
    <w:rsid w:val="00FB4379"/>
    <w:rsid w:val="00FB4B02"/>
    <w:rsid w:val="00FB5957"/>
    <w:rsid w:val="00FC2831"/>
    <w:rsid w:val="00FC2D40"/>
    <w:rsid w:val="00FC3600"/>
    <w:rsid w:val="00FC487F"/>
    <w:rsid w:val="00FC4A9F"/>
    <w:rsid w:val="00FC565B"/>
    <w:rsid w:val="00FC7A84"/>
    <w:rsid w:val="00FD3208"/>
    <w:rsid w:val="00FD45F8"/>
    <w:rsid w:val="00FD552F"/>
    <w:rsid w:val="00FE006E"/>
    <w:rsid w:val="00FE197E"/>
    <w:rsid w:val="00FE2167"/>
    <w:rsid w:val="00FE250F"/>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188EA9"/>
  <w15:chartTrackingRefBased/>
  <w15:docId w15:val="{BFA7793D-0DD4-4C38-8A5A-6D72A133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695889"/>
    <w:pPr>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CB60D9"/>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qFormat/>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1E682E"/>
    <w:pPr>
      <w:spacing w:before="120"/>
      <w:jc w:val="right"/>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1E682E"/>
  </w:style>
  <w:style w:type="paragraph" w:styleId="Legenda">
    <w:name w:val="caption"/>
    <w:basedOn w:val="Normal"/>
    <w:next w:val="Normal"/>
    <w:uiPriority w:val="35"/>
    <w:qFormat/>
    <w:rsid w:val="00DA1148"/>
    <w:rPr>
      <w:b/>
      <w:bCs/>
      <w:sz w:val="20"/>
      <w:szCs w:val="20"/>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Ttulo2Char">
    <w:name w:val="Título 2 Char"/>
    <w:aliases w:val="TF-TÍTULO 2 Char"/>
    <w:link w:val="Ttulo2"/>
    <w:rsid w:val="00CB60D9"/>
    <w:rPr>
      <w:cap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588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15551069">
      <w:bodyDiv w:val="1"/>
      <w:marLeft w:val="0"/>
      <w:marRight w:val="0"/>
      <w:marTop w:val="0"/>
      <w:marBottom w:val="0"/>
      <w:divBdr>
        <w:top w:val="none" w:sz="0" w:space="0" w:color="auto"/>
        <w:left w:val="none" w:sz="0" w:space="0" w:color="auto"/>
        <w:bottom w:val="none" w:sz="0" w:space="0" w:color="auto"/>
        <w:right w:val="none" w:sz="0" w:space="0" w:color="auto"/>
      </w:divBdr>
    </w:div>
    <w:div w:id="459347194">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64886071">
      <w:bodyDiv w:val="1"/>
      <w:marLeft w:val="0"/>
      <w:marRight w:val="0"/>
      <w:marTop w:val="0"/>
      <w:marBottom w:val="0"/>
      <w:divBdr>
        <w:top w:val="none" w:sz="0" w:space="0" w:color="auto"/>
        <w:left w:val="none" w:sz="0" w:space="0" w:color="auto"/>
        <w:bottom w:val="none" w:sz="0" w:space="0" w:color="auto"/>
        <w:right w:val="none" w:sz="0" w:space="0" w:color="auto"/>
      </w:divBdr>
    </w:div>
    <w:div w:id="94006366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71682581">
      <w:bodyDiv w:val="1"/>
      <w:marLeft w:val="0"/>
      <w:marRight w:val="0"/>
      <w:marTop w:val="0"/>
      <w:marBottom w:val="0"/>
      <w:divBdr>
        <w:top w:val="none" w:sz="0" w:space="0" w:color="auto"/>
        <w:left w:val="none" w:sz="0" w:space="0" w:color="auto"/>
        <w:bottom w:val="none" w:sz="0" w:space="0" w:color="auto"/>
        <w:right w:val="none" w:sz="0" w:space="0" w:color="auto"/>
      </w:divBdr>
    </w:div>
    <w:div w:id="1200509837">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380664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5462861">
      <w:bodyDiv w:val="1"/>
      <w:marLeft w:val="0"/>
      <w:marRight w:val="0"/>
      <w:marTop w:val="0"/>
      <w:marBottom w:val="0"/>
      <w:divBdr>
        <w:top w:val="none" w:sz="0" w:space="0" w:color="auto"/>
        <w:left w:val="none" w:sz="0" w:space="0" w:color="auto"/>
        <w:bottom w:val="none" w:sz="0" w:space="0" w:color="auto"/>
        <w:right w:val="none" w:sz="0" w:space="0" w:color="auto"/>
      </w:divBdr>
    </w:div>
    <w:div w:id="1640069742">
      <w:bodyDiv w:val="1"/>
      <w:marLeft w:val="0"/>
      <w:marRight w:val="0"/>
      <w:marTop w:val="0"/>
      <w:marBottom w:val="0"/>
      <w:divBdr>
        <w:top w:val="none" w:sz="0" w:space="0" w:color="auto"/>
        <w:left w:val="none" w:sz="0" w:space="0" w:color="auto"/>
        <w:bottom w:val="none" w:sz="0" w:space="0" w:color="auto"/>
        <w:right w:val="none" w:sz="0" w:space="0" w:color="auto"/>
      </w:divBdr>
    </w:div>
    <w:div w:id="1708943868">
      <w:bodyDiv w:val="1"/>
      <w:marLeft w:val="0"/>
      <w:marRight w:val="0"/>
      <w:marTop w:val="0"/>
      <w:marBottom w:val="0"/>
      <w:divBdr>
        <w:top w:val="none" w:sz="0" w:space="0" w:color="auto"/>
        <w:left w:val="none" w:sz="0" w:space="0" w:color="auto"/>
        <w:bottom w:val="none" w:sz="0" w:space="0" w:color="auto"/>
        <w:right w:val="none" w:sz="0" w:space="0" w:color="auto"/>
      </w:divBdr>
    </w:div>
    <w:div w:id="2047676886">
      <w:bodyDiv w:val="1"/>
      <w:marLeft w:val="0"/>
      <w:marRight w:val="0"/>
      <w:marTop w:val="0"/>
      <w:marBottom w:val="0"/>
      <w:divBdr>
        <w:top w:val="none" w:sz="0" w:space="0" w:color="auto"/>
        <w:left w:val="none" w:sz="0" w:space="0" w:color="auto"/>
        <w:bottom w:val="none" w:sz="0" w:space="0" w:color="auto"/>
        <w:right w:val="none" w:sz="0" w:space="0" w:color="auto"/>
      </w:divBdr>
    </w:div>
    <w:div w:id="214029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C05F39CEDC2503448C6F5B9369ADFC2D" ma:contentTypeVersion="13" ma:contentTypeDescription="Crie um novo documento." ma:contentTypeScope="" ma:versionID="3f5e5dde619de6bfda180a97ad25229c">
  <xsd:schema xmlns:xsd="http://www.w3.org/2001/XMLSchema" xmlns:xs="http://www.w3.org/2001/XMLSchema" xmlns:p="http://schemas.microsoft.com/office/2006/metadata/properties" xmlns:ns3="b65d2443-7566-4c0f-ad2a-39d0f4ed4fd3" xmlns:ns4="ad13983b-915c-47a6-a1c3-2445c8a44c65" targetNamespace="http://schemas.microsoft.com/office/2006/metadata/properties" ma:root="true" ma:fieldsID="67a435a74dbb33ba9a6e32a24e039216" ns3:_="" ns4:_="">
    <xsd:import namespace="b65d2443-7566-4c0f-ad2a-39d0f4ed4fd3"/>
    <xsd:import namespace="ad13983b-915c-47a6-a1c3-2445c8a44c6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5d2443-7566-4c0f-ad2a-39d0f4ed4fd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13983b-915c-47a6-a1c3-2445c8a44c65"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element name="SharingHintHash" ma:index="12"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157A96-AEB7-4637-9F48-35E1CC0C4192}">
  <ds:schemaRefs>
    <ds:schemaRef ds:uri="http://schemas.openxmlformats.org/officeDocument/2006/bibliography"/>
  </ds:schemaRefs>
</ds:datastoreItem>
</file>

<file path=customXml/itemProps2.xml><?xml version="1.0" encoding="utf-8"?>
<ds:datastoreItem xmlns:ds="http://schemas.openxmlformats.org/officeDocument/2006/customXml" ds:itemID="{B811CD00-FCD8-4220-9337-1C5206005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5d2443-7566-4c0f-ad2a-39d0f4ed4fd3"/>
    <ds:schemaRef ds:uri="ad13983b-915c-47a6-a1c3-2445c8a4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2EB69B-C280-4968-A7A3-38D2A0EEBDAF}">
  <ds:schemaRefs>
    <ds:schemaRef ds:uri="http://schemas.microsoft.com/sharepoint/v3/contenttype/forms"/>
  </ds:schemaRefs>
</ds:datastoreItem>
</file>

<file path=customXml/itemProps4.xml><?xml version="1.0" encoding="utf-8"?>
<ds:datastoreItem xmlns:ds="http://schemas.openxmlformats.org/officeDocument/2006/customXml" ds:itemID="{CDF6A065-3347-4829-8986-A23DB3A1FC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4079</Words>
  <Characters>22030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Diego F. Correa</dc:creator>
  <cp:keywords/>
  <dc:description/>
  <cp:lastModifiedBy>Diego Fachinello Correa</cp:lastModifiedBy>
  <cp:revision>3</cp:revision>
  <cp:lastPrinted>2020-07-16T01:15:00Z</cp:lastPrinted>
  <dcterms:created xsi:type="dcterms:W3CDTF">2020-07-16T01:14:00Z</dcterms:created>
  <dcterms:modified xsi:type="dcterms:W3CDTF">2020-07-16T01:15:00Z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0x010100C05F39CEDC2503448C6F5B9369ADFC2D</vt:lpwstr>
  </property>
</Properties>
</file>