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atelier-vault-agency-license"/>
    <w:p>
      <w:pPr>
        <w:pStyle w:val="1"/>
      </w:pPr>
      <w:r>
        <w:t xml:space="preserve">Atelier Vault — Agency License</w:t>
      </w:r>
    </w:p>
    <w:p>
      <w:pPr>
        <w:pStyle w:val="FirstParagraph"/>
      </w:pPr>
      <w:r>
        <w:t xml:space="preserve">A complete luxury showroom platform built with Next.js 14, TypeScript, Tailwind CSS, and Supabase. Designed for jewelry brands, art galleries, and any business that needs to feel expensive before a word is read.</w:t>
      </w:r>
    </w:p>
    <w:p>
      <w:r>
        <w:pict>
          <v:rect style="width:0;height:1.5pt" o:hralign="center" o:hrstd="t" o:hr="t"/>
        </w:pict>
      </w:r>
    </w:p>
    <w:bookmarkStart w:id="20" w:name="whats-included"/>
    <w:p>
      <w:pPr>
        <w:pStyle w:val="2"/>
      </w:pPr>
      <w:r>
        <w:t xml:space="preserve">What’s Included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Ornate SVG Corner Frames</w:t>
      </w:r>
      <w:r>
        <w:t xml:space="preserve"> </w:t>
      </w:r>
      <w:r>
        <w:t xml:space="preserve">— Hand-crafted filigree scrollwork, not generic CSS borders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3D Ring Configurator</w:t>
      </w:r>
      <w:r>
        <w:t xml:space="preserve"> </w:t>
      </w:r>
      <w:r>
        <w:t xml:space="preserve">— Live Three.js product customizer (Pro tier)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Commission System</w:t>
      </w:r>
      <w:r>
        <w:t xml:space="preserve"> </w:t>
      </w:r>
      <w:r>
        <w:t xml:space="preserve">— Mandatory email validation, zero external dependencies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Protected Admin Dashboard</w:t>
      </w:r>
      <w:r>
        <w:t xml:space="preserve"> </w:t>
      </w:r>
      <w:r>
        <w:t xml:space="preserve">— Middleware-level auth, real product management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 Cursor &amp; Micro-interactions</w:t>
      </w:r>
      <w:r>
        <w:t xml:space="preserve"> </w:t>
      </w:r>
      <w:r>
        <w:t xml:space="preserve">— Premium feel throughout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One-Click Vercel Deploy</w:t>
      </w:r>
      <w:r>
        <w:t xml:space="preserve"> </w:t>
      </w:r>
      <w:r>
        <w:t xml:space="preserve">— Live in 10 minutes</w:t>
      </w:r>
    </w:p>
    <w:p>
      <w:r>
        <w:pict>
          <v:rect style="width:0;height:1.5pt" o:hralign="center" o:hrstd="t" o:hr="t"/>
        </w:pict>
      </w:r>
    </w:p>
    <w:bookmarkEnd w:id="20"/>
    <w:bookmarkStart w:id="21" w:name="tech-stack"/>
    <w:p>
      <w:pPr>
        <w:pStyle w:val="2"/>
      </w:pPr>
      <w:r>
        <w:t xml:space="preserve">Tech Stack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14 (App Router)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(PostgreSQL + Auth + Storage)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Three.js / React Three Fiber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 (optional)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9" w:name="quick-start"/>
    <w:p>
      <w:pPr>
        <w:pStyle w:val="2"/>
      </w:pPr>
      <w:r>
        <w:t xml:space="preserve">Quick Start</w:t>
      </w:r>
    </w:p>
    <w:bookmarkStart w:id="23" w:name="create-a-supabase-project"/>
    <w:p>
      <w:pPr>
        <w:pStyle w:val="3"/>
      </w:pPr>
      <w:r>
        <w:t xml:space="preserve">1. Create a Supabase Project</w:t>
      </w:r>
    </w:p>
    <w:p>
      <w:pPr>
        <w:pStyle w:val="Compact"/>
        <w:numPr>
          <w:ilvl w:val="0"/>
          <w:numId w:val="1002"/>
        </w:numPr>
      </w:pPr>
      <w:r>
        <w:t xml:space="preserve">Go to</w:t>
      </w:r>
      <w:r>
        <w:t xml:space="preserve"> </w:t>
      </w:r>
      <w:hyperlink r:id="rId22">
        <w:r>
          <w:rPr>
            <w:rStyle w:val="af"/>
          </w:rPr>
          <w:t xml:space="preserve">supabase.com</w:t>
        </w:r>
      </w:hyperlink>
      <w:r>
        <w:t xml:space="preserve"> </w:t>
      </w:r>
      <w:r>
        <w:t xml:space="preserve">and create a new project</w:t>
      </w:r>
    </w:p>
    <w:p>
      <w:pPr>
        <w:pStyle w:val="Compact"/>
        <w:numPr>
          <w:ilvl w:val="0"/>
          <w:numId w:val="1002"/>
        </w:numPr>
      </w:pPr>
      <w:r>
        <w:t xml:space="preserve">Once created, go to</w:t>
      </w:r>
      <w:r>
        <w:t xml:space="preserve"> </w:t>
      </w:r>
      <w:r>
        <w:rPr>
          <w:b/>
          <w:bCs/>
        </w:rPr>
        <w:t xml:space="preserve">Project Settings → API</w:t>
      </w:r>
    </w:p>
    <w:p>
      <w:pPr>
        <w:pStyle w:val="Compact"/>
        <w:numPr>
          <w:ilvl w:val="0"/>
          <w:numId w:val="1002"/>
        </w:numPr>
      </w:pPr>
      <w:r>
        <w:t xml:space="preserve">Copy these values: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Project URL</w:t>
      </w:r>
      <w:r>
        <w:t xml:space="preserve"> </w:t>
      </w:r>
      <w:r>
        <w:t xml:space="preserve">→ your</w:t>
      </w:r>
      <w:r>
        <w:t xml:space="preserve"> </w:t>
      </w:r>
      <w:r>
        <w:rPr>
          <w:rStyle w:val="VerbatimChar"/>
        </w:rPr>
        <w:t xml:space="preserve">NEXT_PUBLIC_SUPABASE_URL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anon public</w:t>
      </w:r>
      <w:r>
        <w:t xml:space="preserve"> </w:t>
      </w:r>
      <w:r>
        <w:t xml:space="preserve">→ your</w:t>
      </w:r>
      <w:r>
        <w:t xml:space="preserve"> </w:t>
      </w:r>
      <w:r>
        <w:rPr>
          <w:rStyle w:val="VerbatimChar"/>
        </w:rPr>
        <w:t xml:space="preserve">NEXT_PUBLIC_SUPABASE_ANON_KEY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service_role secret</w:t>
      </w:r>
      <w:r>
        <w:t xml:space="preserve"> </w:t>
      </w:r>
      <w:r>
        <w:t xml:space="preserve">→ your</w:t>
      </w:r>
      <w:r>
        <w:t xml:space="preserve"> </w:t>
      </w:r>
      <w:r>
        <w:rPr>
          <w:rStyle w:val="VerbatimChar"/>
        </w:rPr>
        <w:t xml:space="preserve">SUPABASE_SERVICE_ROLE_KEY</w:t>
      </w:r>
    </w:p>
    <w:bookmarkEnd w:id="23"/>
    <w:bookmarkStart w:id="24" w:name="run-the-database-setup"/>
    <w:p>
      <w:pPr>
        <w:pStyle w:val="3"/>
      </w:pPr>
      <w:r>
        <w:t xml:space="preserve">2. Run the Database Setup</w:t>
      </w:r>
    </w:p>
    <w:p>
      <w:pPr>
        <w:pStyle w:val="Compact"/>
        <w:numPr>
          <w:ilvl w:val="0"/>
          <w:numId w:val="1004"/>
        </w:numPr>
      </w:pPr>
      <w:r>
        <w:t xml:space="preserve">In your Supabase dashboard, go to</w:t>
      </w:r>
      <w:r>
        <w:t xml:space="preserve"> </w:t>
      </w:r>
      <w:r>
        <w:rPr>
          <w:b/>
          <w:bCs/>
        </w:rPr>
        <w:t xml:space="preserve">SQL Editor</w:t>
      </w:r>
    </w:p>
    <w:p>
      <w:pPr>
        <w:pStyle w:val="Compact"/>
        <w:numPr>
          <w:ilvl w:val="0"/>
          <w:numId w:val="1004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from this ZIP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Find and replace</w:t>
      </w:r>
      <w:r>
        <w:t xml:space="preserve"> </w:t>
      </w:r>
      <w:r>
        <w:rPr>
          <w:rStyle w:val="VerbatimChar"/>
        </w:rPr>
        <w:t xml:space="preserve">your-admin-email@example.com</w:t>
      </w:r>
      <w:r>
        <w:t xml:space="preserve"> </w:t>
      </w:r>
      <w:r>
        <w:t xml:space="preserve">with your actual email address (the one you’ll use to log into the admin dashboard)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Run</w:t>
      </w:r>
    </w:p>
    <w:p>
      <w:pPr>
        <w:pStyle w:val="Compact"/>
        <w:numPr>
          <w:ilvl w:val="0"/>
          <w:numId w:val="1004"/>
        </w:numPr>
      </w:pPr>
      <w:r>
        <w:t xml:space="preserve">Your database tables, indexes, storage bucket, and sample products are now created</w:t>
      </w:r>
    </w:p>
    <w:bookmarkEnd w:id="24"/>
    <w:bookmarkStart w:id="25" w:name="set-up-environment-variables"/>
    <w:p>
      <w:pPr>
        <w:pStyle w:val="3"/>
      </w:pPr>
      <w:r>
        <w:t xml:space="preserve">3. Set Up Environment Variables</w:t>
      </w:r>
    </w:p>
    <w:p>
      <w:pPr>
        <w:pStyle w:val="Compact"/>
        <w:numPr>
          <w:ilvl w:val="0"/>
          <w:numId w:val="1005"/>
        </w:numPr>
      </w:pPr>
      <w:r>
        <w:t xml:space="preserve">Rename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.env.local</w:t>
      </w:r>
    </w:p>
    <w:p>
      <w:pPr>
        <w:pStyle w:val="Compact"/>
        <w:numPr>
          <w:ilvl w:val="0"/>
          <w:numId w:val="1005"/>
        </w:numPr>
      </w:pPr>
      <w:r>
        <w:t xml:space="preserve">Fill in all values:</w:t>
      </w:r>
    </w:p>
    <w:p>
      <w:pPr>
        <w:pStyle w:val="SourceCode"/>
      </w:pPr>
      <w:r>
        <w:rPr>
          <w:rStyle w:val="VerbatimChar"/>
        </w:rPr>
        <w:t xml:space="preserve">NEXT_PUBLIC_SUPABASE_URL=https://your-project.supabase.co</w:t>
      </w:r>
      <w:r>
        <w:br/>
      </w:r>
      <w:r>
        <w:rPr>
          <w:rStyle w:val="VerbatimChar"/>
        </w:rPr>
        <w:t xml:space="preserve">NEXT_PUBLIC_SUPABASE_ANON_KEY=your-anon-key-here</w:t>
      </w:r>
      <w:r>
        <w:br/>
      </w:r>
      <w:r>
        <w:rPr>
          <w:rStyle w:val="VerbatimChar"/>
        </w:rPr>
        <w:t xml:space="preserve">SUPABASE_SERVICE_ROLE_KEY=your-service-role-key-here</w:t>
      </w:r>
      <w:r>
        <w:br/>
      </w:r>
      <w:r>
        <w:rPr>
          <w:rStyle w:val="VerbatimChar"/>
        </w:rPr>
        <w:t xml:space="preserve">ADMIN_PASSWORD=your-secure-password-here</w:t>
      </w:r>
      <w:r>
        <w:br/>
      </w:r>
      <w:r>
        <w:rPr>
          <w:rStyle w:val="VerbatimChar"/>
        </w:rPr>
        <w:t xml:space="preserve">RESEND_API_KEY=your-resend-key-here (optional)</w:t>
      </w:r>
    </w:p>
    <w:bookmarkEnd w:id="25"/>
    <w:bookmarkStart w:id="27" w:name="install-run-locally"/>
    <w:p>
      <w:pPr>
        <w:pStyle w:val="3"/>
      </w:pPr>
      <w:r>
        <w:t xml:space="preserve">4. Install &amp; Run Locally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Open</w:t>
      </w:r>
      <w:r>
        <w:t xml:space="preserve"> </w:t>
      </w:r>
      <w:hyperlink r:id="rId26">
        <w:r>
          <w:rPr>
            <w:rStyle w:val="af"/>
          </w:rPr>
          <w:t xml:space="preserve">http://localhost:3000</w:t>
        </w:r>
      </w:hyperlink>
      <w:r>
        <w:t xml:space="preserve"> </w:t>
      </w:r>
      <w:r>
        <w:t xml:space="preserve">to see your site.</w:t>
      </w:r>
    </w:p>
    <w:bookmarkEnd w:id="27"/>
    <w:bookmarkStart w:id="28" w:name="deploy-to-vercel"/>
    <w:p>
      <w:pPr>
        <w:pStyle w:val="3"/>
      </w:pPr>
      <w:r>
        <w:t xml:space="preserve">5. Deploy to Vercel</w:t>
      </w:r>
    </w:p>
    <w:p>
      <w:pPr>
        <w:pStyle w:val="SourceCode"/>
      </w:pPr>
      <w:r>
        <w:rPr>
          <w:rStyle w:val="CommentTok"/>
        </w:rPr>
        <w:t xml:space="preserve"># Push to GitHub first, then:</w:t>
      </w:r>
      <w:r>
        <w:br/>
      </w:r>
      <w:r>
        <w:rPr>
          <w:rStyle w:val="CommentTok"/>
        </w:rPr>
        <w:t xml:space="preserve"># 1. Go to vercel.com</w:t>
      </w:r>
      <w:r>
        <w:br/>
      </w:r>
      <w:r>
        <w:rPr>
          <w:rStyle w:val="CommentTok"/>
        </w:rPr>
        <w:t xml:space="preserve"># 2. Import your GitHub repo</w:t>
      </w:r>
      <w:r>
        <w:br/>
      </w:r>
      <w:r>
        <w:rPr>
          <w:rStyle w:val="CommentTok"/>
        </w:rPr>
        <w:t xml:space="preserve"># 3. Add the same env variables in Vercel dashboard</w:t>
      </w:r>
      <w:r>
        <w:br/>
      </w:r>
      <w:r>
        <w:rPr>
          <w:rStyle w:val="CommentTok"/>
        </w:rPr>
        <w:t xml:space="preserve"># 4. Deploy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roject-structure"/>
    <w:p>
      <w:pPr>
        <w:pStyle w:val="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page.tsx              # Homepage / hero</w:t>
      </w:r>
      <w:r>
        <w:br/>
      </w:r>
      <w:r>
        <w:rPr>
          <w:rStyle w:val="VerbatimChar"/>
        </w:rPr>
        <w:t xml:space="preserve">├── collection/</w:t>
      </w:r>
      <w:r>
        <w:br/>
      </w:r>
      <w:r>
        <w:rPr>
          <w:rStyle w:val="VerbatimChar"/>
        </w:rPr>
        <w:t xml:space="preserve">│   └── page.tsx          # Product showroom grid</w:t>
      </w:r>
      <w:r>
        <w:br/>
      </w:r>
      <w:r>
        <w:rPr>
          <w:rStyle w:val="VerbatimChar"/>
        </w:rPr>
        <w:t xml:space="preserve">├── commission/</w:t>
      </w:r>
      <w:r>
        <w:br/>
      </w:r>
      <w:r>
        <w:rPr>
          <w:rStyle w:val="VerbatimChar"/>
        </w:rPr>
        <w:t xml:space="preserve">│   └── page.tsx          # Commission inquiry page</w:t>
      </w:r>
      <w:r>
        <w:br/>
      </w:r>
      <w:r>
        <w:rPr>
          <w:rStyle w:val="VerbatimChar"/>
        </w:rPr>
        <w:t xml:space="preserve">├── configure/</w:t>
      </w:r>
      <w:r>
        <w:br/>
      </w:r>
      <w:r>
        <w:rPr>
          <w:rStyle w:val="VerbatimChar"/>
        </w:rPr>
        <w:t xml:space="preserve">│   └── [id]/</w:t>
      </w:r>
      <w:r>
        <w:br/>
      </w:r>
      <w:r>
        <w:rPr>
          <w:rStyle w:val="VerbatimChar"/>
        </w:rPr>
        <w:t xml:space="preserve">│       └── page.tsx      # 3D product configurator</w:t>
      </w:r>
      <w:r>
        <w:br/>
      </w:r>
      <w:r>
        <w:rPr>
          <w:rStyle w:val="VerbatimChar"/>
        </w:rPr>
        <w:t xml:space="preserve">├── admin/</w:t>
      </w:r>
      <w:r>
        <w:br/>
      </w:r>
      <w:r>
        <w:rPr>
          <w:rStyle w:val="VerbatimChar"/>
        </w:rPr>
        <w:t xml:space="preserve">│   └── page.tsx          # Admin login</w:t>
      </w:r>
      <w:r>
        <w:br/>
      </w:r>
      <w:r>
        <w:rPr>
          <w:rStyle w:val="VerbatimChar"/>
        </w:rPr>
        <w:t xml:space="preserve">├── admin/products/</w:t>
      </w:r>
      <w:r>
        <w:br/>
      </w:r>
      <w:r>
        <w:rPr>
          <w:rStyle w:val="VerbatimChar"/>
        </w:rPr>
        <w:t xml:space="preserve">│   └── page.tsx          # Admin product management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└── admin/</w:t>
      </w:r>
      <w:r>
        <w:br/>
      </w:r>
      <w:r>
        <w:rPr>
          <w:rStyle w:val="VerbatimChar"/>
        </w:rPr>
        <w:t xml:space="preserve">│       └── auth/</w:t>
      </w:r>
      <w:r>
        <w:br/>
      </w:r>
      <w:r>
        <w:rPr>
          <w:rStyle w:val="VerbatimChar"/>
        </w:rPr>
        <w:t xml:space="preserve">│           └── route.ts  # Admin auth endpoint</w:t>
      </w:r>
      <w:r>
        <w:br/>
      </w:r>
      <w:r>
        <w:rPr>
          <w:rStyle w:val="VerbatimChar"/>
        </w:rPr>
        <w:t xml:space="preserve">components/</w:t>
      </w:r>
      <w:r>
        <w:br/>
      </w:r>
      <w:r>
        <w:rPr>
          <w:rStyle w:val="VerbatimChar"/>
        </w:rPr>
        <w:t xml:space="preserve">├── OrnateCorner.tsx      # SVG corner frame component</w:t>
      </w:r>
      <w:r>
        <w:br/>
      </w:r>
      <w:r>
        <w:rPr>
          <w:rStyle w:val="VerbatimChar"/>
        </w:rPr>
        <w:t xml:space="preserve">├── CustomCursor.tsx      # Premium cursor</w:t>
      </w:r>
      <w:r>
        <w:br/>
      </w:r>
      <w:r>
        <w:rPr>
          <w:rStyle w:val="VerbatimChar"/>
        </w:rPr>
        <w:t xml:space="preserve">├── ThreeRing.tsx         # 3D ring configurator</w:t>
      </w:r>
      <w:r>
        <w:br/>
      </w:r>
      <w:r>
        <w:rPr>
          <w:rStyle w:val="VerbatimChar"/>
        </w:rPr>
        <w:t xml:space="preserve">└── ...</w:t>
      </w:r>
      <w:r>
        <w:br/>
      </w:r>
      <w:r>
        <w:rPr>
          <w:rStyle w:val="VerbatimChar"/>
        </w:rPr>
        <w:t xml:space="preserve">public/</w:t>
      </w:r>
      <w:r>
        <w:br/>
      </w:r>
      <w:r>
        <w:rPr>
          <w:rStyle w:val="VerbatimChar"/>
        </w:rPr>
        <w:t xml:space="preserve">└── hero/                 # Product images (replace with your own)</w:t>
      </w:r>
      <w:r>
        <w:br/>
      </w:r>
      <w:r>
        <w:rPr>
          <w:rStyle w:val="VerbatimChar"/>
        </w:rPr>
        <w:t xml:space="preserve">schema.sql                  # Database setup script</w:t>
      </w:r>
      <w:r>
        <w:br/>
      </w:r>
      <w:r>
        <w:rPr>
          <w:rStyle w:val="VerbatimChar"/>
        </w:rPr>
        <w:t xml:space="preserve">.env.example                # Environment variable template</w:t>
      </w:r>
      <w:r>
        <w:br/>
      </w:r>
      <w:r>
        <w:rPr>
          <w:rStyle w:val="VerbatimChar"/>
        </w:rPr>
        <w:t xml:space="preserve">LICENSE.md                  # License agreement</w:t>
      </w:r>
    </w:p>
    <w:p>
      <w:r>
        <w:pict>
          <v:rect style="width:0;height:1.5pt" o:hralign="center" o:hrstd="t" o:hr="t"/>
        </w:pict>
      </w:r>
    </w:p>
    <w:bookmarkEnd w:id="30"/>
    <w:bookmarkStart w:id="31" w:name="admin-access"/>
    <w:p>
      <w:pPr>
        <w:pStyle w:val="2"/>
      </w:pPr>
      <w:r>
        <w:t xml:space="preserve">Admin Access</w:t>
      </w:r>
    </w:p>
    <w:p>
      <w:pPr>
        <w:pStyle w:val="Compact"/>
        <w:numPr>
          <w:ilvl w:val="0"/>
          <w:numId w:val="1006"/>
        </w:numPr>
      </w:pPr>
      <w:r>
        <w:t xml:space="preserve">Visit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on your deployed site</w:t>
      </w:r>
    </w:p>
    <w:p>
      <w:pPr>
        <w:pStyle w:val="Compact"/>
        <w:numPr>
          <w:ilvl w:val="0"/>
          <w:numId w:val="1006"/>
        </w:numPr>
      </w:pPr>
      <w:r>
        <w:t xml:space="preserve">Enter your password (the one you set in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You now have full access to add, edit, and publish products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admin email in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must match the email you use to log in. If you need to change it later:</w:t>
      </w:r>
    </w:p>
    <w:p>
      <w:pPr>
        <w:pStyle w:val="SourceCode"/>
      </w:pPr>
      <w:r>
        <w:rPr>
          <w:rStyle w:val="CommentTok"/>
        </w:rPr>
        <w:t xml:space="preserve">-- Update admin email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.products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 </w:t>
      </w:r>
      <w:r>
        <w:rPr>
          <w:rStyle w:val="CommentTok"/>
        </w:rPr>
        <w:t xml:space="preserve">-- (see schema.sql for policy details)</w:t>
      </w:r>
    </w:p>
    <w:p>
      <w:r>
        <w:pict>
          <v:rect style="width:0;height:1.5pt" o:hralign="center" o:hrstd="t" o:hr="t"/>
        </w:pict>
      </w:r>
    </w:p>
    <w:bookmarkEnd w:id="31"/>
    <w:bookmarkStart w:id="34" w:name="adding-your-own-products"/>
    <w:p>
      <w:pPr>
        <w:pStyle w:val="2"/>
      </w:pPr>
      <w:r>
        <w:t xml:space="preserve">Adding Your Own Products</w:t>
      </w:r>
    </w:p>
    <w:bookmarkStart w:id="32" w:name="option-a-admin-dashboard-recommended"/>
    <w:p>
      <w:pPr>
        <w:pStyle w:val="3"/>
      </w:pPr>
      <w:r>
        <w:t xml:space="preserve">Option A: Admin Dashboard (Recommended)</w:t>
      </w:r>
    </w:p>
    <w:p>
      <w:pPr>
        <w:pStyle w:val="FirstParagraph"/>
      </w:pPr>
      <w:r>
        <w:t xml:space="preserve">Log into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, use the product management interface to add/edit/delete products.</w:t>
      </w:r>
    </w:p>
    <w:bookmarkEnd w:id="32"/>
    <w:bookmarkStart w:id="33" w:name="option-b-sql-directly"/>
    <w:p>
      <w:pPr>
        <w:pStyle w:val="3"/>
      </w:pPr>
      <w:r>
        <w:t xml:space="preserve">Option B: SQL Directly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.products (</w:t>
      </w:r>
      <w:r>
        <w:br/>
      </w:r>
      <w:r>
        <w:rPr>
          <w:rStyle w:val="NormalTok"/>
        </w:rPr>
        <w:t xml:space="preserve">  name,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collection, price_cents, description,</w:t>
      </w:r>
      <w:r>
        <w:br/>
      </w:r>
      <w:r>
        <w:rPr>
          <w:rStyle w:val="NormalTok"/>
        </w:rPr>
        <w:t xml:space="preserve">  metal, asset_type, hero_image_path, is_published,</w:t>
      </w:r>
      <w:r>
        <w:br/>
      </w:r>
      <w:r>
        <w:rPr>
          <w:rStyle w:val="NormalTok"/>
        </w:rPr>
        <w:t xml:space="preserve">  stone, carat, story, specifications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'Your Product Name'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'ring'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necklace | bracelet | earring | ring | watch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'altera'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altera | terra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250000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price in cents ($2,500)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'Your description here.'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'platinum'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metal type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'photo_only'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photo_only | parametric | turntable | model3d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'your-image.png'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just upload to Supabase Storage root, no folders needed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'Diamond'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'2.00 ct'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'Your craftsman story here.'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'["Feature 1", "Feature 2", "Feature 3"]'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4b380c21c9560c190aac8fbc41ec696fd56d4e5"/>
    <w:p>
      <w:pPr>
        <w:pStyle w:val="2"/>
      </w:pPr>
      <w:r>
        <w:t xml:space="preserve">Uploading Images (Simple — No Folders Needed)</w:t>
      </w:r>
    </w:p>
    <w:p>
      <w:pPr>
        <w:pStyle w:val="Compact"/>
        <w:numPr>
          <w:ilvl w:val="0"/>
          <w:numId w:val="1007"/>
        </w:numPr>
      </w:pPr>
      <w:r>
        <w:t xml:space="preserve">Go to Supabase →</w:t>
      </w:r>
      <w:r>
        <w:t xml:space="preserve"> </w:t>
      </w:r>
      <w:r>
        <w:rPr>
          <w:b/>
          <w:bCs/>
        </w:rPr>
        <w:t xml:space="preserve">Storage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vault-assets</w:t>
      </w:r>
      <w:r>
        <w:t xml:space="preserve"> </w:t>
      </w:r>
      <w:r>
        <w:t xml:space="preserve">bucket</w:t>
      </w:r>
    </w:p>
    <w:p>
      <w:pPr>
        <w:pStyle w:val="Compact"/>
        <w:numPr>
          <w:ilvl w:val="0"/>
          <w:numId w:val="1007"/>
        </w:numPr>
      </w:pPr>
      <w:r>
        <w:t xml:space="preserve">Upload your images directly to the</w:t>
      </w:r>
      <w:r>
        <w:t xml:space="preserve"> </w:t>
      </w:r>
      <w:r>
        <w:rPr>
          <w:b/>
          <w:bCs/>
        </w:rPr>
        <w:t xml:space="preserve">root</w:t>
      </w:r>
      <w:r>
        <w:t xml:space="preserve"> </w:t>
      </w:r>
      <w:r>
        <w:t xml:space="preserve">(no folders needed)</w:t>
      </w:r>
    </w:p>
    <w:p>
      <w:pPr>
        <w:pStyle w:val="Compact"/>
        <w:numPr>
          <w:ilvl w:val="0"/>
          <w:numId w:val="1007"/>
        </w:numPr>
      </w:pPr>
      <w:r>
        <w:t xml:space="preserve">Name them simply:</w:t>
      </w:r>
      <w:r>
        <w:t xml:space="preserve"> </w:t>
      </w:r>
      <w:r>
        <w:rPr>
          <w:rStyle w:val="VerbatimChar"/>
        </w:rPr>
        <w:t xml:space="preserve">your-product.png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ring-photo.jpg</w:t>
      </w:r>
      <w:r>
        <w:t xml:space="preserve">, etc.</w:t>
      </w:r>
    </w:p>
    <w:p>
      <w:pPr>
        <w:pStyle w:val="Compact"/>
        <w:numPr>
          <w:ilvl w:val="0"/>
          <w:numId w:val="1007"/>
        </w:numPr>
      </w:pPr>
      <w:r>
        <w:t xml:space="preserve">Reference them in products as just the filename:</w:t>
      </w:r>
      <w:r>
        <w:t xml:space="preserve"> </w:t>
      </w:r>
      <w:r>
        <w:rPr>
          <w:rStyle w:val="VerbatimChar"/>
        </w:rPr>
        <w:t xml:space="preserve">your-product.png</w:t>
      </w:r>
    </w:p>
    <w:p>
      <w:pPr>
        <w:pStyle w:val="FirstParagraph"/>
      </w:pPr>
      <w:r>
        <w:rPr>
          <w:b/>
          <w:bCs/>
        </w:rPr>
        <w:t xml:space="preserve">Why no folders?</w:t>
      </w:r>
      <w:r>
        <w:t xml:space="preserve"> </w:t>
      </w:r>
      <w:r>
        <w:t xml:space="preserve">At $1,000, buyers want speed. Root-level uploads mean zero friction.</w:t>
      </w:r>
    </w:p>
    <w:p>
      <w:pPr>
        <w:pStyle w:val="a0"/>
      </w:pPr>
      <w:r>
        <w:rPr>
          <w:b/>
          <w:bCs/>
        </w:rPr>
        <w:t xml:space="preserve">Supported formats:</w:t>
      </w:r>
      <w:r>
        <w:t xml:space="preserve"> </w:t>
      </w:r>
      <w:r>
        <w:t xml:space="preserve">JPG, PNG, WebP</w:t>
      </w:r>
      <w:r>
        <w:t xml:space="preserve"> </w:t>
      </w:r>
      <w:r>
        <w:rPr>
          <w:b/>
          <w:bCs/>
        </w:rPr>
        <w:t xml:space="preserve">Recommended size:</w:t>
      </w:r>
      <w:r>
        <w:t xml:space="preserve"> </w:t>
      </w:r>
      <w:r>
        <w:t xml:space="preserve">1200x1600px (portrait) for product cards</w:t>
      </w:r>
    </w:p>
    <w:p>
      <w:r>
        <w:pict>
          <v:rect style="width:0;height:1.5pt" o:hralign="center" o:hrstd="t" o:hr="t"/>
        </w:pict>
      </w:r>
    </w:p>
    <w:bookmarkEnd w:id="35"/>
    <w:bookmarkStart w:id="39" w:name="customization"/>
    <w:p>
      <w:pPr>
        <w:pStyle w:val="2"/>
      </w:pPr>
      <w:r>
        <w:t xml:space="preserve">Customization</w:t>
      </w:r>
    </w:p>
    <w:bookmarkStart w:id="36" w:name="colors"/>
    <w:p>
      <w:pPr>
        <w:pStyle w:val="3"/>
      </w:pPr>
      <w:r>
        <w:t xml:space="preserve">Colors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tailwind.config.js</w:t>
      </w:r>
      <w:r>
        <w:t xml:space="preserve"> </w:t>
      </w:r>
      <w:r>
        <w:t xml:space="preserve">or use inline Tailwind classes. The gold accent is:</w:t>
      </w:r>
    </w:p>
    <w:p>
      <w:pPr>
        <w:pStyle w:val="SourceCode"/>
      </w:pPr>
      <w:r>
        <w:rPr>
          <w:rStyle w:val="VerbatimChar"/>
        </w:rPr>
        <w:t xml:space="preserve">#c9a96e</w:t>
      </w:r>
    </w:p>
    <w:bookmarkEnd w:id="36"/>
    <w:bookmarkStart w:id="37" w:name="fonts"/>
    <w:p>
      <w:pPr>
        <w:pStyle w:val="3"/>
      </w:pPr>
      <w:r>
        <w:t xml:space="preserve">Fonts</w:t>
      </w:r>
    </w:p>
    <w:p>
      <w:pPr>
        <w:pStyle w:val="FirstParagraph"/>
      </w:pPr>
      <w:r>
        <w:t xml:space="preserve">The template uses system fonts by default. Add your own in</w:t>
      </w:r>
      <w:r>
        <w:t xml:space="preserve"> </w:t>
      </w:r>
      <w:r>
        <w:rPr>
          <w:rStyle w:val="VerbatimChar"/>
        </w:rPr>
        <w:t xml:space="preserve">app/layout.tsx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import { Playfair_Display } from 'next/font/google'</w:t>
      </w:r>
    </w:p>
    <w:bookmarkEnd w:id="37"/>
    <w:bookmarkStart w:id="38" w:name="d-configurator"/>
    <w:p>
      <w:pPr>
        <w:pStyle w:val="3"/>
      </w:pPr>
      <w:r>
        <w:t xml:space="preserve">3D Configurator</w:t>
      </w:r>
    </w:p>
    <w:p>
      <w:pPr>
        <w:pStyle w:val="FirstParagraph"/>
      </w:pPr>
      <w:r>
        <w:t xml:space="preserve">The ring configurator uses Three.js. Modify</w:t>
      </w:r>
      <w:r>
        <w:t xml:space="preserve"> </w:t>
      </w:r>
      <w:r>
        <w:rPr>
          <w:rStyle w:val="VerbatimChar"/>
        </w:rPr>
        <w:t xml:space="preserve">components/ThreeRing.tsx</w:t>
      </w:r>
      <w:r>
        <w:t xml:space="preserve"> </w:t>
      </w:r>
      <w:r>
        <w:t xml:space="preserve">to change:</w:t>
      </w:r>
      <w:r>
        <w:t xml:space="preserve"> </w:t>
      </w:r>
      <w:r>
        <w:t xml:space="preserve">- Metal materials (gold, platinum, rose-gold)</w:t>
      </w:r>
      <w:r>
        <w:t xml:space="preserve"> </w:t>
      </w:r>
      <w:r>
        <w:t xml:space="preserve">- Stone colors and cuts</w:t>
      </w:r>
      <w:r>
        <w:t xml:space="preserve"> </w:t>
      </w:r>
      <w:r>
        <w:t xml:space="preserve">- Ring band styles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troubleshooting"/>
    <w:p>
      <w:pPr>
        <w:pStyle w:val="2"/>
      </w:pPr>
      <w:r>
        <w:t xml:space="preserve">Troubleshooting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Invalid password</w:t>
            </w:r>
            <w:r>
              <w:t xml:space="preserve">”</w:t>
            </w:r>
            <w:r>
              <w:t xml:space="preserve"> </w:t>
            </w:r>
            <w:r>
              <w:t xml:space="preserve">on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ADMIN_PASSWORD</w:t>
            </w:r>
            <w:r>
              <w:t xml:space="preserve"> </w:t>
            </w:r>
            <w:r>
              <w:t xml:space="preserve">env var is set in Vercel. Redeploy after adding.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 not 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hero_image_path</w:t>
            </w:r>
            <w:r>
              <w:t xml:space="preserve"> </w:t>
            </w:r>
            <w:r>
              <w:t xml:space="preserve">matches the file name in Supabase Storage exactly. Case-sensitive. Upload to bucket</w:t>
            </w:r>
            <w:r>
              <w:t xml:space="preserve"> </w:t>
            </w:r>
            <w:r>
              <w:rPr>
                <w:b/>
                <w:bCs/>
              </w:rPr>
              <w:t xml:space="preserve">root</w:t>
            </w:r>
            <w:r>
              <w:t xml:space="preserve">, not folders.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 on</w:t>
            </w:r>
            <w:r>
              <w:t xml:space="preserve"> </w:t>
            </w:r>
            <w:r>
              <w:rPr>
                <w:rStyle w:val="VerbatimChar"/>
              </w:rPr>
              <w:t xml:space="preserve">/api/admin/auth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sure</w:t>
            </w:r>
            <w:r>
              <w:t xml:space="preserve"> </w:t>
            </w:r>
            <w:r>
              <w:rPr>
                <w:rStyle w:val="VerbatimChar"/>
              </w:rPr>
              <w:t xml:space="preserve">app/api/admin/auth/route.ts</w:t>
            </w:r>
            <w:r>
              <w:t xml:space="preserve"> </w:t>
            </w:r>
            <w:r>
              <w:t xml:space="preserve">exists and is committed.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Admin not configured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ADMIN_PASSWORD</w:t>
            </w:r>
            <w:r>
              <w:t xml:space="preserve"> </w:t>
            </w:r>
            <w:r>
              <w:t xml:space="preserve">env var is missing. Add it and redeploy.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Products not showing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is_published = true</w:t>
            </w:r>
            <w:r>
              <w:t xml:space="preserve"> </w:t>
            </w:r>
            <w:r>
              <w:t xml:space="preserve">in the database. Unpublished products are hidden.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support"/>
    <w:p>
      <w:pPr>
        <w:pStyle w:val="2"/>
      </w:pPr>
      <w:r>
        <w:t xml:space="preserve">Support</w:t>
      </w:r>
    </w:p>
    <w:p>
      <w:pPr>
        <w:pStyle w:val="FirstParagraph"/>
      </w:pPr>
      <w:r>
        <w:t xml:space="preserve">For licensing questions or support: [your-email@example.com]</w:t>
      </w:r>
    </w:p>
    <w:p>
      <w:r>
        <w:pict>
          <v:rect style="width:0;height:1.5pt" o:hralign="center" o:hrstd="t" o:hr="t"/>
        </w:pict>
      </w:r>
    </w:p>
    <w:bookmarkEnd w:id="41"/>
    <w:bookmarkStart w:id="42" w:name="license"/>
    <w:p>
      <w:pPr>
        <w:pStyle w:val="2"/>
      </w:pPr>
      <w:r>
        <w:t xml:space="preserve">License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 </w:t>
      </w:r>
      <w:r>
        <w:t xml:space="preserve">for full terms.</w:t>
      </w:r>
    </w:p>
    <w:p>
      <w:pPr>
        <w:pStyle w:val="a0"/>
      </w:pPr>
      <w:r>
        <w:t xml:space="preserve">Copyright © 2026 [Your Full Name]. All rights reserved.</w:t>
      </w:r>
    </w:p>
    <w:bookmarkEnd w:id="42"/>
    <w:bookmarkEnd w:id="43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6" Target="http://localhost:3000" TargetMode="External" /><Relationship Type="http://schemas.openxmlformats.org/officeDocument/2006/relationships/hyperlink" Id="rId22" Target="https://supabas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://localhost:3000" TargetMode="External" /><Relationship Type="http://schemas.openxmlformats.org/officeDocument/2006/relationships/hyperlink" Id="rId22" Target="https://supabas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2026-07-13T02:14:58Z</dcterms:created>
  <dcterms:modified xsi:type="dcterms:W3CDTF">2026-07-13T02:14:58Z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968lh32miu1hr1c1ofg-19f585ea-0a52-877e-8000-0912b6179c9f-20260713021459","ReservedCode1":"","ContentPropagator":"001191110108MACG2KBH8F20000","PropagateID":"d968lh32miu1hr1c1ofg-19f585ea-0a52-877e-8000-0912b6179c9f-20260713021459","ReservedCode2":""}</vt:lpwstr>
  </property>
</Properties>
</file>