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11934247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46BF022" w14:textId="68B930C8" w:rsidR="00932A6E" w:rsidRDefault="00932A6E">
          <w:pPr>
            <w:pStyle w:val="Cabealhodondice"/>
          </w:pPr>
          <w:r>
            <w:rPr>
              <w:lang w:val="pt-PT"/>
            </w:rPr>
            <w:t>Índice</w:t>
          </w:r>
        </w:p>
        <w:p w14:paraId="42EF0F87" w14:textId="6874FD4C" w:rsidR="00932A6E" w:rsidRDefault="00932A6E">
          <w:pPr>
            <w:pStyle w:val="ndice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05176" w:history="1">
            <w:r w:rsidRPr="001B77E4">
              <w:rPr>
                <w:rStyle w:val="Hiperligao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109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9465" w14:textId="545B0E27" w:rsidR="00932A6E" w:rsidRDefault="00932A6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177" w:history="1">
            <w:r w:rsidRPr="001B77E4">
              <w:rPr>
                <w:rStyle w:val="Hiperligao"/>
                <w:noProof/>
              </w:rPr>
              <w:t>Projeto: Educaweb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109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C52E" w14:textId="1D6E2E08" w:rsidR="00932A6E" w:rsidRDefault="00932A6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178" w:history="1">
            <w:r w:rsidRPr="001B77E4">
              <w:rPr>
                <w:rStyle w:val="Hiperligao"/>
                <w:noProof/>
              </w:rPr>
              <w:t>1.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109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92B0F" w14:textId="46A437AD" w:rsidR="00932A6E" w:rsidRDefault="00932A6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179" w:history="1">
            <w:r w:rsidRPr="001B77E4">
              <w:rPr>
                <w:rStyle w:val="Hiperligao"/>
                <w:noProof/>
              </w:rPr>
              <w:t>2.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109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2E2E" w14:textId="5F65C4E0" w:rsidR="00932A6E" w:rsidRDefault="00932A6E">
          <w:r>
            <w:rPr>
              <w:b/>
              <w:bCs/>
            </w:rPr>
            <w:fldChar w:fldCharType="end"/>
          </w:r>
        </w:p>
      </w:sdtContent>
    </w:sdt>
    <w:p w14:paraId="276463E3" w14:textId="77777777" w:rsidR="00932A6E" w:rsidRDefault="00932A6E" w:rsidP="00932A6E"/>
    <w:p w14:paraId="16150B88" w14:textId="77777777" w:rsidR="00932A6E" w:rsidRDefault="00932A6E" w:rsidP="00932A6E"/>
    <w:p w14:paraId="7525A761" w14:textId="77777777" w:rsidR="00932A6E" w:rsidRDefault="00932A6E" w:rsidP="00932A6E"/>
    <w:p w14:paraId="2939AB70" w14:textId="77777777" w:rsidR="00932A6E" w:rsidRDefault="00932A6E" w:rsidP="00932A6E"/>
    <w:p w14:paraId="144F14D2" w14:textId="77777777" w:rsidR="00932A6E" w:rsidRDefault="00932A6E" w:rsidP="00932A6E"/>
    <w:p w14:paraId="5FD8C333" w14:textId="77777777" w:rsidR="00932A6E" w:rsidRDefault="00932A6E" w:rsidP="00932A6E"/>
    <w:p w14:paraId="0242A651" w14:textId="77777777" w:rsidR="00932A6E" w:rsidRDefault="00932A6E" w:rsidP="00932A6E"/>
    <w:p w14:paraId="3F814D4A" w14:textId="77777777" w:rsidR="00932A6E" w:rsidRDefault="00932A6E" w:rsidP="00932A6E"/>
    <w:p w14:paraId="14D3E2BE" w14:textId="77777777" w:rsidR="00932A6E" w:rsidRDefault="00932A6E" w:rsidP="00932A6E"/>
    <w:p w14:paraId="6F703412" w14:textId="77777777" w:rsidR="00932A6E" w:rsidRDefault="00932A6E" w:rsidP="00932A6E"/>
    <w:p w14:paraId="088C39F5" w14:textId="77777777" w:rsidR="00932A6E" w:rsidRDefault="00932A6E" w:rsidP="00932A6E"/>
    <w:p w14:paraId="05B245CB" w14:textId="77777777" w:rsidR="00932A6E" w:rsidRDefault="00932A6E" w:rsidP="00932A6E"/>
    <w:p w14:paraId="62764690" w14:textId="77777777" w:rsidR="00932A6E" w:rsidRDefault="00932A6E" w:rsidP="00932A6E"/>
    <w:p w14:paraId="070F6743" w14:textId="77777777" w:rsidR="00932A6E" w:rsidRDefault="00932A6E" w:rsidP="00932A6E"/>
    <w:p w14:paraId="4D35E57F" w14:textId="77777777" w:rsidR="00932A6E" w:rsidRDefault="00932A6E" w:rsidP="00932A6E"/>
    <w:p w14:paraId="2F52475F" w14:textId="77777777" w:rsidR="00932A6E" w:rsidRDefault="00932A6E" w:rsidP="00932A6E"/>
    <w:p w14:paraId="3A2804AA" w14:textId="2FD55D2D" w:rsidR="00C8532A" w:rsidRDefault="00000000">
      <w:pPr>
        <w:pStyle w:val="Ttulo1"/>
      </w:pPr>
      <w:bookmarkStart w:id="0" w:name="_Toc198405176"/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bookmarkEnd w:id="0"/>
      <w:proofErr w:type="spellEnd"/>
    </w:p>
    <w:p w14:paraId="2C47B1DF" w14:textId="263EA1F5" w:rsidR="00C8532A" w:rsidRDefault="00000000">
      <w:pPr>
        <w:pStyle w:val="Ttulo2"/>
      </w:pPr>
      <w:bookmarkStart w:id="1" w:name="_Toc198405177"/>
      <w:proofErr w:type="spellStart"/>
      <w:r>
        <w:t>Projeto</w:t>
      </w:r>
      <w:proofErr w:type="spellEnd"/>
      <w:r>
        <w:t xml:space="preserve">: </w:t>
      </w:r>
      <w:proofErr w:type="spellStart"/>
      <w:r w:rsidR="00932A6E">
        <w:t>Educaweb</w:t>
      </w:r>
      <w:bookmarkEnd w:id="1"/>
      <w:proofErr w:type="spellEnd"/>
    </w:p>
    <w:p w14:paraId="557F6FC2" w14:textId="77777777" w:rsidR="00C8532A" w:rsidRDefault="00000000">
      <w:pPr>
        <w:pStyle w:val="Ttulo2"/>
      </w:pPr>
      <w:bookmarkStart w:id="2" w:name="_Toc198405178"/>
      <w:r>
        <w:t>1. Requisitos Funcionais</w:t>
      </w:r>
      <w:bookmarkEnd w:id="2"/>
    </w:p>
    <w:p w14:paraId="14EF44B7" w14:textId="77777777" w:rsidR="00C8532A" w:rsidRDefault="00000000">
      <w:pPr>
        <w:pStyle w:val="Listacommarcas"/>
      </w:pPr>
      <w:r>
        <w:t>RF01 - O sistema deve permitir que o utilizador efetue login e registo.</w:t>
      </w:r>
    </w:p>
    <w:p w14:paraId="3A2BCEC9" w14:textId="77777777" w:rsidR="00C8532A" w:rsidRDefault="00000000">
      <w:pPr>
        <w:pStyle w:val="Listacommarcas"/>
      </w:pPr>
      <w:r>
        <w:t>RF02 - O utilizador deve conseguir aceder ao catálogo de cursos disponíveis.</w:t>
      </w:r>
    </w:p>
    <w:p w14:paraId="3DA8D89A" w14:textId="77777777" w:rsidR="00C8532A" w:rsidRDefault="00000000">
      <w:pPr>
        <w:pStyle w:val="Listacommarcas"/>
      </w:pPr>
      <w:r>
        <w:t>RF03 - O sistema deve permitir visualizar testemunhos de outros utilizadores.</w:t>
      </w:r>
    </w:p>
    <w:p w14:paraId="118A4EC9" w14:textId="77777777" w:rsidR="00C8532A" w:rsidRDefault="00000000">
      <w:pPr>
        <w:pStyle w:val="Listacommarcas"/>
      </w:pPr>
      <w:r>
        <w:t>RF04 - O utilizador deve poder entrar em contacto com a equipa de suporte.</w:t>
      </w:r>
    </w:p>
    <w:p w14:paraId="01FD2966" w14:textId="77777777" w:rsidR="00C8532A" w:rsidRDefault="00000000">
      <w:pPr>
        <w:pStyle w:val="Listacommarcas"/>
      </w:pPr>
      <w:r>
        <w:t>RF05 - O utilizador deve poder aceder às secções de FAQ e informações sobre o site.</w:t>
      </w:r>
    </w:p>
    <w:p w14:paraId="6829E041" w14:textId="77777777" w:rsidR="00C8532A" w:rsidRDefault="00000000">
      <w:pPr>
        <w:pStyle w:val="Listacommarcas"/>
      </w:pPr>
      <w:r>
        <w:t>RF06 - O aluno deve poder inscrever-se num curso e receber confirmação por email.</w:t>
      </w:r>
    </w:p>
    <w:p w14:paraId="298D1248" w14:textId="77777777" w:rsidR="00C8532A" w:rsidRDefault="00000000">
      <w:pPr>
        <w:pStyle w:val="Listacommarcas"/>
      </w:pPr>
      <w:r>
        <w:t>RF07 - O aluno deve conseguir assistir a aulas ao vivo e interagir com colegas e professores.</w:t>
      </w:r>
    </w:p>
    <w:p w14:paraId="24031785" w14:textId="77777777" w:rsidR="00C8532A" w:rsidRDefault="00000000">
      <w:pPr>
        <w:pStyle w:val="Listacommarcas"/>
      </w:pPr>
      <w:r>
        <w:t>RF08 - O sistema deve permitir o uso de chat ao vivo durante as aulas.</w:t>
      </w:r>
    </w:p>
    <w:p w14:paraId="25AA081C" w14:textId="77777777" w:rsidR="00C8532A" w:rsidRDefault="00000000">
      <w:pPr>
        <w:pStyle w:val="Listacommarcas"/>
      </w:pPr>
      <w:r>
        <w:t>RF09 - O aluno deve poder aceder aos materiais e gravações das aulas.</w:t>
      </w:r>
    </w:p>
    <w:p w14:paraId="0705D5E5" w14:textId="77777777" w:rsidR="00C8532A" w:rsidRDefault="00000000">
      <w:pPr>
        <w:pStyle w:val="Listacommarcas"/>
      </w:pPr>
      <w:r>
        <w:t>RF10 - O aluno deve poder realizar avaliações e visualizar a sua pontuação.</w:t>
      </w:r>
    </w:p>
    <w:p w14:paraId="05EB5CC1" w14:textId="379B4B8B" w:rsidR="00C8532A" w:rsidRDefault="00000000">
      <w:pPr>
        <w:pStyle w:val="Listacommarcas"/>
      </w:pPr>
      <w:r>
        <w:t>RF11 - O sistema deve permitir a conclusão de cursos.</w:t>
      </w:r>
    </w:p>
    <w:p w14:paraId="3152122F" w14:textId="77777777" w:rsidR="00C8532A" w:rsidRDefault="00000000">
      <w:pPr>
        <w:pStyle w:val="Listacommarcas"/>
      </w:pPr>
      <w:r>
        <w:t>RF12 - O professor deve poder elaborar avaliações e enviar materiais didáticos.</w:t>
      </w:r>
    </w:p>
    <w:p w14:paraId="34906626" w14:textId="77777777" w:rsidR="00C8532A" w:rsidRDefault="00000000">
      <w:pPr>
        <w:pStyle w:val="Listacommarcas"/>
      </w:pPr>
      <w:r>
        <w:t>RF13 - O professor deve poder interagir com os alunos durante as aulas ao vivo.</w:t>
      </w:r>
    </w:p>
    <w:p w14:paraId="22AB87D0" w14:textId="77777777" w:rsidR="00C8532A" w:rsidRDefault="00000000">
      <w:pPr>
        <w:pStyle w:val="Listacommarcas"/>
      </w:pPr>
      <w:r>
        <w:t>RF14 - O administrador deve poder gerir cursos e utilizadores do sistema.</w:t>
      </w:r>
    </w:p>
    <w:p w14:paraId="2985FF65" w14:textId="77777777" w:rsidR="00C8532A" w:rsidRDefault="00000000">
      <w:pPr>
        <w:pStyle w:val="Listacommarcas"/>
      </w:pPr>
      <w:r>
        <w:t>RF15 - O administrador deve poder enviar certificados aos alunos.</w:t>
      </w:r>
    </w:p>
    <w:p w14:paraId="14A38E73" w14:textId="77777777" w:rsidR="00C8532A" w:rsidRDefault="00000000">
      <w:pPr>
        <w:pStyle w:val="Ttulo2"/>
      </w:pPr>
      <w:bookmarkStart w:id="3" w:name="_Toc198405179"/>
      <w:r>
        <w:t xml:space="preserve">2.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bookmarkEnd w:id="3"/>
      <w:proofErr w:type="spellEnd"/>
    </w:p>
    <w:p w14:paraId="619C9390" w14:textId="77777777" w:rsidR="00C8532A" w:rsidRDefault="00000000">
      <w:pPr>
        <w:pStyle w:val="Listacommarcas"/>
      </w:pPr>
      <w:r>
        <w:t>RNF01 - O sistema deve apresentar uma interface responsiva, compatível com desktops, tablets e smartphones.</w:t>
      </w:r>
    </w:p>
    <w:p w14:paraId="4ED5E795" w14:textId="77777777" w:rsidR="00C8532A" w:rsidRDefault="00000000">
      <w:pPr>
        <w:pStyle w:val="Listacommarcas"/>
      </w:pPr>
      <w:r>
        <w:t>RNF02 - O sistema deverá estar disponível online 24/7 com uma taxa de disponibilidade mínima de 99%.</w:t>
      </w:r>
    </w:p>
    <w:p w14:paraId="7F222B06" w14:textId="77777777" w:rsidR="00C8532A" w:rsidRDefault="00000000">
      <w:pPr>
        <w:pStyle w:val="Listacommarcas"/>
      </w:pPr>
      <w:r>
        <w:t>RNF03 - Os dados dos utilizadores devem ser armazenados de forma segura, com encriptação de senhas.</w:t>
      </w:r>
    </w:p>
    <w:p w14:paraId="5CD97499" w14:textId="77777777" w:rsidR="00C8532A" w:rsidRDefault="00000000">
      <w:pPr>
        <w:pStyle w:val="Listacommarcas"/>
      </w:pPr>
      <w:r>
        <w:t>RNF04 - A comunicação entre cliente e servidor deve ser encriptada utilizando SSL/TLS.</w:t>
      </w:r>
    </w:p>
    <w:p w14:paraId="1D5AEF52" w14:textId="77777777" w:rsidR="00C8532A" w:rsidRDefault="00000000">
      <w:pPr>
        <w:pStyle w:val="Listacommarcas"/>
      </w:pPr>
      <w:r>
        <w:t>RNF05 - O tempo de resposta do sistema não deve exceder 2 segundos para operações comuns.</w:t>
      </w:r>
    </w:p>
    <w:p w14:paraId="449BD92E" w14:textId="77777777" w:rsidR="00C8532A" w:rsidRDefault="00000000">
      <w:pPr>
        <w:pStyle w:val="Listacommarcas"/>
      </w:pPr>
      <w:r>
        <w:t>RNF06 - O sistema deverá suportar múltiplos utilizadores simultâneos sem perda de desempenho perceptível.</w:t>
      </w:r>
    </w:p>
    <w:p w14:paraId="29E7A2FD" w14:textId="77777777" w:rsidR="00C8532A" w:rsidRDefault="00000000">
      <w:pPr>
        <w:pStyle w:val="Listacommarcas"/>
      </w:pPr>
      <w:r>
        <w:t>RNF07 - A acessibilidade será considerada em versões futuras, com vista ao cumprimento das diretrizes WCAG.</w:t>
      </w:r>
    </w:p>
    <w:p w14:paraId="36647F41" w14:textId="77777777" w:rsidR="00C8532A" w:rsidRDefault="00000000">
      <w:pPr>
        <w:pStyle w:val="Listacommarcas"/>
      </w:pPr>
      <w:r>
        <w:t>RNF08 - O sistema deve registar logs de eventos importantes como erros, acessos e ações administrativas.</w:t>
      </w:r>
    </w:p>
    <w:p w14:paraId="4872B50F" w14:textId="77777777" w:rsidR="00C8532A" w:rsidRDefault="00000000">
      <w:pPr>
        <w:pStyle w:val="Listacommarcas"/>
      </w:pPr>
      <w:r>
        <w:t>RNF09 - Deve existir um mecanismo de backup automático periódico da base de dados.</w:t>
      </w:r>
    </w:p>
    <w:p w14:paraId="7398CF1F" w14:textId="77777777" w:rsidR="00C8532A" w:rsidRDefault="00000000">
      <w:pPr>
        <w:pStyle w:val="Listacommarcas"/>
      </w:pPr>
      <w:r>
        <w:t>RNF10 - A plataforma deve ser compatível com os principais navegadores (Chrome, Firefox, Edge, Safari).</w:t>
      </w:r>
    </w:p>
    <w:sectPr w:rsidR="00C8532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20BB" w14:textId="77777777" w:rsidR="00305629" w:rsidRDefault="00305629" w:rsidP="00932A6E">
      <w:pPr>
        <w:spacing w:after="0" w:line="240" w:lineRule="auto"/>
      </w:pPr>
      <w:r>
        <w:separator/>
      </w:r>
    </w:p>
  </w:endnote>
  <w:endnote w:type="continuationSeparator" w:id="0">
    <w:p w14:paraId="5537A3D1" w14:textId="77777777" w:rsidR="00305629" w:rsidRDefault="00305629" w:rsidP="0093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278944"/>
      <w:docPartObj>
        <w:docPartGallery w:val="Page Numbers (Bottom of Page)"/>
        <w:docPartUnique/>
      </w:docPartObj>
    </w:sdtPr>
    <w:sdtContent>
      <w:p w14:paraId="58EA5FA4" w14:textId="4342CD47" w:rsidR="00932A6E" w:rsidRDefault="00932A6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6C3EB80B" w14:textId="77777777" w:rsidR="00932A6E" w:rsidRDefault="00932A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FC23" w14:textId="77777777" w:rsidR="00305629" w:rsidRDefault="00305629" w:rsidP="00932A6E">
      <w:pPr>
        <w:spacing w:after="0" w:line="240" w:lineRule="auto"/>
      </w:pPr>
      <w:r>
        <w:separator/>
      </w:r>
    </w:p>
  </w:footnote>
  <w:footnote w:type="continuationSeparator" w:id="0">
    <w:p w14:paraId="00AB9883" w14:textId="77777777" w:rsidR="00305629" w:rsidRDefault="00305629" w:rsidP="00932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910924">
    <w:abstractNumId w:val="8"/>
  </w:num>
  <w:num w:numId="2" w16cid:durableId="1131939629">
    <w:abstractNumId w:val="6"/>
  </w:num>
  <w:num w:numId="3" w16cid:durableId="1705015743">
    <w:abstractNumId w:val="5"/>
  </w:num>
  <w:num w:numId="4" w16cid:durableId="1351564994">
    <w:abstractNumId w:val="4"/>
  </w:num>
  <w:num w:numId="5" w16cid:durableId="2003044228">
    <w:abstractNumId w:val="7"/>
  </w:num>
  <w:num w:numId="6" w16cid:durableId="211114376">
    <w:abstractNumId w:val="3"/>
  </w:num>
  <w:num w:numId="7" w16cid:durableId="816920110">
    <w:abstractNumId w:val="2"/>
  </w:num>
  <w:num w:numId="8" w16cid:durableId="913666978">
    <w:abstractNumId w:val="1"/>
  </w:num>
  <w:num w:numId="9" w16cid:durableId="86332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629"/>
    <w:rsid w:val="00326F90"/>
    <w:rsid w:val="00464B88"/>
    <w:rsid w:val="005A1095"/>
    <w:rsid w:val="006038A7"/>
    <w:rsid w:val="00932A6E"/>
    <w:rsid w:val="00AA1D8D"/>
    <w:rsid w:val="00B47730"/>
    <w:rsid w:val="00C8532A"/>
    <w:rsid w:val="00CB0664"/>
    <w:rsid w:val="00D05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4980B3"/>
  <w14:defaultImageDpi w14:val="300"/>
  <w15:docId w15:val="{07D88A3E-F513-4420-B693-9EB0F9FA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932A6E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32A6E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932A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414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Dalton Martins</cp:lastModifiedBy>
  <cp:revision>3</cp:revision>
  <cp:lastPrinted>2025-05-17T19:16:00Z</cp:lastPrinted>
  <dcterms:created xsi:type="dcterms:W3CDTF">2013-12-23T23:15:00Z</dcterms:created>
  <dcterms:modified xsi:type="dcterms:W3CDTF">2025-05-17T19:16:00Z</dcterms:modified>
  <cp:category/>
</cp:coreProperties>
</file>