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684"/>
        <w:gridCol w:w="4666"/>
      </w:tblGrid>
      <w:tr w:rsidR="00C10D5F" w:rsidRPr="00E04B2D" w14:paraId="4D961981" w14:textId="77777777" w:rsidTr="00FE1B58">
        <w:tc>
          <w:tcPr>
            <w:tcW w:w="2500" w:type="pct"/>
          </w:tcPr>
          <w:p w14:paraId="4B0038ED" w14:textId="4975C21D" w:rsidR="00B83FE9" w:rsidRPr="00B83FE9" w:rsidRDefault="00B90416" w:rsidP="00B83FE9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Chad Software, LLC</w:t>
            </w:r>
          </w:p>
          <w:p w14:paraId="430C2003" w14:textId="77777777" w:rsidR="00B90416" w:rsidRDefault="00B90416" w:rsidP="00B90416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7B60EA">
              <w:rPr>
                <w:rFonts w:ascii="Franklin Gothic Medium" w:hAnsi="Franklin Gothic Medium"/>
                <w:sz w:val="20"/>
                <w:szCs w:val="20"/>
              </w:rPr>
              <w:t>4202 E Fowler Ave</w:t>
            </w:r>
          </w:p>
          <w:p w14:paraId="7F031F1F" w14:textId="4334F3D3" w:rsidR="00C10D5F" w:rsidRPr="00E04B2D" w:rsidRDefault="00B90416" w:rsidP="00B90416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7B60EA">
              <w:rPr>
                <w:rFonts w:ascii="Franklin Gothic Medium" w:hAnsi="Franklin Gothic Medium"/>
                <w:sz w:val="20"/>
                <w:szCs w:val="20"/>
              </w:rPr>
              <w:t>Tampa, FL 33620</w:t>
            </w:r>
          </w:p>
        </w:tc>
        <w:tc>
          <w:tcPr>
            <w:tcW w:w="2500" w:type="pct"/>
          </w:tcPr>
          <w:p w14:paraId="35CDEB3D" w14:textId="77777777" w:rsidR="00C10D5F" w:rsidRPr="008C7491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7C64A1E" w14:textId="77777777" w:rsidR="00C10D5F" w:rsidRPr="008C7491" w:rsidRDefault="009F79EC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8C7491">
              <w:rPr>
                <w:rFonts w:ascii="Franklin Gothic Medium" w:hAnsi="Franklin Gothic Medium"/>
                <w:sz w:val="20"/>
                <w:szCs w:val="20"/>
              </w:rPr>
              <w:t>Software Requirements Specification</w:t>
            </w:r>
          </w:p>
          <w:p w14:paraId="4D163B43" w14:textId="51D4A668" w:rsidR="001524D1" w:rsidRDefault="001524D1" w:rsidP="00347ABD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8C7491">
              <w:rPr>
                <w:rFonts w:ascii="Franklin Gothic Medium" w:hAnsi="Franklin Gothic Medium"/>
                <w:sz w:val="20"/>
                <w:szCs w:val="20"/>
              </w:rPr>
              <w:t>(</w:t>
            </w:r>
            <w:r w:rsidR="00F85AD1">
              <w:rPr>
                <w:rFonts w:ascii="Franklin Gothic Medium" w:hAnsi="Franklin Gothic Medium"/>
                <w:sz w:val="20"/>
                <w:szCs w:val="20"/>
              </w:rPr>
              <w:t>CPMS</w:t>
            </w:r>
            <w:r w:rsidRPr="008C7491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68EC556D" w14:textId="77777777" w:rsidR="00606FC3" w:rsidRPr="008C7491" w:rsidRDefault="00606FC3" w:rsidP="00347ABD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A01173" w:rsidRPr="00A01173" w14:paraId="39D10C5F" w14:textId="77777777" w:rsidTr="00A01173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00BA73C1" w14:textId="77777777" w:rsidR="00865045" w:rsidRDefault="00865045" w:rsidP="0086504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0BF756B5" w14:textId="77777777" w:rsidR="00865045" w:rsidRDefault="00865045" w:rsidP="0086504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AC61BF2" w14:textId="77777777" w:rsidR="00865045" w:rsidRPr="00A01173" w:rsidRDefault="00865045" w:rsidP="0086504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F6562F">
              <w:rPr>
                <w:rFonts w:ascii="Franklin Gothic Medium" w:hAnsi="Franklin Gothic Medium"/>
                <w:sz w:val="20"/>
                <w:szCs w:val="20"/>
              </w:rPr>
              <w:t>Consortium for Computing Sciences in Colleges Midwest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(</w:t>
            </w:r>
            <w:r w:rsidRPr="00F6562F">
              <w:rPr>
                <w:rFonts w:ascii="Franklin Gothic Medium" w:hAnsi="Franklin Gothic Medium"/>
                <w:sz w:val="20"/>
                <w:szCs w:val="20"/>
              </w:rPr>
              <w:t>CCSCMW</w:t>
            </w:r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1DA23196" w14:textId="57EB80D6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</w:tcPr>
          <w:p w14:paraId="7254F652" w14:textId="203D40E1" w:rsid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68EECE21" w14:textId="77777777" w:rsidR="00865045" w:rsidRPr="00A01173" w:rsidRDefault="0086504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07A95C9" w14:textId="3590C6CD" w:rsidR="00A01173" w:rsidRPr="00A01173" w:rsidRDefault="009B5AC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06/17/2022</w:t>
            </w:r>
          </w:p>
        </w:tc>
      </w:tr>
      <w:tr w:rsidR="00A01173" w:rsidRPr="00A01173" w14:paraId="59F1959D" w14:textId="77777777" w:rsidTr="00A01173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23D475E0" w14:textId="06240C61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28BAD24A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2223867" w14:textId="0E87D5B0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EA5E6D">
              <w:rPr>
                <w:rFonts w:ascii="Franklin Gothic Medium" w:hAnsi="Franklin Gothic Medium"/>
                <w:sz w:val="20"/>
                <w:szCs w:val="20"/>
              </w:rPr>
              <w:t>David Alvarez</w:t>
            </w:r>
          </w:p>
          <w:p w14:paraId="15DA80E4" w14:textId="455AC68F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Systems Analyst</w:t>
            </w:r>
          </w:p>
          <w:p w14:paraId="7A8F6A84" w14:textId="07BEC17E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(813) </w:t>
            </w:r>
            <w:r w:rsidR="00EA5E6D">
              <w:rPr>
                <w:rFonts w:ascii="Franklin Gothic Medium" w:hAnsi="Franklin Gothic Medium"/>
                <w:sz w:val="20"/>
                <w:szCs w:val="20"/>
              </w:rPr>
              <w:t>407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>-0</w:t>
            </w:r>
            <w:r w:rsidR="00EA5E6D">
              <w:rPr>
                <w:rFonts w:ascii="Franklin Gothic Medium" w:hAnsi="Franklin Gothic Medium"/>
                <w:sz w:val="20"/>
                <w:szCs w:val="20"/>
              </w:rPr>
              <w:t>772</w:t>
            </w:r>
          </w:p>
          <w:p w14:paraId="6AF632ED" w14:textId="6134FFBD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EA5E6D">
              <w:rPr>
                <w:rFonts w:ascii="Franklin Gothic Medium" w:hAnsi="Franklin Gothic Medium"/>
                <w:sz w:val="20"/>
                <w:szCs w:val="20"/>
              </w:rPr>
              <w:t>davidj398@yahoo.com</w:t>
            </w:r>
          </w:p>
        </w:tc>
        <w:tc>
          <w:tcPr>
            <w:tcW w:w="2500" w:type="pct"/>
          </w:tcPr>
          <w:p w14:paraId="020C9A60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388AF41F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5C4194A" w14:textId="4C508582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Dr. Steve Smith</w:t>
            </w:r>
          </w:p>
          <w:p w14:paraId="0F0AF611" w14:textId="6C94A761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="0042794C">
              <w:rPr>
                <w:rFonts w:ascii="Franklin Gothic Medium" w:hAnsi="Franklin Gothic Medium"/>
                <w:sz w:val="20"/>
                <w:szCs w:val="20"/>
              </w:rPr>
              <w:t xml:space="preserve">CCSCMW 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>Papers Chair</w:t>
            </w:r>
          </w:p>
          <w:p w14:paraId="328E96E9" w14:textId="3D27D246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 w:rsidR="0042794C">
              <w:rPr>
                <w:rFonts w:ascii="Franklin Gothic Medium" w:hAnsi="Franklin Gothic Medium"/>
                <w:sz w:val="20"/>
                <w:szCs w:val="20"/>
              </w:rPr>
              <w:t xml:space="preserve"> (123) 456-7890</w:t>
            </w:r>
          </w:p>
          <w:p w14:paraId="23402CFB" w14:textId="76DDFAE8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 w:rsidR="0042794C">
              <w:rPr>
                <w:rFonts w:ascii="Franklin Gothic Medium" w:hAnsi="Franklin Gothic Medium"/>
                <w:sz w:val="20"/>
                <w:szCs w:val="20"/>
              </w:rPr>
              <w:t xml:space="preserve"> steve.smith@ccsc.org</w:t>
            </w:r>
          </w:p>
          <w:p w14:paraId="700A65D5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129B5" w:rsidRPr="00E04B2D" w14:paraId="79572AB2" w14:textId="77777777" w:rsidTr="00FE1B58">
        <w:tc>
          <w:tcPr>
            <w:tcW w:w="5000" w:type="pct"/>
            <w:gridSpan w:val="2"/>
          </w:tcPr>
          <w:p w14:paraId="24057DFB" w14:textId="77777777" w:rsidR="0063554C" w:rsidRPr="0063554C" w:rsidRDefault="0063554C" w:rsidP="0063554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63554C">
              <w:rPr>
                <w:rFonts w:ascii="Franklin Gothic Medium" w:hAnsi="Franklin Gothic Medium"/>
                <w:sz w:val="20"/>
                <w:szCs w:val="20"/>
              </w:rPr>
              <w:t>Functional Requirements</w:t>
            </w:r>
          </w:p>
          <w:p w14:paraId="01BEC6C7" w14:textId="77777777" w:rsidR="0063554C" w:rsidRDefault="0063554C" w:rsidP="0063554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tbl>
            <w:tblPr>
              <w:tblStyle w:val="TableGrid"/>
              <w:tblW w:w="9355" w:type="dxa"/>
              <w:tblLook w:val="0600" w:firstRow="0" w:lastRow="0" w:firstColumn="0" w:lastColumn="0" w:noHBand="1" w:noVBand="1"/>
            </w:tblPr>
            <w:tblGrid>
              <w:gridCol w:w="1135"/>
              <w:gridCol w:w="921"/>
              <w:gridCol w:w="7299"/>
            </w:tblGrid>
            <w:tr w:rsidR="002A3090" w14:paraId="36C2928B" w14:textId="77777777" w:rsidTr="00891501">
              <w:tc>
                <w:tcPr>
                  <w:tcW w:w="607" w:type="pct"/>
                </w:tcPr>
                <w:p w14:paraId="0EDC6370" w14:textId="77777777" w:rsidR="002A3090" w:rsidRDefault="002A3090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492" w:type="pct"/>
                </w:tcPr>
                <w:p w14:paraId="37DF7A6F" w14:textId="77777777" w:rsidR="002A3090" w:rsidRDefault="002A3090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Priority</w:t>
                  </w:r>
                </w:p>
              </w:tc>
              <w:tc>
                <w:tcPr>
                  <w:tcW w:w="3901" w:type="pct"/>
                </w:tcPr>
                <w:p w14:paraId="1368CE64" w14:textId="35B8FCC7" w:rsidR="002A3090" w:rsidRDefault="002A3090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The system shall permit a</w:t>
                  </w:r>
                  <w:r w:rsidR="00BB04FA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</w:t>
                  </w:r>
                  <w:r w:rsidR="000904FB">
                    <w:rPr>
                      <w:rFonts w:ascii="Franklin Gothic Medium" w:hAnsi="Franklin Gothic Medium"/>
                      <w:sz w:val="20"/>
                      <w:szCs w:val="20"/>
                    </w:rPr>
                    <w:t>P</w:t>
                  </w:r>
                  <w:r w:rsidR="00BB04FA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apers </w:t>
                  </w:r>
                  <w:r w:rsidR="000904FB">
                    <w:rPr>
                      <w:rFonts w:ascii="Franklin Gothic Medium" w:hAnsi="Franklin Gothic Medium"/>
                      <w:sz w:val="20"/>
                      <w:szCs w:val="20"/>
                    </w:rPr>
                    <w:t>C</w:t>
                  </w:r>
                  <w:r w:rsidR="00BB04FA">
                    <w:rPr>
                      <w:rFonts w:ascii="Franklin Gothic Medium" w:hAnsi="Franklin Gothic Medium"/>
                      <w:sz w:val="20"/>
                      <w:szCs w:val="20"/>
                    </w:rPr>
                    <w:t>hair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to…</w:t>
                  </w:r>
                </w:p>
              </w:tc>
            </w:tr>
            <w:tr w:rsidR="002A3090" w14:paraId="7088729B" w14:textId="77777777" w:rsidTr="00891501">
              <w:tc>
                <w:tcPr>
                  <w:tcW w:w="607" w:type="pct"/>
                </w:tcPr>
                <w:p w14:paraId="617CAB85" w14:textId="50307346" w:rsidR="002A3090" w:rsidRDefault="00BB04FA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06CD0308" w14:textId="3831525E" w:rsidR="002A3090" w:rsidRDefault="00BB04FA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1FA0B19" w14:textId="324B32D0" w:rsidR="002A3090" w:rsidRDefault="0042794C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Register/</w:t>
                  </w:r>
                  <w:r w:rsidR="00BB04FA">
                    <w:rPr>
                      <w:rFonts w:ascii="Franklin Gothic Medium" w:hAnsi="Franklin Gothic Medium"/>
                      <w:sz w:val="20"/>
                      <w:szCs w:val="20"/>
                    </w:rPr>
                    <w:t>Login</w:t>
                  </w:r>
                </w:p>
              </w:tc>
            </w:tr>
            <w:tr w:rsidR="00C72007" w14:paraId="21D7AEAE" w14:textId="77777777" w:rsidTr="00891501">
              <w:tc>
                <w:tcPr>
                  <w:tcW w:w="607" w:type="pct"/>
                </w:tcPr>
                <w:p w14:paraId="1E658095" w14:textId="513F20B0" w:rsidR="00C72007" w:rsidRDefault="00C72007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37029ED5" w14:textId="7DD5EDEE" w:rsidR="00C72007" w:rsidRDefault="00C72007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7A942EE3" w14:textId="18EBE900" w:rsidR="00C72007" w:rsidRDefault="00C72007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Automate reviewer registration process</w:t>
                  </w:r>
                </w:p>
              </w:tc>
            </w:tr>
            <w:tr w:rsidR="00C72007" w14:paraId="283F46C7" w14:textId="77777777" w:rsidTr="00891501">
              <w:tc>
                <w:tcPr>
                  <w:tcW w:w="607" w:type="pct"/>
                </w:tcPr>
                <w:p w14:paraId="348502D5" w14:textId="738C38AB" w:rsidR="00C72007" w:rsidRDefault="00C72007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6DCA7925" w14:textId="6566F77F" w:rsidR="00C72007" w:rsidRDefault="00C72007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B96837F" w14:textId="4F2B24BB" w:rsidR="00C72007" w:rsidRDefault="00C72007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Automate author registration process</w:t>
                  </w:r>
                </w:p>
              </w:tc>
            </w:tr>
            <w:tr w:rsidR="00BB04FA" w14:paraId="20B06336" w14:textId="77777777" w:rsidTr="00891501">
              <w:tc>
                <w:tcPr>
                  <w:tcW w:w="607" w:type="pct"/>
                </w:tcPr>
                <w:p w14:paraId="04071319" w14:textId="2D15D8B9" w:rsidR="00BB04FA" w:rsidRDefault="00BB04FA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1E7452AB" w14:textId="32573156" w:rsidR="00BB04FA" w:rsidRDefault="00820E1A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6F942084" w14:textId="7207C115" w:rsidR="00BB04FA" w:rsidRDefault="00820E1A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Automate the matching of reviewer to paper process</w:t>
                  </w:r>
                </w:p>
              </w:tc>
            </w:tr>
            <w:tr w:rsidR="00AA2BA7" w14:paraId="16E9498A" w14:textId="77777777" w:rsidTr="00891501">
              <w:tc>
                <w:tcPr>
                  <w:tcW w:w="607" w:type="pct"/>
                </w:tcPr>
                <w:p w14:paraId="6B89F57C" w14:textId="0CD55C6A" w:rsidR="00AA2BA7" w:rsidRDefault="00AA2BA7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269B91AE" w14:textId="7046FB03" w:rsidR="00AA2BA7" w:rsidRDefault="00AA2BA7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39308EF6" w14:textId="1433F4A7" w:rsidR="00AA2BA7" w:rsidRDefault="00AA2BA7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Automate </w:t>
                  </w:r>
                  <w:r w:rsidR="000904FB">
                    <w:rPr>
                      <w:rFonts w:ascii="Franklin Gothic Medium" w:hAnsi="Franklin Gothic Medium"/>
                      <w:sz w:val="20"/>
                      <w:szCs w:val="20"/>
                    </w:rPr>
                    <w:t>p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aper distribution process</w:t>
                  </w:r>
                </w:p>
              </w:tc>
            </w:tr>
            <w:tr w:rsidR="00AA2BA7" w14:paraId="595F730B" w14:textId="77777777" w:rsidTr="00891501">
              <w:tc>
                <w:tcPr>
                  <w:tcW w:w="607" w:type="pct"/>
                </w:tcPr>
                <w:p w14:paraId="0BDDD858" w14:textId="11BEF5D8" w:rsidR="00AA2BA7" w:rsidRDefault="00AA2BA7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58C16961" w14:textId="65EA0C33" w:rsidR="00AA2BA7" w:rsidRDefault="00AA2BA7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EF49E09" w14:textId="585C8011" w:rsidR="00AA2BA7" w:rsidRDefault="00AA2BA7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Automate </w:t>
                  </w:r>
                  <w:r w:rsidR="000904FB">
                    <w:rPr>
                      <w:rFonts w:ascii="Franklin Gothic Medium" w:hAnsi="Franklin Gothic Medium"/>
                      <w:sz w:val="20"/>
                      <w:szCs w:val="20"/>
                    </w:rPr>
                    <w:t>p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aper scoring process</w:t>
                  </w:r>
                </w:p>
              </w:tc>
            </w:tr>
            <w:tr w:rsidR="00AA2BA7" w14:paraId="32EE63BA" w14:textId="77777777" w:rsidTr="00891501">
              <w:tc>
                <w:tcPr>
                  <w:tcW w:w="607" w:type="pct"/>
                </w:tcPr>
                <w:p w14:paraId="5028618D" w14:textId="15590089" w:rsidR="00AA2BA7" w:rsidRDefault="00AA2BA7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38334433" w14:textId="63A03D35" w:rsidR="00AA2BA7" w:rsidRDefault="00AA2BA7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21CC3A89" w14:textId="0EFDC86F" w:rsidR="00AA2BA7" w:rsidRDefault="00AA2BA7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Automate the report generation process</w:t>
                  </w:r>
                </w:p>
              </w:tc>
            </w:tr>
            <w:tr w:rsidR="00BB04FA" w14:paraId="51A5BEF7" w14:textId="77777777" w:rsidTr="00891501">
              <w:tc>
                <w:tcPr>
                  <w:tcW w:w="607" w:type="pct"/>
                </w:tcPr>
                <w:p w14:paraId="7D239C82" w14:textId="7E73B69B" w:rsidR="00BB04FA" w:rsidRDefault="00BB04FA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5A3826C1" w14:textId="2E873D23" w:rsidR="00BB04FA" w:rsidRDefault="00820E1A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373399F3" w14:textId="657C47FC" w:rsidR="00BB04FA" w:rsidRDefault="00820E1A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Validate correct match of reviewer/paper</w:t>
                  </w:r>
                </w:p>
              </w:tc>
            </w:tr>
            <w:tr w:rsidR="00820E1A" w14:paraId="2295CDE1" w14:textId="77777777" w:rsidTr="00891501">
              <w:tc>
                <w:tcPr>
                  <w:tcW w:w="607" w:type="pct"/>
                </w:tcPr>
                <w:p w14:paraId="5151F1C0" w14:textId="7EBFC1D1" w:rsidR="00820E1A" w:rsidRDefault="00820E1A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4FB43AAD" w14:textId="1D7B7952" w:rsidR="00820E1A" w:rsidRDefault="00820E1A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03BD637" w14:textId="79CE3D7E" w:rsidR="00820E1A" w:rsidRDefault="00874CFC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Automate paper submission process</w:t>
                  </w:r>
                </w:p>
              </w:tc>
            </w:tr>
            <w:tr w:rsidR="00DA1827" w14:paraId="4A41B438" w14:textId="77777777" w:rsidTr="00891501">
              <w:tc>
                <w:tcPr>
                  <w:tcW w:w="607" w:type="pct"/>
                </w:tcPr>
                <w:p w14:paraId="58EC79B2" w14:textId="069201A9" w:rsidR="00DA1827" w:rsidRDefault="00F56E51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0305749D" w14:textId="2A565C3B" w:rsidR="00DA1827" w:rsidRDefault="00F56E51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3576170" w14:textId="37FBACC4" w:rsidR="00DA1827" w:rsidRDefault="00F56E51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Automate the compilation of paper scores summary report, authors report, reviewers report and </w:t>
                  </w:r>
                  <w:r w:rsidR="00837D85">
                    <w:rPr>
                      <w:rFonts w:ascii="Franklin Gothic Medium" w:hAnsi="Franklin Gothic Medium"/>
                      <w:sz w:val="20"/>
                      <w:szCs w:val="20"/>
                    </w:rPr>
                    <w:t>comments</w:t>
                  </w:r>
                </w:p>
              </w:tc>
            </w:tr>
            <w:tr w:rsidR="00837D85" w14:paraId="3F090681" w14:textId="77777777" w:rsidTr="00B522DD">
              <w:tc>
                <w:tcPr>
                  <w:tcW w:w="607" w:type="pct"/>
                  <w:tcBorders>
                    <w:bottom w:val="single" w:sz="4" w:space="0" w:color="auto"/>
                  </w:tcBorders>
                </w:tcPr>
                <w:p w14:paraId="31E4D30C" w14:textId="65312052" w:rsidR="00837D85" w:rsidRDefault="00837D85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  <w:tcBorders>
                    <w:bottom w:val="single" w:sz="4" w:space="0" w:color="auto"/>
                  </w:tcBorders>
                </w:tcPr>
                <w:p w14:paraId="32813BAB" w14:textId="6167054F" w:rsidR="00837D85" w:rsidRDefault="004152B4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01" w:type="pct"/>
                  <w:tcBorders>
                    <w:bottom w:val="single" w:sz="4" w:space="0" w:color="auto"/>
                  </w:tcBorders>
                </w:tcPr>
                <w:p w14:paraId="22DACD77" w14:textId="4CA43262" w:rsidR="00837D85" w:rsidRDefault="004152B4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Send deadline reminder</w:t>
                  </w:r>
                  <w:r w:rsidR="0052295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alerts</w:t>
                  </w:r>
                  <w:r w:rsidR="00B522D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 Reviewers</w:t>
                  </w:r>
                </w:p>
              </w:tc>
            </w:tr>
            <w:tr w:rsidR="00B522DD" w14:paraId="14DF1E70" w14:textId="77777777" w:rsidTr="00B522DD">
              <w:tc>
                <w:tcPr>
                  <w:tcW w:w="607" w:type="pct"/>
                  <w:tcBorders>
                    <w:right w:val="nil"/>
                  </w:tcBorders>
                </w:tcPr>
                <w:p w14:paraId="5AB15502" w14:textId="77777777" w:rsidR="00B522DD" w:rsidRDefault="00B522DD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  <w:tcBorders>
                    <w:left w:val="nil"/>
                    <w:right w:val="nil"/>
                  </w:tcBorders>
                </w:tcPr>
                <w:p w14:paraId="60171C52" w14:textId="77777777" w:rsidR="00B522DD" w:rsidRDefault="00B522DD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  <w:tcBorders>
                    <w:left w:val="nil"/>
                  </w:tcBorders>
                </w:tcPr>
                <w:p w14:paraId="71A65386" w14:textId="77777777" w:rsidR="00B522DD" w:rsidRDefault="00B522DD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522954" w14:paraId="26061B17" w14:textId="77777777" w:rsidTr="00891501">
              <w:tc>
                <w:tcPr>
                  <w:tcW w:w="607" w:type="pct"/>
                </w:tcPr>
                <w:p w14:paraId="1B2E3404" w14:textId="3E674849" w:rsidR="00522954" w:rsidRDefault="00522954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492" w:type="pct"/>
                </w:tcPr>
                <w:p w14:paraId="568E3AF8" w14:textId="64E7A1E7" w:rsidR="00522954" w:rsidRDefault="00522954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Priority</w:t>
                  </w:r>
                </w:p>
              </w:tc>
              <w:tc>
                <w:tcPr>
                  <w:tcW w:w="3901" w:type="pct"/>
                </w:tcPr>
                <w:p w14:paraId="29791ACE" w14:textId="0F706F8D" w:rsidR="00522954" w:rsidRDefault="00522954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The system shall permit an </w:t>
                  </w:r>
                  <w:r w:rsidR="000904FB">
                    <w:rPr>
                      <w:rFonts w:ascii="Franklin Gothic Medium" w:hAnsi="Franklin Gothic Medium"/>
                      <w:sz w:val="20"/>
                      <w:szCs w:val="20"/>
                    </w:rPr>
                    <w:t>A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uthor to…</w:t>
                  </w:r>
                </w:p>
              </w:tc>
            </w:tr>
            <w:tr w:rsidR="00522954" w14:paraId="7967AAAB" w14:textId="77777777" w:rsidTr="00891501">
              <w:tc>
                <w:tcPr>
                  <w:tcW w:w="607" w:type="pct"/>
                </w:tcPr>
                <w:p w14:paraId="4BEFE5F5" w14:textId="54BC5D62" w:rsidR="00522954" w:rsidRDefault="00522954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4D55C105" w14:textId="5957694B" w:rsidR="00522954" w:rsidRDefault="00522954" w:rsidP="00BC141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6DDAAE90" w14:textId="4430A4B8" w:rsidR="00522954" w:rsidRDefault="0072797E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Register</w:t>
                  </w:r>
                  <w:r w:rsidR="00EB7937">
                    <w:rPr>
                      <w:rFonts w:ascii="Franklin Gothic Medium" w:hAnsi="Franklin Gothic Medium"/>
                      <w:sz w:val="20"/>
                      <w:szCs w:val="20"/>
                    </w:rPr>
                    <w:t>/Login</w:t>
                  </w:r>
                </w:p>
              </w:tc>
            </w:tr>
            <w:tr w:rsidR="00247A3A" w14:paraId="0ABDA432" w14:textId="77777777" w:rsidTr="00891501">
              <w:tc>
                <w:tcPr>
                  <w:tcW w:w="607" w:type="pct"/>
                </w:tcPr>
                <w:p w14:paraId="2B673E86" w14:textId="0D302630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32D67498" w14:textId="0B35B3F7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6843C3DB" w14:textId="23B07EAE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Upload paper</w:t>
                  </w:r>
                  <w:r w:rsidR="00F66A18">
                    <w:rPr>
                      <w:rFonts w:ascii="Franklin Gothic Medium" w:hAnsi="Franklin Gothic Medium"/>
                      <w:sz w:val="20"/>
                      <w:szCs w:val="20"/>
                    </w:rPr>
                    <w:t>s</w:t>
                  </w:r>
                </w:p>
              </w:tc>
            </w:tr>
            <w:tr w:rsidR="00247A3A" w14:paraId="05392622" w14:textId="77777777" w:rsidTr="00891501">
              <w:tc>
                <w:tcPr>
                  <w:tcW w:w="607" w:type="pct"/>
                </w:tcPr>
                <w:p w14:paraId="13EFA910" w14:textId="4153E336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6C3576A5" w14:textId="4A4061CA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A157BBF" w14:textId="58F332A1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Select the topics that closely describe their paper</w:t>
                  </w:r>
                  <w:r w:rsidR="00F66A18">
                    <w:rPr>
                      <w:rFonts w:ascii="Franklin Gothic Medium" w:hAnsi="Franklin Gothic Medium"/>
                      <w:sz w:val="20"/>
                      <w:szCs w:val="20"/>
                    </w:rPr>
                    <w:t>s</w:t>
                  </w:r>
                </w:p>
              </w:tc>
            </w:tr>
            <w:tr w:rsidR="00247A3A" w14:paraId="759806C8" w14:textId="77777777" w:rsidTr="00891501">
              <w:tc>
                <w:tcPr>
                  <w:tcW w:w="607" w:type="pct"/>
                </w:tcPr>
                <w:p w14:paraId="710EE313" w14:textId="741C8FF3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632A495C" w14:textId="06CB4535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684D3931" w14:textId="6C42E53C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Submit paper</w:t>
                  </w:r>
                  <w:r w:rsidR="00F66A18">
                    <w:rPr>
                      <w:rFonts w:ascii="Franklin Gothic Medium" w:hAnsi="Franklin Gothic Medium"/>
                      <w:sz w:val="20"/>
                      <w:szCs w:val="20"/>
                    </w:rPr>
                    <w:t>s</w:t>
                  </w:r>
                </w:p>
              </w:tc>
            </w:tr>
            <w:tr w:rsidR="00247A3A" w14:paraId="57000BE4" w14:textId="77777777" w:rsidTr="00B522DD">
              <w:tc>
                <w:tcPr>
                  <w:tcW w:w="607" w:type="pct"/>
                  <w:tcBorders>
                    <w:bottom w:val="single" w:sz="4" w:space="0" w:color="auto"/>
                  </w:tcBorders>
                </w:tcPr>
                <w:p w14:paraId="22EDCD24" w14:textId="5227D820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  <w:tcBorders>
                    <w:bottom w:val="single" w:sz="4" w:space="0" w:color="auto"/>
                  </w:tcBorders>
                </w:tcPr>
                <w:p w14:paraId="17E3A304" w14:textId="45E70A56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  <w:tcBorders>
                    <w:bottom w:val="single" w:sz="4" w:space="0" w:color="auto"/>
                  </w:tcBorders>
                </w:tcPr>
                <w:p w14:paraId="12F18821" w14:textId="70090153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Allow to retrieve forgotten password</w:t>
                  </w:r>
                </w:p>
              </w:tc>
            </w:tr>
            <w:tr w:rsidR="00247A3A" w14:paraId="64D45F38" w14:textId="77777777" w:rsidTr="00B522DD">
              <w:tc>
                <w:tcPr>
                  <w:tcW w:w="607" w:type="pct"/>
                  <w:tcBorders>
                    <w:bottom w:val="single" w:sz="4" w:space="0" w:color="auto"/>
                  </w:tcBorders>
                </w:tcPr>
                <w:p w14:paraId="2A45B109" w14:textId="1FF22235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  <w:tcBorders>
                    <w:bottom w:val="single" w:sz="4" w:space="0" w:color="auto"/>
                  </w:tcBorders>
                </w:tcPr>
                <w:p w14:paraId="4EA569EE" w14:textId="271715A9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01" w:type="pct"/>
                  <w:tcBorders>
                    <w:bottom w:val="single" w:sz="4" w:space="0" w:color="auto"/>
                  </w:tcBorders>
                </w:tcPr>
                <w:p w14:paraId="3ADDAA20" w14:textId="3BA6B608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Modify contact information</w:t>
                  </w:r>
                </w:p>
              </w:tc>
            </w:tr>
            <w:tr w:rsidR="00247A3A" w14:paraId="51D6BE58" w14:textId="77777777" w:rsidTr="00B522DD">
              <w:tc>
                <w:tcPr>
                  <w:tcW w:w="607" w:type="pct"/>
                  <w:tcBorders>
                    <w:right w:val="nil"/>
                  </w:tcBorders>
                </w:tcPr>
                <w:p w14:paraId="729A2098" w14:textId="77777777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  <w:tcBorders>
                    <w:left w:val="nil"/>
                    <w:right w:val="nil"/>
                  </w:tcBorders>
                </w:tcPr>
                <w:p w14:paraId="1DE155BE" w14:textId="77777777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  <w:tcBorders>
                    <w:left w:val="nil"/>
                  </w:tcBorders>
                </w:tcPr>
                <w:p w14:paraId="68A30A80" w14:textId="77777777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247A3A" w14:paraId="23A3D3D5" w14:textId="77777777" w:rsidTr="00891501">
              <w:tc>
                <w:tcPr>
                  <w:tcW w:w="607" w:type="pct"/>
                </w:tcPr>
                <w:p w14:paraId="58917863" w14:textId="77777777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492" w:type="pct"/>
                </w:tcPr>
                <w:p w14:paraId="5FC45EF5" w14:textId="77777777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Priority</w:t>
                  </w:r>
                </w:p>
              </w:tc>
              <w:tc>
                <w:tcPr>
                  <w:tcW w:w="3901" w:type="pct"/>
                </w:tcPr>
                <w:p w14:paraId="0B7BB38D" w14:textId="6CFE9CE3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The system shall permit a Reviewer to…</w:t>
                  </w:r>
                </w:p>
              </w:tc>
            </w:tr>
            <w:tr w:rsidR="00247A3A" w14:paraId="073DBFC8" w14:textId="77777777" w:rsidTr="00891501">
              <w:tc>
                <w:tcPr>
                  <w:tcW w:w="607" w:type="pct"/>
                </w:tcPr>
                <w:p w14:paraId="4F72E9C7" w14:textId="7F4D11AA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067F59E7" w14:textId="4AABB532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EA8A7E4" w14:textId="2EB16951" w:rsidR="00247A3A" w:rsidRDefault="00247A3A" w:rsidP="00247A3A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Register/Login</w:t>
                  </w:r>
                </w:p>
              </w:tc>
            </w:tr>
            <w:tr w:rsidR="00F66A18" w14:paraId="483B912F" w14:textId="77777777" w:rsidTr="00891501">
              <w:tc>
                <w:tcPr>
                  <w:tcW w:w="607" w:type="pct"/>
                </w:tcPr>
                <w:p w14:paraId="24E47CCF" w14:textId="59E97FE1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6C94E08C" w14:textId="6DDBBA32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2677426A" w14:textId="2182F9BD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Select the topics that they are most knowledgeable in</w:t>
                  </w:r>
                </w:p>
              </w:tc>
            </w:tr>
            <w:tr w:rsidR="00F66A18" w14:paraId="6510F7B8" w14:textId="77777777" w:rsidTr="00891501">
              <w:tc>
                <w:tcPr>
                  <w:tcW w:w="607" w:type="pct"/>
                </w:tcPr>
                <w:p w14:paraId="2966B124" w14:textId="3AE1A232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63A67DFB" w14:textId="7D1827BC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53BE01A" w14:textId="477C275A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Accept digital papers assigned to them</w:t>
                  </w:r>
                </w:p>
              </w:tc>
            </w:tr>
            <w:tr w:rsidR="00F66A18" w14:paraId="00BDA35C" w14:textId="77777777" w:rsidTr="00891501">
              <w:tblPrEx>
                <w:tblLook w:val="04A0" w:firstRow="1" w:lastRow="0" w:firstColumn="1" w:lastColumn="0" w:noHBand="0" w:noVBand="1"/>
              </w:tblPrEx>
              <w:tc>
                <w:tcPr>
                  <w:tcW w:w="607" w:type="pct"/>
                </w:tcPr>
                <w:p w14:paraId="2A8E9180" w14:textId="77777777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3A70B7F6" w14:textId="77777777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114E37C1" w14:textId="21198983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Review papers</w:t>
                  </w:r>
                </w:p>
              </w:tc>
            </w:tr>
            <w:tr w:rsidR="000E0BF3" w14:paraId="351E97A7" w14:textId="77777777" w:rsidTr="00891501">
              <w:tblPrEx>
                <w:tblLook w:val="04A0" w:firstRow="1" w:lastRow="0" w:firstColumn="1" w:lastColumn="0" w:noHBand="0" w:noVBand="1"/>
              </w:tblPrEx>
              <w:tc>
                <w:tcPr>
                  <w:tcW w:w="607" w:type="pct"/>
                </w:tcPr>
                <w:p w14:paraId="34A4579B" w14:textId="368DBFF5" w:rsidR="000E0BF3" w:rsidRDefault="000E0BF3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1FC19526" w14:textId="7709E694" w:rsidR="000E0BF3" w:rsidRDefault="000E0BF3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6083A35A" w14:textId="6B47D210" w:rsidR="000E0BF3" w:rsidRDefault="000E0BF3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Score/Rate papers</w:t>
                  </w:r>
                </w:p>
              </w:tc>
            </w:tr>
            <w:tr w:rsidR="00F66A18" w14:paraId="48632751" w14:textId="77777777" w:rsidTr="00891501">
              <w:tblPrEx>
                <w:tblLook w:val="04A0" w:firstRow="1" w:lastRow="0" w:firstColumn="1" w:lastColumn="0" w:noHBand="0" w:noVBand="1"/>
              </w:tblPrEx>
              <w:tc>
                <w:tcPr>
                  <w:tcW w:w="607" w:type="pct"/>
                </w:tcPr>
                <w:p w14:paraId="590AFE6D" w14:textId="010C512F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15CF7CA2" w14:textId="50932DF2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3ED0EF1" w14:textId="00666CBC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Insert comments</w:t>
                  </w:r>
                </w:p>
              </w:tc>
            </w:tr>
            <w:tr w:rsidR="00F66A18" w14:paraId="53EDC14F" w14:textId="77777777" w:rsidTr="00891501">
              <w:tblPrEx>
                <w:tblLook w:val="04A0" w:firstRow="1" w:lastRow="0" w:firstColumn="1" w:lastColumn="0" w:noHBand="0" w:noVBand="1"/>
              </w:tblPrEx>
              <w:tc>
                <w:tcPr>
                  <w:tcW w:w="607" w:type="pct"/>
                </w:tcPr>
                <w:p w14:paraId="0630B566" w14:textId="77777777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15ABCDA5" w14:textId="77777777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7AFCEBC4" w14:textId="77777777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Submit completed reviews</w:t>
                  </w:r>
                </w:p>
              </w:tc>
            </w:tr>
            <w:tr w:rsidR="00F66A18" w14:paraId="25A1490F" w14:textId="77777777" w:rsidTr="00891501">
              <w:tblPrEx>
                <w:tblLook w:val="04A0" w:firstRow="1" w:lastRow="0" w:firstColumn="1" w:lastColumn="0" w:noHBand="0" w:noVBand="1"/>
              </w:tblPrEx>
              <w:tc>
                <w:tcPr>
                  <w:tcW w:w="607" w:type="pct"/>
                </w:tcPr>
                <w:p w14:paraId="20761AB3" w14:textId="4CEAC4F2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6DEAF74D" w14:textId="5D0187EC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01" w:type="pct"/>
                </w:tcPr>
                <w:p w14:paraId="6A1E409A" w14:textId="3865B5A6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Allow to retrieve forgotten password</w:t>
                  </w:r>
                </w:p>
              </w:tc>
            </w:tr>
            <w:tr w:rsidR="00F66A18" w14:paraId="35D693D8" w14:textId="77777777" w:rsidTr="00891501">
              <w:tblPrEx>
                <w:tblLook w:val="04A0" w:firstRow="1" w:lastRow="0" w:firstColumn="1" w:lastColumn="0" w:noHBand="0" w:noVBand="1"/>
              </w:tblPrEx>
              <w:tc>
                <w:tcPr>
                  <w:tcW w:w="607" w:type="pct"/>
                </w:tcPr>
                <w:p w14:paraId="2765C17D" w14:textId="0161471C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05BC939B" w14:textId="0BF1BB5E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01" w:type="pct"/>
                </w:tcPr>
                <w:p w14:paraId="2E7767D1" w14:textId="53ADC67B" w:rsidR="00F66A18" w:rsidRDefault="00F66A18" w:rsidP="00F66A18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Modify contact information</w:t>
                  </w:r>
                </w:p>
              </w:tc>
            </w:tr>
          </w:tbl>
          <w:p w14:paraId="3DA18AD0" w14:textId="77777777" w:rsidR="00921158" w:rsidRPr="00E04B2D" w:rsidRDefault="00921158" w:rsidP="0092115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</w:tr>
      <w:tr w:rsidR="00F5513B" w:rsidRPr="00E04B2D" w14:paraId="26408099" w14:textId="77777777" w:rsidTr="00FE1B58">
        <w:tc>
          <w:tcPr>
            <w:tcW w:w="5000" w:type="pct"/>
            <w:gridSpan w:val="2"/>
          </w:tcPr>
          <w:p w14:paraId="200DE667" w14:textId="77777777" w:rsidR="00F5513B" w:rsidRDefault="00876388" w:rsidP="00F5513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Non-Functional Requirements</w:t>
            </w:r>
          </w:p>
          <w:p w14:paraId="504CBB15" w14:textId="77777777" w:rsidR="00F5513B" w:rsidRPr="0063554C" w:rsidRDefault="00F5513B" w:rsidP="00F5513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600" w:firstRow="0" w:lastRow="0" w:firstColumn="0" w:lastColumn="0" w:noHBand="1" w:noVBand="1"/>
            </w:tblPr>
            <w:tblGrid>
              <w:gridCol w:w="1164"/>
              <w:gridCol w:w="897"/>
              <w:gridCol w:w="7063"/>
            </w:tblGrid>
            <w:tr w:rsidR="002A3090" w14:paraId="16AF46D7" w14:textId="77777777" w:rsidTr="00FE525F">
              <w:tc>
                <w:tcPr>
                  <w:tcW w:w="1164" w:type="dxa"/>
                </w:tcPr>
                <w:p w14:paraId="2AB20147" w14:textId="77777777" w:rsidR="002A3090" w:rsidRDefault="002A3090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897" w:type="dxa"/>
                </w:tcPr>
                <w:p w14:paraId="09E7C2CF" w14:textId="77777777" w:rsidR="002A3090" w:rsidRDefault="002A3090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Priority</w:t>
                  </w:r>
                </w:p>
              </w:tc>
              <w:tc>
                <w:tcPr>
                  <w:tcW w:w="7063" w:type="dxa"/>
                </w:tcPr>
                <w:p w14:paraId="1B2933A7" w14:textId="77777777" w:rsidR="002A3090" w:rsidRDefault="002A3090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2A3090" w14:paraId="4F7E50F3" w14:textId="77777777" w:rsidTr="00FE525F">
              <w:tc>
                <w:tcPr>
                  <w:tcW w:w="1164" w:type="dxa"/>
                </w:tcPr>
                <w:p w14:paraId="5D3D7048" w14:textId="33F3FE9D" w:rsidR="002A3090" w:rsidRDefault="003A3FA3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897" w:type="dxa"/>
                </w:tcPr>
                <w:p w14:paraId="1909739E" w14:textId="6102C560" w:rsidR="002A3090" w:rsidRDefault="003A3FA3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1AA538BC" w14:textId="08E4D72A" w:rsidR="002A3090" w:rsidRDefault="001216B7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Availability: </w:t>
                  </w:r>
                  <w:r w:rsidR="003A3FA3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The system shall be available 24/7 for test </w:t>
                  </w:r>
                </w:p>
              </w:tc>
            </w:tr>
            <w:tr w:rsidR="003A3FA3" w14:paraId="65536EE5" w14:textId="77777777" w:rsidTr="00FE525F">
              <w:tc>
                <w:tcPr>
                  <w:tcW w:w="1164" w:type="dxa"/>
                </w:tcPr>
                <w:p w14:paraId="5CBEFD1B" w14:textId="0F87E1F3" w:rsidR="003A3FA3" w:rsidRDefault="003A3FA3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897" w:type="dxa"/>
                </w:tcPr>
                <w:p w14:paraId="2600EBA6" w14:textId="6AF3DA3A" w:rsidR="003A3FA3" w:rsidRDefault="003A3FA3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0C5CF5EE" w14:textId="1CCE9494" w:rsidR="003A3FA3" w:rsidRDefault="003A3FA3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Compatibility: The system shall be compatible with</w:t>
                  </w:r>
                  <w:r w:rsidR="009B5AC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CCSCMW’s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existing server platforms and with all </w:t>
                  </w:r>
                  <w:r w:rsidR="003334D0">
                    <w:rPr>
                      <w:rFonts w:ascii="Franklin Gothic Medium" w:hAnsi="Franklin Gothic Medium"/>
                      <w:sz w:val="20"/>
                      <w:szCs w:val="20"/>
                    </w:rPr>
                    <w:t>Internet Browser</w:t>
                  </w:r>
                  <w:r w:rsidR="000904FB">
                    <w:rPr>
                      <w:rFonts w:ascii="Franklin Gothic Medium" w:hAnsi="Franklin Gothic Medium"/>
                      <w:sz w:val="20"/>
                      <w:szCs w:val="20"/>
                    </w:rPr>
                    <w:t>s</w:t>
                  </w:r>
                </w:p>
              </w:tc>
            </w:tr>
            <w:tr w:rsidR="003334D0" w14:paraId="45E86ABA" w14:textId="77777777" w:rsidTr="00FE525F">
              <w:tc>
                <w:tcPr>
                  <w:tcW w:w="1164" w:type="dxa"/>
                </w:tcPr>
                <w:p w14:paraId="5F983748" w14:textId="076CD257" w:rsidR="003334D0" w:rsidRDefault="003334D0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897" w:type="dxa"/>
                </w:tcPr>
                <w:p w14:paraId="6D8DBB64" w14:textId="74CE061B" w:rsidR="003334D0" w:rsidRDefault="003334D0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715ADD4B" w14:textId="1DF53A5F" w:rsidR="003334D0" w:rsidRDefault="003334D0" w:rsidP="00226355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Robustness: The system shall not permit user to input bad data</w:t>
                  </w:r>
                </w:p>
              </w:tc>
            </w:tr>
            <w:tr w:rsidR="005A5207" w14:paraId="2025206C" w14:textId="77777777" w:rsidTr="00FE525F">
              <w:tc>
                <w:tcPr>
                  <w:tcW w:w="1164" w:type="dxa"/>
                </w:tcPr>
                <w:p w14:paraId="25DA0BA3" w14:textId="28E220CE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897" w:type="dxa"/>
                </w:tcPr>
                <w:p w14:paraId="38FD37F8" w14:textId="06114007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6558F112" w14:textId="0F890FB8" w:rsidR="005A5207" w:rsidRDefault="000E0BF3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Reliability</w:t>
                  </w:r>
                  <w:r w:rsidR="005A5207">
                    <w:rPr>
                      <w:rFonts w:ascii="Franklin Gothic Medium" w:hAnsi="Franklin Gothic Medium"/>
                      <w:sz w:val="20"/>
                      <w:szCs w:val="20"/>
                    </w:rPr>
                    <w:t>: The system must accurately match reviewers and papers and score papers without error</w:t>
                  </w:r>
                </w:p>
              </w:tc>
            </w:tr>
            <w:tr w:rsidR="005A5207" w14:paraId="584CB871" w14:textId="77777777" w:rsidTr="00FE525F">
              <w:tc>
                <w:tcPr>
                  <w:tcW w:w="1164" w:type="dxa"/>
                </w:tcPr>
                <w:p w14:paraId="52FD3A93" w14:textId="6DDBC12B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897" w:type="dxa"/>
                </w:tcPr>
                <w:p w14:paraId="57BCF351" w14:textId="2AAB681B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06CF4312" w14:textId="2A863724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Security: The system shall require login credentials for access</w:t>
                  </w:r>
                </w:p>
              </w:tc>
            </w:tr>
            <w:tr w:rsidR="005A5207" w14:paraId="1D67A072" w14:textId="77777777" w:rsidTr="00FE525F">
              <w:tc>
                <w:tcPr>
                  <w:tcW w:w="1164" w:type="dxa"/>
                </w:tcPr>
                <w:p w14:paraId="68D376C5" w14:textId="037C412B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897" w:type="dxa"/>
                </w:tcPr>
                <w:p w14:paraId="138047C0" w14:textId="50DCCAF0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3B4D3E9B" w14:textId="668F7D9D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Usability: The system shall be intuitive and easy to use</w:t>
                  </w:r>
                </w:p>
              </w:tc>
            </w:tr>
            <w:tr w:rsidR="005A5207" w14:paraId="7E01C924" w14:textId="77777777" w:rsidTr="00FE525F">
              <w:tc>
                <w:tcPr>
                  <w:tcW w:w="1164" w:type="dxa"/>
                </w:tcPr>
                <w:p w14:paraId="52740396" w14:textId="769761DC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897" w:type="dxa"/>
                </w:tcPr>
                <w:p w14:paraId="47BA6A48" w14:textId="28921A74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558C2F5C" w14:textId="0AD081CC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Stable: The system shall not exhibit behavior that may hinder system users and affect mandatory functional requirements</w:t>
                  </w:r>
                </w:p>
              </w:tc>
            </w:tr>
            <w:tr w:rsidR="005A5207" w14:paraId="0C9048D5" w14:textId="77777777" w:rsidTr="00FE525F">
              <w:tc>
                <w:tcPr>
                  <w:tcW w:w="1164" w:type="dxa"/>
                </w:tcPr>
                <w:p w14:paraId="49469B7E" w14:textId="249136CE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897" w:type="dxa"/>
                </w:tcPr>
                <w:p w14:paraId="34C806B8" w14:textId="71F03E65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78B6816E" w14:textId="5E77CBC8" w:rsidR="005A5207" w:rsidRDefault="000E0BF3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Efficiency</w:t>
                  </w:r>
                  <w:r w:rsidR="005A5207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: The system shall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complete tasks in a timely and costly manner</w:t>
                  </w:r>
                </w:p>
              </w:tc>
            </w:tr>
            <w:tr w:rsidR="005A5207" w14:paraId="13D82EC5" w14:textId="77777777" w:rsidTr="00FE525F">
              <w:tc>
                <w:tcPr>
                  <w:tcW w:w="1164" w:type="dxa"/>
                </w:tcPr>
                <w:p w14:paraId="7540CB05" w14:textId="6AF4A05F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897" w:type="dxa"/>
                </w:tcPr>
                <w:p w14:paraId="51B98310" w14:textId="4E1F2B57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54E5ED94" w14:textId="5D2D018A" w:rsidR="005A5207" w:rsidRDefault="005A5207" w:rsidP="005A520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Scalability: The system shall be able to support any future increase of data throughput and users</w:t>
                  </w:r>
                </w:p>
              </w:tc>
            </w:tr>
            <w:tr w:rsidR="00453D97" w14:paraId="6B8B1012" w14:textId="77777777" w:rsidTr="00FE525F">
              <w:tc>
                <w:tcPr>
                  <w:tcW w:w="1164" w:type="dxa"/>
                </w:tcPr>
                <w:p w14:paraId="6496C383" w14:textId="3E34E57F" w:rsidR="00453D97" w:rsidRDefault="00453D97" w:rsidP="00453D9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Optional</w:t>
                  </w:r>
                </w:p>
              </w:tc>
              <w:tc>
                <w:tcPr>
                  <w:tcW w:w="897" w:type="dxa"/>
                </w:tcPr>
                <w:p w14:paraId="06D77580" w14:textId="50671B6A" w:rsidR="00453D97" w:rsidRDefault="00453D97" w:rsidP="00453D9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63" w:type="dxa"/>
                </w:tcPr>
                <w:p w14:paraId="12C35B1D" w14:textId="2E55DD30" w:rsidR="00453D97" w:rsidRDefault="00453D97" w:rsidP="00453D9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Accessibility: The system shall be fully usable by those with poor vision</w:t>
                  </w:r>
                </w:p>
              </w:tc>
            </w:tr>
            <w:tr w:rsidR="00453D97" w14:paraId="014B705F" w14:textId="77777777" w:rsidTr="00FE525F">
              <w:tc>
                <w:tcPr>
                  <w:tcW w:w="1164" w:type="dxa"/>
                </w:tcPr>
                <w:p w14:paraId="600C142A" w14:textId="08CEC732" w:rsidR="00453D97" w:rsidRDefault="00453D97" w:rsidP="00453D9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Optional</w:t>
                  </w:r>
                </w:p>
              </w:tc>
              <w:tc>
                <w:tcPr>
                  <w:tcW w:w="897" w:type="dxa"/>
                </w:tcPr>
                <w:p w14:paraId="4A6E716A" w14:textId="7FBC87BA" w:rsidR="00453D97" w:rsidRDefault="00453D97" w:rsidP="00453D9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063" w:type="dxa"/>
                </w:tcPr>
                <w:p w14:paraId="0A01C767" w14:textId="7EAFDE1B" w:rsidR="00453D97" w:rsidRDefault="00453D97" w:rsidP="00453D97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Accessibility: The system shall be fully usable by those with poor hearing</w:t>
                  </w:r>
                </w:p>
              </w:tc>
            </w:tr>
          </w:tbl>
          <w:p w14:paraId="3BF44D26" w14:textId="77777777" w:rsidR="00F5513B" w:rsidRPr="00AA75FA" w:rsidRDefault="00F5513B" w:rsidP="0022635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</w:tr>
      <w:tr w:rsidR="003F67EC" w:rsidRPr="00E04B2D" w14:paraId="5AF6CFDF" w14:textId="77777777" w:rsidTr="00FE1B58">
        <w:tc>
          <w:tcPr>
            <w:tcW w:w="5000" w:type="pct"/>
            <w:gridSpan w:val="2"/>
          </w:tcPr>
          <w:p w14:paraId="1392469A" w14:textId="376842DA" w:rsidR="003F67EC" w:rsidRDefault="003F67EC" w:rsidP="0022635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A75FA">
              <w:rPr>
                <w:rFonts w:ascii="Franklin Gothic Medium" w:hAnsi="Franklin Gothic Medium"/>
                <w:sz w:val="20"/>
                <w:szCs w:val="20"/>
              </w:rPr>
              <w:t>Constraints</w:t>
            </w:r>
            <w:r w:rsidR="00A369D0">
              <w:rPr>
                <w:rFonts w:ascii="Franklin Gothic Medium" w:hAnsi="Franklin Gothic Medium"/>
                <w:sz w:val="20"/>
                <w:szCs w:val="20"/>
              </w:rPr>
              <w:t xml:space="preserve"> (Operational and Technical)</w:t>
            </w:r>
          </w:p>
          <w:p w14:paraId="2EF72A01" w14:textId="77777777" w:rsidR="00EB7937" w:rsidRDefault="00EB7937" w:rsidP="00EB793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1A0DA57" w14:textId="3E110B9C" w:rsidR="00EB7937" w:rsidRDefault="00EB7937" w:rsidP="00EB793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Operational: The CPMS must be fully operational before the start of the next paper submission process occurring in January.  All development costs must not exceed the established CCSCMW budget.</w:t>
            </w:r>
          </w:p>
          <w:p w14:paraId="2AE155AF" w14:textId="77777777" w:rsidR="00EB7937" w:rsidRPr="00AA75FA" w:rsidRDefault="00EB7937" w:rsidP="0022635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833CC5E" w14:textId="6D1F7A33" w:rsidR="003F67EC" w:rsidRDefault="0007186E" w:rsidP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Technical: The CPMS system must run on 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CCSCMW’s </w:t>
            </w:r>
            <w:r>
              <w:rPr>
                <w:rFonts w:ascii="Franklin Gothic Medium" w:hAnsi="Franklin Gothic Medium"/>
                <w:sz w:val="20"/>
                <w:szCs w:val="20"/>
              </w:rPr>
              <w:t>existing server and use</w:t>
            </w:r>
            <w:r w:rsidR="009B5ACD">
              <w:rPr>
                <w:rFonts w:ascii="Franklin Gothic Medium" w:hAnsi="Franklin Gothic Medium"/>
                <w:sz w:val="20"/>
                <w:szCs w:val="20"/>
              </w:rPr>
              <w:t xml:space="preserve"> existing database management system.</w:t>
            </w:r>
          </w:p>
          <w:p w14:paraId="6DAB2D54" w14:textId="5B132308" w:rsidR="00EB7937" w:rsidRDefault="00EB7937" w:rsidP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3F67EC" w:rsidRPr="00E04B2D" w14:paraId="1FCB57CD" w14:textId="77777777" w:rsidTr="00FE1B58">
        <w:tc>
          <w:tcPr>
            <w:tcW w:w="5000" w:type="pct"/>
            <w:gridSpan w:val="2"/>
          </w:tcPr>
          <w:p w14:paraId="49918EA1" w14:textId="029A3DC5" w:rsidR="00F5513B" w:rsidRDefault="003F67EC" w:rsidP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87A63">
              <w:rPr>
                <w:rFonts w:ascii="Franklin Gothic Medium" w:hAnsi="Franklin Gothic Medium"/>
                <w:sz w:val="20"/>
                <w:szCs w:val="20"/>
              </w:rPr>
              <w:t>Standards</w:t>
            </w:r>
          </w:p>
          <w:p w14:paraId="72405826" w14:textId="77777777" w:rsidR="009B5ACD" w:rsidRDefault="009B5ACD" w:rsidP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2D39842" w14:textId="0EEFA43E" w:rsidR="00A01173" w:rsidRDefault="009B5ACD" w:rsidP="00A01173">
            <w:pPr>
              <w:keepNext/>
              <w:keepLines/>
              <w:rPr>
                <w:rFonts w:ascii="Franklin Gothic Medium" w:hAnsi="Franklin Gothic Medium"/>
                <w:i/>
                <w:sz w:val="20"/>
                <w:szCs w:val="20"/>
              </w:rPr>
            </w:pPr>
            <w:r w:rsidRPr="009B5ACD">
              <w:rPr>
                <w:rFonts w:ascii="Franklin Gothic Medium" w:hAnsi="Franklin Gothic Medium"/>
                <w:i/>
                <w:sz w:val="20"/>
                <w:szCs w:val="20"/>
              </w:rPr>
              <w:t>The CPMS must be developed using our standard programming languages</w:t>
            </w:r>
            <w:r w:rsidR="003B3EC9">
              <w:rPr>
                <w:rFonts w:ascii="Franklin Gothic Medium" w:hAnsi="Franklin Gothic Medium"/>
                <w:i/>
                <w:sz w:val="20"/>
                <w:szCs w:val="20"/>
              </w:rPr>
              <w:t xml:space="preserve"> (C#, ASP.NET, SQL)</w:t>
            </w:r>
            <w:r w:rsidRPr="009B5ACD">
              <w:rPr>
                <w:rFonts w:ascii="Franklin Gothic Medium" w:hAnsi="Franklin Gothic Medium"/>
                <w:i/>
                <w:sz w:val="20"/>
                <w:szCs w:val="20"/>
              </w:rPr>
              <w:t>. The CPMS must follow the coding and quality standards established by our software development organization. The CPMS must follow the de facto user-interface design standards associated with modern software systems</w:t>
            </w:r>
            <w:r w:rsidR="006E0445">
              <w:rPr>
                <w:rFonts w:ascii="Franklin Gothic Medium" w:hAnsi="Franklin Gothic Medium"/>
                <w:i/>
                <w:sz w:val="20"/>
                <w:szCs w:val="20"/>
              </w:rPr>
              <w:t>.</w:t>
            </w:r>
          </w:p>
          <w:p w14:paraId="7019908D" w14:textId="727021F5" w:rsidR="006E0445" w:rsidRPr="00AA75FA" w:rsidRDefault="006E0445" w:rsidP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56F42093" w14:textId="77777777" w:rsidR="009F79EC" w:rsidRDefault="009F79EC" w:rsidP="007659C5"/>
    <w:sectPr w:rsidR="009F79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33EF" w14:textId="77777777" w:rsidR="000C6065" w:rsidRDefault="000C6065" w:rsidP="002D0FBC">
      <w:pPr>
        <w:spacing w:after="0" w:line="240" w:lineRule="auto"/>
      </w:pPr>
      <w:r>
        <w:separator/>
      </w:r>
    </w:p>
  </w:endnote>
  <w:endnote w:type="continuationSeparator" w:id="0">
    <w:p w14:paraId="3FBED935" w14:textId="77777777" w:rsidR="000C6065" w:rsidRDefault="000C6065" w:rsidP="002D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72FF" w14:textId="77777777" w:rsidR="002D0FBC" w:rsidRDefault="002D0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DE99E" w14:textId="77777777" w:rsidR="00E0217D" w:rsidRDefault="00E0217D" w:rsidP="00F965C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E0217D">
      <w:rPr>
        <w:rFonts w:ascii="Calibri" w:eastAsia="Calibri" w:hAnsi="Calibri" w:cs="Times New Roman"/>
      </w:rPr>
      <w:t>Software Engineering: Principles and Practices</w:t>
    </w:r>
    <w:r w:rsidR="00271947">
      <w:rPr>
        <w:rFonts w:ascii="Calibri" w:eastAsia="Calibri" w:hAnsi="Calibri" w:cs="Times New Roman"/>
      </w:rPr>
      <w:t xml:space="preserve"> (</w:t>
    </w:r>
    <w:r w:rsidR="00A826DD" w:rsidRPr="00A826DD">
      <w:rPr>
        <w:rFonts w:ascii="Calibri" w:eastAsia="Calibri" w:hAnsi="Calibri" w:cs="Times New Roman"/>
      </w:rPr>
      <w:t xml:space="preserve">Third </w:t>
    </w:r>
    <w:r w:rsidR="00271947">
      <w:rPr>
        <w:rFonts w:ascii="Calibri" w:eastAsia="Calibri" w:hAnsi="Calibri" w:cs="Times New Roman"/>
      </w:rPr>
      <w:t>Edition)</w:t>
    </w:r>
  </w:p>
  <w:p w14:paraId="0D07F937" w14:textId="77777777" w:rsidR="002D0FBC" w:rsidRPr="00F965C3" w:rsidRDefault="00F965C3" w:rsidP="00F965C3">
    <w:pPr>
      <w:tabs>
        <w:tab w:val="center" w:pos="4680"/>
        <w:tab w:val="right" w:pos="9360"/>
      </w:tabs>
      <w:spacing w:after="0" w:line="240" w:lineRule="auto"/>
    </w:pPr>
    <w:r w:rsidRPr="00F965C3">
      <w:rPr>
        <w:rFonts w:ascii="Calibri" w:eastAsia="Calibri" w:hAnsi="Calibri" w:cs="Times New Roman"/>
      </w:rPr>
      <w:t>Copyright © 20</w:t>
    </w:r>
    <w:r w:rsidR="00A826DD">
      <w:rPr>
        <w:rFonts w:ascii="Calibri" w:eastAsia="Calibri" w:hAnsi="Calibri" w:cs="Times New Roman"/>
      </w:rPr>
      <w:t>20</w:t>
    </w:r>
    <w:r w:rsidRPr="00F965C3">
      <w:rPr>
        <w:rFonts w:ascii="Calibri" w:eastAsia="Calibri" w:hAnsi="Calibri" w:cs="Times New Roman"/>
      </w:rPr>
      <w:t xml:space="preserve"> by Robert E. Beasley</w:t>
    </w:r>
    <w:r w:rsidRPr="00F965C3">
      <w:rPr>
        <w:rFonts w:ascii="Calibri" w:eastAsia="Calibri" w:hAnsi="Calibri" w:cs="Times New Roman"/>
      </w:rPr>
      <w:tab/>
    </w:r>
    <w:r w:rsidRPr="00F965C3">
      <w:rPr>
        <w:rFonts w:ascii="Calibri" w:eastAsia="Calibri" w:hAnsi="Calibri" w:cs="Times New Roman"/>
      </w:rPr>
      <w:tab/>
    </w:r>
    <w:r w:rsidRPr="00F965C3">
      <w:rPr>
        <w:rFonts w:ascii="Calibri" w:eastAsia="Calibri" w:hAnsi="Calibri" w:cs="Times New Roman"/>
      </w:rPr>
      <w:fldChar w:fldCharType="begin"/>
    </w:r>
    <w:r w:rsidRPr="00F965C3">
      <w:rPr>
        <w:rFonts w:ascii="Calibri" w:eastAsia="Calibri" w:hAnsi="Calibri" w:cs="Times New Roman"/>
      </w:rPr>
      <w:instrText xml:space="preserve"> PAGE   \* MERGEFORMAT </w:instrText>
    </w:r>
    <w:r w:rsidRPr="00F965C3">
      <w:rPr>
        <w:rFonts w:ascii="Calibri" w:eastAsia="Calibri" w:hAnsi="Calibri" w:cs="Times New Roman"/>
      </w:rPr>
      <w:fldChar w:fldCharType="separate"/>
    </w:r>
    <w:r w:rsidR="00A826DD">
      <w:rPr>
        <w:rFonts w:ascii="Calibri" w:eastAsia="Calibri" w:hAnsi="Calibri" w:cs="Times New Roman"/>
        <w:noProof/>
      </w:rPr>
      <w:t>1</w:t>
    </w:r>
    <w:r w:rsidRPr="00F965C3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264C" w14:textId="77777777" w:rsidR="002D0FBC" w:rsidRDefault="002D0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855E" w14:textId="77777777" w:rsidR="000C6065" w:rsidRDefault="000C6065" w:rsidP="002D0FBC">
      <w:pPr>
        <w:spacing w:after="0" w:line="240" w:lineRule="auto"/>
      </w:pPr>
      <w:r>
        <w:separator/>
      </w:r>
    </w:p>
  </w:footnote>
  <w:footnote w:type="continuationSeparator" w:id="0">
    <w:p w14:paraId="153C1FE9" w14:textId="77777777" w:rsidR="000C6065" w:rsidRDefault="000C6065" w:rsidP="002D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EC3A" w14:textId="77777777" w:rsidR="002D0FBC" w:rsidRDefault="002D0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898F" w14:textId="77777777" w:rsidR="002D0FBC" w:rsidRDefault="002D0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82A7" w14:textId="77777777" w:rsidR="002D0FBC" w:rsidRDefault="002D0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08E8"/>
    <w:multiLevelType w:val="hybridMultilevel"/>
    <w:tmpl w:val="D8F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1B25AA"/>
    <w:multiLevelType w:val="hybridMultilevel"/>
    <w:tmpl w:val="95E4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37788"/>
    <w:multiLevelType w:val="hybridMultilevel"/>
    <w:tmpl w:val="D0F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C68E1"/>
    <w:multiLevelType w:val="hybridMultilevel"/>
    <w:tmpl w:val="7CB0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540745">
    <w:abstractNumId w:val="5"/>
  </w:num>
  <w:num w:numId="2" w16cid:durableId="875046122">
    <w:abstractNumId w:val="1"/>
  </w:num>
  <w:num w:numId="3" w16cid:durableId="1459831672">
    <w:abstractNumId w:val="4"/>
  </w:num>
  <w:num w:numId="4" w16cid:durableId="1889028664">
    <w:abstractNumId w:val="0"/>
  </w:num>
  <w:num w:numId="5" w16cid:durableId="847982290">
    <w:abstractNumId w:val="3"/>
  </w:num>
  <w:num w:numId="6" w16cid:durableId="179709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56"/>
    <w:rsid w:val="00001DF3"/>
    <w:rsid w:val="00006B20"/>
    <w:rsid w:val="00011894"/>
    <w:rsid w:val="00047236"/>
    <w:rsid w:val="0007186E"/>
    <w:rsid w:val="00071D92"/>
    <w:rsid w:val="00072150"/>
    <w:rsid w:val="000904FB"/>
    <w:rsid w:val="0009737D"/>
    <w:rsid w:val="000C6065"/>
    <w:rsid w:val="000E0BF3"/>
    <w:rsid w:val="00116C97"/>
    <w:rsid w:val="001216B7"/>
    <w:rsid w:val="001524D1"/>
    <w:rsid w:val="00162081"/>
    <w:rsid w:val="0022205E"/>
    <w:rsid w:val="00247A3A"/>
    <w:rsid w:val="00264ED6"/>
    <w:rsid w:val="00271947"/>
    <w:rsid w:val="00290B64"/>
    <w:rsid w:val="002A2A16"/>
    <w:rsid w:val="002A3090"/>
    <w:rsid w:val="002D0FBC"/>
    <w:rsid w:val="003077BF"/>
    <w:rsid w:val="003178C1"/>
    <w:rsid w:val="003334D0"/>
    <w:rsid w:val="0034041A"/>
    <w:rsid w:val="00340FD7"/>
    <w:rsid w:val="00347ABD"/>
    <w:rsid w:val="00374653"/>
    <w:rsid w:val="003A3FA3"/>
    <w:rsid w:val="003B3EC9"/>
    <w:rsid w:val="003E6023"/>
    <w:rsid w:val="003F67EC"/>
    <w:rsid w:val="004152B4"/>
    <w:rsid w:val="0042794C"/>
    <w:rsid w:val="00453D97"/>
    <w:rsid w:val="004B2648"/>
    <w:rsid w:val="005110ED"/>
    <w:rsid w:val="00522954"/>
    <w:rsid w:val="00577B9D"/>
    <w:rsid w:val="00587A63"/>
    <w:rsid w:val="005A2C23"/>
    <w:rsid w:val="005A5207"/>
    <w:rsid w:val="005C442A"/>
    <w:rsid w:val="005E3314"/>
    <w:rsid w:val="005F0900"/>
    <w:rsid w:val="006020CD"/>
    <w:rsid w:val="00606FC3"/>
    <w:rsid w:val="006150C5"/>
    <w:rsid w:val="00622B92"/>
    <w:rsid w:val="00626EE9"/>
    <w:rsid w:val="0063554C"/>
    <w:rsid w:val="006E0445"/>
    <w:rsid w:val="00717E50"/>
    <w:rsid w:val="0072797E"/>
    <w:rsid w:val="00732E0C"/>
    <w:rsid w:val="00757668"/>
    <w:rsid w:val="007659C5"/>
    <w:rsid w:val="00793223"/>
    <w:rsid w:val="00797BCC"/>
    <w:rsid w:val="007C227C"/>
    <w:rsid w:val="007C4363"/>
    <w:rsid w:val="007F6F2E"/>
    <w:rsid w:val="00817B4C"/>
    <w:rsid w:val="00820E1A"/>
    <w:rsid w:val="00824283"/>
    <w:rsid w:val="00837D85"/>
    <w:rsid w:val="00862A7B"/>
    <w:rsid w:val="00865045"/>
    <w:rsid w:val="00874A19"/>
    <w:rsid w:val="00874CFC"/>
    <w:rsid w:val="00875379"/>
    <w:rsid w:val="00876388"/>
    <w:rsid w:val="00891501"/>
    <w:rsid w:val="008C7491"/>
    <w:rsid w:val="008D189F"/>
    <w:rsid w:val="008F6F83"/>
    <w:rsid w:val="009154EA"/>
    <w:rsid w:val="00921158"/>
    <w:rsid w:val="00930AED"/>
    <w:rsid w:val="00972856"/>
    <w:rsid w:val="009913C5"/>
    <w:rsid w:val="009935D6"/>
    <w:rsid w:val="009B0619"/>
    <w:rsid w:val="009B1E00"/>
    <w:rsid w:val="009B5ACD"/>
    <w:rsid w:val="009E09FE"/>
    <w:rsid w:val="009F79EC"/>
    <w:rsid w:val="00A01173"/>
    <w:rsid w:val="00A369D0"/>
    <w:rsid w:val="00A752B8"/>
    <w:rsid w:val="00A826DD"/>
    <w:rsid w:val="00A84FF9"/>
    <w:rsid w:val="00A8672F"/>
    <w:rsid w:val="00A92D4C"/>
    <w:rsid w:val="00AA2BA7"/>
    <w:rsid w:val="00AA75FA"/>
    <w:rsid w:val="00AE118E"/>
    <w:rsid w:val="00AE566C"/>
    <w:rsid w:val="00AF1C58"/>
    <w:rsid w:val="00B26BAA"/>
    <w:rsid w:val="00B522DD"/>
    <w:rsid w:val="00B83FE9"/>
    <w:rsid w:val="00B85A80"/>
    <w:rsid w:val="00B90416"/>
    <w:rsid w:val="00BA707A"/>
    <w:rsid w:val="00BB04FA"/>
    <w:rsid w:val="00C10D5F"/>
    <w:rsid w:val="00C129B5"/>
    <w:rsid w:val="00C61D18"/>
    <w:rsid w:val="00C72007"/>
    <w:rsid w:val="00CA2BF4"/>
    <w:rsid w:val="00CB4F7E"/>
    <w:rsid w:val="00CB686B"/>
    <w:rsid w:val="00CC45B5"/>
    <w:rsid w:val="00D42E8D"/>
    <w:rsid w:val="00D434ED"/>
    <w:rsid w:val="00D62265"/>
    <w:rsid w:val="00D80D39"/>
    <w:rsid w:val="00DA0238"/>
    <w:rsid w:val="00DA1827"/>
    <w:rsid w:val="00DA7167"/>
    <w:rsid w:val="00DB4114"/>
    <w:rsid w:val="00E0217D"/>
    <w:rsid w:val="00E3178A"/>
    <w:rsid w:val="00E35F97"/>
    <w:rsid w:val="00E86405"/>
    <w:rsid w:val="00EA5E6D"/>
    <w:rsid w:val="00EB7937"/>
    <w:rsid w:val="00EF0A40"/>
    <w:rsid w:val="00F029CC"/>
    <w:rsid w:val="00F5513B"/>
    <w:rsid w:val="00F56E51"/>
    <w:rsid w:val="00F66A18"/>
    <w:rsid w:val="00F67A00"/>
    <w:rsid w:val="00F85AD1"/>
    <w:rsid w:val="00F965C3"/>
    <w:rsid w:val="00FB3768"/>
    <w:rsid w:val="00FE1B58"/>
    <w:rsid w:val="00FE525F"/>
    <w:rsid w:val="00FE6A19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A169A"/>
  <w15:docId w15:val="{D3E2C7E4-B363-42D7-82A3-F9E600A0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BC"/>
  </w:style>
  <w:style w:type="paragraph" w:styleId="Footer">
    <w:name w:val="footer"/>
    <w:basedOn w:val="Normal"/>
    <w:link w:val="FooterChar"/>
    <w:uiPriority w:val="99"/>
    <w:unhideWhenUsed/>
    <w:rsid w:val="002D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E. Beasley</dc:creator>
  <cp:lastModifiedBy>David Alvarez</cp:lastModifiedBy>
  <cp:revision>17</cp:revision>
  <dcterms:created xsi:type="dcterms:W3CDTF">2022-06-17T13:35:00Z</dcterms:created>
  <dcterms:modified xsi:type="dcterms:W3CDTF">2022-06-24T19:58:00Z</dcterms:modified>
</cp:coreProperties>
</file>