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3114"/>
        <w:gridCol w:w="3851"/>
        <w:gridCol w:w="3662"/>
      </w:tblGrid>
      <w:tr w:rsidR="00362A5B" w:rsidRPr="00CD653F" w14:paraId="35EEDB6C" w14:textId="77777777" w:rsidTr="003A723B">
        <w:trPr>
          <w:trHeight w:val="245"/>
          <w:jc w:val="center"/>
        </w:trPr>
        <w:tc>
          <w:tcPr>
            <w:tcW w:w="3114" w:type="dxa"/>
          </w:tcPr>
          <w:p w14:paraId="2EFA1D71" w14:textId="77777777" w:rsidR="00362A5B" w:rsidRPr="00CD653F" w:rsidRDefault="00362A5B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Comparación código </w:t>
            </w:r>
            <w:proofErr w:type="spellStart"/>
            <w:r>
              <w:rPr>
                <w:rFonts w:ascii="Arial" w:hAnsi="Arial" w:cs="Arial"/>
                <w:bCs/>
              </w:rPr>
              <w:t>c++</w:t>
            </w:r>
            <w:proofErr w:type="spellEnd"/>
          </w:p>
        </w:tc>
        <w:tc>
          <w:tcPr>
            <w:tcW w:w="3851" w:type="dxa"/>
          </w:tcPr>
          <w:p w14:paraId="4C4855A3" w14:textId="77777777" w:rsidR="00362A5B" w:rsidRPr="00CD653F" w:rsidRDefault="00362A5B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Hecho por mí</w:t>
            </w:r>
          </w:p>
        </w:tc>
        <w:tc>
          <w:tcPr>
            <w:tcW w:w="3662" w:type="dxa"/>
          </w:tcPr>
          <w:p w14:paraId="0E0A2309" w14:textId="77777777" w:rsidR="00362A5B" w:rsidRPr="00CD653F" w:rsidRDefault="00362A5B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Hecho por IA (</w:t>
            </w:r>
            <w:proofErr w:type="spellStart"/>
            <w:r>
              <w:rPr>
                <w:rFonts w:ascii="Arial" w:hAnsi="Arial" w:cs="Arial"/>
                <w:bCs/>
              </w:rPr>
              <w:t>blackbox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</w:p>
        </w:tc>
      </w:tr>
      <w:tr w:rsidR="00362A5B" w:rsidRPr="00BC191F" w14:paraId="0C340745" w14:textId="77777777" w:rsidTr="003A723B">
        <w:trPr>
          <w:jc w:val="center"/>
        </w:trPr>
        <w:tc>
          <w:tcPr>
            <w:tcW w:w="3114" w:type="dxa"/>
          </w:tcPr>
          <w:p w14:paraId="27649F32" w14:textId="77777777" w:rsidR="00362A5B" w:rsidRPr="00BC191F" w:rsidRDefault="00362A5B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5A3BF649" w14:textId="77777777" w:rsidR="00362A5B" w:rsidRPr="00BC191F" w:rsidRDefault="00362A5B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Positivo</w:t>
            </w:r>
          </w:p>
        </w:tc>
        <w:tc>
          <w:tcPr>
            <w:tcW w:w="3851" w:type="dxa"/>
          </w:tcPr>
          <w:p w14:paraId="49644668" w14:textId="347EE9B6" w:rsidR="00362A5B" w:rsidRPr="00BC191F" w:rsidRDefault="00362A5B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 mismo que el anterior, me gusta trabajar procedimientos de notas y promedios, pero da más gusto cuando son ejercicios largos (solo cuando hay tiempo suficiente para hacerlo).</w:t>
            </w:r>
          </w:p>
        </w:tc>
        <w:tc>
          <w:tcPr>
            <w:tcW w:w="3662" w:type="dxa"/>
          </w:tcPr>
          <w:p w14:paraId="26EDCF3C" w14:textId="42943192" w:rsidR="00362A5B" w:rsidRPr="00BC191F" w:rsidRDefault="00362A5B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 dio una opción de agregar algo que no había considerado agregar, pero no lo agregué para que se notara la diferencia entre mi código y de la IA.</w:t>
            </w:r>
          </w:p>
        </w:tc>
      </w:tr>
      <w:tr w:rsidR="00362A5B" w:rsidRPr="00BC191F" w14:paraId="4529BF1E" w14:textId="77777777" w:rsidTr="003A723B">
        <w:trPr>
          <w:jc w:val="center"/>
        </w:trPr>
        <w:tc>
          <w:tcPr>
            <w:tcW w:w="3114" w:type="dxa"/>
          </w:tcPr>
          <w:p w14:paraId="430786B5" w14:textId="77777777" w:rsidR="00362A5B" w:rsidRPr="00BC191F" w:rsidRDefault="00362A5B" w:rsidP="003A723B">
            <w:pPr>
              <w:tabs>
                <w:tab w:val="left" w:pos="3150"/>
              </w:tabs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12C7A0C7" w14:textId="77777777" w:rsidR="00362A5B" w:rsidRPr="00BC191F" w:rsidRDefault="00362A5B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Negativos</w:t>
            </w:r>
          </w:p>
        </w:tc>
        <w:tc>
          <w:tcPr>
            <w:tcW w:w="3851" w:type="dxa"/>
          </w:tcPr>
          <w:p w14:paraId="0F6FAFAA" w14:textId="4985459C" w:rsidR="00362A5B" w:rsidRPr="00BC191F" w:rsidRDefault="00362A5B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sé, solo pude haberlo hecho de otra manera para que fuera mas bonito e interesante.</w:t>
            </w:r>
          </w:p>
        </w:tc>
        <w:tc>
          <w:tcPr>
            <w:tcW w:w="3662" w:type="dxa"/>
          </w:tcPr>
          <w:p w14:paraId="4AB2B72B" w14:textId="590D2079" w:rsidR="00362A5B" w:rsidRPr="00BC191F" w:rsidRDefault="00362A5B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 algo que la instrucción no pide, pero tampoco está mal que lo haya implementado.</w:t>
            </w:r>
          </w:p>
        </w:tc>
      </w:tr>
      <w:tr w:rsidR="00362A5B" w:rsidRPr="00BC191F" w14:paraId="241C254F" w14:textId="77777777" w:rsidTr="003A723B">
        <w:trPr>
          <w:jc w:val="center"/>
        </w:trPr>
        <w:tc>
          <w:tcPr>
            <w:tcW w:w="3114" w:type="dxa"/>
          </w:tcPr>
          <w:p w14:paraId="6D95BB36" w14:textId="77777777" w:rsidR="00362A5B" w:rsidRPr="00BC191F" w:rsidRDefault="00362A5B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243BF43D" w14:textId="77777777" w:rsidR="00362A5B" w:rsidRPr="00BC191F" w:rsidRDefault="00362A5B" w:rsidP="003A723B">
            <w:pPr>
              <w:tabs>
                <w:tab w:val="left" w:pos="315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Interesantes</w:t>
            </w:r>
          </w:p>
        </w:tc>
        <w:tc>
          <w:tcPr>
            <w:tcW w:w="3851" w:type="dxa"/>
          </w:tcPr>
          <w:p w14:paraId="2B15981C" w14:textId="4953CE39" w:rsidR="00362A5B" w:rsidRPr="00BC191F" w:rsidRDefault="0064005F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Nada en particular. Hubiese sido más interesante si le agregaba otras cosas.</w:t>
            </w:r>
          </w:p>
        </w:tc>
        <w:tc>
          <w:tcPr>
            <w:tcW w:w="3662" w:type="dxa"/>
          </w:tcPr>
          <w:p w14:paraId="76793CBD" w14:textId="1A232B02" w:rsidR="00362A5B" w:rsidRPr="00BC191F" w:rsidRDefault="0064005F" w:rsidP="003A723B">
            <w:pPr>
              <w:tabs>
                <w:tab w:val="left" w:pos="31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Interesante que haya considerado agregar la cantidad de reprobados y aprobados por aparte.</w:t>
            </w:r>
          </w:p>
        </w:tc>
      </w:tr>
    </w:tbl>
    <w:p w14:paraId="2C9DE992" w14:textId="77777777" w:rsidR="00B06B1B" w:rsidRDefault="00B06B1B"/>
    <w:sectPr w:rsidR="00B06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5B"/>
    <w:rsid w:val="000B682E"/>
    <w:rsid w:val="00102261"/>
    <w:rsid w:val="00186C72"/>
    <w:rsid w:val="001C1E46"/>
    <w:rsid w:val="00362A5B"/>
    <w:rsid w:val="00610CC5"/>
    <w:rsid w:val="0064005F"/>
    <w:rsid w:val="00B0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CF2CFA"/>
  <w15:chartTrackingRefBased/>
  <w15:docId w15:val="{38A27E13-FFBC-4E19-AD10-11DBC6FB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A5B"/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62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NI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NI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NI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2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NI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2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NI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2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NI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2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NI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2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NI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2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NI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2A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2A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2A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2A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2A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2A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2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NI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62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2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NI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62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2A5B"/>
    <w:pPr>
      <w:spacing w:before="160"/>
      <w:jc w:val="center"/>
    </w:pPr>
    <w:rPr>
      <w:i/>
      <w:iCs/>
      <w:color w:val="404040" w:themeColor="text1" w:themeTint="BF"/>
      <w:kern w:val="2"/>
      <w:lang w:val="es-NI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62A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2A5B"/>
    <w:pPr>
      <w:ind w:left="720"/>
      <w:contextualSpacing/>
    </w:pPr>
    <w:rPr>
      <w:kern w:val="2"/>
      <w:lang w:val="es-NI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62A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2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NI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2A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2A5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62A5B"/>
    <w:pPr>
      <w:spacing w:after="0" w:line="240" w:lineRule="auto"/>
    </w:pPr>
    <w:rPr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Rodrìguez</dc:creator>
  <cp:keywords/>
  <dc:description/>
  <cp:lastModifiedBy>Angie Rodrìguez</cp:lastModifiedBy>
  <cp:revision>1</cp:revision>
  <dcterms:created xsi:type="dcterms:W3CDTF">2024-05-03T11:21:00Z</dcterms:created>
  <dcterms:modified xsi:type="dcterms:W3CDTF">2024-05-03T11:37:00Z</dcterms:modified>
</cp:coreProperties>
</file>