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EDUCATN 600: Essential Skills in Teaching and Learning (I)</w:t>
      </w:r>
    </w:p>
    <w:p>
      <w:pPr>
        <w:pStyle w:val="BodyText"/>
      </w:pPr>
      <w:r>
        <w:rPr>
          <w:bCs/>
          <w:b/>
        </w:rPr>
        <w:t xml:space="preserve">Post-Workshop Reflection</w:t>
      </w:r>
    </w:p>
    <w:p>
      <w:pPr>
        <w:pStyle w:val="BodyText"/>
      </w:pPr>
      <w:r>
        <w:t xml:space="preserve">Please complete these questions within a week of attending the workshop</w:t>
      </w:r>
      <w:r>
        <w:t xml:space="preserve"> </w:t>
      </w:r>
      <w:r>
        <w:t xml:space="preserve">(sooner is better!). Keep in mind that these reflections will assist you</w:t>
      </w:r>
      <w:r>
        <w:t xml:space="preserve"> </w:t>
      </w:r>
      <w:r>
        <w:t xml:space="preserve">in writing your End of Course Reflective Analysis, so the more detail</w:t>
      </w:r>
      <w:r>
        <w:t xml:space="preserve"> </w:t>
      </w:r>
      <w:r>
        <w:t xml:space="preserve">you provide, the more useful you may find them as you complete the final</w:t>
      </w:r>
      <w:r>
        <w:t xml:space="preserve"> </w:t>
      </w:r>
      <w:r>
        <w:t xml:space="preserve">assignment. In total, your reflection should be approximately 350-500</w:t>
      </w:r>
      <w:r>
        <w:t xml:space="preserve"> </w:t>
      </w:r>
      <w:r>
        <w:t xml:space="preserve">words. Each reflection will be read by the course instructor and then</w:t>
      </w:r>
      <w:r>
        <w:t xml:space="preserve"> </w:t>
      </w:r>
      <w:r>
        <w:t xml:space="preserve">passed on to the workshop facilitator.</w:t>
      </w:r>
    </w:p>
    <w:p>
      <w:pPr>
        <w:pStyle w:val="BodyText"/>
      </w:pPr>
      <w:r>
        <w:rPr>
          <w:bCs/>
          <w:b/>
        </w:rPr>
        <w:t xml:space="preserve">Your Name:</w:t>
      </w:r>
      <w:r>
        <w:t xml:space="preserve"> </w:t>
      </w:r>
      <w:r>
        <w:t xml:space="preserve">Curtis D'Alves</w:t>
      </w:r>
    </w:p>
    <w:p>
      <w:pPr>
        <w:pStyle w:val="BodyText"/>
      </w:pPr>
      <w:r>
        <w:rPr>
          <w:bCs/>
          <w:b/>
        </w:rPr>
        <w:t xml:space="preserve">Workshop Title:</w:t>
      </w:r>
      <w:r>
        <w:t xml:space="preserve"> </w:t>
      </w:r>
      <w:r>
        <w:t xml:space="preserve">Adult Learning Theories</w:t>
      </w:r>
    </w:p>
    <w:p>
      <w:pPr>
        <w:pStyle w:val="BodyText"/>
      </w:pPr>
      <w:r>
        <w:rPr>
          <w:bCs/>
          <w:b/>
        </w:rPr>
        <w:t xml:space="preserve">Please describe one thing you learned in this workshop and explain how</w:t>
      </w:r>
      <w:r>
        <w:rPr>
          <w:bCs/>
          <w:b/>
        </w:rPr>
        <w:t xml:space="preserve"> </w:t>
      </w:r>
      <w:r>
        <w:rPr>
          <w:bCs/>
          <w:b/>
        </w:rPr>
        <w:t xml:space="preserve">it changed your understanding of the subject.</w:t>
      </w:r>
    </w:p>
    <w:p>
      <w:pPr>
        <w:pStyle w:val="BodyText"/>
      </w:pPr>
      <w:r>
        <w:t xml:space="preserve">I learned the distinction between Pedagogy, Andragogy and Heutagogy, and that</w:t>
      </w:r>
      <w:r>
        <w:t xml:space="preserve"> </w:t>
      </w:r>
      <w:r>
        <w:t xml:space="preserve">Pedagogy is colloquially used as a catch-all term for all of these. This</w:t>
      </w:r>
      <w:r>
        <w:t xml:space="preserve"> </w:t>
      </w:r>
      <w:r>
        <w:t xml:space="preserve">provided me with a topology of what a previously viewed as simply different</w:t>
      </w:r>
      <w:r>
        <w:t xml:space="preserve"> </w:t>
      </w:r>
      <w:r>
        <w:t xml:space="preserve">pedagogical methods and reinforced my understanding of these methods. For</w:t>
      </w:r>
      <w:r>
        <w:t xml:space="preserve"> </w:t>
      </w:r>
      <w:r>
        <w:t xml:space="preserve">example, I have previously researched experiential learning and attempted to</w:t>
      </w:r>
      <w:r>
        <w:t xml:space="preserve"> </w:t>
      </w:r>
      <w:r>
        <w:t xml:space="preserve">employ it in my teaching. I now see experiential learning in a new perspective</w:t>
      </w:r>
      <w:r>
        <w:t xml:space="preserve"> </w:t>
      </w:r>
      <w:r>
        <w:t xml:space="preserve">that emphasizes the subject the method is being used on and how the method may</w:t>
      </w:r>
      <w:r>
        <w:t xml:space="preserve"> </w:t>
      </w:r>
      <w:r>
        <w:t xml:space="preserve">be more emphatic for certain subjects and not others. I have also never</w:t>
      </w:r>
      <w:r>
        <w:t xml:space="preserve"> </w:t>
      </w:r>
      <w:r>
        <w:t xml:space="preserve">considered using "choose your own adventure" assessment.</w:t>
      </w:r>
    </w:p>
    <w:p>
      <w:pPr>
        <w:pStyle w:val="BodyText"/>
      </w:pPr>
      <w:r>
        <w:rPr>
          <w:bCs/>
          <w:b/>
        </w:rPr>
        <w:t xml:space="preserve">Explain how you might apply what you learned to your current or future</w:t>
      </w:r>
      <w:r>
        <w:rPr>
          <w:bCs/>
          <w:b/>
        </w:rPr>
        <w:t xml:space="preserve"> </w:t>
      </w:r>
      <w:r>
        <w:rPr>
          <w:bCs/>
          <w:b/>
        </w:rPr>
        <w:t xml:space="preserve">teaching using a specific example. What impact do you think this will have on student learning?</w:t>
      </w:r>
    </w:p>
    <w:p>
      <w:pPr>
        <w:pStyle w:val="BodyText"/>
      </w:pPr>
      <w:r>
        <w:t xml:space="preserve">When employing methods like experiential learning I'll now consider the learning</w:t>
      </w:r>
      <w:r>
        <w:t xml:space="preserve"> </w:t>
      </w:r>
      <w:r>
        <w:t xml:space="preserve">capabilities (be they adults or in the "emerging adulthood" stage) and how I</w:t>
      </w:r>
      <w:r>
        <w:t xml:space="preserve"> </w:t>
      </w:r>
      <w:r>
        <w:t xml:space="preserve">might tailer the method to better suit those capabilities. I'll also consider</w:t>
      </w:r>
      <w:r>
        <w:t xml:space="preserve"> </w:t>
      </w:r>
      <w:r>
        <w:t xml:space="preserve">implementing a "choose your own adventure" assessment alongside as appropriate.</w:t>
      </w:r>
      <w:r>
        <w:t xml:space="preserve"> </w:t>
      </w:r>
      <w:r>
        <w:t xml:space="preserve">I believe this will further engage my students and increase the "active</w:t>
      </w:r>
      <w:r>
        <w:t xml:space="preserve"> </w:t>
      </w:r>
      <w:r>
        <w:t xml:space="preserve">learning" in my course content.</w:t>
      </w:r>
    </w:p>
    <w:p>
      <w:pPr>
        <w:pStyle w:val="BodyText"/>
      </w:pPr>
      <w:r>
        <w:rPr>
          <w:bCs/>
          <w:b/>
        </w:rPr>
        <w:t xml:space="preserve">Do you have any suggestions about how the workshop might be improved? If</w:t>
      </w:r>
      <w:r>
        <w:rPr>
          <w:bCs/>
          <w:b/>
        </w:rPr>
        <w:t xml:space="preserve"> </w:t>
      </w:r>
      <w:r>
        <w:rPr>
          <w:bCs/>
          <w:b/>
        </w:rPr>
        <w:t xml:space="preserve">you were to run the workshop, what might you do differently?</w:t>
      </w:r>
    </w:p>
    <w:p>
      <w:pPr>
        <w:pStyle w:val="BodyText"/>
      </w:pPr>
      <w:r>
        <w:t xml:space="preserve">At the beginning of the workshop three questions where asked. I put a lot of</w:t>
      </w:r>
      <w:r>
        <w:t xml:space="preserve"> </w:t>
      </w:r>
      <w:r>
        <w:t xml:space="preserve">thought in these questions and come up with the following answers</w:t>
      </w:r>
    </w:p>
    <w:p>
      <w:pPr>
        <w:numPr>
          <w:ilvl w:val="0"/>
          <w:numId w:val="1001"/>
        </w:numPr>
        <w:pStyle w:val="Compact"/>
      </w:pPr>
      <w:r>
        <w:t xml:space="preserve">What is learning?</w:t>
      </w:r>
    </w:p>
    <w:p>
      <w:pPr>
        <w:numPr>
          <w:ilvl w:val="1"/>
          <w:numId w:val="1002"/>
        </w:numPr>
        <w:pStyle w:val="Compact"/>
      </w:pPr>
      <w:r>
        <w:t xml:space="preserve">"Learning" is a cluster concept, it defies a formal definition that can</w:t>
      </w:r>
      <w:r>
        <w:t xml:space="preserve"> </w:t>
      </w:r>
      <w:r>
        <w:t xml:space="preserve">encompass all colloquial uses of the word across all societies/cultures.</w:t>
      </w:r>
      <w:r>
        <w:t xml:space="preserve"> </w:t>
      </w:r>
      <w:r>
        <w:t xml:space="preserve">One can only list attributes that are commonly used to judge possible</w:t>
      </w:r>
      <w:r>
        <w:t xml:space="preserve"> </w:t>
      </w:r>
      <w:r>
        <w:t xml:space="preserve">inclusion in the set of "learning", some examples of these attributes include:</w:t>
      </w:r>
    </w:p>
    <w:p>
      <w:pPr>
        <w:numPr>
          <w:ilvl w:val="2"/>
          <w:numId w:val="1003"/>
        </w:numPr>
        <w:pStyle w:val="Compact"/>
      </w:pPr>
      <w:r>
        <w:t xml:space="preserve">A process under which one acquires a greater "understanding" of a concept</w:t>
      </w:r>
    </w:p>
    <w:p>
      <w:pPr>
        <w:numPr>
          <w:ilvl w:val="2"/>
          <w:numId w:val="1003"/>
        </w:numPr>
        <w:pStyle w:val="Compact"/>
      </w:pPr>
      <w:r>
        <w:t xml:space="preserve">A process under which one acquires new "knowledge"</w:t>
      </w:r>
    </w:p>
    <w:p>
      <w:pPr>
        <w:numPr>
          <w:ilvl w:val="2"/>
          <w:numId w:val="1003"/>
        </w:numPr>
        <w:pStyle w:val="Compact"/>
      </w:pPr>
      <w:r>
        <w:t xml:space="preserve">A process under which one "fine tunes" their "response" to given stimuli</w:t>
      </w:r>
    </w:p>
    <w:p>
      <w:pPr>
        <w:numPr>
          <w:ilvl w:val="0"/>
          <w:numId w:val="1001"/>
        </w:numPr>
        <w:pStyle w:val="Compact"/>
      </w:pPr>
      <w:r>
        <w:t xml:space="preserve">What defines an adult learner?</w:t>
      </w:r>
    </w:p>
    <w:p>
      <w:pPr>
        <w:numPr>
          <w:ilvl w:val="1"/>
          <w:numId w:val="1004"/>
        </w:numPr>
        <w:pStyle w:val="Compact"/>
      </w:pPr>
      <w:r>
        <w:t xml:space="preserve">An "adult" is a socially constructed category correlated to empirical</w:t>
      </w:r>
      <w:r>
        <w:t xml:space="preserve"> </w:t>
      </w:r>
      <w:r>
        <w:t xml:space="preserve">observations such as age and psychological concepts such as "maturity".</w:t>
      </w:r>
      <w:r>
        <w:t xml:space="preserve"> </w:t>
      </w:r>
      <w:r>
        <w:t xml:space="preserve">Societies commonly use the category of adult to discern certain</w:t>
      </w:r>
      <w:r>
        <w:t xml:space="preserve"> </w:t>
      </w:r>
      <w:r>
        <w:t xml:space="preserve">capabilities of a subject with the goal of achieving a social utility</w:t>
      </w:r>
      <w:r>
        <w:t xml:space="preserve"> </w:t>
      </w:r>
      <w:r>
        <w:t xml:space="preserve">(such as whether or not we should allow an individual to attempt to</w:t>
      </w:r>
      <w:r>
        <w:t xml:space="preserve"> </w:t>
      </w:r>
      <w:r>
        <w:t xml:space="preserve">drive). An "adult learner" is someone who a given society would</w:t>
      </w:r>
      <w:r>
        <w:t xml:space="preserve"> </w:t>
      </w:r>
      <w:r>
        <w:t xml:space="preserve">categorize as an "adult" that is undergoing "learning" as defined above.</w:t>
      </w:r>
    </w:p>
    <w:p>
      <w:pPr>
        <w:numPr>
          <w:ilvl w:val="0"/>
          <w:numId w:val="1001"/>
        </w:numPr>
        <w:pStyle w:val="Compact"/>
      </w:pPr>
      <w:r>
        <w:t xml:space="preserve">How do you teach an adult learner?</w:t>
      </w:r>
    </w:p>
    <w:p>
      <w:pPr>
        <w:numPr>
          <w:ilvl w:val="1"/>
          <w:numId w:val="1005"/>
        </w:numPr>
        <w:pStyle w:val="Compact"/>
      </w:pPr>
      <w:r>
        <w:t xml:space="preserve">When an educator attempts to teach a learner they enter into a social</w:t>
      </w:r>
      <w:r>
        <w:t xml:space="preserve"> </w:t>
      </w:r>
      <w:r>
        <w:t xml:space="preserve">contract that has each participant assume certain roles and</w:t>
      </w:r>
      <w:r>
        <w:t xml:space="preserve"> </w:t>
      </w:r>
      <w:r>
        <w:t xml:space="preserve">responsibilities. Since someone categorized as an "adult" has been</w:t>
      </w:r>
      <w:r>
        <w:t xml:space="preserve"> </w:t>
      </w:r>
      <w:r>
        <w:t xml:space="preserve">discerned to have a certain level of capabilities as mentioned above it</w:t>
      </w:r>
      <w:r>
        <w:t xml:space="preserve"> </w:t>
      </w:r>
      <w:r>
        <w:t xml:space="preserve">is reasonable to set a different standard of responsibilities than a</w:t>
      </w:r>
      <w:r>
        <w:t xml:space="preserve"> </w:t>
      </w:r>
      <w:r>
        <w:t xml:space="preserve">non-"adult". Exactly what standard of responsibilities depends on the</w:t>
      </w:r>
      <w:r>
        <w:t xml:space="preserve"> </w:t>
      </w:r>
      <w:r>
        <w:t xml:space="preserve">known "best practices" for education in that society since education has</w:t>
      </w:r>
      <w:r>
        <w:t xml:space="preserve"> </w:t>
      </w:r>
      <w:r>
        <w:t xml:space="preserve">empirically observable outcomes and hence can have its methodologies</w:t>
      </w:r>
      <w:r>
        <w:t xml:space="preserve"> </w:t>
      </w:r>
      <w:r>
        <w:t xml:space="preserve">scientifically evaluated for effectiveness.</w:t>
      </w:r>
    </w:p>
    <w:p>
      <w:pPr>
        <w:pStyle w:val="FirstParagraph"/>
      </w:pPr>
      <w:r>
        <w:t xml:space="preserve">At the end of the workshop we were asked to reflect and redo these questions.</w:t>
      </w:r>
      <w:r>
        <w:t xml:space="preserve"> </w:t>
      </w:r>
      <w:r>
        <w:t xml:space="preserve">Although I appreciate that this was Heutagogy approach, I would still have</w:t>
      </w:r>
      <w:r>
        <w:t xml:space="preserve"> </w:t>
      </w:r>
      <w:r>
        <w:t xml:space="preserve">preferred to have feedback on these questions from someone with more thorough</w:t>
      </w:r>
      <w:r>
        <w:t xml:space="preserve"> </w:t>
      </w:r>
      <w:r>
        <w:t xml:space="preserve">knowledge in the field. I feel like submitting answers to these questions would</w:t>
      </w:r>
      <w:r>
        <w:t xml:space="preserve"> </w:t>
      </w:r>
      <w:r>
        <w:t xml:space="preserve">have been more productive than filling out this generic reflection sheet.</w:t>
      </w:r>
    </w:p>
    <w:p>
      <w:pPr>
        <w:pStyle w:val="BodyText"/>
      </w:pPr>
      <w:r>
        <w:rPr>
          <w:bCs/>
          <w:b/>
        </w:rPr>
        <w:t xml:space="preserve">What questions do you still have about the subject? What would you like</w:t>
      </w:r>
      <w:r>
        <w:rPr>
          <w:bCs/>
          <w:b/>
        </w:rPr>
        <w:t xml:space="preserve"> </w:t>
      </w:r>
      <w:r>
        <w:rPr>
          <w:bCs/>
          <w:b/>
        </w:rPr>
        <w:t xml:space="preserve">to know more about?</w:t>
      </w:r>
    </w:p>
    <w:p>
      <w:pPr>
        <w:pStyle w:val="BodyText"/>
      </w:pPr>
      <w:r>
        <w:t xml:space="preserve">The workshop mentioned very little about the empirical evidence supporting the</w:t>
      </w:r>
      <w:r>
        <w:t xml:space="preserve"> </w:t>
      </w:r>
      <w:r>
        <w:t xml:space="preserve">effectiveness of methodologies used between Pedagogy/Andragogy/Heutagogy, or the</w:t>
      </w:r>
      <w:r>
        <w:t xml:space="preserve"> </w:t>
      </w:r>
      <w:r>
        <w:t xml:space="preserve">validity of the critiques addressed. Although I respect critical theories and</w:t>
      </w:r>
      <w:r>
        <w:t xml:space="preserve"> </w:t>
      </w:r>
      <w:r>
        <w:t xml:space="preserve">their usefulness, I feel critiques should still be supported by sociological</w:t>
      </w:r>
      <w:r>
        <w:t xml:space="preserve"> </w:t>
      </w:r>
      <w:r>
        <w:t xml:space="preserve">experiments when its reasonable to do so.</w:t>
      </w:r>
    </w:p>
    <w:p>
      <w:pPr>
        <w:pStyle w:val="BodyText"/>
      </w:pPr>
      <w:r>
        <w:rPr>
          <w:bCs/>
          <w:b/>
        </w:rPr>
        <w:t xml:space="preserve">Are there any other thoughts you would like to share about your</w:t>
      </w:r>
      <w:r>
        <w:rPr>
          <w:bCs/>
          <w:b/>
        </w:rPr>
        <w:t xml:space="preserve"> </w:t>
      </w:r>
      <w:r>
        <w:rPr>
          <w:bCs/>
          <w:b/>
        </w:rPr>
        <w:t xml:space="preserve">experience in this workshop?</w:t>
      </w:r>
    </w:p>
    <w:p>
      <w:pPr>
        <w:pStyle w:val="BodyText"/>
      </w:pPr>
      <w:r>
        <w:t xml:space="preserve">I'm thankful to the professors who developed this workshop, it was very well put</w:t>
      </w:r>
      <w:r>
        <w:t xml:space="preserve"> </w:t>
      </w:r>
      <w:r>
        <w:t xml:space="preserve">together and was clearly designed by highly knowledgeable experts in the field.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2021-10-07T21:59:21Z</dcterms:created>
  <dcterms:modified xsi:type="dcterms:W3CDTF">2021-10-07T21:59:21Z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