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F33D5" w14:textId="77777777" w:rsidR="00234C8C" w:rsidRPr="002D5532" w:rsidRDefault="00234C8C" w:rsidP="002D5532">
      <w:pPr>
        <w:spacing w:line="240" w:lineRule="auto"/>
        <w:rPr>
          <w:rFonts w:ascii="Calibri" w:hAnsi="Calibri" w:cs="Calibri"/>
          <w:b/>
          <w:bCs/>
          <w:sz w:val="24"/>
          <w:szCs w:val="24"/>
        </w:rPr>
      </w:pPr>
      <w:r w:rsidRPr="002D5532">
        <w:rPr>
          <w:rFonts w:ascii="Segoe UI Symbol" w:hAnsi="Segoe UI Symbol" w:cs="Segoe UI Symbol"/>
          <w:b/>
          <w:bCs/>
          <w:sz w:val="24"/>
          <w:szCs w:val="24"/>
        </w:rPr>
        <w:t>☐</w:t>
      </w:r>
      <w:r w:rsidRPr="002D5532">
        <w:rPr>
          <w:rFonts w:ascii="Calibri" w:hAnsi="Calibri" w:cs="Calibri"/>
          <w:b/>
          <w:bCs/>
          <w:sz w:val="24"/>
          <w:szCs w:val="24"/>
        </w:rPr>
        <w:t xml:space="preserve"> Deliverable: Link to a three-minute solution demo video</w:t>
      </w:r>
    </w:p>
    <w:p w14:paraId="5AE56739" w14:textId="7D536D3C" w:rsidR="00234C8C" w:rsidRDefault="00C835F8" w:rsidP="002D5532">
      <w:pPr>
        <w:spacing w:line="240" w:lineRule="auto"/>
        <w:rPr>
          <w:rFonts w:ascii="Calibri" w:hAnsi="Calibri" w:cs="Calibri"/>
          <w:sz w:val="24"/>
          <w:szCs w:val="24"/>
        </w:rPr>
      </w:pPr>
      <w:hyperlink r:id="rId7" w:history="1">
        <w:r w:rsidRPr="00C835F8">
          <w:rPr>
            <w:rStyle w:val="Hyperlink"/>
            <w:rFonts w:ascii="Calibri" w:hAnsi="Calibri" w:cs="Calibri"/>
            <w:sz w:val="24"/>
            <w:szCs w:val="24"/>
          </w:rPr>
          <w:t>https://vimeo.com/941389173?share=copy</w:t>
        </w:r>
      </w:hyperlink>
    </w:p>
    <w:p w14:paraId="08D9D42E" w14:textId="77777777" w:rsidR="00C835F8" w:rsidRPr="002D5532" w:rsidRDefault="00C835F8" w:rsidP="002D5532">
      <w:pPr>
        <w:spacing w:line="240" w:lineRule="auto"/>
        <w:rPr>
          <w:rFonts w:ascii="Calibri" w:hAnsi="Calibri" w:cs="Calibri"/>
          <w:sz w:val="24"/>
          <w:szCs w:val="24"/>
        </w:rPr>
      </w:pPr>
    </w:p>
    <w:p w14:paraId="74C1AB85" w14:textId="282647CD" w:rsidR="00685C5E" w:rsidRPr="00685C5E" w:rsidRDefault="00234C8C" w:rsidP="002D5532">
      <w:pPr>
        <w:spacing w:line="240" w:lineRule="auto"/>
        <w:rPr>
          <w:rFonts w:ascii="Calibri" w:hAnsi="Calibri" w:cs="Calibri"/>
          <w:b/>
          <w:bCs/>
          <w:sz w:val="24"/>
          <w:szCs w:val="24"/>
        </w:rPr>
      </w:pPr>
      <w:r w:rsidRPr="002D5532">
        <w:rPr>
          <w:rFonts w:ascii="Segoe UI Symbol" w:hAnsi="Segoe UI Symbol" w:cs="Segoe UI Symbol"/>
          <w:b/>
          <w:bCs/>
          <w:sz w:val="24"/>
          <w:szCs w:val="24"/>
        </w:rPr>
        <w:t>☐</w:t>
      </w:r>
      <w:r w:rsidRPr="002D5532">
        <w:rPr>
          <w:rFonts w:ascii="Calibri" w:hAnsi="Calibri" w:cs="Calibri"/>
          <w:b/>
          <w:bCs/>
          <w:sz w:val="24"/>
          <w:szCs w:val="24"/>
        </w:rPr>
        <w:t xml:space="preserve"> Deliverable: Describe how IBM watsonx product(s) would be used</w:t>
      </w:r>
    </w:p>
    <w:p w14:paraId="138BD228" w14:textId="77777777" w:rsidR="00685C5E" w:rsidRPr="00685C5E" w:rsidRDefault="00685C5E" w:rsidP="002D5532">
      <w:pPr>
        <w:spacing w:after="0" w:line="240" w:lineRule="auto"/>
        <w:rPr>
          <w:rFonts w:ascii="Calibri" w:eastAsia="Times New Roman" w:hAnsi="Calibri" w:cs="Calibri"/>
          <w:color w:val="1F1F1F"/>
          <w:sz w:val="24"/>
          <w:szCs w:val="24"/>
        </w:rPr>
      </w:pPr>
      <w:r w:rsidRPr="00685C5E">
        <w:rPr>
          <w:rFonts w:ascii="Calibri" w:eastAsia="Times New Roman" w:hAnsi="Calibri" w:cs="Calibri"/>
          <w:b/>
          <w:bCs/>
          <w:color w:val="1F1F1F"/>
          <w:sz w:val="24"/>
          <w:szCs w:val="24"/>
          <w:bdr w:val="none" w:sz="0" w:space="0" w:color="auto" w:frame="1"/>
        </w:rPr>
        <w:t>Data Gathering and Preparation:</w:t>
      </w:r>
    </w:p>
    <w:p w14:paraId="7609FC61" w14:textId="5EF8A210" w:rsidR="00685C5E" w:rsidRPr="00685C5E" w:rsidRDefault="00685C5E" w:rsidP="002D5532">
      <w:pPr>
        <w:numPr>
          <w:ilvl w:val="0"/>
          <w:numId w:val="3"/>
        </w:numPr>
        <w:spacing w:after="0" w:line="240" w:lineRule="auto"/>
        <w:rPr>
          <w:rFonts w:ascii="Calibri" w:eastAsia="Times New Roman" w:hAnsi="Calibri" w:cs="Calibri"/>
          <w:color w:val="1F1F1F"/>
          <w:sz w:val="24"/>
          <w:szCs w:val="24"/>
        </w:rPr>
      </w:pPr>
      <w:r w:rsidRPr="00685C5E">
        <w:rPr>
          <w:rFonts w:ascii="Calibri" w:eastAsia="Times New Roman" w:hAnsi="Calibri" w:cs="Calibri"/>
          <w:b/>
          <w:bCs/>
          <w:color w:val="1F1F1F"/>
          <w:sz w:val="24"/>
          <w:szCs w:val="24"/>
          <w:bdr w:val="none" w:sz="0" w:space="0" w:color="auto" w:frame="1"/>
        </w:rPr>
        <w:t>IBM Maximo Asset Management:</w:t>
      </w:r>
      <w:r w:rsidRPr="00685C5E">
        <w:rPr>
          <w:rFonts w:ascii="Calibri" w:eastAsia="Times New Roman" w:hAnsi="Calibri" w:cs="Calibri"/>
          <w:color w:val="1F1F1F"/>
          <w:sz w:val="24"/>
          <w:szCs w:val="24"/>
        </w:rPr>
        <w:t xml:space="preserve"> Maximo can centralize sensor data collection and management.</w:t>
      </w:r>
    </w:p>
    <w:p w14:paraId="782409C0" w14:textId="6B7A642B" w:rsidR="00685C5E" w:rsidRPr="00685C5E" w:rsidRDefault="00685C5E" w:rsidP="002D5532">
      <w:pPr>
        <w:numPr>
          <w:ilvl w:val="0"/>
          <w:numId w:val="3"/>
        </w:numPr>
        <w:spacing w:after="0" w:line="240" w:lineRule="auto"/>
        <w:rPr>
          <w:rFonts w:ascii="Calibri" w:eastAsia="Times New Roman" w:hAnsi="Calibri" w:cs="Calibri"/>
          <w:color w:val="1F1F1F"/>
          <w:sz w:val="24"/>
          <w:szCs w:val="24"/>
        </w:rPr>
      </w:pPr>
      <w:r w:rsidRPr="00685C5E">
        <w:rPr>
          <w:rFonts w:ascii="Calibri" w:eastAsia="Times New Roman" w:hAnsi="Calibri" w:cs="Calibri"/>
          <w:b/>
          <w:bCs/>
          <w:color w:val="1F1F1F"/>
          <w:sz w:val="24"/>
          <w:szCs w:val="24"/>
          <w:bdr w:val="none" w:sz="0" w:space="0" w:color="auto" w:frame="1"/>
        </w:rPr>
        <w:t>IBM Cloud Object Storage:</w:t>
      </w:r>
      <w:r w:rsidRPr="00685C5E">
        <w:rPr>
          <w:rFonts w:ascii="Calibri" w:eastAsia="Times New Roman" w:hAnsi="Calibri" w:cs="Calibri"/>
          <w:color w:val="1F1F1F"/>
          <w:sz w:val="24"/>
          <w:szCs w:val="24"/>
        </w:rPr>
        <w:t xml:space="preserve"> This service provides a secure and scalable platform to store camera footage and sensor data.</w:t>
      </w:r>
    </w:p>
    <w:p w14:paraId="1996F5FA" w14:textId="0C6DC3DB" w:rsidR="00685C5E" w:rsidRPr="00685C5E" w:rsidRDefault="00685C5E" w:rsidP="002D5532">
      <w:pPr>
        <w:numPr>
          <w:ilvl w:val="0"/>
          <w:numId w:val="3"/>
        </w:numPr>
        <w:spacing w:after="0" w:line="240" w:lineRule="auto"/>
        <w:rPr>
          <w:rFonts w:ascii="Calibri" w:eastAsia="Times New Roman" w:hAnsi="Calibri" w:cs="Calibri"/>
          <w:color w:val="1F1F1F"/>
          <w:sz w:val="24"/>
          <w:szCs w:val="24"/>
        </w:rPr>
      </w:pPr>
      <w:r w:rsidRPr="00685C5E">
        <w:rPr>
          <w:rFonts w:ascii="Calibri" w:eastAsia="Times New Roman" w:hAnsi="Calibri" w:cs="Calibri"/>
          <w:b/>
          <w:bCs/>
          <w:color w:val="1F1F1F"/>
          <w:sz w:val="24"/>
          <w:szCs w:val="24"/>
          <w:bdr w:val="none" w:sz="0" w:space="0" w:color="auto" w:frame="1"/>
        </w:rPr>
        <w:t>IBM Watson Knowledge Catalog:</w:t>
      </w:r>
      <w:r w:rsidRPr="00685C5E">
        <w:rPr>
          <w:rFonts w:ascii="Calibri" w:eastAsia="Times New Roman" w:hAnsi="Calibri" w:cs="Calibri"/>
          <w:color w:val="1F1F1F"/>
          <w:sz w:val="24"/>
          <w:szCs w:val="24"/>
        </w:rPr>
        <w:t xml:space="preserve"> Catalog data assets (camera footage, sensor data, historical datasets) within Watson Knowledge Catalog for easy discovery and organization.</w:t>
      </w:r>
    </w:p>
    <w:p w14:paraId="4F672899" w14:textId="77777777" w:rsidR="00685C5E" w:rsidRPr="00685C5E" w:rsidRDefault="00685C5E" w:rsidP="002D5532">
      <w:pPr>
        <w:spacing w:after="0" w:line="240" w:lineRule="auto"/>
        <w:rPr>
          <w:rFonts w:ascii="Calibri" w:eastAsia="Times New Roman" w:hAnsi="Calibri" w:cs="Calibri"/>
          <w:color w:val="1F1F1F"/>
          <w:sz w:val="24"/>
          <w:szCs w:val="24"/>
        </w:rPr>
      </w:pPr>
      <w:r w:rsidRPr="00685C5E">
        <w:rPr>
          <w:rFonts w:ascii="Calibri" w:eastAsia="Times New Roman" w:hAnsi="Calibri" w:cs="Calibri"/>
          <w:b/>
          <w:bCs/>
          <w:color w:val="1F1F1F"/>
          <w:sz w:val="24"/>
          <w:szCs w:val="24"/>
          <w:bdr w:val="none" w:sz="0" w:space="0" w:color="auto" w:frame="1"/>
        </w:rPr>
        <w:t>Machine Vision (Camera Data):</w:t>
      </w:r>
    </w:p>
    <w:p w14:paraId="438D58F0" w14:textId="3B670255" w:rsidR="00685C5E" w:rsidRPr="00685C5E" w:rsidRDefault="00685C5E" w:rsidP="002D5532">
      <w:pPr>
        <w:numPr>
          <w:ilvl w:val="0"/>
          <w:numId w:val="4"/>
        </w:numPr>
        <w:spacing w:after="0" w:line="240" w:lineRule="auto"/>
        <w:rPr>
          <w:rFonts w:ascii="Calibri" w:eastAsia="Times New Roman" w:hAnsi="Calibri" w:cs="Calibri"/>
          <w:color w:val="1F1F1F"/>
          <w:sz w:val="24"/>
          <w:szCs w:val="24"/>
        </w:rPr>
      </w:pPr>
      <w:r w:rsidRPr="00685C5E">
        <w:rPr>
          <w:rFonts w:ascii="Calibri" w:eastAsia="Times New Roman" w:hAnsi="Calibri" w:cs="Calibri"/>
          <w:b/>
          <w:bCs/>
          <w:color w:val="1F1F1F"/>
          <w:sz w:val="24"/>
          <w:szCs w:val="24"/>
          <w:bdr w:val="none" w:sz="0" w:space="0" w:color="auto" w:frame="1"/>
        </w:rPr>
        <w:t>IBM Watson Machine Learning with AutoAI:</w:t>
      </w:r>
      <w:r w:rsidRPr="00685C5E">
        <w:rPr>
          <w:rFonts w:ascii="Calibri" w:eastAsia="Times New Roman" w:hAnsi="Calibri" w:cs="Calibri"/>
          <w:color w:val="1F1F1F"/>
          <w:sz w:val="24"/>
          <w:szCs w:val="24"/>
        </w:rPr>
        <w:t xml:space="preserve"> This service streamlines the machine vision model development process. You can upload your video footage, and AutoAI will guide you through data preparation, feature engineering, model training, and deployment.</w:t>
      </w:r>
    </w:p>
    <w:p w14:paraId="2099C37C" w14:textId="77777777" w:rsidR="00685C5E" w:rsidRPr="00685C5E" w:rsidRDefault="00685C5E" w:rsidP="002D5532">
      <w:pPr>
        <w:spacing w:after="0" w:line="240" w:lineRule="auto"/>
        <w:rPr>
          <w:rFonts w:ascii="Calibri" w:eastAsia="Times New Roman" w:hAnsi="Calibri" w:cs="Calibri"/>
          <w:color w:val="1F1F1F"/>
          <w:sz w:val="24"/>
          <w:szCs w:val="24"/>
        </w:rPr>
      </w:pPr>
      <w:r w:rsidRPr="00685C5E">
        <w:rPr>
          <w:rFonts w:ascii="Calibri" w:eastAsia="Times New Roman" w:hAnsi="Calibri" w:cs="Calibri"/>
          <w:b/>
          <w:bCs/>
          <w:color w:val="1F1F1F"/>
          <w:sz w:val="24"/>
          <w:szCs w:val="24"/>
          <w:bdr w:val="none" w:sz="0" w:space="0" w:color="auto" w:frame="1"/>
        </w:rPr>
        <w:t>Sensor Data and Feature Engineering:</w:t>
      </w:r>
    </w:p>
    <w:p w14:paraId="45ED2CC9" w14:textId="012C48A7" w:rsidR="00685C5E" w:rsidRPr="00685C5E" w:rsidRDefault="00685C5E" w:rsidP="002D5532">
      <w:pPr>
        <w:numPr>
          <w:ilvl w:val="0"/>
          <w:numId w:val="5"/>
        </w:numPr>
        <w:spacing w:after="0" w:line="240" w:lineRule="auto"/>
        <w:rPr>
          <w:rFonts w:ascii="Calibri" w:eastAsia="Times New Roman" w:hAnsi="Calibri" w:cs="Calibri"/>
          <w:color w:val="1F1F1F"/>
          <w:sz w:val="24"/>
          <w:szCs w:val="24"/>
        </w:rPr>
      </w:pPr>
      <w:r w:rsidRPr="00685C5E">
        <w:rPr>
          <w:rFonts w:ascii="Calibri" w:eastAsia="Times New Roman" w:hAnsi="Calibri" w:cs="Calibri"/>
          <w:b/>
          <w:bCs/>
          <w:color w:val="1F1F1F"/>
          <w:sz w:val="24"/>
          <w:szCs w:val="24"/>
          <w:bdr w:val="none" w:sz="0" w:space="0" w:color="auto" w:frame="1"/>
        </w:rPr>
        <w:t>IBM Watson Studio:</w:t>
      </w:r>
      <w:r w:rsidRPr="00685C5E">
        <w:rPr>
          <w:rFonts w:ascii="Calibri" w:eastAsia="Times New Roman" w:hAnsi="Calibri" w:cs="Calibri"/>
          <w:color w:val="1F1F1F"/>
          <w:sz w:val="24"/>
          <w:szCs w:val="24"/>
        </w:rPr>
        <w:t xml:space="preserve"> This integrated development environment provides tools for data cleaning, transformation, and feature engineering on sensor data to prepare it for modeling.</w:t>
      </w:r>
    </w:p>
    <w:p w14:paraId="36DBF276" w14:textId="77777777" w:rsidR="00685C5E" w:rsidRPr="00685C5E" w:rsidRDefault="00685C5E" w:rsidP="002D5532">
      <w:pPr>
        <w:spacing w:after="0" w:line="240" w:lineRule="auto"/>
        <w:rPr>
          <w:rFonts w:ascii="Calibri" w:eastAsia="Times New Roman" w:hAnsi="Calibri" w:cs="Calibri"/>
          <w:color w:val="1F1F1F"/>
          <w:sz w:val="24"/>
          <w:szCs w:val="24"/>
        </w:rPr>
      </w:pPr>
      <w:r w:rsidRPr="00685C5E">
        <w:rPr>
          <w:rFonts w:ascii="Calibri" w:eastAsia="Times New Roman" w:hAnsi="Calibri" w:cs="Calibri"/>
          <w:b/>
          <w:bCs/>
          <w:color w:val="1F1F1F"/>
          <w:sz w:val="24"/>
          <w:szCs w:val="24"/>
          <w:bdr w:val="none" w:sz="0" w:space="0" w:color="auto" w:frame="1"/>
        </w:rPr>
        <w:t>Predictive Modeling:</w:t>
      </w:r>
    </w:p>
    <w:p w14:paraId="2EF171BC" w14:textId="31F42965" w:rsidR="00685C5E" w:rsidRPr="00685C5E" w:rsidRDefault="00685C5E" w:rsidP="002D5532">
      <w:pPr>
        <w:numPr>
          <w:ilvl w:val="0"/>
          <w:numId w:val="6"/>
        </w:numPr>
        <w:spacing w:after="0" w:line="240" w:lineRule="auto"/>
        <w:rPr>
          <w:rFonts w:ascii="Calibri" w:eastAsia="Times New Roman" w:hAnsi="Calibri" w:cs="Calibri"/>
          <w:color w:val="1F1F1F"/>
          <w:sz w:val="24"/>
          <w:szCs w:val="24"/>
        </w:rPr>
      </w:pPr>
      <w:r w:rsidRPr="00685C5E">
        <w:rPr>
          <w:rFonts w:ascii="Calibri" w:eastAsia="Times New Roman" w:hAnsi="Calibri" w:cs="Calibri"/>
          <w:b/>
          <w:bCs/>
          <w:color w:val="1F1F1F"/>
          <w:sz w:val="24"/>
          <w:szCs w:val="24"/>
          <w:bdr w:val="none" w:sz="0" w:space="0" w:color="auto" w:frame="1"/>
        </w:rPr>
        <w:t>IBM Watson Machine Learning (Classic):</w:t>
      </w:r>
      <w:r w:rsidRPr="00685C5E">
        <w:rPr>
          <w:rFonts w:ascii="Calibri" w:eastAsia="Times New Roman" w:hAnsi="Calibri" w:cs="Calibri"/>
          <w:color w:val="1F1F1F"/>
          <w:sz w:val="24"/>
          <w:szCs w:val="24"/>
        </w:rPr>
        <w:t xml:space="preserve"> This service offers a comprehensive toolkit for building and training custom machine learning models. </w:t>
      </w:r>
      <w:r w:rsidR="00D85A11" w:rsidRPr="002D5532">
        <w:rPr>
          <w:rFonts w:ascii="Calibri" w:eastAsia="Times New Roman" w:hAnsi="Calibri" w:cs="Calibri"/>
          <w:color w:val="1F1F1F"/>
          <w:sz w:val="24"/>
          <w:szCs w:val="24"/>
        </w:rPr>
        <w:t>C</w:t>
      </w:r>
      <w:r w:rsidR="00B12070" w:rsidRPr="002D5532">
        <w:rPr>
          <w:rFonts w:ascii="Calibri" w:eastAsia="Times New Roman" w:hAnsi="Calibri" w:cs="Calibri"/>
          <w:color w:val="1F1F1F"/>
          <w:sz w:val="24"/>
          <w:szCs w:val="24"/>
        </w:rPr>
        <w:t xml:space="preserve">an </w:t>
      </w:r>
      <w:proofErr w:type="gramStart"/>
      <w:r w:rsidRPr="00685C5E">
        <w:rPr>
          <w:rFonts w:ascii="Calibri" w:eastAsia="Times New Roman" w:hAnsi="Calibri" w:cs="Calibri"/>
          <w:color w:val="1F1F1F"/>
          <w:sz w:val="24"/>
          <w:szCs w:val="24"/>
        </w:rPr>
        <w:t>leverage</w:t>
      </w:r>
      <w:proofErr w:type="gramEnd"/>
      <w:r w:rsidRPr="00685C5E">
        <w:rPr>
          <w:rFonts w:ascii="Calibri" w:eastAsia="Times New Roman" w:hAnsi="Calibri" w:cs="Calibri"/>
          <w:color w:val="1F1F1F"/>
          <w:sz w:val="24"/>
          <w:szCs w:val="24"/>
        </w:rPr>
        <w:t xml:space="preserve"> pre-built algorithms or code your own models to suit your specific prediction needs.</w:t>
      </w:r>
    </w:p>
    <w:p w14:paraId="7FA4FD1A" w14:textId="37E79B24" w:rsidR="00685C5E" w:rsidRPr="00685C5E" w:rsidRDefault="00685C5E" w:rsidP="002D5532">
      <w:pPr>
        <w:numPr>
          <w:ilvl w:val="0"/>
          <w:numId w:val="6"/>
        </w:numPr>
        <w:spacing w:after="0" w:line="240" w:lineRule="auto"/>
        <w:rPr>
          <w:rFonts w:ascii="Calibri" w:eastAsia="Times New Roman" w:hAnsi="Calibri" w:cs="Calibri"/>
          <w:color w:val="1F1F1F"/>
          <w:sz w:val="24"/>
          <w:szCs w:val="24"/>
        </w:rPr>
      </w:pPr>
      <w:r w:rsidRPr="00685C5E">
        <w:rPr>
          <w:rFonts w:ascii="Calibri" w:eastAsia="Times New Roman" w:hAnsi="Calibri" w:cs="Calibri"/>
          <w:b/>
          <w:bCs/>
          <w:color w:val="1F1F1F"/>
          <w:sz w:val="24"/>
          <w:szCs w:val="24"/>
          <w:bdr w:val="none" w:sz="0" w:space="0" w:color="auto" w:frame="1"/>
        </w:rPr>
        <w:t>IBM Watson OpenScale:</w:t>
      </w:r>
      <w:r w:rsidRPr="00685C5E">
        <w:rPr>
          <w:rFonts w:ascii="Calibri" w:eastAsia="Times New Roman" w:hAnsi="Calibri" w:cs="Calibri"/>
          <w:color w:val="1F1F1F"/>
          <w:sz w:val="24"/>
          <w:szCs w:val="24"/>
        </w:rPr>
        <w:t xml:space="preserve"> Once </w:t>
      </w:r>
      <w:r w:rsidR="007E5440" w:rsidRPr="002D5532">
        <w:rPr>
          <w:rFonts w:ascii="Calibri" w:eastAsia="Times New Roman" w:hAnsi="Calibri" w:cs="Calibri"/>
          <w:color w:val="1F1F1F"/>
          <w:sz w:val="24"/>
          <w:szCs w:val="24"/>
        </w:rPr>
        <w:t xml:space="preserve">the </w:t>
      </w:r>
      <w:r w:rsidRPr="00685C5E">
        <w:rPr>
          <w:rFonts w:ascii="Calibri" w:eastAsia="Times New Roman" w:hAnsi="Calibri" w:cs="Calibri"/>
          <w:color w:val="1F1F1F"/>
          <w:sz w:val="24"/>
          <w:szCs w:val="24"/>
        </w:rPr>
        <w:t>model</w:t>
      </w:r>
      <w:r w:rsidR="007E5440" w:rsidRPr="002D5532">
        <w:rPr>
          <w:rFonts w:ascii="Calibri" w:eastAsia="Times New Roman" w:hAnsi="Calibri" w:cs="Calibri"/>
          <w:color w:val="1F1F1F"/>
          <w:sz w:val="24"/>
          <w:szCs w:val="24"/>
        </w:rPr>
        <w:t xml:space="preserve"> is trained</w:t>
      </w:r>
      <w:r w:rsidRPr="00685C5E">
        <w:rPr>
          <w:rFonts w:ascii="Calibri" w:eastAsia="Times New Roman" w:hAnsi="Calibri" w:cs="Calibri"/>
          <w:color w:val="1F1F1F"/>
          <w:sz w:val="24"/>
          <w:szCs w:val="24"/>
        </w:rPr>
        <w:t xml:space="preserve">, OpenScale helps </w:t>
      </w:r>
      <w:proofErr w:type="gramStart"/>
      <w:r w:rsidRPr="00685C5E">
        <w:rPr>
          <w:rFonts w:ascii="Calibri" w:eastAsia="Times New Roman" w:hAnsi="Calibri" w:cs="Calibri"/>
          <w:color w:val="1F1F1F"/>
          <w:sz w:val="24"/>
          <w:szCs w:val="24"/>
        </w:rPr>
        <w:t>monitor</w:t>
      </w:r>
      <w:proofErr w:type="gramEnd"/>
      <w:r w:rsidRPr="00685C5E">
        <w:rPr>
          <w:rFonts w:ascii="Calibri" w:eastAsia="Times New Roman" w:hAnsi="Calibri" w:cs="Calibri"/>
          <w:color w:val="1F1F1F"/>
          <w:sz w:val="24"/>
          <w:szCs w:val="24"/>
        </w:rPr>
        <w:t xml:space="preserve"> its performance, identify biases, and ensure fairness in your predictions.</w:t>
      </w:r>
    </w:p>
    <w:p w14:paraId="778EDD68" w14:textId="77777777" w:rsidR="00685C5E" w:rsidRPr="00685C5E" w:rsidRDefault="00685C5E" w:rsidP="002D5532">
      <w:pPr>
        <w:spacing w:after="0" w:line="240" w:lineRule="auto"/>
        <w:rPr>
          <w:rFonts w:ascii="Calibri" w:eastAsia="Times New Roman" w:hAnsi="Calibri" w:cs="Calibri"/>
          <w:color w:val="1F1F1F"/>
          <w:sz w:val="24"/>
          <w:szCs w:val="24"/>
        </w:rPr>
      </w:pPr>
      <w:r w:rsidRPr="00685C5E">
        <w:rPr>
          <w:rFonts w:ascii="Calibri" w:eastAsia="Times New Roman" w:hAnsi="Calibri" w:cs="Calibri"/>
          <w:b/>
          <w:bCs/>
          <w:color w:val="1F1F1F"/>
          <w:sz w:val="24"/>
          <w:szCs w:val="24"/>
          <w:bdr w:val="none" w:sz="0" w:space="0" w:color="auto" w:frame="1"/>
        </w:rPr>
        <w:t>Deployment:</w:t>
      </w:r>
    </w:p>
    <w:p w14:paraId="3ED0CE80" w14:textId="28B354E9" w:rsidR="00685C5E" w:rsidRPr="00685C5E" w:rsidRDefault="00685C5E" w:rsidP="002D5532">
      <w:pPr>
        <w:numPr>
          <w:ilvl w:val="0"/>
          <w:numId w:val="7"/>
        </w:numPr>
        <w:spacing w:after="0" w:line="240" w:lineRule="auto"/>
        <w:rPr>
          <w:rFonts w:ascii="Calibri" w:eastAsia="Times New Roman" w:hAnsi="Calibri" w:cs="Calibri"/>
          <w:color w:val="1F1F1F"/>
          <w:sz w:val="24"/>
          <w:szCs w:val="24"/>
        </w:rPr>
      </w:pPr>
      <w:r w:rsidRPr="00685C5E">
        <w:rPr>
          <w:rFonts w:ascii="Calibri" w:eastAsia="Times New Roman" w:hAnsi="Calibri" w:cs="Calibri"/>
          <w:b/>
          <w:bCs/>
          <w:color w:val="1F1F1F"/>
          <w:sz w:val="24"/>
          <w:szCs w:val="24"/>
          <w:bdr w:val="none" w:sz="0" w:space="0" w:color="auto" w:frame="1"/>
        </w:rPr>
        <w:t>IBM Cloud Foundry:</w:t>
      </w:r>
      <w:r w:rsidRPr="00685C5E">
        <w:rPr>
          <w:rFonts w:ascii="Calibri" w:eastAsia="Times New Roman" w:hAnsi="Calibri" w:cs="Calibri"/>
          <w:color w:val="1F1F1F"/>
          <w:sz w:val="24"/>
          <w:szCs w:val="24"/>
        </w:rPr>
        <w:t xml:space="preserve"> This platform allows </w:t>
      </w:r>
      <w:r w:rsidR="000F040C" w:rsidRPr="002D5532">
        <w:rPr>
          <w:rFonts w:ascii="Calibri" w:eastAsia="Times New Roman" w:hAnsi="Calibri" w:cs="Calibri"/>
          <w:color w:val="1F1F1F"/>
          <w:sz w:val="24"/>
          <w:szCs w:val="24"/>
        </w:rPr>
        <w:t xml:space="preserve">deployment of a </w:t>
      </w:r>
      <w:r w:rsidRPr="00685C5E">
        <w:rPr>
          <w:rFonts w:ascii="Calibri" w:eastAsia="Times New Roman" w:hAnsi="Calibri" w:cs="Calibri"/>
          <w:color w:val="1F1F1F"/>
          <w:sz w:val="24"/>
          <w:szCs w:val="24"/>
        </w:rPr>
        <w:t>trained model as a web service, making it accessible to integrate with applications or trigger actions based on predictions.</w:t>
      </w:r>
    </w:p>
    <w:p w14:paraId="6B8ED7BE" w14:textId="77777777" w:rsidR="00685C5E" w:rsidRPr="00685C5E" w:rsidRDefault="00685C5E" w:rsidP="002D5532">
      <w:pPr>
        <w:spacing w:after="0" w:line="240" w:lineRule="auto"/>
        <w:rPr>
          <w:rFonts w:ascii="Calibri" w:eastAsia="Times New Roman" w:hAnsi="Calibri" w:cs="Calibri"/>
          <w:color w:val="1F1F1F"/>
          <w:sz w:val="24"/>
          <w:szCs w:val="24"/>
        </w:rPr>
      </w:pPr>
      <w:r w:rsidRPr="00685C5E">
        <w:rPr>
          <w:rFonts w:ascii="Calibri" w:eastAsia="Times New Roman" w:hAnsi="Calibri" w:cs="Calibri"/>
          <w:b/>
          <w:bCs/>
          <w:color w:val="1F1F1F"/>
          <w:sz w:val="24"/>
          <w:szCs w:val="24"/>
          <w:bdr w:val="none" w:sz="0" w:space="0" w:color="auto" w:frame="1"/>
        </w:rPr>
        <w:t>Additional Considerations:</w:t>
      </w:r>
    </w:p>
    <w:p w14:paraId="61F78CA8" w14:textId="362123CD" w:rsidR="00685C5E" w:rsidRPr="00685C5E" w:rsidRDefault="00685C5E" w:rsidP="002D5532">
      <w:pPr>
        <w:numPr>
          <w:ilvl w:val="0"/>
          <w:numId w:val="8"/>
        </w:numPr>
        <w:spacing w:after="0" w:line="240" w:lineRule="auto"/>
        <w:rPr>
          <w:rFonts w:ascii="Calibri" w:eastAsia="Times New Roman" w:hAnsi="Calibri" w:cs="Calibri"/>
          <w:color w:val="1F1F1F"/>
          <w:sz w:val="24"/>
          <w:szCs w:val="24"/>
        </w:rPr>
      </w:pPr>
      <w:r w:rsidRPr="00685C5E">
        <w:rPr>
          <w:rFonts w:ascii="Calibri" w:eastAsia="Times New Roman" w:hAnsi="Calibri" w:cs="Calibri"/>
          <w:b/>
          <w:bCs/>
          <w:color w:val="1F1F1F"/>
          <w:sz w:val="24"/>
          <w:szCs w:val="24"/>
          <w:bdr w:val="none" w:sz="0" w:space="0" w:color="auto" w:frame="1"/>
        </w:rPr>
        <w:t>IBM Maximo Visual Inspection:</w:t>
      </w:r>
      <w:r w:rsidRPr="00685C5E">
        <w:rPr>
          <w:rFonts w:ascii="Calibri" w:eastAsia="Times New Roman" w:hAnsi="Calibri" w:cs="Calibri"/>
          <w:color w:val="1F1F1F"/>
          <w:sz w:val="24"/>
          <w:szCs w:val="24"/>
        </w:rPr>
        <w:t xml:space="preserve"> </w:t>
      </w:r>
      <w:r w:rsidR="002935C4" w:rsidRPr="002D5532">
        <w:rPr>
          <w:rFonts w:ascii="Calibri" w:eastAsia="Times New Roman" w:hAnsi="Calibri" w:cs="Calibri"/>
          <w:color w:val="1F1F1F"/>
          <w:sz w:val="24"/>
          <w:szCs w:val="24"/>
        </w:rPr>
        <w:t xml:space="preserve">The </w:t>
      </w:r>
      <w:r w:rsidRPr="00685C5E">
        <w:rPr>
          <w:rFonts w:ascii="Calibri" w:eastAsia="Times New Roman" w:hAnsi="Calibri" w:cs="Calibri"/>
          <w:color w:val="1F1F1F"/>
          <w:sz w:val="24"/>
          <w:szCs w:val="24"/>
        </w:rPr>
        <w:t>project involves visual anomaly detection using camera data</w:t>
      </w:r>
      <w:r w:rsidR="00256B67" w:rsidRPr="002D5532">
        <w:rPr>
          <w:rFonts w:ascii="Calibri" w:eastAsia="Times New Roman" w:hAnsi="Calibri" w:cs="Calibri"/>
          <w:color w:val="1F1F1F"/>
          <w:sz w:val="24"/>
          <w:szCs w:val="24"/>
        </w:rPr>
        <w:t xml:space="preserve"> and</w:t>
      </w:r>
      <w:r w:rsidRPr="00685C5E">
        <w:rPr>
          <w:rFonts w:ascii="Calibri" w:eastAsia="Times New Roman" w:hAnsi="Calibri" w:cs="Calibri"/>
          <w:color w:val="1F1F1F"/>
          <w:sz w:val="24"/>
          <w:szCs w:val="24"/>
        </w:rPr>
        <w:t xml:space="preserve"> Maximo Visual Inspection offers pre-trained models and tools for streamlining the process.</w:t>
      </w:r>
    </w:p>
    <w:p w14:paraId="70DBF3F4" w14:textId="77777777" w:rsidR="00685C5E" w:rsidRPr="00685C5E" w:rsidRDefault="00685C5E" w:rsidP="002D5532">
      <w:pPr>
        <w:spacing w:after="0" w:line="240" w:lineRule="auto"/>
        <w:rPr>
          <w:rFonts w:ascii="Calibri" w:eastAsia="Times New Roman" w:hAnsi="Calibri" w:cs="Calibri"/>
          <w:color w:val="1F1F1F"/>
          <w:sz w:val="24"/>
          <w:szCs w:val="24"/>
        </w:rPr>
      </w:pPr>
      <w:r w:rsidRPr="00685C5E">
        <w:rPr>
          <w:rFonts w:ascii="Calibri" w:eastAsia="Times New Roman" w:hAnsi="Calibri" w:cs="Calibri"/>
          <w:b/>
          <w:bCs/>
          <w:color w:val="1F1F1F"/>
          <w:sz w:val="24"/>
          <w:szCs w:val="24"/>
          <w:bdr w:val="none" w:sz="0" w:space="0" w:color="auto" w:frame="1"/>
        </w:rPr>
        <w:t>Implementation Steps:</w:t>
      </w:r>
    </w:p>
    <w:p w14:paraId="412AB933" w14:textId="77777777" w:rsidR="00685C5E" w:rsidRPr="00685C5E" w:rsidRDefault="00685C5E" w:rsidP="002D5532">
      <w:pPr>
        <w:numPr>
          <w:ilvl w:val="0"/>
          <w:numId w:val="9"/>
        </w:numPr>
        <w:spacing w:after="0" w:line="240" w:lineRule="auto"/>
        <w:rPr>
          <w:rFonts w:ascii="Calibri" w:eastAsia="Times New Roman" w:hAnsi="Calibri" w:cs="Calibri"/>
          <w:color w:val="1F1F1F"/>
          <w:sz w:val="24"/>
          <w:szCs w:val="24"/>
        </w:rPr>
      </w:pPr>
      <w:r w:rsidRPr="00685C5E">
        <w:rPr>
          <w:rFonts w:ascii="Calibri" w:eastAsia="Times New Roman" w:hAnsi="Calibri" w:cs="Calibri"/>
          <w:b/>
          <w:bCs/>
          <w:color w:val="1F1F1F"/>
          <w:sz w:val="24"/>
          <w:szCs w:val="24"/>
          <w:bdr w:val="none" w:sz="0" w:space="0" w:color="auto" w:frame="1"/>
        </w:rPr>
        <w:t>Data Collection and Storage:</w:t>
      </w:r>
      <w:r w:rsidRPr="00685C5E">
        <w:rPr>
          <w:rFonts w:ascii="Calibri" w:eastAsia="Times New Roman" w:hAnsi="Calibri" w:cs="Calibri"/>
          <w:color w:val="1F1F1F"/>
          <w:sz w:val="24"/>
          <w:szCs w:val="24"/>
        </w:rPr>
        <w:t xml:space="preserve"> Set up Maximo or other means to gather sensor data and store it securely in IBM Cloud Object Storage. Catalog your data in Watson Knowledge Catalog.</w:t>
      </w:r>
    </w:p>
    <w:p w14:paraId="1F0FA030" w14:textId="77777777" w:rsidR="00685C5E" w:rsidRPr="00685C5E" w:rsidRDefault="00685C5E" w:rsidP="002D5532">
      <w:pPr>
        <w:numPr>
          <w:ilvl w:val="0"/>
          <w:numId w:val="9"/>
        </w:numPr>
        <w:spacing w:after="0" w:line="240" w:lineRule="auto"/>
        <w:rPr>
          <w:rFonts w:ascii="Calibri" w:eastAsia="Times New Roman" w:hAnsi="Calibri" w:cs="Calibri"/>
          <w:color w:val="1F1F1F"/>
          <w:sz w:val="24"/>
          <w:szCs w:val="24"/>
        </w:rPr>
      </w:pPr>
      <w:r w:rsidRPr="00685C5E">
        <w:rPr>
          <w:rFonts w:ascii="Calibri" w:eastAsia="Times New Roman" w:hAnsi="Calibri" w:cs="Calibri"/>
          <w:b/>
          <w:bCs/>
          <w:color w:val="1F1F1F"/>
          <w:sz w:val="24"/>
          <w:szCs w:val="24"/>
          <w:bdr w:val="none" w:sz="0" w:space="0" w:color="auto" w:frame="1"/>
        </w:rPr>
        <w:lastRenderedPageBreak/>
        <w:t>Machine Vision Model Development:</w:t>
      </w:r>
      <w:r w:rsidRPr="00685C5E">
        <w:rPr>
          <w:rFonts w:ascii="Calibri" w:eastAsia="Times New Roman" w:hAnsi="Calibri" w:cs="Calibri"/>
          <w:color w:val="1F1F1F"/>
          <w:sz w:val="24"/>
          <w:szCs w:val="24"/>
        </w:rPr>
        <w:t xml:space="preserve"> Use Watson Machine Learning with AutoAI to train a model on your camera footage. AutoAI will guide you through data preparation, model selection, training, and evaluation.</w:t>
      </w:r>
    </w:p>
    <w:p w14:paraId="35810FEE" w14:textId="77777777" w:rsidR="00685C5E" w:rsidRPr="00685C5E" w:rsidRDefault="00685C5E" w:rsidP="002D5532">
      <w:pPr>
        <w:numPr>
          <w:ilvl w:val="0"/>
          <w:numId w:val="9"/>
        </w:numPr>
        <w:spacing w:after="0" w:line="240" w:lineRule="auto"/>
        <w:rPr>
          <w:rFonts w:ascii="Calibri" w:eastAsia="Times New Roman" w:hAnsi="Calibri" w:cs="Calibri"/>
          <w:color w:val="1F1F1F"/>
          <w:sz w:val="24"/>
          <w:szCs w:val="24"/>
        </w:rPr>
      </w:pPr>
      <w:r w:rsidRPr="00685C5E">
        <w:rPr>
          <w:rFonts w:ascii="Calibri" w:eastAsia="Times New Roman" w:hAnsi="Calibri" w:cs="Calibri"/>
          <w:b/>
          <w:bCs/>
          <w:color w:val="1F1F1F"/>
          <w:sz w:val="24"/>
          <w:szCs w:val="24"/>
          <w:bdr w:val="none" w:sz="0" w:space="0" w:color="auto" w:frame="1"/>
        </w:rPr>
        <w:t>Sensor Data Preprocessing:</w:t>
      </w:r>
      <w:r w:rsidRPr="00685C5E">
        <w:rPr>
          <w:rFonts w:ascii="Calibri" w:eastAsia="Times New Roman" w:hAnsi="Calibri" w:cs="Calibri"/>
          <w:color w:val="1F1F1F"/>
          <w:sz w:val="24"/>
          <w:szCs w:val="24"/>
        </w:rPr>
        <w:t xml:space="preserve"> </w:t>
      </w:r>
      <w:proofErr w:type="gramStart"/>
      <w:r w:rsidRPr="00685C5E">
        <w:rPr>
          <w:rFonts w:ascii="Calibri" w:eastAsia="Times New Roman" w:hAnsi="Calibri" w:cs="Calibri"/>
          <w:color w:val="1F1F1F"/>
          <w:sz w:val="24"/>
          <w:szCs w:val="24"/>
        </w:rPr>
        <w:t>Utilize</w:t>
      </w:r>
      <w:proofErr w:type="gramEnd"/>
      <w:r w:rsidRPr="00685C5E">
        <w:rPr>
          <w:rFonts w:ascii="Calibri" w:eastAsia="Times New Roman" w:hAnsi="Calibri" w:cs="Calibri"/>
          <w:color w:val="1F1F1F"/>
          <w:sz w:val="24"/>
          <w:szCs w:val="24"/>
        </w:rPr>
        <w:t xml:space="preserve"> Watson Studio to clean, transform, and engineer features from your sensor data to prepare it for integration with your machine learning model.</w:t>
      </w:r>
    </w:p>
    <w:p w14:paraId="334CE3AB" w14:textId="77777777" w:rsidR="00685C5E" w:rsidRPr="00685C5E" w:rsidRDefault="00685C5E" w:rsidP="002D5532">
      <w:pPr>
        <w:numPr>
          <w:ilvl w:val="0"/>
          <w:numId w:val="9"/>
        </w:numPr>
        <w:spacing w:after="0" w:line="240" w:lineRule="auto"/>
        <w:rPr>
          <w:rFonts w:ascii="Calibri" w:eastAsia="Times New Roman" w:hAnsi="Calibri" w:cs="Calibri"/>
          <w:color w:val="1F1F1F"/>
          <w:sz w:val="24"/>
          <w:szCs w:val="24"/>
        </w:rPr>
      </w:pPr>
      <w:r w:rsidRPr="00685C5E">
        <w:rPr>
          <w:rFonts w:ascii="Calibri" w:eastAsia="Times New Roman" w:hAnsi="Calibri" w:cs="Calibri"/>
          <w:b/>
          <w:bCs/>
          <w:color w:val="1F1F1F"/>
          <w:sz w:val="24"/>
          <w:szCs w:val="24"/>
          <w:bdr w:val="none" w:sz="0" w:space="0" w:color="auto" w:frame="1"/>
        </w:rPr>
        <w:t>Predictive Modeling:</w:t>
      </w:r>
      <w:r w:rsidRPr="00685C5E">
        <w:rPr>
          <w:rFonts w:ascii="Calibri" w:eastAsia="Times New Roman" w:hAnsi="Calibri" w:cs="Calibri"/>
          <w:color w:val="1F1F1F"/>
          <w:sz w:val="24"/>
          <w:szCs w:val="24"/>
        </w:rPr>
        <w:t xml:space="preserve"> Choose between AutoAI's suggested models or build a custom model in Watson Machine Learning (Classic) that </w:t>
      </w:r>
      <w:proofErr w:type="gramStart"/>
      <w:r w:rsidRPr="00685C5E">
        <w:rPr>
          <w:rFonts w:ascii="Calibri" w:eastAsia="Times New Roman" w:hAnsi="Calibri" w:cs="Calibri"/>
          <w:color w:val="1F1F1F"/>
          <w:sz w:val="24"/>
          <w:szCs w:val="24"/>
        </w:rPr>
        <w:t>leverages</w:t>
      </w:r>
      <w:proofErr w:type="gramEnd"/>
      <w:r w:rsidRPr="00685C5E">
        <w:rPr>
          <w:rFonts w:ascii="Calibri" w:eastAsia="Times New Roman" w:hAnsi="Calibri" w:cs="Calibri"/>
          <w:color w:val="1F1F1F"/>
          <w:sz w:val="24"/>
          <w:szCs w:val="24"/>
        </w:rPr>
        <w:t xml:space="preserve"> both camera-derived features and sensor data for prediction.</w:t>
      </w:r>
    </w:p>
    <w:p w14:paraId="6BE6F9CD" w14:textId="5625B7C1" w:rsidR="00685C5E" w:rsidRPr="002D5532" w:rsidRDefault="00685C5E" w:rsidP="002D5532">
      <w:pPr>
        <w:numPr>
          <w:ilvl w:val="0"/>
          <w:numId w:val="9"/>
        </w:numPr>
        <w:spacing w:after="0" w:line="240" w:lineRule="auto"/>
        <w:rPr>
          <w:rFonts w:ascii="Calibri" w:eastAsia="Times New Roman" w:hAnsi="Calibri" w:cs="Calibri"/>
          <w:color w:val="1F1F1F"/>
          <w:sz w:val="24"/>
          <w:szCs w:val="24"/>
        </w:rPr>
      </w:pPr>
      <w:r w:rsidRPr="00685C5E">
        <w:rPr>
          <w:rFonts w:ascii="Calibri" w:eastAsia="Times New Roman" w:hAnsi="Calibri" w:cs="Calibri"/>
          <w:b/>
          <w:bCs/>
          <w:color w:val="1F1F1F"/>
          <w:sz w:val="24"/>
          <w:szCs w:val="24"/>
          <w:bdr w:val="none" w:sz="0" w:space="0" w:color="auto" w:frame="1"/>
        </w:rPr>
        <w:t>Model Monitoring:</w:t>
      </w:r>
      <w:r w:rsidRPr="00685C5E">
        <w:rPr>
          <w:rFonts w:ascii="Calibri" w:eastAsia="Times New Roman" w:hAnsi="Calibri" w:cs="Calibri"/>
          <w:color w:val="1F1F1F"/>
          <w:sz w:val="24"/>
          <w:szCs w:val="24"/>
        </w:rPr>
        <w:t xml:space="preserve"> Deploy your trained model using Cloud Foundry and </w:t>
      </w:r>
      <w:proofErr w:type="gramStart"/>
      <w:r w:rsidRPr="00685C5E">
        <w:rPr>
          <w:rFonts w:ascii="Calibri" w:eastAsia="Times New Roman" w:hAnsi="Calibri" w:cs="Calibri"/>
          <w:color w:val="1F1F1F"/>
          <w:sz w:val="24"/>
          <w:szCs w:val="24"/>
        </w:rPr>
        <w:t>monitor</w:t>
      </w:r>
      <w:proofErr w:type="gramEnd"/>
      <w:r w:rsidRPr="00685C5E">
        <w:rPr>
          <w:rFonts w:ascii="Calibri" w:eastAsia="Times New Roman" w:hAnsi="Calibri" w:cs="Calibri"/>
          <w:color w:val="1F1F1F"/>
          <w:sz w:val="24"/>
          <w:szCs w:val="24"/>
        </w:rPr>
        <w:t xml:space="preserve"> its performance with Watson OpenScale to ensure accuracy and fairness.</w:t>
      </w:r>
    </w:p>
    <w:p w14:paraId="51A9B372" w14:textId="77777777" w:rsidR="000A0BAE" w:rsidRPr="00685C5E" w:rsidRDefault="000A0BAE" w:rsidP="002D5532">
      <w:pPr>
        <w:spacing w:after="0" w:line="240" w:lineRule="auto"/>
        <w:ind w:left="720"/>
        <w:rPr>
          <w:rFonts w:ascii="Calibri" w:eastAsia="Times New Roman" w:hAnsi="Calibri" w:cs="Calibri"/>
          <w:color w:val="1F1F1F"/>
          <w:sz w:val="24"/>
          <w:szCs w:val="24"/>
        </w:rPr>
      </w:pPr>
    </w:p>
    <w:p w14:paraId="2A232EF4" w14:textId="69F7ADA5" w:rsidR="00142600" w:rsidRDefault="00AD3A08" w:rsidP="002D5532">
      <w:pPr>
        <w:spacing w:line="240" w:lineRule="auto"/>
        <w:rPr>
          <w:rFonts w:ascii="Calibri" w:hAnsi="Calibri" w:cs="Calibri"/>
          <w:i/>
          <w:iCs/>
          <w:sz w:val="24"/>
          <w:szCs w:val="24"/>
        </w:rPr>
      </w:pPr>
      <w:r w:rsidRPr="002D5532">
        <w:rPr>
          <w:rFonts w:ascii="Calibri" w:hAnsi="Calibri" w:cs="Calibri"/>
          <w:i/>
          <w:iCs/>
          <w:sz w:val="24"/>
          <w:szCs w:val="24"/>
        </w:rPr>
        <w:t xml:space="preserve">This is the tentative plan we have come up with and </w:t>
      </w:r>
      <w:r w:rsidR="00DD3F12" w:rsidRPr="002D5532">
        <w:rPr>
          <w:rFonts w:ascii="Calibri" w:hAnsi="Calibri" w:cs="Calibri"/>
          <w:i/>
          <w:iCs/>
          <w:sz w:val="24"/>
          <w:szCs w:val="24"/>
        </w:rPr>
        <w:t>more details will be added as we start implementing this.</w:t>
      </w:r>
    </w:p>
    <w:p w14:paraId="328184E4" w14:textId="77777777" w:rsidR="009824C5" w:rsidRPr="009824C5" w:rsidRDefault="009824C5" w:rsidP="002D5532">
      <w:pPr>
        <w:spacing w:line="240" w:lineRule="auto"/>
        <w:rPr>
          <w:rFonts w:ascii="Calibri" w:hAnsi="Calibri" w:cs="Calibri"/>
          <w:i/>
          <w:iCs/>
          <w:sz w:val="24"/>
          <w:szCs w:val="24"/>
        </w:rPr>
      </w:pPr>
    </w:p>
    <w:p w14:paraId="7C14EE9B" w14:textId="77777777" w:rsidR="00234C8C" w:rsidRPr="002D5532" w:rsidRDefault="00234C8C" w:rsidP="002D5532">
      <w:pPr>
        <w:spacing w:line="240" w:lineRule="auto"/>
        <w:rPr>
          <w:rFonts w:ascii="Calibri" w:hAnsi="Calibri" w:cs="Calibri"/>
          <w:b/>
          <w:bCs/>
          <w:sz w:val="24"/>
          <w:szCs w:val="24"/>
        </w:rPr>
      </w:pPr>
      <w:r w:rsidRPr="002D5532">
        <w:rPr>
          <w:rFonts w:ascii="Segoe UI Symbol" w:hAnsi="Segoe UI Symbol" w:cs="Segoe UI Symbol"/>
          <w:b/>
          <w:bCs/>
          <w:sz w:val="24"/>
          <w:szCs w:val="24"/>
        </w:rPr>
        <w:t>☐</w:t>
      </w:r>
      <w:r w:rsidRPr="002D5532">
        <w:rPr>
          <w:rFonts w:ascii="Calibri" w:hAnsi="Calibri" w:cs="Calibri"/>
          <w:b/>
          <w:bCs/>
          <w:sz w:val="24"/>
          <w:szCs w:val="24"/>
        </w:rPr>
        <w:t xml:space="preserve"> Deliverable: Describe data sources and other technology to be used</w:t>
      </w:r>
    </w:p>
    <w:p w14:paraId="4A12BCCD" w14:textId="77777777" w:rsidR="00234C8C" w:rsidRPr="002D5532" w:rsidRDefault="00234C8C" w:rsidP="002D5532">
      <w:pPr>
        <w:spacing w:line="240" w:lineRule="auto"/>
        <w:rPr>
          <w:rFonts w:ascii="Calibri" w:hAnsi="Calibri" w:cs="Calibri"/>
          <w:sz w:val="24"/>
          <w:szCs w:val="24"/>
        </w:rPr>
      </w:pPr>
      <w:r w:rsidRPr="002D5532">
        <w:rPr>
          <w:rFonts w:ascii="Calibri" w:hAnsi="Calibri" w:cs="Calibri"/>
          <w:sz w:val="24"/>
          <w:szCs w:val="24"/>
        </w:rPr>
        <w:t>The following datasets will be used:</w:t>
      </w:r>
    </w:p>
    <w:p w14:paraId="4E27D2C7" w14:textId="2854A54A" w:rsidR="00E43E17" w:rsidRPr="00E43E17" w:rsidRDefault="00080375" w:rsidP="00FF6EBF">
      <w:pPr>
        <w:numPr>
          <w:ilvl w:val="0"/>
          <w:numId w:val="12"/>
        </w:numPr>
        <w:spacing w:line="240" w:lineRule="auto"/>
        <w:rPr>
          <w:rFonts w:ascii="Calibri" w:hAnsi="Calibri" w:cs="Calibri"/>
          <w:sz w:val="24"/>
          <w:szCs w:val="24"/>
        </w:rPr>
      </w:pPr>
      <w:hyperlink r:id="rId8" w:history="1">
        <w:r w:rsidRPr="00080375">
          <w:rPr>
            <w:rStyle w:val="Hyperlink"/>
            <w:rFonts w:ascii="Calibri" w:hAnsi="Calibri" w:cs="Calibri"/>
            <w:sz w:val="24"/>
            <w:szCs w:val="24"/>
            <w:highlight w:val="white"/>
          </w:rPr>
          <w:t>New York City Stormwater Flood Maps</w:t>
        </w:r>
      </w:hyperlink>
      <w:r w:rsidR="004B4941" w:rsidRPr="00F21541">
        <w:rPr>
          <w:rFonts w:ascii="Calibri" w:hAnsi="Calibri" w:cs="Calibri"/>
          <w:sz w:val="24"/>
          <w:szCs w:val="24"/>
        </w:rPr>
        <w:t xml:space="preserve"> - </w:t>
      </w:r>
      <w:r w:rsidR="00F21541">
        <w:rPr>
          <w:rFonts w:ascii="Roboto" w:hAnsi="Roboto"/>
          <w:spacing w:val="8"/>
          <w:shd w:val="clear" w:color="auto" w:fill="FFFFFF"/>
        </w:rPr>
        <w:t xml:space="preserve">Citywide Geographic Information System (GIS) layer that shows areas of potential flooding under the Moderate Stormwater Flood with Current Sea Levels </w:t>
      </w:r>
      <w:r w:rsidR="0061027A">
        <w:rPr>
          <w:rFonts w:ascii="Roboto" w:hAnsi="Roboto"/>
          <w:spacing w:val="8"/>
          <w:shd w:val="clear" w:color="auto" w:fill="FFFFFF"/>
        </w:rPr>
        <w:t>scenario.</w:t>
      </w:r>
    </w:p>
    <w:p w14:paraId="37213FAE" w14:textId="27DC6BFF" w:rsidR="00080375" w:rsidRPr="00080375" w:rsidRDefault="00080375" w:rsidP="00FF6EBF">
      <w:pPr>
        <w:numPr>
          <w:ilvl w:val="0"/>
          <w:numId w:val="12"/>
        </w:numPr>
        <w:spacing w:line="240" w:lineRule="auto"/>
        <w:rPr>
          <w:rFonts w:ascii="Calibri" w:hAnsi="Calibri" w:cs="Calibri"/>
          <w:sz w:val="24"/>
          <w:szCs w:val="24"/>
        </w:rPr>
      </w:pPr>
      <w:hyperlink r:id="rId9" w:history="1">
        <w:r w:rsidRPr="00080375">
          <w:rPr>
            <w:rStyle w:val="Hyperlink"/>
            <w:rFonts w:ascii="Calibri" w:hAnsi="Calibri" w:cs="Calibri"/>
            <w:sz w:val="24"/>
            <w:szCs w:val="24"/>
          </w:rPr>
          <w:t>NYC Stormwater Fl</w:t>
        </w:r>
        <w:r w:rsidRPr="00080375">
          <w:rPr>
            <w:rStyle w:val="Hyperlink"/>
            <w:rFonts w:ascii="Calibri" w:hAnsi="Calibri" w:cs="Calibri"/>
            <w:sz w:val="24"/>
            <w:szCs w:val="24"/>
          </w:rPr>
          <w:t>o</w:t>
        </w:r>
        <w:r w:rsidRPr="00080375">
          <w:rPr>
            <w:rStyle w:val="Hyperlink"/>
            <w:rFonts w:ascii="Calibri" w:hAnsi="Calibri" w:cs="Calibri"/>
            <w:sz w:val="24"/>
            <w:szCs w:val="24"/>
          </w:rPr>
          <w:t>od Map - Moderate Flood with 2050 Sea Level Rise</w:t>
        </w:r>
      </w:hyperlink>
      <w:r w:rsidR="00CA356C" w:rsidRPr="00F21541">
        <w:rPr>
          <w:rFonts w:ascii="Calibri" w:hAnsi="Calibri" w:cs="Calibri"/>
          <w:sz w:val="24"/>
          <w:szCs w:val="24"/>
        </w:rPr>
        <w:t xml:space="preserve"> - </w:t>
      </w:r>
      <w:r w:rsidR="00CA356C" w:rsidRPr="00F21541">
        <w:rPr>
          <w:rFonts w:ascii="Roboto" w:hAnsi="Roboto"/>
          <w:spacing w:val="8"/>
          <w:shd w:val="clear" w:color="auto" w:fill="FFFFFF"/>
        </w:rPr>
        <w:t>Citywide Geographic Information System (GIS) layer that shows areas of potential flooding under the Moderate Stormwater Flood with 2050 Sea Level Rise scenario.</w:t>
      </w:r>
    </w:p>
    <w:p w14:paraId="1194D273" w14:textId="74426416" w:rsidR="00080375" w:rsidRPr="00080375" w:rsidRDefault="00080375" w:rsidP="002D5532">
      <w:pPr>
        <w:numPr>
          <w:ilvl w:val="0"/>
          <w:numId w:val="12"/>
        </w:numPr>
        <w:spacing w:line="240" w:lineRule="auto"/>
        <w:rPr>
          <w:rFonts w:ascii="Calibri" w:hAnsi="Calibri" w:cs="Calibri"/>
          <w:sz w:val="24"/>
          <w:szCs w:val="24"/>
        </w:rPr>
      </w:pPr>
      <w:hyperlink r:id="rId10" w:history="1">
        <w:r w:rsidRPr="00080375">
          <w:rPr>
            <w:rStyle w:val="Hyperlink"/>
            <w:rFonts w:ascii="Calibri" w:hAnsi="Calibri" w:cs="Calibri"/>
            <w:sz w:val="24"/>
            <w:szCs w:val="24"/>
          </w:rPr>
          <w:t>Topography Data (DEM): High-resolution Digital Elevation Models (DEM)</w:t>
        </w:r>
      </w:hyperlink>
      <w:r w:rsidR="00E67A1F">
        <w:rPr>
          <w:rFonts w:ascii="Calibri" w:hAnsi="Calibri" w:cs="Calibri"/>
          <w:sz w:val="24"/>
          <w:szCs w:val="24"/>
        </w:rPr>
        <w:t xml:space="preserve"> </w:t>
      </w:r>
      <w:r w:rsidR="00E67A1F">
        <w:rPr>
          <w:rFonts w:ascii="Segoe UI" w:hAnsi="Segoe UI" w:cs="Segoe UI"/>
          <w:color w:val="1F2328"/>
          <w:shd w:val="clear" w:color="auto" w:fill="F6F8FA"/>
        </w:rPr>
        <w:t xml:space="preserve">A bare-earth, hydro-flattened, digital-elevation surface model derived from 2010 Light Detection and Ranging (LiDAR) data. Surface models are raster representations derived by interpolating the LiDAR point data to produce a seamless gridded elevation data set. A Digital Elevation Model (DEM) is a surface model generated from the LiDAR returns that correspond to the ground with all buildings, trees and other above ground features removed. The cell values </w:t>
      </w:r>
      <w:proofErr w:type="gramStart"/>
      <w:r w:rsidR="00E67A1F">
        <w:rPr>
          <w:rFonts w:ascii="Segoe UI" w:hAnsi="Segoe UI" w:cs="Segoe UI"/>
          <w:color w:val="1F2328"/>
          <w:shd w:val="clear" w:color="auto" w:fill="F6F8FA"/>
        </w:rPr>
        <w:t>represent</w:t>
      </w:r>
      <w:proofErr w:type="gramEnd"/>
      <w:r w:rsidR="00E67A1F">
        <w:rPr>
          <w:rFonts w:ascii="Segoe UI" w:hAnsi="Segoe UI" w:cs="Segoe UI"/>
          <w:color w:val="1F2328"/>
          <w:shd w:val="clear" w:color="auto" w:fill="F6F8FA"/>
        </w:rPr>
        <w:t xml:space="preserve"> the elevation of the ground relative to sea level. The DEM was generated by interpolating the LiDAR ground points to create a </w:t>
      </w:r>
      <w:r w:rsidR="00AF7BE5">
        <w:rPr>
          <w:rFonts w:ascii="Segoe UI" w:hAnsi="Segoe UI" w:cs="Segoe UI"/>
          <w:color w:val="1F2328"/>
          <w:shd w:val="clear" w:color="auto" w:fill="F6F8FA"/>
        </w:rPr>
        <w:t>1-foot</w:t>
      </w:r>
      <w:r w:rsidR="00E67A1F">
        <w:rPr>
          <w:rFonts w:ascii="Segoe UI" w:hAnsi="Segoe UI" w:cs="Segoe UI"/>
          <w:color w:val="1F2328"/>
          <w:shd w:val="clear" w:color="auto" w:fill="F6F8FA"/>
        </w:rPr>
        <w:t xml:space="preserve"> resolution seamless surface. Cell values correspond to the ground elevation value (feet) above sea level. A proprietary approach to surface model generation was developed that reduced spurious elevation values in areas where there were no LiDAR returns, primarily beneath buildings and over water. This was combined with a detailed manual QA/QC process, with emphasis on </w:t>
      </w:r>
      <w:proofErr w:type="gramStart"/>
      <w:r w:rsidR="00E67A1F">
        <w:rPr>
          <w:rFonts w:ascii="Segoe UI" w:hAnsi="Segoe UI" w:cs="Segoe UI"/>
          <w:color w:val="1F2328"/>
          <w:shd w:val="clear" w:color="auto" w:fill="F6F8FA"/>
        </w:rPr>
        <w:t>accurate</w:t>
      </w:r>
      <w:proofErr w:type="gramEnd"/>
      <w:r w:rsidR="00E67A1F">
        <w:rPr>
          <w:rFonts w:ascii="Segoe UI" w:hAnsi="Segoe UI" w:cs="Segoe UI"/>
          <w:color w:val="1F2328"/>
          <w:shd w:val="clear" w:color="auto" w:fill="F6F8FA"/>
        </w:rPr>
        <w:t xml:space="preserve"> representation of docks and </w:t>
      </w:r>
      <w:r w:rsidR="00AC4D83">
        <w:rPr>
          <w:rFonts w:ascii="Segoe UI" w:hAnsi="Segoe UI" w:cs="Segoe UI"/>
          <w:color w:val="1F2328"/>
          <w:shd w:val="clear" w:color="auto" w:fill="F6F8FA"/>
        </w:rPr>
        <w:t>bare earth</w:t>
      </w:r>
      <w:r w:rsidR="00E67A1F">
        <w:rPr>
          <w:rFonts w:ascii="Segoe UI" w:hAnsi="Segoe UI" w:cs="Segoe UI"/>
          <w:color w:val="1F2328"/>
          <w:shd w:val="clear" w:color="auto" w:fill="F6F8FA"/>
        </w:rPr>
        <w:t xml:space="preserve"> within 2000ft of the water bodies surrounding each of the five boroughs.</w:t>
      </w:r>
    </w:p>
    <w:p w14:paraId="155A5042" w14:textId="7626DB76" w:rsidR="00080375" w:rsidRPr="00080375" w:rsidRDefault="00080375" w:rsidP="002D5532">
      <w:pPr>
        <w:numPr>
          <w:ilvl w:val="0"/>
          <w:numId w:val="12"/>
        </w:numPr>
        <w:spacing w:line="240" w:lineRule="auto"/>
        <w:rPr>
          <w:rFonts w:ascii="Calibri" w:hAnsi="Calibri" w:cs="Calibri"/>
          <w:sz w:val="24"/>
          <w:szCs w:val="24"/>
        </w:rPr>
      </w:pPr>
      <w:hyperlink r:id="rId11" w:history="1">
        <w:r w:rsidRPr="00080375">
          <w:rPr>
            <w:rStyle w:val="Hyperlink"/>
            <w:rFonts w:ascii="Calibri" w:hAnsi="Calibri" w:cs="Calibri"/>
            <w:sz w:val="24"/>
            <w:szCs w:val="24"/>
          </w:rPr>
          <w:t>Street flooding in NYC dataset</w:t>
        </w:r>
      </w:hyperlink>
      <w:r w:rsidR="00A1370C">
        <w:rPr>
          <w:rFonts w:ascii="Calibri" w:hAnsi="Calibri" w:cs="Calibri"/>
          <w:sz w:val="24"/>
          <w:szCs w:val="24"/>
        </w:rPr>
        <w:t xml:space="preserve"> </w:t>
      </w:r>
      <w:r w:rsidR="00CD0943">
        <w:rPr>
          <w:rFonts w:ascii="Calibri" w:hAnsi="Calibri" w:cs="Calibri"/>
          <w:sz w:val="24"/>
          <w:szCs w:val="24"/>
        </w:rPr>
        <w:t>–</w:t>
      </w:r>
      <w:r w:rsidR="00A1370C">
        <w:rPr>
          <w:rFonts w:ascii="Calibri" w:hAnsi="Calibri" w:cs="Calibri"/>
          <w:sz w:val="24"/>
          <w:szCs w:val="24"/>
        </w:rPr>
        <w:t xml:space="preserve"> </w:t>
      </w:r>
      <w:r w:rsidR="00CD0943">
        <w:rPr>
          <w:rFonts w:ascii="Calibri" w:hAnsi="Calibri" w:cs="Calibri"/>
          <w:sz w:val="24"/>
          <w:szCs w:val="24"/>
        </w:rPr>
        <w:t xml:space="preserve">a Dataset which </w:t>
      </w:r>
      <w:proofErr w:type="gramStart"/>
      <w:r w:rsidR="00CD0943">
        <w:rPr>
          <w:rFonts w:ascii="Calibri" w:hAnsi="Calibri" w:cs="Calibri"/>
          <w:sz w:val="24"/>
          <w:szCs w:val="24"/>
        </w:rPr>
        <w:t>contains</w:t>
      </w:r>
      <w:proofErr w:type="gramEnd"/>
      <w:r w:rsidR="00CD0943">
        <w:rPr>
          <w:rFonts w:ascii="Calibri" w:hAnsi="Calibri" w:cs="Calibri"/>
          <w:sz w:val="24"/>
          <w:szCs w:val="24"/>
        </w:rPr>
        <w:t xml:space="preserve"> the </w:t>
      </w:r>
      <w:r w:rsidR="009B05B9">
        <w:rPr>
          <w:rFonts w:ascii="Calibri" w:hAnsi="Calibri" w:cs="Calibri"/>
          <w:sz w:val="24"/>
          <w:szCs w:val="24"/>
        </w:rPr>
        <w:t>data of the streetwise frequency of flooding that are updated on a daily basis.</w:t>
      </w:r>
    </w:p>
    <w:p w14:paraId="44C5BC95" w14:textId="780B33D6" w:rsidR="00080375" w:rsidRPr="00080375" w:rsidRDefault="00080375" w:rsidP="002D5532">
      <w:pPr>
        <w:numPr>
          <w:ilvl w:val="0"/>
          <w:numId w:val="12"/>
        </w:numPr>
        <w:spacing w:line="240" w:lineRule="auto"/>
        <w:rPr>
          <w:rFonts w:ascii="Calibri" w:hAnsi="Calibri" w:cs="Calibri"/>
          <w:sz w:val="24"/>
          <w:szCs w:val="24"/>
        </w:rPr>
      </w:pPr>
      <w:hyperlink r:id="rId12" w:history="1">
        <w:r w:rsidRPr="00080375">
          <w:rPr>
            <w:rStyle w:val="Hyperlink"/>
            <w:rFonts w:ascii="Calibri" w:hAnsi="Calibri" w:cs="Calibri"/>
            <w:sz w:val="24"/>
            <w:szCs w:val="24"/>
          </w:rPr>
          <w:t>New York City Climate Projections: Temperature and Precipitation</w:t>
        </w:r>
      </w:hyperlink>
      <w:r w:rsidR="00DC0BBF">
        <w:rPr>
          <w:rFonts w:ascii="Calibri" w:hAnsi="Calibri" w:cs="Calibri"/>
          <w:sz w:val="24"/>
          <w:szCs w:val="24"/>
        </w:rPr>
        <w:t xml:space="preserve"> </w:t>
      </w:r>
      <w:r w:rsidR="00DC0BBF">
        <w:rPr>
          <w:rFonts w:ascii="Roboto" w:hAnsi="Roboto"/>
          <w:spacing w:val="8"/>
          <w:shd w:val="clear" w:color="auto" w:fill="FFFFFF"/>
        </w:rPr>
        <w:t>Temperature and precipitation projections for NYC reported by the New York City Panel on Climate Change (NPCC).</w:t>
      </w:r>
      <w:r w:rsidR="00DC0BBF">
        <w:rPr>
          <w:rFonts w:ascii="Roboto" w:hAnsi="Roboto"/>
          <w:spacing w:val="8"/>
        </w:rPr>
        <w:br/>
      </w:r>
      <w:r w:rsidR="00DC0BBF">
        <w:rPr>
          <w:rFonts w:ascii="Roboto" w:hAnsi="Roboto"/>
          <w:spacing w:val="8"/>
        </w:rPr>
        <w:br/>
      </w:r>
      <w:r w:rsidR="00DC0BBF">
        <w:rPr>
          <w:rFonts w:ascii="Roboto" w:hAnsi="Roboto"/>
          <w:spacing w:val="8"/>
          <w:shd w:val="clear" w:color="auto" w:fill="FFFFFF"/>
        </w:rPr>
        <w:t>The New York City Panel on Climate Change (NPCC) started in 2009 and was codified in Local Law 42 of 2012 with a mandate to provide an authoritative and actionable source of scientific information on future climate change and its potential impacts.</w:t>
      </w:r>
    </w:p>
    <w:p w14:paraId="70E07A57" w14:textId="7B1B03B4" w:rsidR="00080375" w:rsidRPr="00080375" w:rsidRDefault="00080375" w:rsidP="002D5532">
      <w:pPr>
        <w:numPr>
          <w:ilvl w:val="0"/>
          <w:numId w:val="12"/>
        </w:numPr>
        <w:spacing w:line="240" w:lineRule="auto"/>
        <w:rPr>
          <w:rFonts w:ascii="Calibri" w:hAnsi="Calibri" w:cs="Calibri"/>
          <w:sz w:val="24"/>
          <w:szCs w:val="24"/>
        </w:rPr>
      </w:pPr>
      <w:hyperlink r:id="rId13" w:history="1">
        <w:r w:rsidRPr="00080375">
          <w:rPr>
            <w:rStyle w:val="Hyperlink"/>
            <w:rFonts w:ascii="Calibri" w:hAnsi="Calibri" w:cs="Calibri"/>
            <w:sz w:val="24"/>
            <w:szCs w:val="24"/>
          </w:rPr>
          <w:t>Population De</w:t>
        </w:r>
        <w:r w:rsidRPr="00080375">
          <w:rPr>
            <w:rStyle w:val="Hyperlink"/>
            <w:rFonts w:ascii="Calibri" w:hAnsi="Calibri" w:cs="Calibri"/>
            <w:sz w:val="24"/>
            <w:szCs w:val="24"/>
          </w:rPr>
          <w:t>n</w:t>
        </w:r>
        <w:r w:rsidRPr="00080375">
          <w:rPr>
            <w:rStyle w:val="Hyperlink"/>
            <w:rFonts w:ascii="Calibri" w:hAnsi="Calibri" w:cs="Calibri"/>
            <w:sz w:val="24"/>
            <w:szCs w:val="24"/>
          </w:rPr>
          <w:t xml:space="preserve">sity Analysis  </w:t>
        </w:r>
      </w:hyperlink>
      <w:r w:rsidR="00D13966">
        <w:rPr>
          <w:rFonts w:ascii="Calibri" w:hAnsi="Calibri" w:cs="Calibri"/>
          <w:sz w:val="24"/>
          <w:szCs w:val="24"/>
        </w:rPr>
        <w:t xml:space="preserve"> </w:t>
      </w:r>
      <w:r w:rsidR="00CE46C2">
        <w:rPr>
          <w:rFonts w:ascii="Calibri" w:hAnsi="Calibri" w:cs="Calibri"/>
          <w:sz w:val="24"/>
          <w:szCs w:val="24"/>
        </w:rPr>
        <w:t xml:space="preserve">- </w:t>
      </w:r>
      <w:r w:rsidR="00D13966">
        <w:rPr>
          <w:rFonts w:ascii="Roboto" w:hAnsi="Roboto"/>
          <w:spacing w:val="8"/>
          <w:shd w:val="clear" w:color="auto" w:fill="FFFFFF"/>
        </w:rPr>
        <w:t>Population Numbers By New York City Neighborhood Tabulation Areas</w:t>
      </w:r>
    </w:p>
    <w:p w14:paraId="6EC2501E" w14:textId="034DC8FA" w:rsidR="00080375" w:rsidRDefault="00080375" w:rsidP="002D5532">
      <w:pPr>
        <w:numPr>
          <w:ilvl w:val="0"/>
          <w:numId w:val="12"/>
        </w:numPr>
        <w:spacing w:line="240" w:lineRule="auto"/>
        <w:rPr>
          <w:rFonts w:ascii="Calibri" w:hAnsi="Calibri" w:cs="Calibri"/>
          <w:sz w:val="24"/>
          <w:szCs w:val="24"/>
        </w:rPr>
      </w:pPr>
      <w:r w:rsidRPr="00080375">
        <w:rPr>
          <w:rFonts w:ascii="Calibri" w:hAnsi="Calibri" w:cs="Calibri"/>
          <w:sz w:val="24"/>
          <w:szCs w:val="24"/>
        </w:rPr>
        <w:t xml:space="preserve"> Dataset generated by sensor + </w:t>
      </w:r>
      <w:r w:rsidR="008774D3" w:rsidRPr="002D5532">
        <w:rPr>
          <w:rFonts w:ascii="Calibri" w:hAnsi="Calibri" w:cs="Calibri"/>
          <w:sz w:val="24"/>
          <w:szCs w:val="24"/>
        </w:rPr>
        <w:t>camera</w:t>
      </w:r>
      <w:r w:rsidR="00F647BF">
        <w:rPr>
          <w:rFonts w:ascii="Calibri" w:hAnsi="Calibri" w:cs="Calibri"/>
          <w:sz w:val="24"/>
          <w:szCs w:val="24"/>
        </w:rPr>
        <w:t xml:space="preserve"> – Data streamed to the backend database from the sensors and cameras that have been installed underground.</w:t>
      </w:r>
    </w:p>
    <w:p w14:paraId="135E8E11" w14:textId="42173D1A" w:rsidR="00080375" w:rsidRDefault="002D46EA" w:rsidP="002D46EA">
      <w:pPr>
        <w:spacing w:line="240" w:lineRule="auto"/>
        <w:ind w:left="720"/>
        <w:rPr>
          <w:rFonts w:ascii="Calibri" w:hAnsi="Calibri" w:cs="Calibri"/>
          <w:sz w:val="24"/>
          <w:szCs w:val="24"/>
        </w:rPr>
      </w:pPr>
      <w:r>
        <w:rPr>
          <w:rFonts w:ascii="Calibri" w:hAnsi="Calibri" w:cs="Calibri"/>
          <w:sz w:val="24"/>
          <w:szCs w:val="24"/>
        </w:rPr>
        <w:t xml:space="preserve">We will be using lidar sensors to map the level blockages in the drain as compared to the floor level to understand how </w:t>
      </w:r>
      <w:r w:rsidR="00AC4D83">
        <w:rPr>
          <w:rFonts w:ascii="Calibri" w:hAnsi="Calibri" w:cs="Calibri"/>
          <w:sz w:val="24"/>
          <w:szCs w:val="24"/>
        </w:rPr>
        <w:t>serious</w:t>
      </w:r>
      <w:r>
        <w:rPr>
          <w:rFonts w:ascii="Calibri" w:hAnsi="Calibri" w:cs="Calibri"/>
          <w:sz w:val="24"/>
          <w:szCs w:val="24"/>
        </w:rPr>
        <w:t xml:space="preserve"> a blockage is present at that moment.</w:t>
      </w:r>
    </w:p>
    <w:p w14:paraId="3F14970B" w14:textId="1ED11644" w:rsidR="002D46EA" w:rsidRDefault="00302C44" w:rsidP="002D46EA">
      <w:pPr>
        <w:spacing w:line="240" w:lineRule="auto"/>
        <w:ind w:left="720"/>
        <w:rPr>
          <w:rFonts w:ascii="Calibri" w:hAnsi="Calibri" w:cs="Calibri"/>
          <w:sz w:val="24"/>
          <w:szCs w:val="24"/>
        </w:rPr>
      </w:pPr>
      <w:r>
        <w:rPr>
          <w:rFonts w:ascii="Calibri" w:hAnsi="Calibri" w:cs="Calibri"/>
          <w:sz w:val="24"/>
          <w:szCs w:val="24"/>
        </w:rPr>
        <w:t xml:space="preserve">The cameras will give us data on the nature of the blockages, whether the materials that are stuck are plastic or not </w:t>
      </w:r>
      <w:r w:rsidR="00AC4D83">
        <w:rPr>
          <w:rFonts w:ascii="Calibri" w:hAnsi="Calibri" w:cs="Calibri"/>
          <w:sz w:val="24"/>
          <w:szCs w:val="24"/>
        </w:rPr>
        <w:t>and</w:t>
      </w:r>
      <w:r>
        <w:rPr>
          <w:rFonts w:ascii="Calibri" w:hAnsi="Calibri" w:cs="Calibri"/>
          <w:sz w:val="24"/>
          <w:szCs w:val="24"/>
        </w:rPr>
        <w:t xml:space="preserve"> will give us </w:t>
      </w:r>
      <w:proofErr w:type="gramStart"/>
      <w:r>
        <w:rPr>
          <w:rFonts w:ascii="Calibri" w:hAnsi="Calibri" w:cs="Calibri"/>
          <w:sz w:val="24"/>
          <w:szCs w:val="24"/>
        </w:rPr>
        <w:t>additional</w:t>
      </w:r>
      <w:proofErr w:type="gramEnd"/>
      <w:r>
        <w:rPr>
          <w:rFonts w:ascii="Calibri" w:hAnsi="Calibri" w:cs="Calibri"/>
          <w:sz w:val="24"/>
          <w:szCs w:val="24"/>
        </w:rPr>
        <w:t xml:space="preserve"> data on the severity of blockages on a mesh or a flat surface.</w:t>
      </w:r>
      <w:r w:rsidR="00B12926">
        <w:rPr>
          <w:rFonts w:ascii="Calibri" w:hAnsi="Calibri" w:cs="Calibri"/>
          <w:sz w:val="24"/>
          <w:szCs w:val="24"/>
        </w:rPr>
        <w:t xml:space="preserve"> </w:t>
      </w:r>
    </w:p>
    <w:p w14:paraId="307B1E3F" w14:textId="50A7B615" w:rsidR="00080375" w:rsidRPr="00080375" w:rsidRDefault="0014085C" w:rsidP="002D46EA">
      <w:pPr>
        <w:spacing w:line="240" w:lineRule="auto"/>
        <w:ind w:left="720"/>
        <w:rPr>
          <w:rFonts w:ascii="Calibri" w:hAnsi="Calibri" w:cs="Calibri"/>
          <w:sz w:val="24"/>
          <w:szCs w:val="24"/>
        </w:rPr>
      </w:pPr>
      <w:r>
        <w:rPr>
          <w:rFonts w:ascii="Calibri" w:hAnsi="Calibri" w:cs="Calibri"/>
          <w:sz w:val="24"/>
          <w:szCs w:val="24"/>
        </w:rPr>
        <w:t xml:space="preserve">These will be IoT devices and will communicate with a gateway using MQTT </w:t>
      </w:r>
      <w:r w:rsidR="00B60856">
        <w:rPr>
          <w:rFonts w:ascii="Calibri" w:hAnsi="Calibri" w:cs="Calibri"/>
          <w:sz w:val="24"/>
          <w:szCs w:val="24"/>
        </w:rPr>
        <w:t>and</w:t>
      </w:r>
      <w:r w:rsidR="00C31E56">
        <w:rPr>
          <w:rFonts w:ascii="Calibri" w:hAnsi="Calibri" w:cs="Calibri"/>
          <w:sz w:val="24"/>
          <w:szCs w:val="24"/>
        </w:rPr>
        <w:t xml:space="preserve"> W</w:t>
      </w:r>
      <w:r w:rsidR="00BF5299">
        <w:rPr>
          <w:rFonts w:ascii="Calibri" w:hAnsi="Calibri" w:cs="Calibri"/>
          <w:sz w:val="24"/>
          <w:szCs w:val="24"/>
        </w:rPr>
        <w:t>eb</w:t>
      </w:r>
      <w:r w:rsidR="00C31E56">
        <w:rPr>
          <w:rFonts w:ascii="Calibri" w:hAnsi="Calibri" w:cs="Calibri"/>
          <w:sz w:val="24"/>
          <w:szCs w:val="24"/>
        </w:rPr>
        <w:t>RTC</w:t>
      </w:r>
      <w:r w:rsidR="00BF5299">
        <w:rPr>
          <w:rFonts w:ascii="Calibri" w:hAnsi="Calibri" w:cs="Calibri"/>
          <w:sz w:val="24"/>
          <w:szCs w:val="24"/>
        </w:rPr>
        <w:t>.</w:t>
      </w:r>
      <w:r w:rsidR="00DB4B07">
        <w:rPr>
          <w:rFonts w:ascii="Calibri" w:hAnsi="Calibri" w:cs="Calibri"/>
          <w:sz w:val="24"/>
          <w:szCs w:val="24"/>
        </w:rPr>
        <w:t xml:space="preserve"> The data will be filtered and sent to the backend </w:t>
      </w:r>
      <w:r w:rsidR="00AC4D83">
        <w:rPr>
          <w:rFonts w:ascii="Calibri" w:hAnsi="Calibri" w:cs="Calibri"/>
          <w:sz w:val="24"/>
          <w:szCs w:val="24"/>
        </w:rPr>
        <w:t>database,</w:t>
      </w:r>
      <w:r w:rsidR="00DB4B07">
        <w:rPr>
          <w:rFonts w:ascii="Calibri" w:hAnsi="Calibri" w:cs="Calibri"/>
          <w:sz w:val="24"/>
          <w:szCs w:val="24"/>
        </w:rPr>
        <w:t xml:space="preserve"> and we will use IBMs Watsonxai to train a model to give us the necessary results.</w:t>
      </w:r>
    </w:p>
    <w:p w14:paraId="3BCCF392" w14:textId="136467BD" w:rsidR="00307CBE" w:rsidRPr="00307CBE" w:rsidRDefault="00234C8C" w:rsidP="00307CBE">
      <w:pPr>
        <w:spacing w:line="240" w:lineRule="auto"/>
        <w:rPr>
          <w:rFonts w:ascii="Calibri" w:hAnsi="Calibri" w:cs="Calibri"/>
          <w:b/>
          <w:bCs/>
          <w:sz w:val="24"/>
          <w:szCs w:val="24"/>
        </w:rPr>
      </w:pPr>
      <w:r w:rsidRPr="002D5532">
        <w:rPr>
          <w:rFonts w:ascii="Segoe UI Symbol" w:hAnsi="Segoe UI Symbol" w:cs="Segoe UI Symbol"/>
          <w:b/>
          <w:bCs/>
          <w:sz w:val="24"/>
          <w:szCs w:val="24"/>
        </w:rPr>
        <w:lastRenderedPageBreak/>
        <w:t>☐</w:t>
      </w:r>
      <w:r w:rsidRPr="002D5532">
        <w:rPr>
          <w:rFonts w:ascii="Calibri" w:hAnsi="Calibri" w:cs="Calibri"/>
          <w:b/>
          <w:bCs/>
          <w:sz w:val="24"/>
          <w:szCs w:val="24"/>
        </w:rPr>
        <w:t xml:space="preserve"> Deliverable: Solution architecture diagram</w:t>
      </w:r>
      <w:r w:rsidR="005D7D97">
        <w:rPr>
          <w:rFonts w:ascii="Calibri" w:hAnsi="Calibri" w:cs="Calibri"/>
          <w:noProof/>
          <w:sz w:val="24"/>
          <w:szCs w:val="24"/>
        </w:rPr>
        <w:drawing>
          <wp:inline distT="0" distB="0" distL="0" distR="0" wp14:anchorId="657EB53A" wp14:editId="160004B0">
            <wp:extent cx="4362450" cy="3881462"/>
            <wp:effectExtent l="0" t="0" r="0" b="5080"/>
            <wp:docPr id="195906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66139" cy="3884744"/>
                    </a:xfrm>
                    <a:prstGeom prst="rect">
                      <a:avLst/>
                    </a:prstGeom>
                    <a:noFill/>
                    <a:ln>
                      <a:noFill/>
                    </a:ln>
                  </pic:spPr>
                </pic:pic>
              </a:graphicData>
            </a:graphic>
          </wp:inline>
        </w:drawing>
      </w:r>
    </w:p>
    <w:p w14:paraId="7489AA97" w14:textId="4AD09103" w:rsidR="00307CBE" w:rsidRDefault="00307CBE" w:rsidP="00307CBE">
      <w:pPr>
        <w:spacing w:line="240" w:lineRule="auto"/>
        <w:rPr>
          <w:rFonts w:ascii="Calibri" w:hAnsi="Calibri" w:cs="Calibri"/>
          <w:sz w:val="24"/>
          <w:szCs w:val="24"/>
        </w:rPr>
      </w:pPr>
      <w:r w:rsidRPr="00307CBE">
        <w:rPr>
          <w:rFonts w:ascii="Calibri" w:hAnsi="Calibri" w:cs="Calibri"/>
          <w:sz w:val="24"/>
          <w:szCs w:val="24"/>
        </w:rPr>
        <w:t xml:space="preserve">The solution diagram represents how the architecture of the AI model would function, starting from the user, who will access the model using a device, the message would then be carried forward using edge services which is connected to public </w:t>
      </w:r>
      <w:r w:rsidR="008F1D03" w:rsidRPr="00307CBE">
        <w:rPr>
          <w:rFonts w:ascii="Calibri" w:hAnsi="Calibri" w:cs="Calibri"/>
          <w:sz w:val="24"/>
          <w:szCs w:val="24"/>
        </w:rPr>
        <w:t>APIs</w:t>
      </w:r>
      <w:r w:rsidRPr="00307CBE">
        <w:rPr>
          <w:rFonts w:ascii="Calibri" w:hAnsi="Calibri" w:cs="Calibri"/>
          <w:sz w:val="24"/>
          <w:szCs w:val="24"/>
        </w:rPr>
        <w:t xml:space="preserve">, 3rd party </w:t>
      </w:r>
      <w:r w:rsidR="008F1D03" w:rsidRPr="00307CBE">
        <w:rPr>
          <w:rFonts w:ascii="Calibri" w:hAnsi="Calibri" w:cs="Calibri"/>
          <w:sz w:val="24"/>
          <w:szCs w:val="24"/>
        </w:rPr>
        <w:t>APIs</w:t>
      </w:r>
      <w:r w:rsidRPr="00307CBE">
        <w:rPr>
          <w:rFonts w:ascii="Calibri" w:hAnsi="Calibri" w:cs="Calibri"/>
          <w:sz w:val="24"/>
          <w:szCs w:val="24"/>
        </w:rPr>
        <w:t xml:space="preserve"> and external data sources, these edge services would then take the message to the application logic in the cloud network and would be translated using IBM Watson technology, this data would then be transformed to the enterprise network and would then be processed using business processes, enterprise </w:t>
      </w:r>
      <w:r w:rsidR="00995425" w:rsidRPr="00307CBE">
        <w:rPr>
          <w:rFonts w:ascii="Calibri" w:hAnsi="Calibri" w:cs="Calibri"/>
          <w:sz w:val="24"/>
          <w:szCs w:val="24"/>
        </w:rPr>
        <w:t>API</w:t>
      </w:r>
      <w:r w:rsidRPr="00307CBE">
        <w:rPr>
          <w:rFonts w:ascii="Calibri" w:hAnsi="Calibri" w:cs="Calibri"/>
          <w:sz w:val="24"/>
          <w:szCs w:val="24"/>
        </w:rPr>
        <w:t xml:space="preserve"> services and enterprise data and the processed collection of data points would then be sent back to the user. The cloud network would also handle security and information governance.</w:t>
      </w:r>
    </w:p>
    <w:p w14:paraId="51BCBE61" w14:textId="77777777" w:rsidR="00995425" w:rsidRPr="002D5532" w:rsidRDefault="00995425" w:rsidP="00307CBE">
      <w:pPr>
        <w:spacing w:line="240" w:lineRule="auto"/>
        <w:rPr>
          <w:rFonts w:ascii="Calibri" w:hAnsi="Calibri" w:cs="Calibri"/>
          <w:sz w:val="24"/>
          <w:szCs w:val="24"/>
        </w:rPr>
      </w:pPr>
    </w:p>
    <w:p w14:paraId="6C021707" w14:textId="206B2AF0" w:rsidR="00644F1C" w:rsidRPr="002D5532" w:rsidRDefault="00234C8C" w:rsidP="002D5532">
      <w:pPr>
        <w:spacing w:line="240" w:lineRule="auto"/>
        <w:rPr>
          <w:rFonts w:ascii="Calibri" w:hAnsi="Calibri" w:cs="Calibri"/>
          <w:b/>
          <w:bCs/>
          <w:sz w:val="24"/>
          <w:szCs w:val="24"/>
        </w:rPr>
      </w:pPr>
      <w:r w:rsidRPr="002D5532">
        <w:rPr>
          <w:rFonts w:ascii="Segoe UI Symbol" w:hAnsi="Segoe UI Symbol" w:cs="Segoe UI Symbol"/>
          <w:b/>
          <w:bCs/>
          <w:sz w:val="24"/>
          <w:szCs w:val="24"/>
        </w:rPr>
        <w:t>☐</w:t>
      </w:r>
      <w:r w:rsidRPr="002D5532">
        <w:rPr>
          <w:rFonts w:ascii="Calibri" w:hAnsi="Calibri" w:cs="Calibri"/>
          <w:b/>
          <w:bCs/>
          <w:sz w:val="24"/>
          <w:szCs w:val="24"/>
        </w:rPr>
        <w:t xml:space="preserve"> Deliverable: Description of the issue you're hoping to solve</w:t>
      </w:r>
      <w:r w:rsidR="004321B1" w:rsidRPr="002D5532">
        <w:rPr>
          <w:rFonts w:ascii="Calibri" w:hAnsi="Calibri" w:cs="Calibri"/>
          <w:sz w:val="24"/>
          <w:szCs w:val="24"/>
        </w:rPr>
        <w:br/>
      </w:r>
      <w:r w:rsidR="00977200" w:rsidRPr="002D5532">
        <w:rPr>
          <w:rFonts w:ascii="Calibri" w:hAnsi="Calibri" w:cs="Calibri"/>
          <w:color w:val="0D0D0D"/>
          <w:sz w:val="24"/>
          <w:szCs w:val="24"/>
          <w:shd w:val="clear" w:color="auto" w:fill="FFFFFF"/>
        </w:rPr>
        <w:t xml:space="preserve">The world is facing </w:t>
      </w:r>
      <w:r w:rsidR="004321B1" w:rsidRPr="002D5532">
        <w:rPr>
          <w:rFonts w:ascii="Calibri" w:hAnsi="Calibri" w:cs="Calibri"/>
          <w:color w:val="0D0D0D"/>
          <w:sz w:val="24"/>
          <w:szCs w:val="24"/>
          <w:shd w:val="clear" w:color="auto" w:fill="FFFFFF"/>
        </w:rPr>
        <w:t xml:space="preserve">increased flooding due to climate change-induced erratic weather patterns and rising sea levels. Outdated drainage systems </w:t>
      </w:r>
      <w:r w:rsidR="002D210C" w:rsidRPr="002D5532">
        <w:rPr>
          <w:rFonts w:ascii="Calibri" w:hAnsi="Calibri" w:cs="Calibri"/>
          <w:color w:val="0D0D0D"/>
          <w:sz w:val="24"/>
          <w:szCs w:val="24"/>
          <w:shd w:val="clear" w:color="auto" w:fill="FFFFFF"/>
        </w:rPr>
        <w:t>worsen</w:t>
      </w:r>
      <w:r w:rsidR="004321B1" w:rsidRPr="002D5532">
        <w:rPr>
          <w:rFonts w:ascii="Calibri" w:hAnsi="Calibri" w:cs="Calibri"/>
          <w:color w:val="0D0D0D"/>
          <w:sz w:val="24"/>
          <w:szCs w:val="24"/>
          <w:shd w:val="clear" w:color="auto" w:fill="FFFFFF"/>
        </w:rPr>
        <w:t xml:space="preserve"> the problem by struggling to manage heavier rainfall, posing challenges in protecting citizens and infrastructure. Efforts are needed to mitigate storm impacts and address drainage blockages effectively.</w:t>
      </w:r>
      <w:r w:rsidR="003974E3" w:rsidRPr="002D5532">
        <w:rPr>
          <w:rFonts w:ascii="Calibri" w:hAnsi="Calibri" w:cs="Calibri"/>
          <w:color w:val="0D0D0D"/>
          <w:sz w:val="24"/>
          <w:szCs w:val="24"/>
          <w:shd w:val="clear" w:color="auto" w:fill="FFFFFF"/>
        </w:rPr>
        <w:t xml:space="preserve"> We intend to solve the issue </w:t>
      </w:r>
      <w:r w:rsidR="00760CC6" w:rsidRPr="002D5532">
        <w:rPr>
          <w:rFonts w:ascii="Calibri" w:hAnsi="Calibri" w:cs="Calibri"/>
          <w:color w:val="0D0D0D"/>
          <w:sz w:val="24"/>
          <w:szCs w:val="24"/>
          <w:shd w:val="clear" w:color="auto" w:fill="FFFFFF"/>
        </w:rPr>
        <w:t xml:space="preserve">of blocked drains </w:t>
      </w:r>
      <w:r w:rsidR="009A74E7" w:rsidRPr="002D5532">
        <w:rPr>
          <w:rFonts w:ascii="Calibri" w:hAnsi="Calibri" w:cs="Calibri"/>
          <w:color w:val="0D0D0D"/>
          <w:sz w:val="24"/>
          <w:szCs w:val="24"/>
          <w:shd w:val="clear" w:color="auto" w:fill="FFFFFF"/>
        </w:rPr>
        <w:t>with</w:t>
      </w:r>
      <w:r w:rsidR="003974E3" w:rsidRPr="002D5532">
        <w:rPr>
          <w:rFonts w:ascii="Calibri" w:hAnsi="Calibri" w:cs="Calibri"/>
          <w:color w:val="0D0D0D"/>
          <w:sz w:val="24"/>
          <w:szCs w:val="24"/>
          <w:shd w:val="clear" w:color="auto" w:fill="FFFFFF"/>
        </w:rPr>
        <w:t xml:space="preserve"> affordable and efficient </w:t>
      </w:r>
      <w:r w:rsidR="00760CC6" w:rsidRPr="002D5532">
        <w:rPr>
          <w:rFonts w:ascii="Calibri" w:hAnsi="Calibri" w:cs="Calibri"/>
          <w:color w:val="0D0D0D"/>
          <w:sz w:val="24"/>
          <w:szCs w:val="24"/>
          <w:shd w:val="clear" w:color="auto" w:fill="FFFFFF"/>
        </w:rPr>
        <w:t>methods.</w:t>
      </w:r>
    </w:p>
    <w:p w14:paraId="75072EDA" w14:textId="77777777" w:rsidR="004321B1" w:rsidRPr="002D5532" w:rsidRDefault="004321B1" w:rsidP="002D5532">
      <w:pPr>
        <w:spacing w:line="240" w:lineRule="auto"/>
        <w:rPr>
          <w:rFonts w:ascii="Calibri" w:hAnsi="Calibri" w:cs="Calibri"/>
          <w:sz w:val="24"/>
          <w:szCs w:val="24"/>
        </w:rPr>
      </w:pPr>
    </w:p>
    <w:p w14:paraId="2CE0DBEA" w14:textId="77777777" w:rsidR="00234C8C" w:rsidRPr="002D5532" w:rsidRDefault="00234C8C" w:rsidP="002D5532">
      <w:pPr>
        <w:spacing w:line="240" w:lineRule="auto"/>
        <w:rPr>
          <w:rFonts w:ascii="Calibri" w:hAnsi="Calibri" w:cs="Calibri"/>
          <w:b/>
          <w:bCs/>
          <w:sz w:val="24"/>
          <w:szCs w:val="24"/>
        </w:rPr>
      </w:pPr>
      <w:r w:rsidRPr="002D5532">
        <w:rPr>
          <w:rFonts w:ascii="Segoe UI Symbol" w:hAnsi="Segoe UI Symbol" w:cs="Segoe UI Symbol"/>
          <w:b/>
          <w:bCs/>
          <w:sz w:val="24"/>
          <w:szCs w:val="24"/>
        </w:rPr>
        <w:t>☐</w:t>
      </w:r>
      <w:r w:rsidRPr="002D5532">
        <w:rPr>
          <w:rFonts w:ascii="Calibri" w:hAnsi="Calibri" w:cs="Calibri"/>
          <w:b/>
          <w:bCs/>
          <w:sz w:val="24"/>
          <w:szCs w:val="24"/>
        </w:rPr>
        <w:t xml:space="preserve"> Deliverable: Description of how your solution can help solve the problem</w:t>
      </w:r>
    </w:p>
    <w:p w14:paraId="22E2C64D" w14:textId="06AA37DC" w:rsidR="002D5532" w:rsidRPr="002D5532" w:rsidRDefault="00555F9E" w:rsidP="002D5532">
      <w:pPr>
        <w:spacing w:line="240" w:lineRule="auto"/>
        <w:rPr>
          <w:rFonts w:ascii="Calibri" w:hAnsi="Calibri" w:cs="Calibri"/>
          <w:sz w:val="24"/>
          <w:szCs w:val="24"/>
        </w:rPr>
      </w:pPr>
      <w:r>
        <w:rPr>
          <w:rFonts w:ascii="Calibri" w:hAnsi="Calibri" w:cs="Calibri"/>
          <w:sz w:val="24"/>
          <w:szCs w:val="24"/>
        </w:rPr>
        <w:lastRenderedPageBreak/>
        <w:t>Affordable</w:t>
      </w:r>
      <w:r w:rsidR="002D5532" w:rsidRPr="002D5532">
        <w:rPr>
          <w:rFonts w:ascii="Calibri" w:hAnsi="Calibri" w:cs="Calibri"/>
          <w:sz w:val="24"/>
          <w:szCs w:val="24"/>
        </w:rPr>
        <w:t xml:space="preserve"> Continuous sensor monitoring + AI to </w:t>
      </w:r>
      <w:proofErr w:type="gramStart"/>
      <w:r w:rsidR="002D5532" w:rsidRPr="002D5532">
        <w:rPr>
          <w:rFonts w:ascii="Calibri" w:hAnsi="Calibri" w:cs="Calibri"/>
          <w:sz w:val="24"/>
          <w:szCs w:val="24"/>
        </w:rPr>
        <w:t>facilitate</w:t>
      </w:r>
      <w:proofErr w:type="gramEnd"/>
      <w:r w:rsidR="002D5532" w:rsidRPr="002D5532">
        <w:rPr>
          <w:rFonts w:ascii="Calibri" w:hAnsi="Calibri" w:cs="Calibri"/>
          <w:sz w:val="24"/>
          <w:szCs w:val="24"/>
        </w:rPr>
        <w:t xml:space="preserve"> predictive maintenance and timely debris clearance to reduce the risk of floods</w:t>
      </w:r>
      <w:r w:rsidR="00537501">
        <w:rPr>
          <w:rFonts w:ascii="Calibri" w:hAnsi="Calibri" w:cs="Calibri"/>
          <w:sz w:val="24"/>
          <w:szCs w:val="24"/>
        </w:rPr>
        <w:t>.</w:t>
      </w:r>
    </w:p>
    <w:p w14:paraId="3875CF12" w14:textId="46E542B7" w:rsidR="00234C8C" w:rsidRPr="002D5532" w:rsidRDefault="00234C8C" w:rsidP="002D5532">
      <w:pPr>
        <w:spacing w:line="240" w:lineRule="auto"/>
        <w:rPr>
          <w:rFonts w:ascii="Calibri" w:hAnsi="Calibri" w:cs="Calibri"/>
          <w:sz w:val="24"/>
          <w:szCs w:val="24"/>
        </w:rPr>
      </w:pPr>
    </w:p>
    <w:p w14:paraId="1A95AD53" w14:textId="77777777" w:rsidR="00234C8C" w:rsidRPr="002D5532" w:rsidRDefault="00234C8C" w:rsidP="002D5532">
      <w:pPr>
        <w:spacing w:line="240" w:lineRule="auto"/>
        <w:rPr>
          <w:rFonts w:ascii="Calibri" w:hAnsi="Calibri" w:cs="Calibri"/>
          <w:b/>
          <w:bCs/>
          <w:sz w:val="24"/>
          <w:szCs w:val="24"/>
        </w:rPr>
      </w:pPr>
      <w:r w:rsidRPr="002D5532">
        <w:rPr>
          <w:rFonts w:ascii="Segoe UI Symbol" w:hAnsi="Segoe UI Symbol" w:cs="Segoe UI Symbol"/>
          <w:b/>
          <w:bCs/>
          <w:sz w:val="24"/>
          <w:szCs w:val="24"/>
        </w:rPr>
        <w:t>☐</w:t>
      </w:r>
      <w:r w:rsidRPr="002D5532">
        <w:rPr>
          <w:rFonts w:ascii="Calibri" w:hAnsi="Calibri" w:cs="Calibri"/>
          <w:b/>
          <w:bCs/>
          <w:sz w:val="24"/>
          <w:szCs w:val="24"/>
        </w:rPr>
        <w:t xml:space="preserve"> Deliverable: Long description of your idea</w:t>
      </w:r>
    </w:p>
    <w:p w14:paraId="69629828" w14:textId="0A4D6D4A" w:rsidR="000C1A4A" w:rsidRPr="002D5532" w:rsidRDefault="005D6D76" w:rsidP="002D5532">
      <w:pPr>
        <w:spacing w:line="240" w:lineRule="auto"/>
        <w:rPr>
          <w:rFonts w:ascii="Calibri" w:hAnsi="Calibri" w:cs="Calibri"/>
          <w:sz w:val="24"/>
          <w:szCs w:val="24"/>
        </w:rPr>
      </w:pPr>
      <w:r w:rsidRPr="002D5532">
        <w:rPr>
          <w:rFonts w:ascii="Calibri" w:hAnsi="Calibri" w:cs="Calibri"/>
          <w:sz w:val="24"/>
          <w:szCs w:val="24"/>
        </w:rPr>
        <w:t xml:space="preserve">The world has been facing the issue of climate change which is showing itself in </w:t>
      </w:r>
      <w:proofErr w:type="gramStart"/>
      <w:r w:rsidRPr="002D5532">
        <w:rPr>
          <w:rFonts w:ascii="Calibri" w:hAnsi="Calibri" w:cs="Calibri"/>
          <w:sz w:val="24"/>
          <w:szCs w:val="24"/>
        </w:rPr>
        <w:t>different ways</w:t>
      </w:r>
      <w:proofErr w:type="gramEnd"/>
      <w:r w:rsidRPr="002D5532">
        <w:rPr>
          <w:rFonts w:ascii="Calibri" w:hAnsi="Calibri" w:cs="Calibri"/>
          <w:sz w:val="24"/>
          <w:szCs w:val="24"/>
        </w:rPr>
        <w:t xml:space="preserve"> around the world.</w:t>
      </w:r>
      <w:r w:rsidR="00800C71" w:rsidRPr="002D5532">
        <w:rPr>
          <w:rFonts w:ascii="Calibri" w:hAnsi="Calibri" w:cs="Calibri"/>
          <w:sz w:val="24"/>
          <w:szCs w:val="24"/>
        </w:rPr>
        <w:t xml:space="preserve"> </w:t>
      </w:r>
      <w:r w:rsidR="00964EC6" w:rsidRPr="002D5532">
        <w:rPr>
          <w:rFonts w:ascii="Calibri" w:hAnsi="Calibri" w:cs="Calibri"/>
          <w:sz w:val="24"/>
          <w:szCs w:val="24"/>
        </w:rPr>
        <w:t xml:space="preserve">Flash floods are now a common thing in most cities in the world with the most recent one happening </w:t>
      </w:r>
      <w:r w:rsidR="003459C1" w:rsidRPr="002D5532">
        <w:rPr>
          <w:rFonts w:ascii="Calibri" w:hAnsi="Calibri" w:cs="Calibri"/>
          <w:sz w:val="24"/>
          <w:szCs w:val="24"/>
        </w:rPr>
        <w:t>in</w:t>
      </w:r>
      <w:r w:rsidR="00964EC6" w:rsidRPr="002D5532">
        <w:rPr>
          <w:rFonts w:ascii="Calibri" w:hAnsi="Calibri" w:cs="Calibri"/>
          <w:sz w:val="24"/>
          <w:szCs w:val="24"/>
        </w:rPr>
        <w:t xml:space="preserve"> Dubai not so long ago. It disrupts life, causes damage to public and private property </w:t>
      </w:r>
      <w:r w:rsidR="000C1A4A" w:rsidRPr="002D5532">
        <w:rPr>
          <w:rFonts w:ascii="Calibri" w:hAnsi="Calibri" w:cs="Calibri"/>
          <w:sz w:val="24"/>
          <w:szCs w:val="24"/>
        </w:rPr>
        <w:t xml:space="preserve">and could also cause a loss of life. The drainage systems in </w:t>
      </w:r>
      <w:proofErr w:type="gramStart"/>
      <w:r w:rsidR="000C1A4A" w:rsidRPr="002D5532">
        <w:rPr>
          <w:rFonts w:ascii="Calibri" w:hAnsi="Calibri" w:cs="Calibri"/>
          <w:sz w:val="24"/>
          <w:szCs w:val="24"/>
        </w:rPr>
        <w:t>most of</w:t>
      </w:r>
      <w:proofErr w:type="gramEnd"/>
      <w:r w:rsidR="000C1A4A" w:rsidRPr="002D5532">
        <w:rPr>
          <w:rFonts w:ascii="Calibri" w:hAnsi="Calibri" w:cs="Calibri"/>
          <w:sz w:val="24"/>
          <w:szCs w:val="24"/>
        </w:rPr>
        <w:t xml:space="preserve"> the old cities were built </w:t>
      </w:r>
      <w:r w:rsidR="00140E1E" w:rsidRPr="002D5532">
        <w:rPr>
          <w:rFonts w:ascii="Calibri" w:hAnsi="Calibri" w:cs="Calibri"/>
          <w:sz w:val="24"/>
          <w:szCs w:val="24"/>
        </w:rPr>
        <w:t xml:space="preserve">at a time when the population was not as much as it is today. </w:t>
      </w:r>
      <w:r w:rsidR="006657B2" w:rsidRPr="002D5532">
        <w:rPr>
          <w:rFonts w:ascii="Calibri" w:hAnsi="Calibri" w:cs="Calibri"/>
          <w:sz w:val="24"/>
          <w:szCs w:val="24"/>
        </w:rPr>
        <w:t>Hence, these</w:t>
      </w:r>
      <w:r w:rsidR="00140E1E" w:rsidRPr="002D5532">
        <w:rPr>
          <w:rFonts w:ascii="Calibri" w:hAnsi="Calibri" w:cs="Calibri"/>
          <w:sz w:val="24"/>
          <w:szCs w:val="24"/>
        </w:rPr>
        <w:t xml:space="preserve"> systems are not capable of handling the waste </w:t>
      </w:r>
      <w:r w:rsidR="006657B2" w:rsidRPr="002D5532">
        <w:rPr>
          <w:rFonts w:ascii="Calibri" w:hAnsi="Calibri" w:cs="Calibri"/>
          <w:sz w:val="24"/>
          <w:szCs w:val="24"/>
        </w:rPr>
        <w:t xml:space="preserve">of </w:t>
      </w:r>
      <w:r w:rsidR="003459C1" w:rsidRPr="002D5532">
        <w:rPr>
          <w:rFonts w:ascii="Calibri" w:hAnsi="Calibri" w:cs="Calibri"/>
          <w:sz w:val="24"/>
          <w:szCs w:val="24"/>
        </w:rPr>
        <w:t>today’s</w:t>
      </w:r>
      <w:r w:rsidR="006657B2" w:rsidRPr="002D5532">
        <w:rPr>
          <w:rFonts w:ascii="Calibri" w:hAnsi="Calibri" w:cs="Calibri"/>
          <w:sz w:val="24"/>
          <w:szCs w:val="24"/>
        </w:rPr>
        <w:t xml:space="preserve"> population and fail during </w:t>
      </w:r>
      <w:r w:rsidR="00B85E81" w:rsidRPr="002D5532">
        <w:rPr>
          <w:rFonts w:ascii="Calibri" w:hAnsi="Calibri" w:cs="Calibri"/>
          <w:sz w:val="24"/>
          <w:szCs w:val="24"/>
        </w:rPr>
        <w:t xml:space="preserve">natural calamities such as storms. In addition, </w:t>
      </w:r>
      <w:r w:rsidR="0017617A" w:rsidRPr="002D5532">
        <w:rPr>
          <w:rFonts w:ascii="Calibri" w:hAnsi="Calibri" w:cs="Calibri"/>
          <w:sz w:val="24"/>
          <w:szCs w:val="24"/>
        </w:rPr>
        <w:t xml:space="preserve">today we have plastics, </w:t>
      </w:r>
      <w:r w:rsidR="003459C1" w:rsidRPr="002D5532">
        <w:rPr>
          <w:rFonts w:ascii="Calibri" w:hAnsi="Calibri" w:cs="Calibri"/>
          <w:sz w:val="24"/>
          <w:szCs w:val="24"/>
        </w:rPr>
        <w:t>e-waste</w:t>
      </w:r>
      <w:r w:rsidR="0017617A" w:rsidRPr="002D5532">
        <w:rPr>
          <w:rFonts w:ascii="Calibri" w:hAnsi="Calibri" w:cs="Calibri"/>
          <w:sz w:val="24"/>
          <w:szCs w:val="24"/>
        </w:rPr>
        <w:t xml:space="preserve">, and other biowaste that goes into these drains and often causes </w:t>
      </w:r>
      <w:r w:rsidR="00B82E99" w:rsidRPr="002D5532">
        <w:rPr>
          <w:rFonts w:ascii="Calibri" w:hAnsi="Calibri" w:cs="Calibri"/>
          <w:sz w:val="24"/>
          <w:szCs w:val="24"/>
        </w:rPr>
        <w:t xml:space="preserve">blockages inside </w:t>
      </w:r>
      <w:r w:rsidR="00AC4D83" w:rsidRPr="002D5532">
        <w:rPr>
          <w:rFonts w:ascii="Calibri" w:hAnsi="Calibri" w:cs="Calibri"/>
          <w:sz w:val="24"/>
          <w:szCs w:val="24"/>
        </w:rPr>
        <w:t>them</w:t>
      </w:r>
      <w:r w:rsidR="00B82E99" w:rsidRPr="002D5532">
        <w:rPr>
          <w:rFonts w:ascii="Calibri" w:hAnsi="Calibri" w:cs="Calibri"/>
          <w:sz w:val="24"/>
          <w:szCs w:val="24"/>
        </w:rPr>
        <w:t xml:space="preserve">. Hence, our drains overflow and the system that was built to tackle the issue of </w:t>
      </w:r>
      <w:r w:rsidR="00AA2D0F" w:rsidRPr="002D5532">
        <w:rPr>
          <w:rFonts w:ascii="Calibri" w:hAnsi="Calibri" w:cs="Calibri"/>
          <w:sz w:val="24"/>
          <w:szCs w:val="24"/>
        </w:rPr>
        <w:t>handling water during storms now fails.</w:t>
      </w:r>
    </w:p>
    <w:p w14:paraId="06D38159" w14:textId="7281DF69" w:rsidR="00A95402" w:rsidRPr="002D5532" w:rsidRDefault="00AA2D0F" w:rsidP="002D5532">
      <w:pPr>
        <w:spacing w:line="240" w:lineRule="auto"/>
        <w:rPr>
          <w:rFonts w:ascii="Calibri" w:hAnsi="Calibri" w:cs="Calibri"/>
          <w:sz w:val="24"/>
          <w:szCs w:val="24"/>
        </w:rPr>
      </w:pPr>
      <w:r w:rsidRPr="002D5532">
        <w:rPr>
          <w:rFonts w:ascii="Calibri" w:hAnsi="Calibri" w:cs="Calibri"/>
          <w:sz w:val="24"/>
          <w:szCs w:val="24"/>
        </w:rPr>
        <w:t xml:space="preserve">We are proposing a solution where we first </w:t>
      </w:r>
      <w:proofErr w:type="gramStart"/>
      <w:r w:rsidRPr="002D5532">
        <w:rPr>
          <w:rFonts w:ascii="Calibri" w:hAnsi="Calibri" w:cs="Calibri"/>
          <w:sz w:val="24"/>
          <w:szCs w:val="24"/>
        </w:rPr>
        <w:t>monitor</w:t>
      </w:r>
      <w:proofErr w:type="gramEnd"/>
      <w:r w:rsidRPr="002D5532">
        <w:rPr>
          <w:rFonts w:ascii="Calibri" w:hAnsi="Calibri" w:cs="Calibri"/>
          <w:sz w:val="24"/>
          <w:szCs w:val="24"/>
        </w:rPr>
        <w:t xml:space="preserve"> the </w:t>
      </w:r>
      <w:r w:rsidR="00623590" w:rsidRPr="002D5532">
        <w:rPr>
          <w:rFonts w:ascii="Calibri" w:hAnsi="Calibri" w:cs="Calibri"/>
          <w:sz w:val="24"/>
          <w:szCs w:val="24"/>
        </w:rPr>
        <w:t>blockages in the drains using a combination of sensors and cameras.</w:t>
      </w:r>
      <w:r w:rsidR="008530BF" w:rsidRPr="002D5532">
        <w:rPr>
          <w:rFonts w:ascii="Calibri" w:hAnsi="Calibri" w:cs="Calibri"/>
          <w:sz w:val="24"/>
          <w:szCs w:val="24"/>
        </w:rPr>
        <w:t xml:space="preserve"> They will be connected to gateways </w:t>
      </w:r>
      <w:proofErr w:type="gramStart"/>
      <w:r w:rsidR="008530BF" w:rsidRPr="002D5532">
        <w:rPr>
          <w:rFonts w:ascii="Calibri" w:hAnsi="Calibri" w:cs="Calibri"/>
          <w:sz w:val="24"/>
          <w:szCs w:val="24"/>
        </w:rPr>
        <w:t>located</w:t>
      </w:r>
      <w:proofErr w:type="gramEnd"/>
      <w:r w:rsidR="008530BF" w:rsidRPr="002D5532">
        <w:rPr>
          <w:rFonts w:ascii="Calibri" w:hAnsi="Calibri" w:cs="Calibri"/>
          <w:sz w:val="24"/>
          <w:szCs w:val="24"/>
        </w:rPr>
        <w:t xml:space="preserve"> in the </w:t>
      </w:r>
      <w:r w:rsidR="002F78A0" w:rsidRPr="002D5532">
        <w:rPr>
          <w:rFonts w:ascii="Calibri" w:hAnsi="Calibri" w:cs="Calibri"/>
          <w:sz w:val="24"/>
          <w:szCs w:val="24"/>
        </w:rPr>
        <w:t>drains and</w:t>
      </w:r>
      <w:r w:rsidR="00A95402" w:rsidRPr="002D5532">
        <w:rPr>
          <w:rFonts w:ascii="Calibri" w:hAnsi="Calibri" w:cs="Calibri"/>
          <w:sz w:val="24"/>
          <w:szCs w:val="24"/>
        </w:rPr>
        <w:t xml:space="preserve"> relay this data through public networks to a central database.</w:t>
      </w:r>
      <w:r w:rsidR="002F78A0" w:rsidRPr="002D5532">
        <w:rPr>
          <w:rFonts w:ascii="Calibri" w:hAnsi="Calibri" w:cs="Calibri"/>
          <w:sz w:val="24"/>
          <w:szCs w:val="24"/>
        </w:rPr>
        <w:t xml:space="preserve"> The gateways will have </w:t>
      </w:r>
      <w:proofErr w:type="gramStart"/>
      <w:r w:rsidR="002F78A0" w:rsidRPr="002D5532">
        <w:rPr>
          <w:rFonts w:ascii="Calibri" w:hAnsi="Calibri" w:cs="Calibri"/>
          <w:sz w:val="24"/>
          <w:szCs w:val="24"/>
        </w:rPr>
        <w:t>some</w:t>
      </w:r>
      <w:proofErr w:type="gramEnd"/>
      <w:r w:rsidR="002F78A0" w:rsidRPr="002D5532">
        <w:rPr>
          <w:rFonts w:ascii="Calibri" w:hAnsi="Calibri" w:cs="Calibri"/>
          <w:sz w:val="24"/>
          <w:szCs w:val="24"/>
        </w:rPr>
        <w:t xml:space="preserve"> level of intelligence and </w:t>
      </w:r>
      <w:r w:rsidR="003523CC" w:rsidRPr="002D5532">
        <w:rPr>
          <w:rFonts w:ascii="Calibri" w:hAnsi="Calibri" w:cs="Calibri"/>
          <w:sz w:val="24"/>
          <w:szCs w:val="24"/>
        </w:rPr>
        <w:t>filter the data before sending it to the servers to reduce load and make the solution cost effective. The data that is sent to the servers will be used to train a model which use</w:t>
      </w:r>
      <w:r w:rsidR="006C604B" w:rsidRPr="002D5532">
        <w:rPr>
          <w:rFonts w:ascii="Calibri" w:hAnsi="Calibri" w:cs="Calibri"/>
          <w:sz w:val="24"/>
          <w:szCs w:val="24"/>
        </w:rPr>
        <w:t>s this data along with the data from external databases such as</w:t>
      </w:r>
      <w:r w:rsidR="0039217F" w:rsidRPr="002D5532">
        <w:rPr>
          <w:rFonts w:ascii="Calibri" w:hAnsi="Calibri" w:cs="Calibri"/>
          <w:sz w:val="24"/>
          <w:szCs w:val="24"/>
        </w:rPr>
        <w:t>:</w:t>
      </w:r>
    </w:p>
    <w:p w14:paraId="5050C74E" w14:textId="77777777" w:rsidR="00080375" w:rsidRPr="00080375" w:rsidRDefault="00080375" w:rsidP="002D5532">
      <w:pPr>
        <w:numPr>
          <w:ilvl w:val="0"/>
          <w:numId w:val="13"/>
        </w:numPr>
        <w:spacing w:line="240" w:lineRule="auto"/>
        <w:rPr>
          <w:rFonts w:ascii="Calibri" w:hAnsi="Calibri" w:cs="Calibri"/>
          <w:sz w:val="24"/>
          <w:szCs w:val="24"/>
        </w:rPr>
      </w:pPr>
      <w:hyperlink r:id="rId15" w:history="1">
        <w:r w:rsidRPr="00080375">
          <w:rPr>
            <w:rStyle w:val="Hyperlink"/>
            <w:rFonts w:ascii="Calibri" w:hAnsi="Calibri" w:cs="Calibri"/>
            <w:sz w:val="24"/>
            <w:szCs w:val="24"/>
            <w:highlight w:val="white"/>
          </w:rPr>
          <w:t>New York City Stormwater Flood Maps</w:t>
        </w:r>
      </w:hyperlink>
    </w:p>
    <w:p w14:paraId="45FADF37" w14:textId="77777777" w:rsidR="00080375" w:rsidRPr="00080375" w:rsidRDefault="00080375" w:rsidP="002D5532">
      <w:pPr>
        <w:numPr>
          <w:ilvl w:val="0"/>
          <w:numId w:val="13"/>
        </w:numPr>
        <w:spacing w:line="240" w:lineRule="auto"/>
        <w:rPr>
          <w:rFonts w:ascii="Calibri" w:hAnsi="Calibri" w:cs="Calibri"/>
          <w:sz w:val="24"/>
          <w:szCs w:val="24"/>
        </w:rPr>
      </w:pPr>
      <w:hyperlink r:id="rId16" w:history="1">
        <w:r w:rsidRPr="00080375">
          <w:rPr>
            <w:rStyle w:val="Hyperlink"/>
            <w:rFonts w:ascii="Calibri" w:hAnsi="Calibri" w:cs="Calibri"/>
            <w:sz w:val="24"/>
            <w:szCs w:val="24"/>
          </w:rPr>
          <w:t>NYC Stormwater Flood Map - Moderate Flood with 2050 Sea Level Rise</w:t>
        </w:r>
      </w:hyperlink>
    </w:p>
    <w:p w14:paraId="44521FB1" w14:textId="77777777" w:rsidR="00080375" w:rsidRPr="00080375" w:rsidRDefault="00080375" w:rsidP="002D5532">
      <w:pPr>
        <w:numPr>
          <w:ilvl w:val="0"/>
          <w:numId w:val="13"/>
        </w:numPr>
        <w:spacing w:line="240" w:lineRule="auto"/>
        <w:rPr>
          <w:rFonts w:ascii="Calibri" w:hAnsi="Calibri" w:cs="Calibri"/>
          <w:sz w:val="24"/>
          <w:szCs w:val="24"/>
        </w:rPr>
      </w:pPr>
      <w:hyperlink r:id="rId17" w:history="1">
        <w:r w:rsidRPr="00080375">
          <w:rPr>
            <w:rStyle w:val="Hyperlink"/>
            <w:rFonts w:ascii="Calibri" w:hAnsi="Calibri" w:cs="Calibri"/>
            <w:sz w:val="24"/>
            <w:szCs w:val="24"/>
          </w:rPr>
          <w:t>Topography Data (DEM): High-resolution Digital Elevation Models (DEM)</w:t>
        </w:r>
      </w:hyperlink>
    </w:p>
    <w:p w14:paraId="1D96938F" w14:textId="77777777" w:rsidR="00080375" w:rsidRPr="00080375" w:rsidRDefault="00080375" w:rsidP="002D5532">
      <w:pPr>
        <w:numPr>
          <w:ilvl w:val="0"/>
          <w:numId w:val="13"/>
        </w:numPr>
        <w:spacing w:line="240" w:lineRule="auto"/>
        <w:rPr>
          <w:rFonts w:ascii="Calibri" w:hAnsi="Calibri" w:cs="Calibri"/>
          <w:sz w:val="24"/>
          <w:szCs w:val="24"/>
        </w:rPr>
      </w:pPr>
      <w:hyperlink r:id="rId18" w:history="1">
        <w:r w:rsidRPr="00080375">
          <w:rPr>
            <w:rStyle w:val="Hyperlink"/>
            <w:rFonts w:ascii="Calibri" w:hAnsi="Calibri" w:cs="Calibri"/>
            <w:sz w:val="24"/>
            <w:szCs w:val="24"/>
          </w:rPr>
          <w:t>Street flooding in NYC dataset</w:t>
        </w:r>
      </w:hyperlink>
    </w:p>
    <w:p w14:paraId="34A788A7" w14:textId="77777777" w:rsidR="00080375" w:rsidRPr="00080375" w:rsidRDefault="00080375" w:rsidP="002D5532">
      <w:pPr>
        <w:numPr>
          <w:ilvl w:val="0"/>
          <w:numId w:val="13"/>
        </w:numPr>
        <w:spacing w:line="240" w:lineRule="auto"/>
        <w:rPr>
          <w:rFonts w:ascii="Calibri" w:hAnsi="Calibri" w:cs="Calibri"/>
          <w:sz w:val="24"/>
          <w:szCs w:val="24"/>
        </w:rPr>
      </w:pPr>
      <w:hyperlink r:id="rId19" w:history="1">
        <w:r w:rsidRPr="00080375">
          <w:rPr>
            <w:rStyle w:val="Hyperlink"/>
            <w:rFonts w:ascii="Calibri" w:hAnsi="Calibri" w:cs="Calibri"/>
            <w:sz w:val="24"/>
            <w:szCs w:val="24"/>
          </w:rPr>
          <w:t>New York City Climate Projections: Temperature and Precipitation</w:t>
        </w:r>
      </w:hyperlink>
    </w:p>
    <w:p w14:paraId="6155BEF0" w14:textId="22D9E03E" w:rsidR="00080375" w:rsidRPr="002D5532" w:rsidRDefault="00080375" w:rsidP="002D5532">
      <w:pPr>
        <w:numPr>
          <w:ilvl w:val="0"/>
          <w:numId w:val="13"/>
        </w:numPr>
        <w:spacing w:line="240" w:lineRule="auto"/>
        <w:rPr>
          <w:rFonts w:ascii="Calibri" w:hAnsi="Calibri" w:cs="Calibri"/>
          <w:sz w:val="24"/>
          <w:szCs w:val="24"/>
        </w:rPr>
      </w:pPr>
      <w:hyperlink r:id="rId20" w:history="1">
        <w:r w:rsidRPr="00080375">
          <w:rPr>
            <w:rStyle w:val="Hyperlink"/>
            <w:rFonts w:ascii="Calibri" w:hAnsi="Calibri" w:cs="Calibri"/>
            <w:sz w:val="24"/>
            <w:szCs w:val="24"/>
          </w:rPr>
          <w:t xml:space="preserve">Population Density Analysis  </w:t>
        </w:r>
      </w:hyperlink>
    </w:p>
    <w:p w14:paraId="44E761E3" w14:textId="18C39284" w:rsidR="00641FDD" w:rsidRPr="002D5532" w:rsidRDefault="0039217F" w:rsidP="002D5532">
      <w:pPr>
        <w:spacing w:line="240" w:lineRule="auto"/>
        <w:rPr>
          <w:rFonts w:ascii="Calibri" w:hAnsi="Calibri" w:cs="Calibri"/>
          <w:sz w:val="24"/>
          <w:szCs w:val="24"/>
        </w:rPr>
      </w:pPr>
      <w:r w:rsidRPr="002D5532">
        <w:rPr>
          <w:rFonts w:ascii="Calibri" w:hAnsi="Calibri" w:cs="Calibri"/>
          <w:sz w:val="24"/>
          <w:szCs w:val="24"/>
        </w:rPr>
        <w:t xml:space="preserve">Using these </w:t>
      </w:r>
      <w:r w:rsidR="00F3577E" w:rsidRPr="002D5532">
        <w:rPr>
          <w:rFonts w:ascii="Calibri" w:hAnsi="Calibri" w:cs="Calibri"/>
          <w:sz w:val="24"/>
          <w:szCs w:val="24"/>
        </w:rPr>
        <w:t>datasets,</w:t>
      </w:r>
      <w:r w:rsidRPr="002D5532">
        <w:rPr>
          <w:rFonts w:ascii="Calibri" w:hAnsi="Calibri" w:cs="Calibri"/>
          <w:sz w:val="24"/>
          <w:szCs w:val="24"/>
        </w:rPr>
        <w:t xml:space="preserve"> we intend to </w:t>
      </w:r>
      <w:r w:rsidR="002B1615" w:rsidRPr="002D5532">
        <w:rPr>
          <w:rFonts w:ascii="Calibri" w:hAnsi="Calibri" w:cs="Calibri"/>
          <w:sz w:val="24"/>
          <w:szCs w:val="24"/>
        </w:rPr>
        <w:t>notify the authorities on potential areas of flooding, areas which are on the red line and need immediate cleaning using a dashboard</w:t>
      </w:r>
      <w:r w:rsidR="00343B9F" w:rsidRPr="002D5532">
        <w:rPr>
          <w:rFonts w:ascii="Calibri" w:hAnsi="Calibri" w:cs="Calibri"/>
          <w:sz w:val="24"/>
          <w:szCs w:val="24"/>
        </w:rPr>
        <w:t>.</w:t>
      </w:r>
      <w:r w:rsidR="00F56D87" w:rsidRPr="002D5532">
        <w:rPr>
          <w:rFonts w:ascii="Calibri" w:hAnsi="Calibri" w:cs="Calibri"/>
          <w:sz w:val="24"/>
          <w:szCs w:val="24"/>
        </w:rPr>
        <w:t xml:space="preserve"> </w:t>
      </w:r>
      <w:r w:rsidR="00023EE3" w:rsidRPr="002D5532">
        <w:rPr>
          <w:rFonts w:ascii="Calibri" w:hAnsi="Calibri" w:cs="Calibri"/>
          <w:sz w:val="24"/>
          <w:szCs w:val="24"/>
        </w:rPr>
        <w:t xml:space="preserve">This will largely help the authorities with resource management as they will have accurate stats as to which drains need cleaning for a particular given time and only the necessary resources could be sent there. In addition, the necessary equipment and </w:t>
      </w:r>
      <w:proofErr w:type="gramStart"/>
      <w:r w:rsidR="00023EE3" w:rsidRPr="002D5532">
        <w:rPr>
          <w:rFonts w:ascii="Calibri" w:hAnsi="Calibri" w:cs="Calibri"/>
          <w:sz w:val="24"/>
          <w:szCs w:val="24"/>
        </w:rPr>
        <w:t>man</w:t>
      </w:r>
      <w:r w:rsidR="00641FDD" w:rsidRPr="002D5532">
        <w:rPr>
          <w:rFonts w:ascii="Calibri" w:hAnsi="Calibri" w:cs="Calibri"/>
          <w:sz w:val="24"/>
          <w:szCs w:val="24"/>
        </w:rPr>
        <w:t>power</w:t>
      </w:r>
      <w:proofErr w:type="gramEnd"/>
      <w:r w:rsidR="00641FDD" w:rsidRPr="002D5532">
        <w:rPr>
          <w:rFonts w:ascii="Calibri" w:hAnsi="Calibri" w:cs="Calibri"/>
          <w:sz w:val="24"/>
          <w:szCs w:val="24"/>
        </w:rPr>
        <w:t xml:space="preserve"> needed for that task can be provided as well. Using the historic data, we will accurately predict when </w:t>
      </w:r>
      <w:r w:rsidR="0012489A" w:rsidRPr="002D5532">
        <w:rPr>
          <w:rFonts w:ascii="Calibri" w:hAnsi="Calibri" w:cs="Calibri"/>
          <w:sz w:val="24"/>
          <w:szCs w:val="24"/>
        </w:rPr>
        <w:t xml:space="preserve">each zone needs cleaning in the future and can plan the necessary activities in a better way. </w:t>
      </w:r>
    </w:p>
    <w:p w14:paraId="7592D228" w14:textId="71BDF21E" w:rsidR="00E02BA9" w:rsidRPr="002D5532" w:rsidRDefault="00AF1AE7" w:rsidP="002D5532">
      <w:pPr>
        <w:spacing w:line="240" w:lineRule="auto"/>
        <w:rPr>
          <w:rFonts w:ascii="Calibri" w:hAnsi="Calibri" w:cs="Calibri"/>
          <w:sz w:val="24"/>
          <w:szCs w:val="24"/>
        </w:rPr>
      </w:pPr>
      <w:r w:rsidRPr="002D5532">
        <w:rPr>
          <w:rFonts w:ascii="Calibri" w:hAnsi="Calibri" w:cs="Calibri"/>
          <w:sz w:val="24"/>
          <w:szCs w:val="24"/>
        </w:rPr>
        <w:t xml:space="preserve">In addition, we also intend to use this data to integrate with </w:t>
      </w:r>
      <w:r w:rsidR="00B21D44" w:rsidRPr="002D5532">
        <w:rPr>
          <w:rFonts w:ascii="Calibri" w:hAnsi="Calibri" w:cs="Calibri"/>
          <w:sz w:val="24"/>
          <w:szCs w:val="24"/>
        </w:rPr>
        <w:t xml:space="preserve">home renting and buying apps to alert citizens </w:t>
      </w:r>
      <w:r w:rsidR="003459C1" w:rsidRPr="002D5532">
        <w:rPr>
          <w:rFonts w:ascii="Calibri" w:hAnsi="Calibri" w:cs="Calibri"/>
          <w:sz w:val="24"/>
          <w:szCs w:val="24"/>
        </w:rPr>
        <w:t>to</w:t>
      </w:r>
      <w:r w:rsidR="00B21D44" w:rsidRPr="002D5532">
        <w:rPr>
          <w:rFonts w:ascii="Calibri" w:hAnsi="Calibri" w:cs="Calibri"/>
          <w:sz w:val="24"/>
          <w:szCs w:val="24"/>
        </w:rPr>
        <w:t xml:space="preserve"> the potential issues they could face in the future in that </w:t>
      </w:r>
      <w:proofErr w:type="gramStart"/>
      <w:r w:rsidR="00B21D44" w:rsidRPr="002D5532">
        <w:rPr>
          <w:rFonts w:ascii="Calibri" w:hAnsi="Calibri" w:cs="Calibri"/>
          <w:sz w:val="24"/>
          <w:szCs w:val="24"/>
        </w:rPr>
        <w:t>particular area</w:t>
      </w:r>
      <w:proofErr w:type="gramEnd"/>
      <w:r w:rsidR="00B21D44" w:rsidRPr="002D5532">
        <w:rPr>
          <w:rFonts w:ascii="Calibri" w:hAnsi="Calibri" w:cs="Calibri"/>
          <w:sz w:val="24"/>
          <w:szCs w:val="24"/>
        </w:rPr>
        <w:t xml:space="preserve">. Along with that, we also could </w:t>
      </w:r>
      <w:r w:rsidR="0030389E" w:rsidRPr="002D5532">
        <w:rPr>
          <w:rFonts w:ascii="Calibri" w:hAnsi="Calibri" w:cs="Calibri"/>
          <w:sz w:val="24"/>
          <w:szCs w:val="24"/>
        </w:rPr>
        <w:t>use this data to affect insurance pricing in potential flooding areas. By doing th</w:t>
      </w:r>
      <w:r w:rsidR="001003E4" w:rsidRPr="002D5532">
        <w:rPr>
          <w:rFonts w:ascii="Calibri" w:hAnsi="Calibri" w:cs="Calibri"/>
          <w:sz w:val="24"/>
          <w:szCs w:val="24"/>
        </w:rPr>
        <w:t xml:space="preserve">is, we ensure that the community is well informed and protected in a better way while also sustaining the project by </w:t>
      </w:r>
      <w:r w:rsidR="003459C1" w:rsidRPr="002D5532">
        <w:rPr>
          <w:rFonts w:ascii="Calibri" w:hAnsi="Calibri" w:cs="Calibri"/>
          <w:sz w:val="24"/>
          <w:szCs w:val="24"/>
        </w:rPr>
        <w:t>raising</w:t>
      </w:r>
      <w:r w:rsidR="001003E4" w:rsidRPr="002D5532">
        <w:rPr>
          <w:rFonts w:ascii="Calibri" w:hAnsi="Calibri" w:cs="Calibri"/>
          <w:sz w:val="24"/>
          <w:szCs w:val="24"/>
        </w:rPr>
        <w:t xml:space="preserve"> </w:t>
      </w:r>
      <w:r w:rsidR="004C4F1E" w:rsidRPr="002D5532">
        <w:rPr>
          <w:rFonts w:ascii="Calibri" w:hAnsi="Calibri" w:cs="Calibri"/>
          <w:sz w:val="24"/>
          <w:szCs w:val="24"/>
        </w:rPr>
        <w:t>revenue for it.</w:t>
      </w:r>
      <w:r w:rsidR="0064245E">
        <w:rPr>
          <w:rFonts w:ascii="Calibri" w:hAnsi="Calibri" w:cs="Calibri"/>
          <w:sz w:val="24"/>
          <w:szCs w:val="24"/>
        </w:rPr>
        <w:t xml:space="preserve"> The user dashboard will be inspired from </w:t>
      </w:r>
      <w:r w:rsidR="0064245E">
        <w:rPr>
          <w:rFonts w:ascii="Calibri" w:hAnsi="Calibri" w:cs="Calibri"/>
          <w:sz w:val="24"/>
          <w:szCs w:val="24"/>
        </w:rPr>
        <w:lastRenderedPageBreak/>
        <w:t xml:space="preserve">the SIMs city </w:t>
      </w:r>
      <w:r w:rsidR="00AC4D83">
        <w:rPr>
          <w:rFonts w:ascii="Calibri" w:hAnsi="Calibri" w:cs="Calibri"/>
          <w:sz w:val="24"/>
          <w:szCs w:val="24"/>
        </w:rPr>
        <w:t>game,</w:t>
      </w:r>
      <w:r w:rsidR="0064245E">
        <w:rPr>
          <w:rFonts w:ascii="Calibri" w:hAnsi="Calibri" w:cs="Calibri"/>
          <w:sz w:val="24"/>
          <w:szCs w:val="24"/>
        </w:rPr>
        <w:t xml:space="preserve"> and we will alert the </w:t>
      </w:r>
      <w:r w:rsidR="00CD2108">
        <w:rPr>
          <w:rFonts w:ascii="Calibri" w:hAnsi="Calibri" w:cs="Calibri"/>
          <w:sz w:val="24"/>
          <w:szCs w:val="24"/>
        </w:rPr>
        <w:t xml:space="preserve">officials about a particular zone that needs attention along with showing the citizens the data </w:t>
      </w:r>
      <w:r w:rsidR="00D06DF3">
        <w:rPr>
          <w:rFonts w:ascii="Calibri" w:hAnsi="Calibri" w:cs="Calibri"/>
          <w:sz w:val="24"/>
          <w:szCs w:val="24"/>
        </w:rPr>
        <w:t xml:space="preserve">in an </w:t>
      </w:r>
      <w:r w:rsidR="00AC4D83">
        <w:rPr>
          <w:rFonts w:ascii="Calibri" w:hAnsi="Calibri" w:cs="Calibri"/>
          <w:sz w:val="24"/>
          <w:szCs w:val="24"/>
        </w:rPr>
        <w:t>easy-to-understand</w:t>
      </w:r>
      <w:r w:rsidR="00D06DF3">
        <w:rPr>
          <w:rFonts w:ascii="Calibri" w:hAnsi="Calibri" w:cs="Calibri"/>
          <w:sz w:val="24"/>
          <w:szCs w:val="24"/>
        </w:rPr>
        <w:t xml:space="preserve"> manner</w:t>
      </w:r>
      <w:r w:rsidR="00AE39CB">
        <w:rPr>
          <w:rFonts w:ascii="Calibri" w:hAnsi="Calibri" w:cs="Calibri"/>
          <w:sz w:val="24"/>
          <w:szCs w:val="24"/>
        </w:rPr>
        <w:tab/>
      </w:r>
      <w:r w:rsidR="00CD2108">
        <w:rPr>
          <w:rFonts w:ascii="Calibri" w:hAnsi="Calibri" w:cs="Calibri"/>
          <w:sz w:val="24"/>
          <w:szCs w:val="24"/>
        </w:rPr>
        <w:t>.</w:t>
      </w:r>
    </w:p>
    <w:sectPr w:rsidR="00E02BA9" w:rsidRPr="002D5532">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3BE42" w14:textId="77777777" w:rsidR="001D7B42" w:rsidRDefault="001D7B42" w:rsidP="001D7B42">
      <w:pPr>
        <w:spacing w:after="0" w:line="240" w:lineRule="auto"/>
      </w:pPr>
      <w:r>
        <w:separator/>
      </w:r>
    </w:p>
  </w:endnote>
  <w:endnote w:type="continuationSeparator" w:id="0">
    <w:p w14:paraId="7CD9F580" w14:textId="77777777" w:rsidR="001D7B42" w:rsidRDefault="001D7B42" w:rsidP="001D7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88632" w14:textId="77777777" w:rsidR="001D7B42" w:rsidRDefault="001D7B42" w:rsidP="001D7B42">
      <w:pPr>
        <w:spacing w:after="0" w:line="240" w:lineRule="auto"/>
      </w:pPr>
      <w:r>
        <w:separator/>
      </w:r>
    </w:p>
  </w:footnote>
  <w:footnote w:type="continuationSeparator" w:id="0">
    <w:p w14:paraId="41283C33" w14:textId="77777777" w:rsidR="001D7B42" w:rsidRDefault="001D7B42" w:rsidP="001D7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1CCAE" w14:textId="30887BF7" w:rsidR="001D7B42" w:rsidRPr="00565993" w:rsidRDefault="00565993" w:rsidP="00AA51A1">
    <w:pPr>
      <w:pStyle w:val="Header"/>
      <w:jc w:val="center"/>
      <w:rPr>
        <w:b/>
        <w:bCs/>
        <w:sz w:val="28"/>
        <w:szCs w:val="28"/>
      </w:rPr>
    </w:pPr>
    <w:r>
      <w:rPr>
        <w:b/>
        <w:bCs/>
        <w:sz w:val="28"/>
        <w:szCs w:val="28"/>
      </w:rPr>
      <w:t xml:space="preserve">Team </w:t>
    </w:r>
    <w:r w:rsidR="001D7B42" w:rsidRPr="00565993">
      <w:rPr>
        <w:b/>
        <w:bCs/>
        <w:sz w:val="28"/>
        <w:szCs w:val="28"/>
      </w:rPr>
      <w:t>Tech Tribe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05AFE"/>
    <w:multiLevelType w:val="multilevel"/>
    <w:tmpl w:val="39C2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B2488"/>
    <w:multiLevelType w:val="multilevel"/>
    <w:tmpl w:val="65E45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B20D2"/>
    <w:multiLevelType w:val="multilevel"/>
    <w:tmpl w:val="9664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F02F0"/>
    <w:multiLevelType w:val="multilevel"/>
    <w:tmpl w:val="E65AC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50D2A"/>
    <w:multiLevelType w:val="multilevel"/>
    <w:tmpl w:val="804A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D1089"/>
    <w:multiLevelType w:val="multilevel"/>
    <w:tmpl w:val="FEF0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7229F9"/>
    <w:multiLevelType w:val="multilevel"/>
    <w:tmpl w:val="0580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1A712C"/>
    <w:multiLevelType w:val="hybridMultilevel"/>
    <w:tmpl w:val="D1D8CAEC"/>
    <w:lvl w:ilvl="0" w:tplc="669CDAEC">
      <w:start w:val="1"/>
      <w:numFmt w:val="bullet"/>
      <w:lvlText w:val="•"/>
      <w:lvlJc w:val="left"/>
      <w:pPr>
        <w:tabs>
          <w:tab w:val="num" w:pos="720"/>
        </w:tabs>
        <w:ind w:left="720" w:hanging="360"/>
      </w:pPr>
      <w:rPr>
        <w:rFonts w:ascii="Arial" w:hAnsi="Arial" w:hint="default"/>
      </w:rPr>
    </w:lvl>
    <w:lvl w:ilvl="1" w:tplc="27D43BFA" w:tentative="1">
      <w:start w:val="1"/>
      <w:numFmt w:val="bullet"/>
      <w:lvlText w:val="•"/>
      <w:lvlJc w:val="left"/>
      <w:pPr>
        <w:tabs>
          <w:tab w:val="num" w:pos="1440"/>
        </w:tabs>
        <w:ind w:left="1440" w:hanging="360"/>
      </w:pPr>
      <w:rPr>
        <w:rFonts w:ascii="Arial" w:hAnsi="Arial" w:hint="default"/>
      </w:rPr>
    </w:lvl>
    <w:lvl w:ilvl="2" w:tplc="35C2E560" w:tentative="1">
      <w:start w:val="1"/>
      <w:numFmt w:val="bullet"/>
      <w:lvlText w:val="•"/>
      <w:lvlJc w:val="left"/>
      <w:pPr>
        <w:tabs>
          <w:tab w:val="num" w:pos="2160"/>
        </w:tabs>
        <w:ind w:left="2160" w:hanging="360"/>
      </w:pPr>
      <w:rPr>
        <w:rFonts w:ascii="Arial" w:hAnsi="Arial" w:hint="default"/>
      </w:rPr>
    </w:lvl>
    <w:lvl w:ilvl="3" w:tplc="548ACC06" w:tentative="1">
      <w:start w:val="1"/>
      <w:numFmt w:val="bullet"/>
      <w:lvlText w:val="•"/>
      <w:lvlJc w:val="left"/>
      <w:pPr>
        <w:tabs>
          <w:tab w:val="num" w:pos="2880"/>
        </w:tabs>
        <w:ind w:left="2880" w:hanging="360"/>
      </w:pPr>
      <w:rPr>
        <w:rFonts w:ascii="Arial" w:hAnsi="Arial" w:hint="default"/>
      </w:rPr>
    </w:lvl>
    <w:lvl w:ilvl="4" w:tplc="843C62AA" w:tentative="1">
      <w:start w:val="1"/>
      <w:numFmt w:val="bullet"/>
      <w:lvlText w:val="•"/>
      <w:lvlJc w:val="left"/>
      <w:pPr>
        <w:tabs>
          <w:tab w:val="num" w:pos="3600"/>
        </w:tabs>
        <w:ind w:left="3600" w:hanging="360"/>
      </w:pPr>
      <w:rPr>
        <w:rFonts w:ascii="Arial" w:hAnsi="Arial" w:hint="default"/>
      </w:rPr>
    </w:lvl>
    <w:lvl w:ilvl="5" w:tplc="866A1838" w:tentative="1">
      <w:start w:val="1"/>
      <w:numFmt w:val="bullet"/>
      <w:lvlText w:val="•"/>
      <w:lvlJc w:val="left"/>
      <w:pPr>
        <w:tabs>
          <w:tab w:val="num" w:pos="4320"/>
        </w:tabs>
        <w:ind w:left="4320" w:hanging="360"/>
      </w:pPr>
      <w:rPr>
        <w:rFonts w:ascii="Arial" w:hAnsi="Arial" w:hint="default"/>
      </w:rPr>
    </w:lvl>
    <w:lvl w:ilvl="6" w:tplc="9C4448E6" w:tentative="1">
      <w:start w:val="1"/>
      <w:numFmt w:val="bullet"/>
      <w:lvlText w:val="•"/>
      <w:lvlJc w:val="left"/>
      <w:pPr>
        <w:tabs>
          <w:tab w:val="num" w:pos="5040"/>
        </w:tabs>
        <w:ind w:left="5040" w:hanging="360"/>
      </w:pPr>
      <w:rPr>
        <w:rFonts w:ascii="Arial" w:hAnsi="Arial" w:hint="default"/>
      </w:rPr>
    </w:lvl>
    <w:lvl w:ilvl="7" w:tplc="0304EA74" w:tentative="1">
      <w:start w:val="1"/>
      <w:numFmt w:val="bullet"/>
      <w:lvlText w:val="•"/>
      <w:lvlJc w:val="left"/>
      <w:pPr>
        <w:tabs>
          <w:tab w:val="num" w:pos="5760"/>
        </w:tabs>
        <w:ind w:left="5760" w:hanging="360"/>
      </w:pPr>
      <w:rPr>
        <w:rFonts w:ascii="Arial" w:hAnsi="Arial" w:hint="default"/>
      </w:rPr>
    </w:lvl>
    <w:lvl w:ilvl="8" w:tplc="FBC41C5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34C2356"/>
    <w:multiLevelType w:val="hybridMultilevel"/>
    <w:tmpl w:val="F014E2BC"/>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35F025A"/>
    <w:multiLevelType w:val="hybridMultilevel"/>
    <w:tmpl w:val="F014E2BC"/>
    <w:lvl w:ilvl="0" w:tplc="FFFFFFF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7D3067"/>
    <w:multiLevelType w:val="multilevel"/>
    <w:tmpl w:val="1254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A57C44"/>
    <w:multiLevelType w:val="multilevel"/>
    <w:tmpl w:val="FF6C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E02E5F"/>
    <w:multiLevelType w:val="multilevel"/>
    <w:tmpl w:val="6D5A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146652">
    <w:abstractNumId w:val="1"/>
  </w:num>
  <w:num w:numId="2" w16cid:durableId="1994722405">
    <w:abstractNumId w:val="3"/>
  </w:num>
  <w:num w:numId="3" w16cid:durableId="839738931">
    <w:abstractNumId w:val="4"/>
  </w:num>
  <w:num w:numId="4" w16cid:durableId="1992173396">
    <w:abstractNumId w:val="0"/>
  </w:num>
  <w:num w:numId="5" w16cid:durableId="1943296621">
    <w:abstractNumId w:val="11"/>
  </w:num>
  <w:num w:numId="6" w16cid:durableId="1917084840">
    <w:abstractNumId w:val="5"/>
  </w:num>
  <w:num w:numId="7" w16cid:durableId="375204946">
    <w:abstractNumId w:val="6"/>
  </w:num>
  <w:num w:numId="8" w16cid:durableId="480270237">
    <w:abstractNumId w:val="12"/>
  </w:num>
  <w:num w:numId="9" w16cid:durableId="1299799007">
    <w:abstractNumId w:val="10"/>
  </w:num>
  <w:num w:numId="10" w16cid:durableId="1427462935">
    <w:abstractNumId w:val="2"/>
  </w:num>
  <w:num w:numId="11" w16cid:durableId="1894543158">
    <w:abstractNumId w:val="7"/>
  </w:num>
  <w:num w:numId="12" w16cid:durableId="1252156442">
    <w:abstractNumId w:val="8"/>
  </w:num>
  <w:num w:numId="13" w16cid:durableId="16160125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C8C"/>
    <w:rsid w:val="00010F46"/>
    <w:rsid w:val="000178CA"/>
    <w:rsid w:val="00023EE3"/>
    <w:rsid w:val="000312FE"/>
    <w:rsid w:val="00055AF6"/>
    <w:rsid w:val="000629FA"/>
    <w:rsid w:val="0007243C"/>
    <w:rsid w:val="000753C1"/>
    <w:rsid w:val="00080375"/>
    <w:rsid w:val="000844BF"/>
    <w:rsid w:val="000974E1"/>
    <w:rsid w:val="000A0BAE"/>
    <w:rsid w:val="000C1A4A"/>
    <w:rsid w:val="000C2BB5"/>
    <w:rsid w:val="000F040C"/>
    <w:rsid w:val="001003E4"/>
    <w:rsid w:val="0012489A"/>
    <w:rsid w:val="00137726"/>
    <w:rsid w:val="0014085C"/>
    <w:rsid w:val="00140E1E"/>
    <w:rsid w:val="00142600"/>
    <w:rsid w:val="00143B69"/>
    <w:rsid w:val="00164C4A"/>
    <w:rsid w:val="0017617A"/>
    <w:rsid w:val="001D7B42"/>
    <w:rsid w:val="00234C8C"/>
    <w:rsid w:val="002407B1"/>
    <w:rsid w:val="00256B67"/>
    <w:rsid w:val="0028175A"/>
    <w:rsid w:val="0028241C"/>
    <w:rsid w:val="002935C4"/>
    <w:rsid w:val="002B1615"/>
    <w:rsid w:val="002B28EC"/>
    <w:rsid w:val="002C6E86"/>
    <w:rsid w:val="002D210C"/>
    <w:rsid w:val="002D3E76"/>
    <w:rsid w:val="002D46EA"/>
    <w:rsid w:val="002D5532"/>
    <w:rsid w:val="002F78A0"/>
    <w:rsid w:val="00302C44"/>
    <w:rsid w:val="0030389E"/>
    <w:rsid w:val="00307CBE"/>
    <w:rsid w:val="00317316"/>
    <w:rsid w:val="00343B9F"/>
    <w:rsid w:val="003459C1"/>
    <w:rsid w:val="003523CC"/>
    <w:rsid w:val="00367CBC"/>
    <w:rsid w:val="00383FB4"/>
    <w:rsid w:val="0039217F"/>
    <w:rsid w:val="0039478F"/>
    <w:rsid w:val="003974E3"/>
    <w:rsid w:val="003F12FF"/>
    <w:rsid w:val="004321B1"/>
    <w:rsid w:val="00455AF6"/>
    <w:rsid w:val="00455E00"/>
    <w:rsid w:val="004B4941"/>
    <w:rsid w:val="004C4F1E"/>
    <w:rsid w:val="004E0998"/>
    <w:rsid w:val="00524597"/>
    <w:rsid w:val="00537501"/>
    <w:rsid w:val="00545C00"/>
    <w:rsid w:val="0054630A"/>
    <w:rsid w:val="0055027B"/>
    <w:rsid w:val="00555F9E"/>
    <w:rsid w:val="00565993"/>
    <w:rsid w:val="00576B4A"/>
    <w:rsid w:val="005908F4"/>
    <w:rsid w:val="005A1080"/>
    <w:rsid w:val="005A5422"/>
    <w:rsid w:val="005D6D76"/>
    <w:rsid w:val="005D7078"/>
    <w:rsid w:val="005D7D97"/>
    <w:rsid w:val="0061027A"/>
    <w:rsid w:val="00616BF7"/>
    <w:rsid w:val="00623590"/>
    <w:rsid w:val="00641FDD"/>
    <w:rsid w:val="0064245E"/>
    <w:rsid w:val="00644F1C"/>
    <w:rsid w:val="00664724"/>
    <w:rsid w:val="006650C6"/>
    <w:rsid w:val="006657B2"/>
    <w:rsid w:val="00685C5E"/>
    <w:rsid w:val="006C604B"/>
    <w:rsid w:val="00731378"/>
    <w:rsid w:val="00760CC6"/>
    <w:rsid w:val="0079753C"/>
    <w:rsid w:val="007C6830"/>
    <w:rsid w:val="007E5440"/>
    <w:rsid w:val="00800C71"/>
    <w:rsid w:val="008530BF"/>
    <w:rsid w:val="00855775"/>
    <w:rsid w:val="0086758E"/>
    <w:rsid w:val="008774D3"/>
    <w:rsid w:val="008950E3"/>
    <w:rsid w:val="008C4C8A"/>
    <w:rsid w:val="008E1EC1"/>
    <w:rsid w:val="008F1D03"/>
    <w:rsid w:val="009300D6"/>
    <w:rsid w:val="00964EC6"/>
    <w:rsid w:val="00964F2C"/>
    <w:rsid w:val="00977200"/>
    <w:rsid w:val="009824C5"/>
    <w:rsid w:val="00987F1E"/>
    <w:rsid w:val="00995425"/>
    <w:rsid w:val="009A74E7"/>
    <w:rsid w:val="009B05B9"/>
    <w:rsid w:val="009B1AB9"/>
    <w:rsid w:val="009F2D0C"/>
    <w:rsid w:val="00A1370C"/>
    <w:rsid w:val="00A25B58"/>
    <w:rsid w:val="00A362D3"/>
    <w:rsid w:val="00A83C05"/>
    <w:rsid w:val="00A92671"/>
    <w:rsid w:val="00A95402"/>
    <w:rsid w:val="00A96661"/>
    <w:rsid w:val="00AA2D0F"/>
    <w:rsid w:val="00AA51A1"/>
    <w:rsid w:val="00AA787B"/>
    <w:rsid w:val="00AC4D83"/>
    <w:rsid w:val="00AD3A08"/>
    <w:rsid w:val="00AE39CB"/>
    <w:rsid w:val="00AF1AE7"/>
    <w:rsid w:val="00AF7BE5"/>
    <w:rsid w:val="00B12070"/>
    <w:rsid w:val="00B12926"/>
    <w:rsid w:val="00B21D44"/>
    <w:rsid w:val="00B605FD"/>
    <w:rsid w:val="00B60856"/>
    <w:rsid w:val="00B82E99"/>
    <w:rsid w:val="00B85E81"/>
    <w:rsid w:val="00BD2B2F"/>
    <w:rsid w:val="00BE600B"/>
    <w:rsid w:val="00BE6665"/>
    <w:rsid w:val="00BF5299"/>
    <w:rsid w:val="00C13E60"/>
    <w:rsid w:val="00C31E56"/>
    <w:rsid w:val="00C361E3"/>
    <w:rsid w:val="00C6176D"/>
    <w:rsid w:val="00C835F8"/>
    <w:rsid w:val="00CA356C"/>
    <w:rsid w:val="00CD0943"/>
    <w:rsid w:val="00CD2108"/>
    <w:rsid w:val="00CE46C2"/>
    <w:rsid w:val="00CE564A"/>
    <w:rsid w:val="00D0373A"/>
    <w:rsid w:val="00D06DF3"/>
    <w:rsid w:val="00D13966"/>
    <w:rsid w:val="00D319D4"/>
    <w:rsid w:val="00D436F2"/>
    <w:rsid w:val="00D57A36"/>
    <w:rsid w:val="00D57F25"/>
    <w:rsid w:val="00D631CB"/>
    <w:rsid w:val="00D85A11"/>
    <w:rsid w:val="00DB0381"/>
    <w:rsid w:val="00DB196A"/>
    <w:rsid w:val="00DB43C4"/>
    <w:rsid w:val="00DB4B07"/>
    <w:rsid w:val="00DC0BBF"/>
    <w:rsid w:val="00DD3F12"/>
    <w:rsid w:val="00E02927"/>
    <w:rsid w:val="00E02BA9"/>
    <w:rsid w:val="00E34D2A"/>
    <w:rsid w:val="00E366AF"/>
    <w:rsid w:val="00E40572"/>
    <w:rsid w:val="00E43E17"/>
    <w:rsid w:val="00E448A8"/>
    <w:rsid w:val="00E67A1F"/>
    <w:rsid w:val="00E97C9E"/>
    <w:rsid w:val="00EA39FF"/>
    <w:rsid w:val="00EF6AB4"/>
    <w:rsid w:val="00F01078"/>
    <w:rsid w:val="00F21541"/>
    <w:rsid w:val="00F302B5"/>
    <w:rsid w:val="00F3577E"/>
    <w:rsid w:val="00F56D87"/>
    <w:rsid w:val="00F647BF"/>
    <w:rsid w:val="00FA69EB"/>
    <w:rsid w:val="00FB7D2B"/>
    <w:rsid w:val="00FD3530"/>
    <w:rsid w:val="00FE664C"/>
    <w:rsid w:val="00FE7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029D"/>
  <w15:chartTrackingRefBased/>
  <w15:docId w15:val="{E397C92C-7075-4759-8A49-8F14C0C91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C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4C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C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C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C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C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4C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C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C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C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C8C"/>
    <w:rPr>
      <w:rFonts w:eastAsiaTheme="majorEastAsia" w:cstheme="majorBidi"/>
      <w:color w:val="272727" w:themeColor="text1" w:themeTint="D8"/>
    </w:rPr>
  </w:style>
  <w:style w:type="paragraph" w:styleId="Title">
    <w:name w:val="Title"/>
    <w:basedOn w:val="Normal"/>
    <w:next w:val="Normal"/>
    <w:link w:val="TitleChar"/>
    <w:uiPriority w:val="10"/>
    <w:qFormat/>
    <w:rsid w:val="00234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C8C"/>
    <w:pPr>
      <w:spacing w:before="160"/>
      <w:jc w:val="center"/>
    </w:pPr>
    <w:rPr>
      <w:i/>
      <w:iCs/>
      <w:color w:val="404040" w:themeColor="text1" w:themeTint="BF"/>
    </w:rPr>
  </w:style>
  <w:style w:type="character" w:customStyle="1" w:styleId="QuoteChar">
    <w:name w:val="Quote Char"/>
    <w:basedOn w:val="DefaultParagraphFont"/>
    <w:link w:val="Quote"/>
    <w:uiPriority w:val="29"/>
    <w:rsid w:val="00234C8C"/>
    <w:rPr>
      <w:i/>
      <w:iCs/>
      <w:color w:val="404040" w:themeColor="text1" w:themeTint="BF"/>
    </w:rPr>
  </w:style>
  <w:style w:type="paragraph" w:styleId="ListParagraph">
    <w:name w:val="List Paragraph"/>
    <w:basedOn w:val="Normal"/>
    <w:uiPriority w:val="34"/>
    <w:qFormat/>
    <w:rsid w:val="00234C8C"/>
    <w:pPr>
      <w:ind w:left="720"/>
      <w:contextualSpacing/>
    </w:pPr>
  </w:style>
  <w:style w:type="character" w:styleId="IntenseEmphasis">
    <w:name w:val="Intense Emphasis"/>
    <w:basedOn w:val="DefaultParagraphFont"/>
    <w:uiPriority w:val="21"/>
    <w:qFormat/>
    <w:rsid w:val="00234C8C"/>
    <w:rPr>
      <w:i/>
      <w:iCs/>
      <w:color w:val="0F4761" w:themeColor="accent1" w:themeShade="BF"/>
    </w:rPr>
  </w:style>
  <w:style w:type="paragraph" w:styleId="IntenseQuote">
    <w:name w:val="Intense Quote"/>
    <w:basedOn w:val="Normal"/>
    <w:next w:val="Normal"/>
    <w:link w:val="IntenseQuoteChar"/>
    <w:uiPriority w:val="30"/>
    <w:qFormat/>
    <w:rsid w:val="00234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C8C"/>
    <w:rPr>
      <w:i/>
      <w:iCs/>
      <w:color w:val="0F4761" w:themeColor="accent1" w:themeShade="BF"/>
    </w:rPr>
  </w:style>
  <w:style w:type="character" w:styleId="IntenseReference">
    <w:name w:val="Intense Reference"/>
    <w:basedOn w:val="DefaultParagraphFont"/>
    <w:uiPriority w:val="32"/>
    <w:qFormat/>
    <w:rsid w:val="00234C8C"/>
    <w:rPr>
      <w:b/>
      <w:bCs/>
      <w:smallCaps/>
      <w:color w:val="0F4761" w:themeColor="accent1" w:themeShade="BF"/>
      <w:spacing w:val="5"/>
    </w:rPr>
  </w:style>
  <w:style w:type="paragraph" w:styleId="NormalWeb">
    <w:name w:val="Normal (Web)"/>
    <w:basedOn w:val="Normal"/>
    <w:uiPriority w:val="99"/>
    <w:semiHidden/>
    <w:unhideWhenUsed/>
    <w:rsid w:val="00E34D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4D2A"/>
    <w:rPr>
      <w:b/>
      <w:bCs/>
    </w:rPr>
  </w:style>
  <w:style w:type="paragraph" w:styleId="Header">
    <w:name w:val="header"/>
    <w:basedOn w:val="Normal"/>
    <w:link w:val="HeaderChar"/>
    <w:uiPriority w:val="99"/>
    <w:unhideWhenUsed/>
    <w:rsid w:val="001D7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B42"/>
  </w:style>
  <w:style w:type="paragraph" w:styleId="Footer">
    <w:name w:val="footer"/>
    <w:basedOn w:val="Normal"/>
    <w:link w:val="FooterChar"/>
    <w:uiPriority w:val="99"/>
    <w:unhideWhenUsed/>
    <w:rsid w:val="001D7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B42"/>
  </w:style>
  <w:style w:type="character" w:styleId="Hyperlink">
    <w:name w:val="Hyperlink"/>
    <w:basedOn w:val="DefaultParagraphFont"/>
    <w:uiPriority w:val="99"/>
    <w:unhideWhenUsed/>
    <w:rsid w:val="00080375"/>
    <w:rPr>
      <w:color w:val="467886" w:themeColor="hyperlink"/>
      <w:u w:val="single"/>
    </w:rPr>
  </w:style>
  <w:style w:type="character" w:styleId="UnresolvedMention">
    <w:name w:val="Unresolved Mention"/>
    <w:basedOn w:val="DefaultParagraphFont"/>
    <w:uiPriority w:val="99"/>
    <w:semiHidden/>
    <w:unhideWhenUsed/>
    <w:rsid w:val="00080375"/>
    <w:rPr>
      <w:color w:val="605E5C"/>
      <w:shd w:val="clear" w:color="auto" w:fill="E1DFDD"/>
    </w:rPr>
  </w:style>
  <w:style w:type="character" w:styleId="FollowedHyperlink">
    <w:name w:val="FollowedHyperlink"/>
    <w:basedOn w:val="DefaultParagraphFont"/>
    <w:uiPriority w:val="99"/>
    <w:semiHidden/>
    <w:unhideWhenUsed/>
    <w:rsid w:val="00455E0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82109">
      <w:bodyDiv w:val="1"/>
      <w:marLeft w:val="0"/>
      <w:marRight w:val="0"/>
      <w:marTop w:val="0"/>
      <w:marBottom w:val="0"/>
      <w:divBdr>
        <w:top w:val="none" w:sz="0" w:space="0" w:color="auto"/>
        <w:left w:val="none" w:sz="0" w:space="0" w:color="auto"/>
        <w:bottom w:val="none" w:sz="0" w:space="0" w:color="auto"/>
        <w:right w:val="none" w:sz="0" w:space="0" w:color="auto"/>
      </w:divBdr>
    </w:div>
    <w:div w:id="931202194">
      <w:bodyDiv w:val="1"/>
      <w:marLeft w:val="0"/>
      <w:marRight w:val="0"/>
      <w:marTop w:val="0"/>
      <w:marBottom w:val="0"/>
      <w:divBdr>
        <w:top w:val="none" w:sz="0" w:space="0" w:color="auto"/>
        <w:left w:val="none" w:sz="0" w:space="0" w:color="auto"/>
        <w:bottom w:val="none" w:sz="0" w:space="0" w:color="auto"/>
        <w:right w:val="none" w:sz="0" w:space="0" w:color="auto"/>
      </w:divBdr>
    </w:div>
    <w:div w:id="1138230886">
      <w:bodyDiv w:val="1"/>
      <w:marLeft w:val="0"/>
      <w:marRight w:val="0"/>
      <w:marTop w:val="0"/>
      <w:marBottom w:val="0"/>
      <w:divBdr>
        <w:top w:val="none" w:sz="0" w:space="0" w:color="auto"/>
        <w:left w:val="none" w:sz="0" w:space="0" w:color="auto"/>
        <w:bottom w:val="none" w:sz="0" w:space="0" w:color="auto"/>
        <w:right w:val="none" w:sz="0" w:space="0" w:color="auto"/>
      </w:divBdr>
    </w:div>
    <w:div w:id="1222212768">
      <w:bodyDiv w:val="1"/>
      <w:marLeft w:val="0"/>
      <w:marRight w:val="0"/>
      <w:marTop w:val="0"/>
      <w:marBottom w:val="0"/>
      <w:divBdr>
        <w:top w:val="none" w:sz="0" w:space="0" w:color="auto"/>
        <w:left w:val="none" w:sz="0" w:space="0" w:color="auto"/>
        <w:bottom w:val="none" w:sz="0" w:space="0" w:color="auto"/>
        <w:right w:val="none" w:sz="0" w:space="0" w:color="auto"/>
      </w:divBdr>
    </w:div>
    <w:div w:id="1855916644">
      <w:bodyDiv w:val="1"/>
      <w:marLeft w:val="0"/>
      <w:marRight w:val="0"/>
      <w:marTop w:val="0"/>
      <w:marBottom w:val="0"/>
      <w:divBdr>
        <w:top w:val="none" w:sz="0" w:space="0" w:color="auto"/>
        <w:left w:val="none" w:sz="0" w:space="0" w:color="auto"/>
        <w:bottom w:val="none" w:sz="0" w:space="0" w:color="auto"/>
        <w:right w:val="none" w:sz="0" w:space="0" w:color="auto"/>
      </w:divBdr>
      <w:divsChild>
        <w:div w:id="147400195">
          <w:marLeft w:val="0"/>
          <w:marRight w:val="0"/>
          <w:marTop w:val="0"/>
          <w:marBottom w:val="240"/>
          <w:divBdr>
            <w:top w:val="none" w:sz="0" w:space="0" w:color="auto"/>
            <w:left w:val="none" w:sz="0" w:space="0" w:color="auto"/>
            <w:bottom w:val="none" w:sz="0" w:space="0" w:color="auto"/>
            <w:right w:val="none" w:sz="0" w:space="0" w:color="auto"/>
          </w:divBdr>
        </w:div>
        <w:div w:id="898203413">
          <w:marLeft w:val="0"/>
          <w:marRight w:val="0"/>
          <w:marTop w:val="0"/>
          <w:marBottom w:val="240"/>
          <w:divBdr>
            <w:top w:val="none" w:sz="0" w:space="0" w:color="auto"/>
            <w:left w:val="none" w:sz="0" w:space="0" w:color="auto"/>
            <w:bottom w:val="none" w:sz="0" w:space="0" w:color="auto"/>
            <w:right w:val="none" w:sz="0" w:space="0" w:color="auto"/>
          </w:divBdr>
        </w:div>
        <w:div w:id="1104885584">
          <w:marLeft w:val="0"/>
          <w:marRight w:val="0"/>
          <w:marTop w:val="0"/>
          <w:marBottom w:val="240"/>
          <w:divBdr>
            <w:top w:val="none" w:sz="0" w:space="0" w:color="auto"/>
            <w:left w:val="none" w:sz="0" w:space="0" w:color="auto"/>
            <w:bottom w:val="none" w:sz="0" w:space="0" w:color="auto"/>
            <w:right w:val="none" w:sz="0" w:space="0" w:color="auto"/>
          </w:divBdr>
        </w:div>
        <w:div w:id="1100562267">
          <w:marLeft w:val="0"/>
          <w:marRight w:val="0"/>
          <w:marTop w:val="0"/>
          <w:marBottom w:val="240"/>
          <w:divBdr>
            <w:top w:val="none" w:sz="0" w:space="0" w:color="auto"/>
            <w:left w:val="none" w:sz="0" w:space="0" w:color="auto"/>
            <w:bottom w:val="none" w:sz="0" w:space="0" w:color="auto"/>
            <w:right w:val="none" w:sz="0" w:space="0" w:color="auto"/>
          </w:divBdr>
        </w:div>
        <w:div w:id="1901163291">
          <w:marLeft w:val="0"/>
          <w:marRight w:val="0"/>
          <w:marTop w:val="0"/>
          <w:marBottom w:val="240"/>
          <w:divBdr>
            <w:top w:val="none" w:sz="0" w:space="0" w:color="auto"/>
            <w:left w:val="none" w:sz="0" w:space="0" w:color="auto"/>
            <w:bottom w:val="none" w:sz="0" w:space="0" w:color="auto"/>
            <w:right w:val="none" w:sz="0" w:space="0" w:color="auto"/>
          </w:divBdr>
        </w:div>
        <w:div w:id="138574221">
          <w:marLeft w:val="0"/>
          <w:marRight w:val="0"/>
          <w:marTop w:val="0"/>
          <w:marBottom w:val="240"/>
          <w:divBdr>
            <w:top w:val="none" w:sz="0" w:space="0" w:color="auto"/>
            <w:left w:val="none" w:sz="0" w:space="0" w:color="auto"/>
            <w:bottom w:val="none" w:sz="0" w:space="0" w:color="auto"/>
            <w:right w:val="none" w:sz="0" w:space="0" w:color="auto"/>
          </w:divBdr>
        </w:div>
        <w:div w:id="1339389229">
          <w:marLeft w:val="0"/>
          <w:marRight w:val="0"/>
          <w:marTop w:val="0"/>
          <w:marBottom w:val="240"/>
          <w:divBdr>
            <w:top w:val="none" w:sz="0" w:space="0" w:color="auto"/>
            <w:left w:val="none" w:sz="0" w:space="0" w:color="auto"/>
            <w:bottom w:val="none" w:sz="0" w:space="0" w:color="auto"/>
            <w:right w:val="none" w:sz="0" w:space="0" w:color="auto"/>
          </w:divBdr>
        </w:div>
      </w:divsChild>
    </w:div>
    <w:div w:id="201066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erience.arcgis.com/experience/6f4cc60710dc433585790cd2b4b5dd0e" TargetMode="External"/><Relationship Id="rId13" Type="http://schemas.openxmlformats.org/officeDocument/2006/relationships/hyperlink" Target="https://data.cityofnewyork.us/City-Government/New-York-City-Population-By-Neighborhood-Tabulatio/swpk-hqdp/about_data" TargetMode="External"/><Relationship Id="rId18" Type="http://schemas.openxmlformats.org/officeDocument/2006/relationships/hyperlink" Target="https://data.cityofnewyork.us/Social-Services/Street-flooding-map/euy6-daf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vimeo.com/941389173?share=copy" TargetMode="External"/><Relationship Id="rId12" Type="http://schemas.openxmlformats.org/officeDocument/2006/relationships/hyperlink" Target="https://data.cityofnewyork.us/Environment/New-York-City-Climate-Projections-Temperature-and-/hmdk-eidg/about_data" TargetMode="External"/><Relationship Id="rId17" Type="http://schemas.openxmlformats.org/officeDocument/2006/relationships/hyperlink" Target="https://data.cityofnewyork.us/City-Government/1-foot-Digital-Elevation-Model-DEM-/dpc8-z3jc/about_data" TargetMode="External"/><Relationship Id="rId2" Type="http://schemas.openxmlformats.org/officeDocument/2006/relationships/styles" Target="styles.xml"/><Relationship Id="rId16" Type="http://schemas.openxmlformats.org/officeDocument/2006/relationships/hyperlink" Target="https://data.cityofnewyork.us/City-Government/NYC-Stormwater-Flood-Map-Moderate-Flood-with-2050-/5rzh-cyqd/about_data" TargetMode="External"/><Relationship Id="rId20" Type="http://schemas.openxmlformats.org/officeDocument/2006/relationships/hyperlink" Target="https://data.cityofnewyork.us/City-Government/New-York-City-Population-By-Neighborhood-Tabulatio/swpk-hqdp/about_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ityofnewyork.us/Social-Services/Street-flooding-map/euy6-dafe" TargetMode="External"/><Relationship Id="rId5" Type="http://schemas.openxmlformats.org/officeDocument/2006/relationships/footnotes" Target="footnotes.xml"/><Relationship Id="rId15" Type="http://schemas.openxmlformats.org/officeDocument/2006/relationships/hyperlink" Target="https://experience.arcgis.com/experience/6f4cc60710dc433585790cd2b4b5dd0e" TargetMode="External"/><Relationship Id="rId23" Type="http://schemas.openxmlformats.org/officeDocument/2006/relationships/theme" Target="theme/theme1.xml"/><Relationship Id="rId10" Type="http://schemas.openxmlformats.org/officeDocument/2006/relationships/hyperlink" Target="https://data.cityofnewyork.us/City-Government/1-foot-Digital-Elevation-Model-DEM-/dpc8-z3jc/about_data" TargetMode="External"/><Relationship Id="rId19" Type="http://schemas.openxmlformats.org/officeDocument/2006/relationships/hyperlink" Target="https://data.cityofnewyork.us/Environment/New-York-City-Climate-Projections-Temperature-and-/hmdk-eidg/about_data" TargetMode="External"/><Relationship Id="rId4" Type="http://schemas.openxmlformats.org/officeDocument/2006/relationships/webSettings" Target="webSettings.xml"/><Relationship Id="rId9" Type="http://schemas.openxmlformats.org/officeDocument/2006/relationships/hyperlink" Target="https://data.cityofnewyork.us/City-Government/NYC-Stormwater-Flood-Map-Moderate-Flood-with-2050-/5rzh-cyqd/about_data"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1793</Words>
  <Characters>10223</Characters>
  <Application>Microsoft Office Word</Application>
  <DocSecurity>0</DocSecurity>
  <Lines>85</Lines>
  <Paragraphs>23</Paragraphs>
  <ScaleCrop>false</ScaleCrop>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Dalyn Fernandes</dc:creator>
  <cp:keywords/>
  <dc:description/>
  <cp:lastModifiedBy>Dalyn Fernandes</cp:lastModifiedBy>
  <cp:revision>2</cp:revision>
  <dcterms:created xsi:type="dcterms:W3CDTF">2024-04-30T20:51:00Z</dcterms:created>
  <dcterms:modified xsi:type="dcterms:W3CDTF">2024-04-30T20:51:00Z</dcterms:modified>
</cp:coreProperties>
</file>