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1</w:t>
      </w:r>
      <w:r>
        <w:rPr/>
        <w:t>장 총칙</w:t>
      </w:r>
    </w:p>
    <w:p>
      <w:pPr>
        <w:pStyle w:val="Normal"/>
        <w:rPr/>
      </w:pPr>
      <w:r>
        <w:rPr/>
      </w:r>
    </w:p>
    <w:p>
      <w:pPr>
        <w:pStyle w:val="Normal"/>
        <w:rPr/>
      </w:pPr>
      <w:r>
        <w:rPr/>
        <w:t xml:space="preserve"> </w:t>
      </w:r>
    </w:p>
    <w:p>
      <w:pPr>
        <w:pStyle w:val="Normal"/>
        <w:rPr/>
      </w:pPr>
      <w:r>
        <w:rPr/>
        <w:t xml:space="preserve"> </w:t>
      </w:r>
      <w:r>
        <w:rPr/>
        <w:t>제</w:t>
      </w:r>
      <w:r>
        <w:rPr/>
        <w:t>1</w:t>
      </w:r>
      <w:r>
        <w:rPr/>
        <w:t>조</w:t>
      </w:r>
      <w:r>
        <w:rPr/>
        <w:t>(</w:t>
      </w:r>
      <w:r>
        <w:rPr/>
        <w:t>목적</w:t>
      </w:r>
      <w:r>
        <w:rPr/>
        <w:t xml:space="preserve">) </w:t>
      </w:r>
      <w:r>
        <w:rPr/>
        <w:t>이 법은 디자인의 보호와 이용을 도모함으로써 디자인의 창작을 장려하여 산업발전에 이바지함을 목적으로 한다</w:t>
      </w:r>
      <w:r>
        <w:rPr/>
        <w:t>.</w:t>
      </w:r>
    </w:p>
    <w:p>
      <w:pPr>
        <w:pStyle w:val="Normal"/>
        <w:rPr/>
      </w:pPr>
      <w:r>
        <w:rPr/>
      </w:r>
    </w:p>
    <w:p>
      <w:pPr>
        <w:pStyle w:val="Normal"/>
        <w:rPr/>
      </w:pPr>
      <w:r>
        <w:rPr/>
        <w:t xml:space="preserve"> </w:t>
      </w:r>
    </w:p>
    <w:p>
      <w:pPr>
        <w:pStyle w:val="Normal"/>
        <w:rPr/>
      </w:pPr>
      <w:r>
        <w:rPr/>
        <w:t xml:space="preserve"> </w:t>
      </w:r>
      <w:r>
        <w:rPr/>
        <w:t>제</w:t>
      </w:r>
      <w:r>
        <w:rPr/>
        <w:t>2</w:t>
      </w:r>
      <w:r>
        <w:rPr/>
        <w:t>조</w:t>
      </w:r>
      <w:r>
        <w:rPr/>
        <w:t>(</w:t>
      </w:r>
      <w:r>
        <w:rPr/>
        <w:t>정의</w:t>
      </w:r>
      <w:r>
        <w:rPr/>
        <w:t xml:space="preserve">) </w:t>
      </w:r>
      <w:r>
        <w:rPr/>
        <w:t>이 법에서 사용하는 용어의 뜻은 다음과 같다</w:t>
      </w:r>
      <w:r>
        <w:rPr/>
        <w:t>.</w:t>
      </w:r>
    </w:p>
    <w:p>
      <w:pPr>
        <w:pStyle w:val="Normal"/>
        <w:rPr/>
      </w:pPr>
      <w:r>
        <w:rPr/>
      </w:r>
    </w:p>
    <w:p>
      <w:pPr>
        <w:pStyle w:val="Normal"/>
        <w:rPr/>
      </w:pPr>
      <w:r>
        <w:rPr/>
        <w:t>1. "</w:t>
      </w:r>
      <w:r>
        <w:rPr/>
        <w:t>디자인</w:t>
      </w:r>
      <w:r>
        <w:rPr/>
        <w:t>"</w:t>
      </w:r>
      <w:r>
        <w:rPr/>
        <w:t>이란 물품</w:t>
      </w:r>
      <w:r>
        <w:rPr/>
        <w:t>[</w:t>
      </w:r>
      <w:r>
        <w:rPr/>
        <w:t>물품의 부분</w:t>
      </w:r>
      <w:r>
        <w:rPr/>
        <w:t>(</w:t>
      </w:r>
      <w:r>
        <w:rPr/>
        <w:t>제</w:t>
      </w:r>
      <w:r>
        <w:rPr/>
        <w:t>42</w:t>
      </w:r>
      <w:r>
        <w:rPr/>
        <w:t>조는 제외한다</w:t>
      </w:r>
      <w:r>
        <w:rPr/>
        <w:t xml:space="preserve">) </w:t>
      </w:r>
      <w:r>
        <w:rPr/>
        <w:t>및 글자체를 포함한다</w:t>
      </w:r>
      <w:r>
        <w:rPr/>
        <w:t xml:space="preserve">. </w:t>
      </w:r>
      <w:r>
        <w:rPr/>
        <w:t>이하 같다</w:t>
      </w:r>
      <w:r>
        <w:rPr/>
        <w:t>]</w:t>
      </w:r>
      <w:r>
        <w:rPr/>
        <w:t>의 형상ㆍ모양ㆍ색채 또는 이들을 결합한 것으로서 시각을 통하여 미감</w:t>
      </w:r>
      <w:r>
        <w:rPr/>
        <w:t>(</w:t>
      </w:r>
      <w:r>
        <w:rPr/>
        <w:t>美感</w:t>
      </w:r>
      <w:r>
        <w:rPr/>
        <w:t>)</w:t>
      </w:r>
      <w:r>
        <w:rPr/>
        <w:t>을 일으키게 하는 것을 말한다</w:t>
      </w:r>
      <w:r>
        <w:rPr/>
        <w:t>.</w:t>
      </w:r>
    </w:p>
    <w:p>
      <w:pPr>
        <w:pStyle w:val="Normal"/>
        <w:rPr/>
      </w:pPr>
      <w:r>
        <w:rPr/>
      </w:r>
    </w:p>
    <w:p>
      <w:pPr>
        <w:pStyle w:val="Normal"/>
        <w:rPr/>
      </w:pPr>
      <w:r>
        <w:rPr/>
        <w:t>2. "</w:t>
      </w:r>
      <w:r>
        <w:rPr/>
        <w:t>글자체</w:t>
      </w:r>
      <w:r>
        <w:rPr/>
        <w:t>"</w:t>
      </w:r>
      <w:r>
        <w:rPr/>
        <w:t>란 기록이나 표시 또는 인쇄 등에 사용하기 위하여 공통적인 특징을 가진 형태로 만들어진 한 벌의 글자꼴</w:t>
      </w:r>
      <w:r>
        <w:rPr/>
        <w:t>(</w:t>
      </w:r>
      <w:r>
        <w:rPr/>
        <w:t>숫자</w:t>
      </w:r>
      <w:r>
        <w:rPr/>
        <w:t xml:space="preserve">, </w:t>
      </w:r>
      <w:r>
        <w:rPr/>
        <w:t>문장부호 및 기호 등의 형태를 포함한다</w:t>
      </w:r>
      <w:r>
        <w:rPr/>
        <w:t>)</w:t>
      </w:r>
      <w:r>
        <w:rPr/>
        <w:t>을 말한다</w:t>
      </w:r>
      <w:r>
        <w:rPr/>
        <w:t>.</w:t>
      </w:r>
    </w:p>
    <w:p>
      <w:pPr>
        <w:pStyle w:val="Normal"/>
        <w:rPr/>
      </w:pPr>
      <w:r>
        <w:rPr/>
      </w:r>
    </w:p>
    <w:p>
      <w:pPr>
        <w:pStyle w:val="Normal"/>
        <w:rPr/>
      </w:pPr>
      <w:r>
        <w:rPr/>
        <w:t>3. "</w:t>
      </w:r>
      <w:r>
        <w:rPr/>
        <w:t>등록디자인</w:t>
      </w:r>
      <w:r>
        <w:rPr/>
        <w:t>"</w:t>
      </w:r>
      <w:r>
        <w:rPr/>
        <w:t>이란 디자인등록을 받은 디자인을 말한다</w:t>
      </w:r>
      <w:r>
        <w:rPr/>
        <w:t>.</w:t>
      </w:r>
    </w:p>
    <w:p>
      <w:pPr>
        <w:pStyle w:val="Normal"/>
        <w:rPr/>
      </w:pPr>
      <w:r>
        <w:rPr/>
      </w:r>
    </w:p>
    <w:p>
      <w:pPr>
        <w:pStyle w:val="Normal"/>
        <w:rPr/>
      </w:pPr>
      <w:r>
        <w:rPr/>
        <w:t>4. "</w:t>
      </w:r>
      <w:r>
        <w:rPr/>
        <w:t>디자인등록</w:t>
      </w:r>
      <w:r>
        <w:rPr/>
        <w:t>"</w:t>
      </w:r>
      <w:r>
        <w:rPr/>
        <w:t>이란 디자인심사등록 및 디자인일부심사등록을 말한다</w:t>
      </w:r>
      <w:r>
        <w:rPr/>
        <w:t>.</w:t>
      </w:r>
    </w:p>
    <w:p>
      <w:pPr>
        <w:pStyle w:val="Normal"/>
        <w:rPr/>
      </w:pPr>
      <w:r>
        <w:rPr/>
      </w:r>
    </w:p>
    <w:p>
      <w:pPr>
        <w:pStyle w:val="Normal"/>
        <w:rPr/>
      </w:pPr>
      <w:r>
        <w:rPr/>
        <w:t>5. "</w:t>
      </w:r>
      <w:r>
        <w:rPr/>
        <w:t>디자인심사등록</w:t>
      </w:r>
      <w:r>
        <w:rPr/>
        <w:t>"</w:t>
      </w:r>
      <w:r>
        <w:rPr/>
        <w:t>이란 디자인등록출원이 디자인등록요건을 모두 갖추고 있는지를 심사하여 등록하는 것을 말한다</w:t>
      </w:r>
      <w:r>
        <w:rPr/>
        <w:t>.</w:t>
      </w:r>
    </w:p>
    <w:p>
      <w:pPr>
        <w:pStyle w:val="Normal"/>
        <w:rPr/>
      </w:pPr>
      <w:r>
        <w:rPr/>
      </w:r>
    </w:p>
    <w:p>
      <w:pPr>
        <w:pStyle w:val="Normal"/>
        <w:rPr/>
      </w:pPr>
      <w:r>
        <w:rPr/>
        <w:t>6. "</w:t>
      </w:r>
      <w:r>
        <w:rPr/>
        <w:t>디자인일부심사등록</w:t>
      </w:r>
      <w:r>
        <w:rPr/>
        <w:t>"</w:t>
      </w:r>
      <w:r>
        <w:rPr/>
        <w:t>이란 디자인등록출원이 디자인등록요건 중 일부만을 갖추고 있는지를 심사하여 등록하는 것을 말한다</w:t>
      </w:r>
      <w:r>
        <w:rPr/>
        <w:t>.</w:t>
      </w:r>
    </w:p>
    <w:p>
      <w:pPr>
        <w:pStyle w:val="Normal"/>
        <w:rPr/>
      </w:pPr>
      <w:r>
        <w:rPr/>
      </w:r>
    </w:p>
    <w:p>
      <w:pPr>
        <w:pStyle w:val="Normal"/>
        <w:rPr/>
      </w:pPr>
      <w:r>
        <w:rPr/>
        <w:t>7. "</w:t>
      </w:r>
      <w:r>
        <w:rPr/>
        <w:t>실시</w:t>
      </w:r>
      <w:r>
        <w:rPr/>
        <w:t>"</w:t>
      </w:r>
      <w:r>
        <w:rPr/>
        <w:t>란 디자인에 관한 물품을 생산ㆍ사용ㆍ양도ㆍ대여ㆍ수출 또는 수입하거나 그 물품을 양도 또는 대여하기 위하여 청약</w:t>
      </w:r>
      <w:r>
        <w:rPr/>
        <w:t>(</w:t>
      </w:r>
      <w:r>
        <w:rPr/>
        <w:t>양도나 대여를 위한 전시를 포함한다</w:t>
      </w:r>
      <w:r>
        <w:rPr/>
        <w:t xml:space="preserve">. </w:t>
      </w:r>
      <w:r>
        <w:rPr/>
        <w:t>이하 같다</w:t>
      </w:r>
      <w:r>
        <w:rPr/>
        <w:t>)</w:t>
      </w:r>
      <w:r>
        <w:rPr/>
        <w:t>하는 행위를 말한다</w:t>
      </w:r>
      <w:r>
        <w:rPr/>
        <w:t>.</w:t>
      </w:r>
    </w:p>
    <w:p>
      <w:pPr>
        <w:pStyle w:val="Normal"/>
        <w:rPr/>
      </w:pPr>
      <w:r>
        <w:rPr/>
      </w:r>
    </w:p>
    <w:p>
      <w:pPr>
        <w:pStyle w:val="Normal"/>
        <w:rPr/>
      </w:pPr>
      <w:r>
        <w:rPr/>
        <w:t xml:space="preserve"> </w:t>
      </w:r>
    </w:p>
    <w:p>
      <w:pPr>
        <w:pStyle w:val="Normal"/>
        <w:rPr/>
      </w:pPr>
      <w:r>
        <w:rPr/>
        <w:t xml:space="preserve"> </w:t>
      </w:r>
      <w:r>
        <w:rPr/>
        <w:t>제</w:t>
      </w:r>
      <w:r>
        <w:rPr/>
        <w:t>3</w:t>
      </w:r>
      <w:r>
        <w:rPr/>
        <w:t>조</w:t>
      </w:r>
      <w:r>
        <w:rPr/>
        <w:t>(</w:t>
      </w:r>
      <w:r>
        <w:rPr/>
        <w:t>디자인등록을 받을 수 있는 자</w:t>
      </w:r>
      <w:r>
        <w:rPr/>
        <w:t xml:space="preserve">) ① </w:t>
      </w:r>
      <w:r>
        <w:rPr/>
        <w:t>디자인을 창작한 사람 또는 그 승계인은 이 법에서 정하는 바에 따라 디자인등록을 받을 수 있는 권리를 가진다</w:t>
      </w:r>
      <w:r>
        <w:rPr/>
        <w:t xml:space="preserve">. </w:t>
      </w:r>
      <w:r>
        <w:rPr/>
        <w:t>다만</w:t>
      </w:r>
      <w:r>
        <w:rPr/>
        <w:t xml:space="preserve">, </w:t>
      </w:r>
      <w:r>
        <w:rPr/>
        <w:t>특허청 또는 특허심판원 직원은 상속 또는 유증</w:t>
      </w:r>
      <w:r>
        <w:rPr/>
        <w:t>(</w:t>
      </w:r>
      <w:r>
        <w:rPr/>
        <w:t>遺贈</w:t>
      </w:r>
      <w:r>
        <w:rPr/>
        <w:t>)</w:t>
      </w:r>
      <w:r>
        <w:rPr/>
        <w:t>의 경우를 제외하고는 재직 중 디자인등록을 받을 수 없다</w:t>
      </w:r>
      <w:r>
        <w:rPr/>
        <w:t>.</w:t>
      </w:r>
    </w:p>
    <w:p>
      <w:pPr>
        <w:pStyle w:val="Normal"/>
        <w:rPr/>
      </w:pPr>
      <w:r>
        <w:rPr/>
      </w:r>
    </w:p>
    <w:p>
      <w:pPr>
        <w:pStyle w:val="Normal"/>
        <w:rPr/>
      </w:pPr>
      <w:r>
        <w:rPr/>
        <w:t xml:space="preserve">② </w:t>
      </w:r>
      <w:r>
        <w:rPr/>
        <w:t>2</w:t>
      </w:r>
      <w:r>
        <w:rPr/>
        <w:t>명 이상이 공동으로 디자인을 창작한 경우에는 디자인등록을 받을 수 있는 권리를 공유</w:t>
      </w:r>
      <w:r>
        <w:rPr/>
        <w:t>(</w:t>
      </w:r>
      <w:r>
        <w:rPr/>
        <w:t>共有</w:t>
      </w:r>
      <w:r>
        <w:rPr/>
        <w:t>)</w:t>
      </w:r>
      <w:r>
        <w:rPr/>
        <w:t>한다</w:t>
      </w:r>
      <w:r>
        <w:rPr/>
        <w:t>.</w:t>
      </w:r>
    </w:p>
    <w:p>
      <w:pPr>
        <w:pStyle w:val="Normal"/>
        <w:rPr/>
      </w:pPr>
      <w:r>
        <w:rPr/>
      </w:r>
    </w:p>
    <w:p>
      <w:pPr>
        <w:pStyle w:val="Normal"/>
        <w:rPr/>
      </w:pPr>
      <w:r>
        <w:rPr/>
        <w:t xml:space="preserve"> </w:t>
      </w:r>
    </w:p>
    <w:p>
      <w:pPr>
        <w:pStyle w:val="Normal"/>
        <w:rPr/>
      </w:pPr>
      <w:r>
        <w:rPr/>
        <w:t xml:space="preserve"> </w:t>
      </w:r>
      <w:r>
        <w:rPr/>
        <w:t>제</w:t>
      </w:r>
      <w:r>
        <w:rPr/>
        <w:t>4</w:t>
      </w:r>
      <w:r>
        <w:rPr/>
        <w:t>조</w:t>
      </w:r>
      <w:r>
        <w:rPr/>
        <w:t>(</w:t>
      </w:r>
      <w:r>
        <w:rPr/>
        <w:t>미성년자 등의 행위능력</w:t>
      </w:r>
      <w:r>
        <w:rPr/>
        <w:t xml:space="preserve">) ① </w:t>
      </w:r>
      <w:r>
        <w:rPr/>
        <w:t>미성년자ㆍ피한정후견인 또는 피성년후견인은 법정대리인에 의하지 아니하면 디자인등록에 관한 출원ㆍ청구</w:t>
      </w:r>
      <w:r>
        <w:rPr/>
        <w:t xml:space="preserve">, </w:t>
      </w:r>
      <w:r>
        <w:rPr/>
        <w:t>그 밖의 절차</w:t>
      </w:r>
      <w:r>
        <w:rPr/>
        <w:t>(</w:t>
      </w:r>
      <w:r>
        <w:rPr/>
        <w:t xml:space="preserve">이하 </w:t>
      </w:r>
      <w:r>
        <w:rPr/>
        <w:t>"</w:t>
      </w:r>
      <w:r>
        <w:rPr/>
        <w:t>디자인에 관한 절차</w:t>
      </w:r>
      <w:r>
        <w:rPr/>
        <w:t>"</w:t>
      </w:r>
      <w:r>
        <w:rPr/>
        <w:t>라 한다</w:t>
      </w:r>
      <w:r>
        <w:rPr/>
        <w:t>)</w:t>
      </w:r>
      <w:r>
        <w:rPr/>
        <w:t>를 밟을 수 없다</w:t>
      </w:r>
      <w:r>
        <w:rPr/>
        <w:t xml:space="preserve">. </w:t>
      </w:r>
      <w:r>
        <w:rPr/>
        <w:t>다만</w:t>
      </w:r>
      <w:r>
        <w:rPr/>
        <w:t xml:space="preserve">, </w:t>
      </w:r>
      <w:r>
        <w:rPr/>
        <w:t>미성년자와 피한정후견인이 독립하여 법률행위를 할 수 있는 경우에는 그러하지 아니하다</w:t>
      </w:r>
      <w:r>
        <w:rPr/>
        <w:t>.</w:t>
      </w:r>
    </w:p>
    <w:p>
      <w:pPr>
        <w:pStyle w:val="Normal"/>
        <w:rPr/>
      </w:pPr>
      <w:r>
        <w:rPr/>
      </w:r>
    </w:p>
    <w:p>
      <w:pPr>
        <w:pStyle w:val="Normal"/>
        <w:rPr/>
      </w:pPr>
      <w:r>
        <w:rPr/>
        <w:t xml:space="preserve">② </w:t>
      </w:r>
      <w:r>
        <w:rPr/>
        <w:t>제</w:t>
      </w:r>
      <w:r>
        <w:rPr/>
        <w:t>1</w:t>
      </w:r>
      <w:r>
        <w:rPr/>
        <w:t>항의 법정대리인은 후견감독인의 동의 없이 상대방이 청구한 디자인일부심사등록 이의신청</w:t>
      </w:r>
      <w:r>
        <w:rPr/>
        <w:t xml:space="preserve">, </w:t>
      </w:r>
      <w:r>
        <w:rPr/>
        <w:t>심판 또는 재심에 대한 절차를 밟을 수 있다</w:t>
      </w:r>
      <w:r>
        <w:rPr/>
        <w:t>.</w:t>
      </w:r>
    </w:p>
    <w:p>
      <w:pPr>
        <w:pStyle w:val="Normal"/>
        <w:rPr/>
      </w:pPr>
      <w:r>
        <w:rPr/>
      </w:r>
    </w:p>
    <w:p>
      <w:pPr>
        <w:pStyle w:val="Normal"/>
        <w:rPr/>
      </w:pPr>
      <w:r>
        <w:rPr/>
        <w:t xml:space="preserve"> </w:t>
      </w:r>
    </w:p>
    <w:p>
      <w:pPr>
        <w:pStyle w:val="Normal"/>
        <w:rPr/>
      </w:pPr>
      <w:r>
        <w:rPr/>
        <w:t xml:space="preserve"> </w:t>
      </w:r>
      <w:r>
        <w:rPr/>
        <w:t>제</w:t>
      </w:r>
      <w:r>
        <w:rPr/>
        <w:t>5</w:t>
      </w:r>
      <w:r>
        <w:rPr/>
        <w:t>조</w:t>
      </w:r>
      <w:r>
        <w:rPr/>
        <w:t>(</w:t>
      </w:r>
      <w:r>
        <w:rPr/>
        <w:t>법인이 아닌 사단 등</w:t>
      </w:r>
      <w:r>
        <w:rPr/>
        <w:t xml:space="preserve">) </w:t>
      </w:r>
      <w:r>
        <w:rPr/>
        <w:t>법인이 아닌 사단 또는 재단으로서 대표자 또는 관리인이 정하여져 있는 경우에는 그 사단 또는 재단의 이름으로 디자인일부심사등록 이의신청인</w:t>
      </w:r>
      <w:r>
        <w:rPr/>
        <w:t xml:space="preserve">, </w:t>
      </w:r>
      <w:r>
        <w:rPr/>
        <w:t>심판의 청구인ㆍ피청구인 또는 재심의 청구인ㆍ피청구인이 될 수 있다</w:t>
      </w:r>
      <w:r>
        <w:rPr/>
        <w:t>.</w:t>
      </w:r>
    </w:p>
    <w:p>
      <w:pPr>
        <w:pStyle w:val="Normal"/>
        <w:rPr/>
      </w:pPr>
      <w:r>
        <w:rPr/>
      </w:r>
    </w:p>
    <w:p>
      <w:pPr>
        <w:pStyle w:val="Normal"/>
        <w:rPr/>
      </w:pPr>
      <w:r>
        <w:rPr/>
        <w:t xml:space="preserve"> </w:t>
      </w:r>
    </w:p>
    <w:p>
      <w:pPr>
        <w:pStyle w:val="Normal"/>
        <w:rPr/>
      </w:pPr>
      <w:r>
        <w:rPr/>
        <w:t xml:space="preserve"> </w:t>
      </w:r>
      <w:r>
        <w:rPr/>
        <w:t>제</w:t>
      </w:r>
      <w:r>
        <w:rPr/>
        <w:t>6</w:t>
      </w:r>
      <w:r>
        <w:rPr/>
        <w:t>조</w:t>
      </w:r>
      <w:r>
        <w:rPr/>
        <w:t>(</w:t>
      </w:r>
      <w:r>
        <w:rPr/>
        <w:t>재외자의 디자인관리인</w:t>
      </w:r>
      <w:r>
        <w:rPr/>
        <w:t xml:space="preserve">) ① </w:t>
      </w:r>
      <w:r>
        <w:rPr/>
        <w:t>국내에 주소 또는 영업소가 없는 자</w:t>
      </w:r>
      <w:r>
        <w:rPr/>
        <w:t>(</w:t>
      </w:r>
      <w:r>
        <w:rPr/>
        <w:t xml:space="preserve">이하 </w:t>
      </w:r>
      <w:r>
        <w:rPr/>
        <w:t>"</w:t>
      </w:r>
      <w:r>
        <w:rPr/>
        <w:t>재외자</w:t>
      </w:r>
      <w:r>
        <w:rPr/>
        <w:t>"</w:t>
      </w:r>
      <w:r>
        <w:rPr/>
        <w:t>라 한다</w:t>
      </w:r>
      <w:r>
        <w:rPr/>
        <w:t>)</w:t>
      </w:r>
      <w:r>
        <w:rPr/>
        <w:t>는 재외자</w:t>
      </w:r>
      <w:r>
        <w:rPr/>
        <w:t>(</w:t>
      </w:r>
      <w:r>
        <w:rPr/>
        <w:t>법인인 경우에는 그 대표자</w:t>
      </w:r>
      <w:r>
        <w:rPr/>
        <w:t>)</w:t>
      </w:r>
      <w:r>
        <w:rPr/>
        <w:t>가 국내에 체류하는 경우를 제외하고는 그 재외자의 디자인에 관한 대리인으로서 국내에 주소 또는 영업소가 있는 자</w:t>
      </w:r>
      <w:r>
        <w:rPr/>
        <w:t>(</w:t>
      </w:r>
      <w:r>
        <w:rPr/>
        <w:t xml:space="preserve">이하 </w:t>
      </w:r>
      <w:r>
        <w:rPr/>
        <w:t>"</w:t>
      </w:r>
      <w:r>
        <w:rPr/>
        <w:t>디자인관리인</w:t>
      </w:r>
      <w:r>
        <w:rPr/>
        <w:t>"</w:t>
      </w:r>
      <w:r>
        <w:rPr/>
        <w:t>이라 한다</w:t>
      </w:r>
      <w:r>
        <w:rPr/>
        <w:t>)</w:t>
      </w:r>
      <w:r>
        <w:rPr/>
        <w:t>에 의하지 아니하면 디자인에 관한 절차를 밟거나 이 법 또는 이 법에 따른 명령에 따라 행정청이 한 처분에 대하여 소</w:t>
      </w:r>
      <w:r>
        <w:rPr/>
        <w:t>(</w:t>
      </w:r>
      <w:r>
        <w:rPr/>
        <w:t>訴</w:t>
      </w:r>
      <w:r>
        <w:rPr/>
        <w:t>)</w:t>
      </w:r>
      <w:r>
        <w:rPr/>
        <w:t>를 제기할 수 없다</w:t>
      </w:r>
      <w:r>
        <w:rPr/>
        <w:t>.</w:t>
      </w:r>
    </w:p>
    <w:p>
      <w:pPr>
        <w:pStyle w:val="Normal"/>
        <w:rPr/>
      </w:pPr>
      <w:r>
        <w:rPr/>
      </w:r>
    </w:p>
    <w:p>
      <w:pPr>
        <w:pStyle w:val="Normal"/>
        <w:rPr/>
      </w:pPr>
      <w:r>
        <w:rPr/>
        <w:t xml:space="preserve">② </w:t>
      </w:r>
      <w:r>
        <w:rPr/>
        <w:t>디자인관리인은 위임된 권한의 범위에서 디자인에 관한 절차 및 이 법 또는 이 법에 따른 명령에 따라 행정청이 한 처분에 관한 소송에서 본인을 대리한다</w:t>
      </w:r>
      <w:r>
        <w:rPr/>
        <w:t>.</w:t>
      </w:r>
    </w:p>
    <w:p>
      <w:pPr>
        <w:pStyle w:val="Normal"/>
        <w:rPr/>
      </w:pPr>
      <w:r>
        <w:rPr/>
      </w:r>
    </w:p>
    <w:p>
      <w:pPr>
        <w:pStyle w:val="Normal"/>
        <w:rPr/>
      </w:pPr>
      <w:r>
        <w:rPr/>
        <w:t xml:space="preserve"> </w:t>
      </w:r>
    </w:p>
    <w:p>
      <w:pPr>
        <w:pStyle w:val="Normal"/>
        <w:rPr/>
      </w:pPr>
      <w:r>
        <w:rPr/>
        <w:t xml:space="preserve"> </w:t>
      </w:r>
      <w:r>
        <w:rPr/>
        <w:t>제</w:t>
      </w:r>
      <w:r>
        <w:rPr/>
        <w:t>7</w:t>
      </w:r>
      <w:r>
        <w:rPr/>
        <w:t>조</w:t>
      </w:r>
      <w:r>
        <w:rPr/>
        <w:t>(</w:t>
      </w:r>
      <w:r>
        <w:rPr/>
        <w:t>대리권의 범위</w:t>
      </w:r>
      <w:r>
        <w:rPr/>
        <w:t xml:space="preserve">) </w:t>
      </w:r>
      <w:r>
        <w:rPr/>
        <w:t>국내에 주소 또는 영업소가 있는 자로부터 디자인에 관한 절차를 밟을 것을 위임받은 대리인</w:t>
      </w:r>
      <w:r>
        <w:rPr/>
        <w:t>(</w:t>
      </w:r>
      <w:r>
        <w:rPr/>
        <w:t>디자인관리인을 포함한다</w:t>
      </w:r>
      <w:r>
        <w:rPr/>
        <w:t xml:space="preserve">. </w:t>
      </w:r>
      <w:r>
        <w:rPr/>
        <w:t>이하 같다</w:t>
      </w:r>
      <w:r>
        <w:rPr/>
        <w:t>)</w:t>
      </w:r>
      <w:r>
        <w:rPr/>
        <w:t>은 특별히 권한을 위임받지 아니하면 다음 각 호의 행위를 할 수 없다</w:t>
      </w:r>
      <w:r>
        <w:rPr/>
        <w:t>.</w:t>
      </w:r>
    </w:p>
    <w:p>
      <w:pPr>
        <w:pStyle w:val="Normal"/>
        <w:rPr/>
      </w:pPr>
      <w:r>
        <w:rPr/>
      </w:r>
    </w:p>
    <w:p>
      <w:pPr>
        <w:pStyle w:val="Normal"/>
        <w:rPr/>
      </w:pPr>
      <w:r>
        <w:rPr/>
        <w:t xml:space="preserve">1. </w:t>
      </w:r>
      <w:r>
        <w:rPr/>
        <w:t>디자인등록출원의 포기ㆍ취하</w:t>
      </w:r>
      <w:r>
        <w:rPr/>
        <w:t xml:space="preserve">, </w:t>
      </w:r>
      <w:r>
        <w:rPr/>
        <w:t>디자인권의 포기</w:t>
      </w:r>
    </w:p>
    <w:p>
      <w:pPr>
        <w:pStyle w:val="Normal"/>
        <w:rPr/>
      </w:pPr>
      <w:r>
        <w:rPr/>
      </w:r>
    </w:p>
    <w:p>
      <w:pPr>
        <w:pStyle w:val="Normal"/>
        <w:rPr/>
      </w:pPr>
      <w:r>
        <w:rPr/>
        <w:t xml:space="preserve">2. </w:t>
      </w:r>
      <w:r>
        <w:rPr/>
        <w:t>신청의 취하</w:t>
      </w:r>
    </w:p>
    <w:p>
      <w:pPr>
        <w:pStyle w:val="Normal"/>
        <w:rPr/>
      </w:pPr>
      <w:r>
        <w:rPr/>
      </w:r>
    </w:p>
    <w:p>
      <w:pPr>
        <w:pStyle w:val="Normal"/>
        <w:rPr/>
      </w:pPr>
      <w:r>
        <w:rPr/>
        <w:t xml:space="preserve">3. </w:t>
      </w:r>
      <w:r>
        <w:rPr/>
        <w:t>청구의 취하</w:t>
      </w:r>
    </w:p>
    <w:p>
      <w:pPr>
        <w:pStyle w:val="Normal"/>
        <w:rPr/>
      </w:pPr>
      <w:r>
        <w:rPr/>
      </w:r>
    </w:p>
    <w:p>
      <w:pPr>
        <w:pStyle w:val="Normal"/>
        <w:rPr/>
      </w:pPr>
      <w:r>
        <w:rPr/>
        <w:t xml:space="preserve">4. </w:t>
      </w:r>
      <w:r>
        <w:rPr/>
        <w:t>제</w:t>
      </w:r>
      <w:r>
        <w:rPr/>
        <w:t>119</w:t>
      </w:r>
      <w:r>
        <w:rPr/>
        <w:t>조 또는 제</w:t>
      </w:r>
      <w:r>
        <w:rPr/>
        <w:t>120</w:t>
      </w:r>
      <w:r>
        <w:rPr/>
        <w:t>조에 따른 심판청구</w:t>
      </w:r>
    </w:p>
    <w:p>
      <w:pPr>
        <w:pStyle w:val="Normal"/>
        <w:rPr/>
      </w:pPr>
      <w:r>
        <w:rPr/>
      </w:r>
    </w:p>
    <w:p>
      <w:pPr>
        <w:pStyle w:val="Normal"/>
        <w:rPr/>
      </w:pPr>
      <w:r>
        <w:rPr/>
        <w:t xml:space="preserve">5. </w:t>
      </w:r>
      <w:r>
        <w:rPr/>
        <w:t>복대리인의 선임</w:t>
      </w:r>
    </w:p>
    <w:p>
      <w:pPr>
        <w:pStyle w:val="Normal"/>
        <w:rPr/>
      </w:pPr>
      <w:r>
        <w:rPr/>
      </w:r>
    </w:p>
    <w:p>
      <w:pPr>
        <w:pStyle w:val="Normal"/>
        <w:rPr/>
      </w:pPr>
      <w:r>
        <w:rPr/>
        <w:t xml:space="preserve"> </w:t>
      </w:r>
    </w:p>
    <w:p>
      <w:pPr>
        <w:pStyle w:val="Normal"/>
        <w:rPr/>
      </w:pPr>
      <w:r>
        <w:rPr/>
        <w:t xml:space="preserve"> </w:t>
      </w:r>
      <w:r>
        <w:rPr/>
        <w:t>제</w:t>
      </w:r>
      <w:r>
        <w:rPr/>
        <w:t>8</w:t>
      </w:r>
      <w:r>
        <w:rPr/>
        <w:t>조</w:t>
      </w:r>
      <w:r>
        <w:rPr/>
        <w:t>(</w:t>
      </w:r>
      <w:r>
        <w:rPr/>
        <w:t>대리권의 증명</w:t>
      </w:r>
      <w:r>
        <w:rPr/>
        <w:t xml:space="preserve">) </w:t>
      </w:r>
      <w:r>
        <w:rPr/>
        <w:t>디자인에 관한 절차를 밟는 자의 대리인의 대리권은 서면으로 증명하여야 한다</w:t>
      </w:r>
      <w:r>
        <w:rPr/>
        <w:t>.</w:t>
      </w:r>
    </w:p>
    <w:p>
      <w:pPr>
        <w:pStyle w:val="Normal"/>
        <w:rPr/>
      </w:pPr>
      <w:r>
        <w:rPr/>
      </w:r>
    </w:p>
    <w:p>
      <w:pPr>
        <w:pStyle w:val="Normal"/>
        <w:rPr/>
      </w:pPr>
      <w:r>
        <w:rPr/>
        <w:t xml:space="preserve"> </w:t>
      </w:r>
    </w:p>
    <w:p>
      <w:pPr>
        <w:pStyle w:val="Normal"/>
        <w:rPr/>
      </w:pPr>
      <w:r>
        <w:rPr/>
        <w:t xml:space="preserve"> </w:t>
      </w:r>
      <w:r>
        <w:rPr/>
        <w:t>제</w:t>
      </w:r>
      <w:r>
        <w:rPr/>
        <w:t>9</w:t>
      </w:r>
      <w:r>
        <w:rPr/>
        <w:t>조</w:t>
      </w:r>
      <w:r>
        <w:rPr/>
        <w:t>(</w:t>
      </w:r>
      <w:r>
        <w:rPr/>
        <w:t>행위능력 등의 흠결에 대한 추인</w:t>
      </w:r>
      <w:r>
        <w:rPr/>
        <w:t xml:space="preserve">) </w:t>
      </w:r>
      <w:r>
        <w:rPr/>
        <w:t>행위능력 또는 법정대리권이 없거나 디자인에 관한 절차를 밟는 데에 필요한 권한의 위임에 흠이 있는 자가 밟은 절차는 보정</w:t>
      </w:r>
      <w:r>
        <w:rPr/>
        <w:t>(</w:t>
      </w:r>
      <w:r>
        <w:rPr/>
        <w:t>補正</w:t>
      </w:r>
      <w:r>
        <w:rPr/>
        <w:t>)</w:t>
      </w:r>
      <w:r>
        <w:rPr/>
        <w:t>된 당사자나 법정대리인이 추인하면 행위를 한 때로 소급하여 그 효력이 발생한다</w:t>
      </w:r>
      <w:r>
        <w:rPr/>
        <w:t>.</w:t>
      </w:r>
    </w:p>
    <w:p>
      <w:pPr>
        <w:pStyle w:val="Normal"/>
        <w:rPr/>
      </w:pPr>
      <w:r>
        <w:rPr/>
      </w:r>
    </w:p>
    <w:p>
      <w:pPr>
        <w:pStyle w:val="Normal"/>
        <w:rPr/>
      </w:pPr>
      <w:r>
        <w:rPr/>
        <w:t xml:space="preserve"> </w:t>
      </w:r>
    </w:p>
    <w:p>
      <w:pPr>
        <w:pStyle w:val="Normal"/>
        <w:rPr/>
      </w:pPr>
      <w:r>
        <w:rPr/>
        <w:t xml:space="preserve"> </w:t>
      </w:r>
      <w:r>
        <w:rPr/>
        <w:t>제</w:t>
      </w:r>
      <w:r>
        <w:rPr/>
        <w:t>10</w:t>
      </w:r>
      <w:r>
        <w:rPr/>
        <w:t>조</w:t>
      </w:r>
      <w:r>
        <w:rPr/>
        <w:t>(</w:t>
      </w:r>
      <w:r>
        <w:rPr/>
        <w:t>대리권의 불소멸</w:t>
      </w:r>
      <w:r>
        <w:rPr/>
        <w:t xml:space="preserve">) </w:t>
      </w:r>
      <w:r>
        <w:rPr/>
        <w:t>디자인에 관한 절차를 밟는 자의 위임을 받은 대리인의 대리권은 다음 각 호의 사유가 있어도 소멸하지 아니한다</w:t>
      </w:r>
      <w:r>
        <w:rPr/>
        <w:t>.</w:t>
      </w:r>
    </w:p>
    <w:p>
      <w:pPr>
        <w:pStyle w:val="Normal"/>
        <w:rPr/>
      </w:pPr>
      <w:r>
        <w:rPr/>
      </w:r>
    </w:p>
    <w:p>
      <w:pPr>
        <w:pStyle w:val="Normal"/>
        <w:rPr/>
      </w:pPr>
      <w:r>
        <w:rPr/>
        <w:t xml:space="preserve">1. </w:t>
      </w:r>
      <w:r>
        <w:rPr/>
        <w:t>본인의 사망이나 행위능력의 상실</w:t>
      </w:r>
    </w:p>
    <w:p>
      <w:pPr>
        <w:pStyle w:val="Normal"/>
        <w:rPr/>
      </w:pPr>
      <w:r>
        <w:rPr/>
      </w:r>
    </w:p>
    <w:p>
      <w:pPr>
        <w:pStyle w:val="Normal"/>
        <w:rPr/>
      </w:pPr>
      <w:r>
        <w:rPr/>
        <w:t xml:space="preserve">2. </w:t>
      </w:r>
      <w:r>
        <w:rPr/>
        <w:t>본인인 법인의 합병에 의한 소멸</w:t>
      </w:r>
    </w:p>
    <w:p>
      <w:pPr>
        <w:pStyle w:val="Normal"/>
        <w:rPr/>
      </w:pPr>
      <w:r>
        <w:rPr/>
      </w:r>
    </w:p>
    <w:p>
      <w:pPr>
        <w:pStyle w:val="Normal"/>
        <w:rPr/>
      </w:pPr>
      <w:r>
        <w:rPr/>
        <w:t xml:space="preserve">3. </w:t>
      </w:r>
      <w:r>
        <w:rPr/>
        <w:t>본인인 수탁자의 신탁임무 종료</w:t>
      </w:r>
    </w:p>
    <w:p>
      <w:pPr>
        <w:pStyle w:val="Normal"/>
        <w:rPr/>
      </w:pPr>
      <w:r>
        <w:rPr/>
      </w:r>
    </w:p>
    <w:p>
      <w:pPr>
        <w:pStyle w:val="Normal"/>
        <w:rPr/>
      </w:pPr>
      <w:r>
        <w:rPr/>
        <w:t xml:space="preserve">4. </w:t>
      </w:r>
      <w:r>
        <w:rPr/>
        <w:t>법정대리인의 사망이나 행위능력의 상실</w:t>
      </w:r>
    </w:p>
    <w:p>
      <w:pPr>
        <w:pStyle w:val="Normal"/>
        <w:rPr/>
      </w:pPr>
      <w:r>
        <w:rPr/>
      </w:r>
    </w:p>
    <w:p>
      <w:pPr>
        <w:pStyle w:val="Normal"/>
        <w:rPr/>
      </w:pPr>
      <w:r>
        <w:rPr/>
        <w:t xml:space="preserve">5. </w:t>
      </w:r>
      <w:r>
        <w:rPr/>
        <w:t>법정대리인의 대리권 소멸이나 변경</w:t>
      </w:r>
    </w:p>
    <w:p>
      <w:pPr>
        <w:pStyle w:val="Normal"/>
        <w:rPr/>
      </w:pPr>
      <w:r>
        <w:rPr/>
      </w:r>
    </w:p>
    <w:p>
      <w:pPr>
        <w:pStyle w:val="Normal"/>
        <w:rPr/>
      </w:pPr>
      <w:r>
        <w:rPr/>
        <w:t xml:space="preserve"> </w:t>
      </w:r>
    </w:p>
    <w:p>
      <w:pPr>
        <w:pStyle w:val="Normal"/>
        <w:rPr/>
      </w:pPr>
      <w:r>
        <w:rPr/>
        <w:t xml:space="preserve"> </w:t>
      </w:r>
      <w:r>
        <w:rPr/>
        <w:t>제</w:t>
      </w:r>
      <w:r>
        <w:rPr/>
        <w:t>11</w:t>
      </w:r>
      <w:r>
        <w:rPr/>
        <w:t>조</w:t>
      </w:r>
      <w:r>
        <w:rPr/>
        <w:t>(</w:t>
      </w:r>
      <w:r>
        <w:rPr/>
        <w:t>개별대리</w:t>
      </w:r>
      <w:r>
        <w:rPr/>
        <w:t xml:space="preserve">) </w:t>
      </w:r>
      <w:r>
        <w:rPr/>
        <w:t xml:space="preserve">디자인에 관한 절차를 밟는 자의 대리인이 </w:t>
      </w:r>
      <w:r>
        <w:rPr/>
        <w:t>2</w:t>
      </w:r>
      <w:r>
        <w:rPr/>
        <w:t>인 이상이면 특허청장 또는 특허심판원장에 대하여 각각의 대리인이 본인을 대리한다</w:t>
      </w:r>
      <w:r>
        <w:rPr/>
        <w:t>.</w:t>
      </w:r>
    </w:p>
    <w:p>
      <w:pPr>
        <w:pStyle w:val="Normal"/>
        <w:rPr/>
      </w:pPr>
      <w:r>
        <w:rPr/>
      </w:r>
    </w:p>
    <w:p>
      <w:pPr>
        <w:pStyle w:val="Normal"/>
        <w:rPr/>
      </w:pPr>
      <w:r>
        <w:rPr/>
        <w:t xml:space="preserve"> </w:t>
      </w:r>
    </w:p>
    <w:p>
      <w:pPr>
        <w:pStyle w:val="Normal"/>
        <w:rPr/>
      </w:pPr>
      <w:r>
        <w:rPr/>
        <w:t xml:space="preserve"> </w:t>
      </w:r>
      <w:r>
        <w:rPr/>
        <w:t>제</w:t>
      </w:r>
      <w:r>
        <w:rPr/>
        <w:t>12</w:t>
      </w:r>
      <w:r>
        <w:rPr/>
        <w:t>조</w:t>
      </w:r>
      <w:r>
        <w:rPr/>
        <w:t>(</w:t>
      </w:r>
      <w:r>
        <w:rPr/>
        <w:t>대리인의 선임 또는 교체 명령 등</w:t>
      </w:r>
      <w:r>
        <w:rPr/>
        <w:t xml:space="preserve">) ① </w:t>
      </w:r>
      <w:r>
        <w:rPr/>
        <w:t>특허청장 또는 제</w:t>
      </w:r>
      <w:r>
        <w:rPr/>
        <w:t>132</w:t>
      </w:r>
      <w:r>
        <w:rPr/>
        <w:t>조에 따라 지정된 심판장</w:t>
      </w:r>
      <w:r>
        <w:rPr/>
        <w:t>(</w:t>
      </w:r>
      <w:r>
        <w:rPr/>
        <w:t xml:space="preserve">이하 </w:t>
      </w:r>
      <w:r>
        <w:rPr/>
        <w:t>"</w:t>
      </w:r>
      <w:r>
        <w:rPr/>
        <w:t>심판장</w:t>
      </w:r>
      <w:r>
        <w:rPr/>
        <w:t>"</w:t>
      </w:r>
      <w:r>
        <w:rPr/>
        <w:t>이라 한다</w:t>
      </w:r>
      <w:r>
        <w:rPr/>
        <w:t>)</w:t>
      </w:r>
      <w:r>
        <w:rPr/>
        <w:t>은 디자인에 관한 절차를 밟는 자가 그 절차를 원활히 수행할 수 없거나 구술심리에서 진술할 능력이 없다고 인정되는 등 그 절차를 밟는 데에 적당하지 아니하다고 인정하면 대리인이 그 절차를 밟을 것을 명할 수 있다</w:t>
      </w:r>
      <w:r>
        <w:rPr/>
        <w:t>.</w:t>
      </w:r>
    </w:p>
    <w:p>
      <w:pPr>
        <w:pStyle w:val="Normal"/>
        <w:rPr/>
      </w:pPr>
      <w:r>
        <w:rPr/>
      </w:r>
    </w:p>
    <w:p>
      <w:pPr>
        <w:pStyle w:val="Normal"/>
        <w:rPr/>
      </w:pPr>
      <w:r>
        <w:rPr/>
        <w:t xml:space="preserve">② </w:t>
      </w:r>
      <w:r>
        <w:rPr/>
        <w:t>특허청장 또는 심판장은 디자인에 관한 절차를 밟는 자의 대리인이 그 절차를 원활히 수행할 수 없거나 구술심리에서 진술할 능력이 없다고 인정되는 등 그 절차를 밟는 데에 적당하지 아니하다고 인정하면 그 대리인을 바꿀 것을 명할 수 있다</w:t>
      </w:r>
      <w:r>
        <w:rPr/>
        <w:t>.</w:t>
      </w:r>
    </w:p>
    <w:p>
      <w:pPr>
        <w:pStyle w:val="Normal"/>
        <w:rPr/>
      </w:pPr>
      <w:r>
        <w:rPr/>
      </w:r>
    </w:p>
    <w:p>
      <w:pPr>
        <w:pStyle w:val="Normal"/>
        <w:rPr/>
      </w:pPr>
      <w:r>
        <w:rPr/>
        <w:t xml:space="preserve">③ </w:t>
      </w:r>
      <w:r>
        <w:rPr/>
        <w:t>특허청장 또는 심판장은 제</w:t>
      </w:r>
      <w:r>
        <w:rPr/>
        <w:t>1</w:t>
      </w:r>
      <w:r>
        <w:rPr/>
        <w:t>항 및 제</w:t>
      </w:r>
      <w:r>
        <w:rPr/>
        <w:t>2</w:t>
      </w:r>
      <w:r>
        <w:rPr/>
        <w:t>항의 경우에 변리사로 하여금 대리하게 할 것을 명할 수 있다</w:t>
      </w:r>
      <w:r>
        <w:rPr/>
        <w:t>.</w:t>
      </w:r>
    </w:p>
    <w:p>
      <w:pPr>
        <w:pStyle w:val="Normal"/>
        <w:rPr/>
      </w:pPr>
      <w:r>
        <w:rPr/>
      </w:r>
    </w:p>
    <w:p>
      <w:pPr>
        <w:pStyle w:val="Normal"/>
        <w:rPr/>
      </w:pPr>
      <w:r>
        <w:rPr/>
        <w:t xml:space="preserve">④ </w:t>
      </w:r>
      <w:r>
        <w:rPr/>
        <w:t>특허청장 또는 심판장은 제</w:t>
      </w:r>
      <w:r>
        <w:rPr/>
        <w:t>1</w:t>
      </w:r>
      <w:r>
        <w:rPr/>
        <w:t>항 또는 제</w:t>
      </w:r>
      <w:r>
        <w:rPr/>
        <w:t>2</w:t>
      </w:r>
      <w:r>
        <w:rPr/>
        <w:t>항에 따라 대리인의 선임 또는 교체명령을 한 경우에는 제</w:t>
      </w:r>
      <w:r>
        <w:rPr/>
        <w:t>1</w:t>
      </w:r>
      <w:r>
        <w:rPr/>
        <w:t>항에 따른 디자인에 관한 절차를 밟는 자 또는 제</w:t>
      </w:r>
      <w:r>
        <w:rPr/>
        <w:t>2</w:t>
      </w:r>
      <w:r>
        <w:rPr/>
        <w:t>항에 따른 대리인이 그 전에 특허청장 또는 특허심판원장에 대하여 한 디자인에 관한 절차의 전부 또는 일부를 디자인에 관한 절차를 밟는 자의 신청에 따라 무효로 할 수 있다</w:t>
      </w:r>
      <w:r>
        <w:rPr/>
        <w:t>.</w:t>
      </w:r>
    </w:p>
    <w:p>
      <w:pPr>
        <w:pStyle w:val="Normal"/>
        <w:rPr/>
      </w:pPr>
      <w:r>
        <w:rPr/>
      </w:r>
    </w:p>
    <w:p>
      <w:pPr>
        <w:pStyle w:val="Normal"/>
        <w:rPr/>
      </w:pPr>
      <w:r>
        <w:rPr/>
        <w:t xml:space="preserve"> </w:t>
      </w:r>
    </w:p>
    <w:p>
      <w:pPr>
        <w:pStyle w:val="Normal"/>
        <w:rPr/>
      </w:pPr>
      <w:r>
        <w:rPr/>
        <w:t xml:space="preserve"> </w:t>
      </w:r>
      <w:r>
        <w:rPr/>
        <w:t>제</w:t>
      </w:r>
      <w:r>
        <w:rPr/>
        <w:t>13</w:t>
      </w:r>
      <w:r>
        <w:rPr/>
        <w:t>조</w:t>
      </w:r>
      <w:r>
        <w:rPr/>
        <w:t>(</w:t>
      </w:r>
      <w:r>
        <w:rPr/>
        <w:t>복수당사자의 대표</w:t>
      </w:r>
      <w:r>
        <w:rPr/>
        <w:t>) ① 2</w:t>
      </w:r>
      <w:r>
        <w:rPr/>
        <w:t>인 이상이 공동으로 디자인에 관한 절차를 밟을 때에는 다음 각 호의 어느 하나에 해당하는 사항을 제외하고는 각자가 모두를 대표한다</w:t>
      </w:r>
      <w:r>
        <w:rPr/>
        <w:t xml:space="preserve">. </w:t>
      </w:r>
      <w:r>
        <w:rPr/>
        <w:t>다만</w:t>
      </w:r>
      <w:r>
        <w:rPr/>
        <w:t xml:space="preserve">, </w:t>
      </w:r>
      <w:r>
        <w:rPr/>
        <w:t>대표자를 선정하여 특허청장 또는 특허심판원장에게 신고하면 그 대표자가 모두를 대표한다</w:t>
      </w:r>
      <w:r>
        <w:rPr/>
        <w:t>.</w:t>
      </w:r>
    </w:p>
    <w:p>
      <w:pPr>
        <w:pStyle w:val="Normal"/>
        <w:rPr/>
      </w:pPr>
      <w:r>
        <w:rPr/>
      </w:r>
    </w:p>
    <w:p>
      <w:pPr>
        <w:pStyle w:val="Normal"/>
        <w:rPr/>
      </w:pPr>
      <w:r>
        <w:rPr/>
        <w:t xml:space="preserve">1. </w:t>
      </w:r>
      <w:r>
        <w:rPr/>
        <w:t>디자인등록출원의 포기ㆍ취하</w:t>
      </w:r>
    </w:p>
    <w:p>
      <w:pPr>
        <w:pStyle w:val="Normal"/>
        <w:rPr/>
      </w:pPr>
      <w:r>
        <w:rPr/>
      </w:r>
    </w:p>
    <w:p>
      <w:pPr>
        <w:pStyle w:val="Normal"/>
        <w:rPr/>
      </w:pPr>
      <w:r>
        <w:rPr/>
        <w:t xml:space="preserve">2. </w:t>
      </w:r>
      <w:r>
        <w:rPr/>
        <w:t>신청의 취하</w:t>
      </w:r>
    </w:p>
    <w:p>
      <w:pPr>
        <w:pStyle w:val="Normal"/>
        <w:rPr/>
      </w:pPr>
      <w:r>
        <w:rPr/>
      </w:r>
    </w:p>
    <w:p>
      <w:pPr>
        <w:pStyle w:val="Normal"/>
        <w:rPr/>
      </w:pPr>
      <w:r>
        <w:rPr/>
        <w:t xml:space="preserve">3. </w:t>
      </w:r>
      <w:r>
        <w:rPr/>
        <w:t>청구의 취하</w:t>
      </w:r>
    </w:p>
    <w:p>
      <w:pPr>
        <w:pStyle w:val="Normal"/>
        <w:rPr/>
      </w:pPr>
      <w:r>
        <w:rPr/>
      </w:r>
    </w:p>
    <w:p>
      <w:pPr>
        <w:pStyle w:val="Normal"/>
        <w:rPr/>
      </w:pPr>
      <w:r>
        <w:rPr/>
        <w:t xml:space="preserve">4. </w:t>
      </w:r>
      <w:r>
        <w:rPr/>
        <w:t>제</w:t>
      </w:r>
      <w:r>
        <w:rPr/>
        <w:t>52</w:t>
      </w:r>
      <w:r>
        <w:rPr/>
        <w:t>조에 따른 출원공개의 신청</w:t>
      </w:r>
    </w:p>
    <w:p>
      <w:pPr>
        <w:pStyle w:val="Normal"/>
        <w:rPr/>
      </w:pPr>
      <w:r>
        <w:rPr/>
      </w:r>
    </w:p>
    <w:p>
      <w:pPr>
        <w:pStyle w:val="Normal"/>
        <w:rPr/>
      </w:pPr>
      <w:r>
        <w:rPr/>
        <w:t xml:space="preserve">5. </w:t>
      </w:r>
      <w:r>
        <w:rPr/>
        <w:t>제</w:t>
      </w:r>
      <w:r>
        <w:rPr/>
        <w:t>119</w:t>
      </w:r>
      <w:r>
        <w:rPr/>
        <w:t>조 또는 제</w:t>
      </w:r>
      <w:r>
        <w:rPr/>
        <w:t>120</w:t>
      </w:r>
      <w:r>
        <w:rPr/>
        <w:t>조에 따른 심판청구</w:t>
      </w:r>
    </w:p>
    <w:p>
      <w:pPr>
        <w:pStyle w:val="Normal"/>
        <w:rPr/>
      </w:pPr>
      <w:r>
        <w:rPr/>
      </w:r>
    </w:p>
    <w:p>
      <w:pPr>
        <w:pStyle w:val="Normal"/>
        <w:rPr/>
      </w:pPr>
      <w:r>
        <w:rPr/>
        <w:t xml:space="preserve">② </w:t>
      </w:r>
      <w:r>
        <w:rPr/>
        <w:t>제</w:t>
      </w:r>
      <w:r>
        <w:rPr/>
        <w:t>1</w:t>
      </w:r>
      <w:r>
        <w:rPr/>
        <w:t>항 단서에 따라 신고하는 경우에는 대표자로 선임된 사실을 서면으로 증명하여야 한다</w:t>
      </w:r>
      <w:r>
        <w:rPr/>
        <w:t>.</w:t>
      </w:r>
    </w:p>
    <w:p>
      <w:pPr>
        <w:pStyle w:val="Normal"/>
        <w:rPr/>
      </w:pPr>
      <w:r>
        <w:rPr/>
        <w:t xml:space="preserve"> </w:t>
      </w:r>
    </w:p>
    <w:p>
      <w:pPr>
        <w:pStyle w:val="Normal"/>
        <w:rPr/>
      </w:pPr>
      <w:r>
        <w:rPr/>
        <w:t xml:space="preserve"> </w:t>
      </w:r>
      <w:r>
        <w:rPr/>
        <w:t>제</w:t>
      </w:r>
      <w:r>
        <w:rPr/>
        <w:t>14</w:t>
      </w:r>
      <w:r>
        <w:rPr/>
        <w:t>조</w:t>
      </w:r>
      <w:r>
        <w:rPr/>
        <w:t>(</w:t>
      </w:r>
      <w:r>
        <w:rPr/>
        <w:t>「민사소송법」의 준용</w:t>
      </w:r>
      <w:r>
        <w:rPr/>
        <w:t xml:space="preserve">) </w:t>
      </w:r>
      <w:r>
        <w:rPr/>
        <w:t>이 법에서 대리인에 관하여 특별히 규정한 것을 제외하고는 「민사소송법」 제</w:t>
      </w:r>
      <w:r>
        <w:rPr/>
        <w:t>1</w:t>
      </w:r>
      <w:r>
        <w:rPr/>
        <w:t>편제</w:t>
      </w:r>
      <w:r>
        <w:rPr/>
        <w:t>2</w:t>
      </w:r>
      <w:r>
        <w:rPr/>
        <w:t>장제</w:t>
      </w:r>
      <w:r>
        <w:rPr/>
        <w:t>4</w:t>
      </w:r>
      <w:r>
        <w:rPr/>
        <w:t>절을 준용한다</w:t>
      </w:r>
      <w:r>
        <w:rPr/>
        <w:t>.</w:t>
      </w:r>
    </w:p>
    <w:p>
      <w:pPr>
        <w:pStyle w:val="Normal"/>
        <w:rPr/>
      </w:pPr>
      <w:r>
        <w:rPr/>
      </w:r>
    </w:p>
    <w:p>
      <w:pPr>
        <w:pStyle w:val="Normal"/>
        <w:rPr/>
      </w:pPr>
      <w:r>
        <w:rPr/>
        <w:t xml:space="preserve"> </w:t>
      </w:r>
    </w:p>
    <w:p>
      <w:pPr>
        <w:pStyle w:val="Normal"/>
        <w:rPr/>
      </w:pPr>
      <w:r>
        <w:rPr/>
        <w:t xml:space="preserve"> </w:t>
      </w:r>
      <w:r>
        <w:rPr/>
        <w:t>제</w:t>
      </w:r>
      <w:r>
        <w:rPr/>
        <w:t>15</w:t>
      </w:r>
      <w:r>
        <w:rPr/>
        <w:t>조</w:t>
      </w:r>
      <w:r>
        <w:rPr/>
        <w:t>(</w:t>
      </w:r>
      <w:r>
        <w:rPr/>
        <w:t>재외자의 재판관할</w:t>
      </w:r>
      <w:r>
        <w:rPr/>
        <w:t xml:space="preserve">) </w:t>
      </w:r>
      <w:r>
        <w:rPr/>
        <w:t>재외자의 디자인권 또는 디자인에 관한 권리에 관하여 디자인관리인이 있으면 그 디자인관리인의 주소 또는 영업소를</w:t>
      </w:r>
      <w:r>
        <w:rPr/>
        <w:t xml:space="preserve">, </w:t>
      </w:r>
      <w:r>
        <w:rPr/>
        <w:t>디자인관리인이 없으면 특허청 소재지를 「민사소송법」 제</w:t>
      </w:r>
      <w:r>
        <w:rPr/>
        <w:t>11</w:t>
      </w:r>
      <w:r>
        <w:rPr/>
        <w:t>조에 따른 재산이 있는 곳으로 본다</w:t>
      </w:r>
      <w:r>
        <w:rPr/>
        <w:t>.</w:t>
      </w:r>
    </w:p>
    <w:p>
      <w:pPr>
        <w:pStyle w:val="Normal"/>
        <w:rPr/>
      </w:pPr>
      <w:r>
        <w:rPr/>
      </w:r>
    </w:p>
    <w:p>
      <w:pPr>
        <w:pStyle w:val="Normal"/>
        <w:rPr/>
      </w:pPr>
      <w:r>
        <w:rPr/>
        <w:t xml:space="preserve"> </w:t>
      </w:r>
    </w:p>
    <w:p>
      <w:pPr>
        <w:pStyle w:val="Normal"/>
        <w:rPr/>
      </w:pPr>
      <w:r>
        <w:rPr/>
        <w:t xml:space="preserve"> </w:t>
      </w:r>
      <w:r>
        <w:rPr/>
        <w:t>제</w:t>
      </w:r>
      <w:r>
        <w:rPr/>
        <w:t>16</w:t>
      </w:r>
      <w:r>
        <w:rPr/>
        <w:t>조</w:t>
      </w:r>
      <w:r>
        <w:rPr/>
        <w:t>(</w:t>
      </w:r>
      <w:r>
        <w:rPr/>
        <w:t>기간의 계산</w:t>
      </w:r>
      <w:r>
        <w:rPr/>
        <w:t xml:space="preserve">) </w:t>
      </w:r>
      <w:r>
        <w:rPr/>
        <w:t>이 법 또는 이 법에 따른 명령에서 정한 기간의 계산은 다음 각 호에 따른다</w:t>
      </w:r>
      <w:r>
        <w:rPr/>
        <w:t>.</w:t>
      </w:r>
    </w:p>
    <w:p>
      <w:pPr>
        <w:pStyle w:val="Normal"/>
        <w:rPr/>
      </w:pPr>
      <w:r>
        <w:rPr/>
      </w:r>
    </w:p>
    <w:p>
      <w:pPr>
        <w:pStyle w:val="Normal"/>
        <w:rPr/>
      </w:pPr>
      <w:r>
        <w:rPr/>
        <w:t xml:space="preserve">1. </w:t>
      </w:r>
      <w:r>
        <w:rPr/>
        <w:t>기간의 첫날은 계산에 넣지 아니한다</w:t>
      </w:r>
      <w:r>
        <w:rPr/>
        <w:t xml:space="preserve">. </w:t>
      </w:r>
      <w:r>
        <w:rPr/>
        <w:t>다만</w:t>
      </w:r>
      <w:r>
        <w:rPr/>
        <w:t xml:space="preserve">, </w:t>
      </w:r>
      <w:r>
        <w:rPr/>
        <w:t xml:space="preserve">그 기간이 오전 </w:t>
      </w:r>
      <w:r>
        <w:rPr/>
        <w:t>0</w:t>
      </w:r>
      <w:r>
        <w:rPr/>
        <w:t>시부터 시작하는 경우에는 그러하지 아니하다</w:t>
      </w:r>
      <w:r>
        <w:rPr/>
        <w:t>.</w:t>
      </w:r>
    </w:p>
    <w:p>
      <w:pPr>
        <w:pStyle w:val="Normal"/>
        <w:rPr/>
      </w:pPr>
      <w:r>
        <w:rPr/>
      </w:r>
    </w:p>
    <w:p>
      <w:pPr>
        <w:pStyle w:val="Normal"/>
        <w:rPr/>
      </w:pPr>
      <w:r>
        <w:rPr/>
        <w:t xml:space="preserve">2. </w:t>
      </w:r>
      <w:r>
        <w:rPr/>
        <w:t>기간을 월 또는 연으로 정한 경우에는 역</w:t>
      </w:r>
      <w:r>
        <w:rPr/>
        <w:t>(</w:t>
      </w:r>
      <w:r>
        <w:rPr/>
        <w:t>曆</w:t>
      </w:r>
      <w:r>
        <w:rPr/>
        <w:t>)</w:t>
      </w:r>
      <w:r>
        <w:rPr/>
        <w:t>에 따라 계산한다</w:t>
      </w:r>
      <w:r>
        <w:rPr/>
        <w:t>.</w:t>
      </w:r>
    </w:p>
    <w:p>
      <w:pPr>
        <w:pStyle w:val="Normal"/>
        <w:rPr/>
      </w:pPr>
      <w:r>
        <w:rPr/>
      </w:r>
    </w:p>
    <w:p>
      <w:pPr>
        <w:pStyle w:val="Normal"/>
        <w:rPr/>
      </w:pPr>
      <w:r>
        <w:rPr/>
        <w:t xml:space="preserve">3. </w:t>
      </w:r>
      <w:r>
        <w:rPr/>
        <w:t>월 또는 연의 처음부터 기간을 기산</w:t>
      </w:r>
      <w:r>
        <w:rPr/>
        <w:t>(</w:t>
      </w:r>
      <w:r>
        <w:rPr/>
        <w:t>起算</w:t>
      </w:r>
      <w:r>
        <w:rPr/>
        <w:t>)</w:t>
      </w:r>
      <w:r>
        <w:rPr/>
        <w:t>하지 아니하는 경우에는 마지막 월 또는 연에서 그 기산일에 해당하는 날의 전날로 기간이 만료한다</w:t>
      </w:r>
      <w:r>
        <w:rPr/>
        <w:t xml:space="preserve">. </w:t>
      </w:r>
      <w:r>
        <w:rPr/>
        <w:t>다만</w:t>
      </w:r>
      <w:r>
        <w:rPr/>
        <w:t xml:space="preserve">, </w:t>
      </w:r>
      <w:r>
        <w:rPr/>
        <w:t>월 또는 연으로 정한 경우에 마지막 월에 해당하는 날이 없으면 그 월의 마지막 날로 기간이 만료한다</w:t>
      </w:r>
      <w:r>
        <w:rPr/>
        <w:t>.</w:t>
      </w:r>
    </w:p>
    <w:p>
      <w:pPr>
        <w:pStyle w:val="Normal"/>
        <w:rPr/>
      </w:pPr>
      <w:r>
        <w:rPr/>
      </w:r>
    </w:p>
    <w:p>
      <w:pPr>
        <w:pStyle w:val="Normal"/>
        <w:rPr/>
      </w:pPr>
      <w:r>
        <w:rPr/>
        <w:t xml:space="preserve">4. </w:t>
      </w:r>
      <w:r>
        <w:rPr/>
        <w:t>디자인에 관한 절차에서 기간의 마지막 날이 토요일이나 공휴일</w:t>
      </w:r>
      <w:r>
        <w:rPr/>
        <w:t>(</w:t>
      </w:r>
      <w:r>
        <w:rPr/>
        <w:t>「勤勞者의날制定에관한法律」에 따른 근로자의 날을 포함한다</w:t>
      </w:r>
      <w:r>
        <w:rPr/>
        <w:t>)</w:t>
      </w:r>
      <w:r>
        <w:rPr/>
        <w:t>에 해당하면 기간은 그 다음 날로 만료한다</w:t>
      </w:r>
      <w:r>
        <w:rPr/>
        <w:t>.</w:t>
      </w:r>
    </w:p>
    <w:p>
      <w:pPr>
        <w:pStyle w:val="Normal"/>
        <w:rPr/>
      </w:pPr>
      <w:r>
        <w:rPr/>
      </w:r>
    </w:p>
    <w:p>
      <w:pPr>
        <w:pStyle w:val="Normal"/>
        <w:rPr/>
      </w:pPr>
      <w:r>
        <w:rPr/>
        <w:t xml:space="preserve"> </w:t>
      </w:r>
    </w:p>
    <w:p>
      <w:pPr>
        <w:pStyle w:val="Normal"/>
        <w:rPr/>
      </w:pPr>
      <w:r>
        <w:rPr/>
        <w:t xml:space="preserve"> </w:t>
      </w:r>
      <w:r>
        <w:rPr/>
        <w:t>제</w:t>
      </w:r>
      <w:r>
        <w:rPr/>
        <w:t>17</w:t>
      </w:r>
      <w:r>
        <w:rPr/>
        <w:t>조</w:t>
      </w:r>
      <w:r>
        <w:rPr/>
        <w:t>(</w:t>
      </w:r>
      <w:r>
        <w:rPr/>
        <w:t>기간의 연장 등</w:t>
      </w:r>
      <w:r>
        <w:rPr/>
        <w:t xml:space="preserve">) ① </w:t>
      </w:r>
      <w:r>
        <w:rPr/>
        <w:t>특허청장 또는 특허심판원장은 청구에 따라 또는 직권으로 제</w:t>
      </w:r>
      <w:r>
        <w:rPr/>
        <w:t>69</w:t>
      </w:r>
      <w:r>
        <w:rPr/>
        <w:t>조에 따른 디자인일부심사등록 이의신청 이유 등의 보정기간</w:t>
      </w:r>
      <w:r>
        <w:rPr/>
        <w:t xml:space="preserve">, </w:t>
      </w:r>
      <w:r>
        <w:rPr/>
        <w:t>제</w:t>
      </w:r>
      <w:r>
        <w:rPr/>
        <w:t>119</w:t>
      </w:r>
      <w:r>
        <w:rPr/>
        <w:t>조 또는 제</w:t>
      </w:r>
      <w:r>
        <w:rPr/>
        <w:t>120</w:t>
      </w:r>
      <w:r>
        <w:rPr/>
        <w:t xml:space="preserve">조에 따른 심판의 청구기간을 </w:t>
      </w:r>
      <w:r>
        <w:rPr/>
        <w:t>30</w:t>
      </w:r>
      <w:r>
        <w:rPr/>
        <w:t>일 이내에서 한 차례만 연장할 수 있다</w:t>
      </w:r>
      <w:r>
        <w:rPr/>
        <w:t xml:space="preserve">. </w:t>
      </w:r>
      <w:r>
        <w:rPr/>
        <w:t>다만</w:t>
      </w:r>
      <w:r>
        <w:rPr/>
        <w:t xml:space="preserve">, </w:t>
      </w:r>
      <w:r>
        <w:rPr/>
        <w:t>교통이 불편한 지역에 있는 자의 경우에는 산업통상자원부령으로 정하는 바에 따라 그 횟수 및 기간을 추가로 연장할 수 있다</w:t>
      </w:r>
      <w:r>
        <w:rPr/>
        <w:t>.</w:t>
      </w:r>
    </w:p>
    <w:p>
      <w:pPr>
        <w:pStyle w:val="Normal"/>
        <w:rPr/>
      </w:pPr>
      <w:r>
        <w:rPr/>
      </w:r>
    </w:p>
    <w:p>
      <w:pPr>
        <w:pStyle w:val="Normal"/>
        <w:rPr/>
      </w:pPr>
      <w:r>
        <w:rPr/>
        <w:t xml:space="preserve">② </w:t>
      </w:r>
      <w:r>
        <w:rPr/>
        <w:t>특허청장ㆍ특허심판원장ㆍ심판장 또는 제</w:t>
      </w:r>
      <w:r>
        <w:rPr/>
        <w:t>58</w:t>
      </w:r>
      <w:r>
        <w:rPr/>
        <w:t>조에 따른 심사관</w:t>
      </w:r>
      <w:r>
        <w:rPr/>
        <w:t>(</w:t>
      </w:r>
      <w:r>
        <w:rPr/>
        <w:t xml:space="preserve">이하 </w:t>
      </w:r>
      <w:r>
        <w:rPr/>
        <w:t>"</w:t>
      </w:r>
      <w:r>
        <w:rPr/>
        <w:t>심사관</w:t>
      </w:r>
      <w:r>
        <w:rPr/>
        <w:t>"</w:t>
      </w:r>
      <w:r>
        <w:rPr/>
        <w:t>이라 한다</w:t>
      </w:r>
      <w:r>
        <w:rPr/>
        <w:t>)</w:t>
      </w:r>
      <w:r>
        <w:rPr/>
        <w:t>은 이 법에 따라 디자인에 관한 절차를 밟을 기간을 정한 경우에는 청구에 따라 그 기간을 단축 또는 연장하거나 직권으로 그 기간을 연장할 수 있다</w:t>
      </w:r>
      <w:r>
        <w:rPr/>
        <w:t xml:space="preserve">. </w:t>
      </w:r>
      <w:r>
        <w:rPr/>
        <w:t>이 경우 특허청장 등은 그 절차의 이해관계인의 이익이 부당하게 침해되지 아니하도록 단축 또는 연장 여부를 결정하여야 한다</w:t>
      </w:r>
      <w:r>
        <w:rPr/>
        <w:t>.</w:t>
      </w:r>
    </w:p>
    <w:p>
      <w:pPr>
        <w:pStyle w:val="Normal"/>
        <w:rPr/>
      </w:pPr>
      <w:r>
        <w:rPr/>
      </w:r>
    </w:p>
    <w:p>
      <w:pPr>
        <w:pStyle w:val="Normal"/>
        <w:rPr/>
      </w:pPr>
      <w:r>
        <w:rPr/>
        <w:t xml:space="preserve">③ </w:t>
      </w:r>
      <w:r>
        <w:rPr/>
        <w:t>심판장 또는 심사관은 이 법에 따라 디자인에 관한 절차를 밟을 기일을 정한 경우에는 청구에 따라 또는 직권으로 그 기일을 변경할 수 있다</w:t>
      </w:r>
      <w:r>
        <w:rPr/>
        <w:t>.</w:t>
      </w:r>
    </w:p>
    <w:p>
      <w:pPr>
        <w:pStyle w:val="Normal"/>
        <w:rPr/>
      </w:pPr>
      <w:r>
        <w:rPr/>
      </w:r>
    </w:p>
    <w:p>
      <w:pPr>
        <w:pStyle w:val="Normal"/>
        <w:rPr/>
      </w:pPr>
      <w:r>
        <w:rPr/>
        <w:t xml:space="preserve"> </w:t>
      </w:r>
    </w:p>
    <w:p>
      <w:pPr>
        <w:pStyle w:val="Normal"/>
        <w:rPr/>
      </w:pPr>
      <w:r>
        <w:rPr/>
        <w:t xml:space="preserve"> </w:t>
      </w:r>
      <w:r>
        <w:rPr/>
        <w:t>제</w:t>
      </w:r>
      <w:r>
        <w:rPr/>
        <w:t>18</w:t>
      </w:r>
      <w:r>
        <w:rPr/>
        <w:t>조</w:t>
      </w:r>
      <w:r>
        <w:rPr/>
        <w:t>(</w:t>
      </w:r>
      <w:r>
        <w:rPr/>
        <w:t>절차의 무효</w:t>
      </w:r>
      <w:r>
        <w:rPr/>
        <w:t xml:space="preserve">) ① </w:t>
      </w:r>
      <w:r>
        <w:rPr/>
        <w:t>특허청장 또는 특허심판원장은 제</w:t>
      </w:r>
      <w:r>
        <w:rPr/>
        <w:t>47</w:t>
      </w:r>
      <w:r>
        <w:rPr/>
        <w:t>조에 따른 보정명령을 받은 자가 지정된 기간 내에 그 보정을 하지 아니하면 디자인에 관한 절차를 무효로 할 수 있다</w:t>
      </w:r>
      <w:r>
        <w:rPr/>
        <w:t>.</w:t>
      </w:r>
    </w:p>
    <w:p>
      <w:pPr>
        <w:pStyle w:val="Normal"/>
        <w:rPr/>
      </w:pPr>
      <w:r>
        <w:rPr/>
      </w:r>
    </w:p>
    <w:p>
      <w:pPr>
        <w:pStyle w:val="Normal"/>
        <w:rPr/>
      </w:pPr>
      <w:r>
        <w:rPr/>
        <w:t xml:space="preserve">② </w:t>
      </w:r>
      <w:r>
        <w:rPr/>
        <w:t>특허청장 또는 특허심판원장은 제</w:t>
      </w:r>
      <w:r>
        <w:rPr/>
        <w:t>1</w:t>
      </w:r>
      <w:r>
        <w:rPr/>
        <w:t xml:space="preserve">항에 따라 디자인에 관한 절차가 무효로 된 경우에 지정된 기간을 지키지 못한 것이 보정명령을 받은 자가 책임질 수 없는 사유에 의한 것으로 인정하면 그 사유가 소멸한 날부터 </w:t>
      </w:r>
      <w:r>
        <w:rPr/>
        <w:t>2</w:t>
      </w:r>
      <w:r>
        <w:rPr/>
        <w:t>개월 이내에 보정명령을 받은 자의 청구에 따라 그 무효처분을 취소할 수 있다</w:t>
      </w:r>
      <w:r>
        <w:rPr/>
        <w:t xml:space="preserve">. </w:t>
      </w:r>
      <w:r>
        <w:rPr/>
        <w:t>다만</w:t>
      </w:r>
      <w:r>
        <w:rPr/>
        <w:t xml:space="preserve">, </w:t>
      </w:r>
      <w:r>
        <w:rPr/>
        <w:t xml:space="preserve">지정된 기간의 만료일부터 </w:t>
      </w:r>
      <w:r>
        <w:rPr/>
        <w:t>1</w:t>
      </w:r>
      <w:r>
        <w:rPr/>
        <w:t>년이 지났을 때에는 그러하지 아니하다</w:t>
      </w:r>
      <w:r>
        <w:rPr/>
        <w:t>.</w:t>
      </w:r>
    </w:p>
    <w:p>
      <w:pPr>
        <w:pStyle w:val="Normal"/>
        <w:rPr/>
      </w:pPr>
      <w:r>
        <w:rPr/>
      </w:r>
    </w:p>
    <w:p>
      <w:pPr>
        <w:pStyle w:val="Normal"/>
        <w:rPr/>
      </w:pPr>
      <w:r>
        <w:rPr/>
        <w:t xml:space="preserve">③ </w:t>
      </w:r>
      <w:r>
        <w:rPr/>
        <w:t>특허청장 또는 특허심판원장은 제</w:t>
      </w:r>
      <w:r>
        <w:rPr/>
        <w:t>1</w:t>
      </w:r>
      <w:r>
        <w:rPr/>
        <w:t>항에 따른 무효처분 또는 제</w:t>
      </w:r>
      <w:r>
        <w:rPr/>
        <w:t>2</w:t>
      </w:r>
      <w:r>
        <w:rPr/>
        <w:t>항 본문에 따른 무효처분의 취소처분을 할 때에는 그 보정명령을 받은 자에게 처분통지서를 송달하여야 한다</w:t>
      </w:r>
      <w:r>
        <w:rPr/>
        <w:t>.</w:t>
      </w:r>
    </w:p>
    <w:p>
      <w:pPr>
        <w:pStyle w:val="Normal"/>
        <w:rPr/>
      </w:pPr>
      <w:r>
        <w:rPr/>
      </w:r>
    </w:p>
    <w:p>
      <w:pPr>
        <w:pStyle w:val="Normal"/>
        <w:rPr/>
      </w:pPr>
      <w:r>
        <w:rPr/>
        <w:t xml:space="preserve">  </w:t>
      </w:r>
    </w:p>
    <w:p>
      <w:pPr>
        <w:pStyle w:val="Normal"/>
        <w:rPr/>
      </w:pPr>
      <w:r>
        <w:rPr/>
        <w:t xml:space="preserve"> </w:t>
      </w:r>
      <w:r>
        <w:rPr/>
        <w:t>제</w:t>
      </w:r>
      <w:r>
        <w:rPr/>
        <w:t>19</w:t>
      </w:r>
      <w:r>
        <w:rPr/>
        <w:t>조</w:t>
      </w:r>
      <w:r>
        <w:rPr/>
        <w:t>(</w:t>
      </w:r>
      <w:r>
        <w:rPr/>
        <w:t>절차의 추후 보완</w:t>
      </w:r>
      <w:r>
        <w:rPr/>
        <w:t xml:space="preserve">) </w:t>
      </w:r>
      <w:r>
        <w:rPr/>
        <w:t xml:space="preserve">디자인에 관한 절차를 밟은 자가 책임질 수 없는 사유로 다음 각 호에 따른 기간을 지키지 못한 경우에는 그 사유가 소멸한 날부터 </w:t>
      </w:r>
      <w:r>
        <w:rPr/>
        <w:t>2</w:t>
      </w:r>
      <w:r>
        <w:rPr/>
        <w:t>개월 이내에 지키지 못한 절차를 추후 보완할 수 있다</w:t>
      </w:r>
      <w:r>
        <w:rPr/>
        <w:t xml:space="preserve">. </w:t>
      </w:r>
      <w:r>
        <w:rPr/>
        <w:t>다만</w:t>
      </w:r>
      <w:r>
        <w:rPr/>
        <w:t xml:space="preserve">, </w:t>
      </w:r>
      <w:r>
        <w:rPr/>
        <w:t xml:space="preserve">그 기간의 만료일부터 </w:t>
      </w:r>
      <w:r>
        <w:rPr/>
        <w:t>1</w:t>
      </w:r>
      <w:r>
        <w:rPr/>
        <w:t>년이 지났을 때에는 그러하지 아니하다</w:t>
      </w:r>
      <w:r>
        <w:rPr/>
        <w:t>.  &lt;</w:t>
      </w:r>
      <w:r>
        <w:rPr/>
        <w:t xml:space="preserve">개정 </w:t>
      </w:r>
      <w:r>
        <w:rPr/>
        <w:t>2016. 2. 29.&gt;</w:t>
      </w:r>
    </w:p>
    <w:p>
      <w:pPr>
        <w:pStyle w:val="Normal"/>
        <w:rPr/>
      </w:pPr>
      <w:r>
        <w:rPr/>
      </w:r>
    </w:p>
    <w:p>
      <w:pPr>
        <w:pStyle w:val="Normal"/>
        <w:rPr/>
      </w:pPr>
      <w:r>
        <w:rPr/>
        <w:t xml:space="preserve">1. </w:t>
      </w:r>
      <w:r>
        <w:rPr/>
        <w:t>제</w:t>
      </w:r>
      <w:r>
        <w:rPr/>
        <w:t>119</w:t>
      </w:r>
      <w:r>
        <w:rPr/>
        <w:t>조 또는 제</w:t>
      </w:r>
      <w:r>
        <w:rPr/>
        <w:t>120</w:t>
      </w:r>
      <w:r>
        <w:rPr/>
        <w:t>조에 따른 심판의 청구기간</w:t>
      </w:r>
    </w:p>
    <w:p>
      <w:pPr>
        <w:pStyle w:val="Normal"/>
        <w:rPr/>
      </w:pPr>
      <w:r>
        <w:rPr/>
      </w:r>
    </w:p>
    <w:p>
      <w:pPr>
        <w:pStyle w:val="Normal"/>
        <w:rPr/>
      </w:pPr>
      <w:r>
        <w:rPr/>
        <w:t xml:space="preserve">2. </w:t>
      </w:r>
      <w:r>
        <w:rPr/>
        <w:t>제</w:t>
      </w:r>
      <w:r>
        <w:rPr/>
        <w:t>160</w:t>
      </w:r>
      <w:r>
        <w:rPr/>
        <w:t>조에 따른 재심청구의 기간</w:t>
      </w:r>
    </w:p>
    <w:p>
      <w:pPr>
        <w:pStyle w:val="Normal"/>
        <w:rPr/>
      </w:pPr>
      <w:r>
        <w:rPr/>
      </w:r>
    </w:p>
    <w:p>
      <w:pPr>
        <w:pStyle w:val="Normal"/>
        <w:rPr/>
      </w:pPr>
      <w:r>
        <w:rPr/>
        <w:t xml:space="preserve"> </w:t>
      </w:r>
    </w:p>
    <w:p>
      <w:pPr>
        <w:pStyle w:val="Normal"/>
        <w:rPr/>
      </w:pPr>
      <w:r>
        <w:rPr/>
        <w:t xml:space="preserve"> </w:t>
      </w:r>
      <w:r>
        <w:rPr/>
        <w:t>제</w:t>
      </w:r>
      <w:r>
        <w:rPr/>
        <w:t>20</w:t>
      </w:r>
      <w:r>
        <w:rPr/>
        <w:t>조</w:t>
      </w:r>
      <w:r>
        <w:rPr/>
        <w:t>(</w:t>
      </w:r>
      <w:r>
        <w:rPr/>
        <w:t>절차의 효력 승계</w:t>
      </w:r>
      <w:r>
        <w:rPr/>
        <w:t xml:space="preserve">) </w:t>
      </w:r>
      <w:r>
        <w:rPr/>
        <w:t>디자인권 또는 디자인에 관한 권리에 관하여 밟은 절차의 효력은 그 디자인권 또는 디자인에 관한 권리의 승계인에게 미친다</w:t>
      </w:r>
      <w:r>
        <w:rPr/>
        <w:t>.</w:t>
      </w:r>
    </w:p>
    <w:p>
      <w:pPr>
        <w:pStyle w:val="Normal"/>
        <w:rPr/>
      </w:pPr>
      <w:r>
        <w:rPr/>
      </w:r>
    </w:p>
    <w:p>
      <w:pPr>
        <w:pStyle w:val="Normal"/>
        <w:rPr/>
      </w:pPr>
      <w:r>
        <w:rPr/>
        <w:t xml:space="preserve"> </w:t>
      </w:r>
    </w:p>
    <w:p>
      <w:pPr>
        <w:pStyle w:val="Normal"/>
        <w:rPr/>
      </w:pPr>
      <w:r>
        <w:rPr/>
        <w:t xml:space="preserve"> </w:t>
      </w:r>
      <w:r>
        <w:rPr/>
        <w:t>제</w:t>
      </w:r>
      <w:r>
        <w:rPr/>
        <w:t>21</w:t>
      </w:r>
      <w:r>
        <w:rPr/>
        <w:t>조</w:t>
      </w:r>
      <w:r>
        <w:rPr/>
        <w:t>(</w:t>
      </w:r>
      <w:r>
        <w:rPr/>
        <w:t>절차의 속행</w:t>
      </w:r>
      <w:r>
        <w:rPr/>
        <w:t xml:space="preserve">) </w:t>
      </w:r>
      <w:r>
        <w:rPr/>
        <w:t>특허청장 또는 심판장은 디자인에 관한 절차가 특허청 또는 특허심판원에 계속</w:t>
      </w:r>
      <w:r>
        <w:rPr/>
        <w:t>(</w:t>
      </w:r>
      <w:r>
        <w:rPr/>
        <w:t>係屬</w:t>
      </w:r>
      <w:r>
        <w:rPr/>
        <w:t xml:space="preserve">) </w:t>
      </w:r>
      <w:r>
        <w:rPr/>
        <w:t>중일 때 디자인권 또는 디자인에 관한 권리가 이전되면 그 디자인권 또는 디자인에 관한 권리의 승계인에 대하여 그 절차를 속행</w:t>
      </w:r>
      <w:r>
        <w:rPr/>
        <w:t>(</w:t>
      </w:r>
      <w:r>
        <w:rPr/>
        <w:t>續行</w:t>
      </w:r>
      <w:r>
        <w:rPr/>
        <w:t>)</w:t>
      </w:r>
      <w:r>
        <w:rPr/>
        <w:t>하게 할 수 있다</w:t>
      </w:r>
      <w:r>
        <w:rPr/>
        <w:t>.</w:t>
      </w:r>
    </w:p>
    <w:p>
      <w:pPr>
        <w:pStyle w:val="Normal"/>
        <w:rPr/>
      </w:pPr>
      <w:r>
        <w:rPr/>
      </w:r>
    </w:p>
    <w:p>
      <w:pPr>
        <w:pStyle w:val="Normal"/>
        <w:rPr/>
      </w:pPr>
      <w:r>
        <w:rPr/>
        <w:t xml:space="preserve"> </w:t>
      </w:r>
    </w:p>
    <w:p>
      <w:pPr>
        <w:pStyle w:val="Normal"/>
        <w:rPr/>
      </w:pPr>
      <w:r>
        <w:rPr/>
        <w:t xml:space="preserve"> </w:t>
      </w:r>
      <w:r>
        <w:rPr/>
        <w:t>제</w:t>
      </w:r>
      <w:r>
        <w:rPr/>
        <w:t>22</w:t>
      </w:r>
      <w:r>
        <w:rPr/>
        <w:t>조</w:t>
      </w:r>
      <w:r>
        <w:rPr/>
        <w:t>(</w:t>
      </w:r>
      <w:r>
        <w:rPr/>
        <w:t>절차의 중단</w:t>
      </w:r>
      <w:r>
        <w:rPr/>
        <w:t xml:space="preserve">) </w:t>
      </w:r>
      <w:r>
        <w:rPr/>
        <w:t>디자인에 관한 절차가 다음 각 호의 어느 하나에 해당하는 경우에는 특허청 또는 특허심판원에 계속 중인 절차는 중단된다</w:t>
      </w:r>
      <w:r>
        <w:rPr/>
        <w:t xml:space="preserve">. </w:t>
      </w:r>
      <w:r>
        <w:rPr/>
        <w:t>다만</w:t>
      </w:r>
      <w:r>
        <w:rPr/>
        <w:t xml:space="preserve">, </w:t>
      </w:r>
      <w:r>
        <w:rPr/>
        <w:t>절차를 밟을 것을 위임받은 대리인이 있는 경우에는 그러하지 아니하다</w:t>
      </w:r>
      <w:r>
        <w:rPr/>
        <w:t>.</w:t>
      </w:r>
    </w:p>
    <w:p>
      <w:pPr>
        <w:pStyle w:val="Normal"/>
        <w:rPr/>
      </w:pPr>
      <w:r>
        <w:rPr/>
      </w:r>
    </w:p>
    <w:p>
      <w:pPr>
        <w:pStyle w:val="Normal"/>
        <w:rPr/>
      </w:pPr>
      <w:r>
        <w:rPr/>
        <w:t xml:space="preserve">1. </w:t>
      </w:r>
      <w:r>
        <w:rPr/>
        <w:t>당사자가 사망한 경우</w:t>
      </w:r>
    </w:p>
    <w:p>
      <w:pPr>
        <w:pStyle w:val="Normal"/>
        <w:rPr/>
      </w:pPr>
      <w:r>
        <w:rPr/>
      </w:r>
    </w:p>
    <w:p>
      <w:pPr>
        <w:pStyle w:val="Normal"/>
        <w:rPr/>
      </w:pPr>
      <w:r>
        <w:rPr/>
        <w:t xml:space="preserve">2. </w:t>
      </w:r>
      <w:r>
        <w:rPr/>
        <w:t>당사자인 법인이 합병에 따라 소멸한 경우</w:t>
      </w:r>
    </w:p>
    <w:p>
      <w:pPr>
        <w:pStyle w:val="Normal"/>
        <w:rPr/>
      </w:pPr>
      <w:r>
        <w:rPr/>
      </w:r>
    </w:p>
    <w:p>
      <w:pPr>
        <w:pStyle w:val="Normal"/>
        <w:rPr/>
      </w:pPr>
      <w:r>
        <w:rPr/>
        <w:t xml:space="preserve">3. </w:t>
      </w:r>
      <w:r>
        <w:rPr/>
        <w:t>당사자가 절차를 밟을 능력을 상실한 경우</w:t>
      </w:r>
    </w:p>
    <w:p>
      <w:pPr>
        <w:pStyle w:val="Normal"/>
        <w:rPr/>
      </w:pPr>
      <w:r>
        <w:rPr/>
      </w:r>
    </w:p>
    <w:p>
      <w:pPr>
        <w:pStyle w:val="Normal"/>
        <w:rPr/>
      </w:pPr>
      <w:r>
        <w:rPr/>
        <w:t xml:space="preserve">4. </w:t>
      </w:r>
      <w:r>
        <w:rPr/>
        <w:t>당사자의 법정대리인이 사망하거나 그 대리권을 상실한 경우</w:t>
      </w:r>
    </w:p>
    <w:p>
      <w:pPr>
        <w:pStyle w:val="Normal"/>
        <w:rPr/>
      </w:pPr>
      <w:r>
        <w:rPr/>
      </w:r>
    </w:p>
    <w:p>
      <w:pPr>
        <w:pStyle w:val="Normal"/>
        <w:rPr/>
      </w:pPr>
      <w:r>
        <w:rPr/>
        <w:t xml:space="preserve">5. </w:t>
      </w:r>
      <w:r>
        <w:rPr/>
        <w:t>당사자의 신탁에 의한 수탁자의 임무가 끝난 경우</w:t>
      </w:r>
    </w:p>
    <w:p>
      <w:pPr>
        <w:pStyle w:val="Normal"/>
        <w:rPr/>
      </w:pPr>
      <w:r>
        <w:rPr/>
      </w:r>
    </w:p>
    <w:p>
      <w:pPr>
        <w:pStyle w:val="Normal"/>
        <w:rPr/>
      </w:pPr>
      <w:r>
        <w:rPr/>
        <w:t xml:space="preserve">6. </w:t>
      </w:r>
      <w:r>
        <w:rPr/>
        <w:t>제</w:t>
      </w:r>
      <w:r>
        <w:rPr/>
        <w:t>13</w:t>
      </w:r>
      <w:r>
        <w:rPr/>
        <w:t>조제</w:t>
      </w:r>
      <w:r>
        <w:rPr/>
        <w:t>1</w:t>
      </w:r>
      <w:r>
        <w:rPr/>
        <w:t>항 각 호 외의 부분 단서에 따른 대표자가 사망하거나 그 자격을 상실한 경우</w:t>
      </w:r>
    </w:p>
    <w:p>
      <w:pPr>
        <w:pStyle w:val="Normal"/>
        <w:rPr/>
      </w:pPr>
      <w:r>
        <w:rPr/>
      </w:r>
    </w:p>
    <w:p>
      <w:pPr>
        <w:pStyle w:val="Normal"/>
        <w:rPr/>
      </w:pPr>
      <w:r>
        <w:rPr/>
        <w:t xml:space="preserve">7. </w:t>
      </w:r>
      <w:r>
        <w:rPr/>
        <w:t>파산관재인 등 일정한 자격에 따라 자기 이름으로 다른 사람을 위하여 당사자가 된 자가 그 자격을 상실하거나 사망한 경우</w:t>
      </w:r>
    </w:p>
    <w:p>
      <w:pPr>
        <w:pStyle w:val="Normal"/>
        <w:rPr/>
      </w:pPr>
      <w:r>
        <w:rPr/>
      </w:r>
    </w:p>
    <w:p>
      <w:pPr>
        <w:pStyle w:val="Normal"/>
        <w:rPr/>
      </w:pPr>
      <w:r>
        <w:rPr/>
        <w:t xml:space="preserve"> </w:t>
      </w:r>
    </w:p>
    <w:p>
      <w:pPr>
        <w:pStyle w:val="Normal"/>
        <w:rPr/>
      </w:pPr>
      <w:r>
        <w:rPr/>
        <w:t xml:space="preserve"> </w:t>
      </w:r>
      <w:r>
        <w:rPr/>
        <w:t>제</w:t>
      </w:r>
      <w:r>
        <w:rPr/>
        <w:t>23</w:t>
      </w:r>
      <w:r>
        <w:rPr/>
        <w:t>조</w:t>
      </w:r>
      <w:r>
        <w:rPr/>
        <w:t>(</w:t>
      </w:r>
      <w:r>
        <w:rPr/>
        <w:t>중단된 절차의 수계</w:t>
      </w:r>
      <w:r>
        <w:rPr/>
        <w:t xml:space="preserve">) </w:t>
      </w:r>
      <w:r>
        <w:rPr/>
        <w:t>제</w:t>
      </w:r>
      <w:r>
        <w:rPr/>
        <w:t>22</w:t>
      </w:r>
      <w:r>
        <w:rPr/>
        <w:t>조에 따라 특허청 또는 특허심판원에 계속 중인 절차가 중단된 경우에는 다음 각 호의 구분에 따른 자가 그 절차를 수계</w:t>
      </w:r>
      <w:r>
        <w:rPr/>
        <w:t>(</w:t>
      </w:r>
      <w:r>
        <w:rPr/>
        <w:t>受繼</w:t>
      </w:r>
      <w:r>
        <w:rPr/>
        <w:t>)</w:t>
      </w:r>
      <w:r>
        <w:rPr/>
        <w:t>하여야 한다</w:t>
      </w:r>
      <w:r>
        <w:rPr/>
        <w:t>.</w:t>
      </w:r>
    </w:p>
    <w:p>
      <w:pPr>
        <w:pStyle w:val="Normal"/>
        <w:rPr/>
      </w:pPr>
      <w:r>
        <w:rPr/>
      </w:r>
    </w:p>
    <w:p>
      <w:pPr>
        <w:pStyle w:val="Normal"/>
        <w:rPr/>
      </w:pPr>
      <w:r>
        <w:rPr/>
        <w:t xml:space="preserve">1. </w:t>
      </w:r>
      <w:r>
        <w:rPr/>
        <w:t>제</w:t>
      </w:r>
      <w:r>
        <w:rPr/>
        <w:t>22</w:t>
      </w:r>
      <w:r>
        <w:rPr/>
        <w:t>조제</w:t>
      </w:r>
      <w:r>
        <w:rPr/>
        <w:t>1</w:t>
      </w:r>
      <w:r>
        <w:rPr/>
        <w:t>호의 경우</w:t>
      </w:r>
      <w:r>
        <w:rPr/>
        <w:t xml:space="preserve">: </w:t>
      </w:r>
      <w:r>
        <w:rPr/>
        <w:t>그 상속인ㆍ상속재산관리인 또는 법률에 따라 절차를 계속할 자</w:t>
      </w:r>
      <w:r>
        <w:rPr/>
        <w:t xml:space="preserve">. </w:t>
      </w:r>
      <w:r>
        <w:rPr/>
        <w:t>다만</w:t>
      </w:r>
      <w:r>
        <w:rPr/>
        <w:t xml:space="preserve">, </w:t>
      </w:r>
      <w:r>
        <w:rPr/>
        <w:t>상속인은 상속을 포기할 수 있는 동안에는 그 절차를 수계하지 못한다</w:t>
      </w:r>
      <w:r>
        <w:rPr/>
        <w:t>.</w:t>
      </w:r>
    </w:p>
    <w:p>
      <w:pPr>
        <w:pStyle w:val="Normal"/>
        <w:rPr/>
      </w:pPr>
      <w:r>
        <w:rPr/>
      </w:r>
    </w:p>
    <w:p>
      <w:pPr>
        <w:pStyle w:val="Normal"/>
        <w:rPr/>
      </w:pPr>
      <w:r>
        <w:rPr/>
        <w:t xml:space="preserve">2. </w:t>
      </w:r>
      <w:r>
        <w:rPr/>
        <w:t>제</w:t>
      </w:r>
      <w:r>
        <w:rPr/>
        <w:t>22</w:t>
      </w:r>
      <w:r>
        <w:rPr/>
        <w:t>조제</w:t>
      </w:r>
      <w:r>
        <w:rPr/>
        <w:t>2</w:t>
      </w:r>
      <w:r>
        <w:rPr/>
        <w:t>호의 경우</w:t>
      </w:r>
      <w:r>
        <w:rPr/>
        <w:t xml:space="preserve">: </w:t>
      </w:r>
      <w:r>
        <w:rPr/>
        <w:t>합병에 따라 설립되거나 합병 후 존속하는 법인</w:t>
      </w:r>
    </w:p>
    <w:p>
      <w:pPr>
        <w:pStyle w:val="Normal"/>
        <w:rPr/>
      </w:pPr>
      <w:r>
        <w:rPr/>
      </w:r>
    </w:p>
    <w:p>
      <w:pPr>
        <w:pStyle w:val="Normal"/>
        <w:rPr/>
      </w:pPr>
      <w:r>
        <w:rPr/>
        <w:t xml:space="preserve">3. </w:t>
      </w:r>
      <w:r>
        <w:rPr/>
        <w:t>제</w:t>
      </w:r>
      <w:r>
        <w:rPr/>
        <w:t>22</w:t>
      </w:r>
      <w:r>
        <w:rPr/>
        <w:t>조제</w:t>
      </w:r>
      <w:r>
        <w:rPr/>
        <w:t>3</w:t>
      </w:r>
      <w:r>
        <w:rPr/>
        <w:t>호 및 제</w:t>
      </w:r>
      <w:r>
        <w:rPr/>
        <w:t>4</w:t>
      </w:r>
      <w:r>
        <w:rPr/>
        <w:t>호의 경우</w:t>
      </w:r>
      <w:r>
        <w:rPr/>
        <w:t xml:space="preserve">: </w:t>
      </w:r>
      <w:r>
        <w:rPr/>
        <w:t>절차를 밟을 능력을 회복한 당사자 또는 법정대리인이 된 자</w:t>
      </w:r>
    </w:p>
    <w:p>
      <w:pPr>
        <w:pStyle w:val="Normal"/>
        <w:rPr/>
      </w:pPr>
      <w:r>
        <w:rPr/>
      </w:r>
    </w:p>
    <w:p>
      <w:pPr>
        <w:pStyle w:val="Normal"/>
        <w:rPr/>
      </w:pPr>
      <w:r>
        <w:rPr/>
        <w:t xml:space="preserve">4. </w:t>
      </w:r>
      <w:r>
        <w:rPr/>
        <w:t>제</w:t>
      </w:r>
      <w:r>
        <w:rPr/>
        <w:t>22</w:t>
      </w:r>
      <w:r>
        <w:rPr/>
        <w:t>조제</w:t>
      </w:r>
      <w:r>
        <w:rPr/>
        <w:t>5</w:t>
      </w:r>
      <w:r>
        <w:rPr/>
        <w:t>호의 경우</w:t>
      </w:r>
      <w:r>
        <w:rPr/>
        <w:t xml:space="preserve">: </w:t>
      </w:r>
      <w:r>
        <w:rPr/>
        <w:t>새로운 수탁자</w:t>
      </w:r>
    </w:p>
    <w:p>
      <w:pPr>
        <w:pStyle w:val="Normal"/>
        <w:rPr/>
      </w:pPr>
      <w:r>
        <w:rPr/>
      </w:r>
    </w:p>
    <w:p>
      <w:pPr>
        <w:pStyle w:val="Normal"/>
        <w:rPr/>
      </w:pPr>
      <w:r>
        <w:rPr/>
        <w:t xml:space="preserve">5. </w:t>
      </w:r>
      <w:r>
        <w:rPr/>
        <w:t>제</w:t>
      </w:r>
      <w:r>
        <w:rPr/>
        <w:t>22</w:t>
      </w:r>
      <w:r>
        <w:rPr/>
        <w:t>조제</w:t>
      </w:r>
      <w:r>
        <w:rPr/>
        <w:t>6</w:t>
      </w:r>
      <w:r>
        <w:rPr/>
        <w:t>호의 경우</w:t>
      </w:r>
      <w:r>
        <w:rPr/>
        <w:t xml:space="preserve">: </w:t>
      </w:r>
      <w:r>
        <w:rPr/>
        <w:t>새로운 대표자 또는 각 당사자</w:t>
      </w:r>
    </w:p>
    <w:p>
      <w:pPr>
        <w:pStyle w:val="Normal"/>
        <w:rPr/>
      </w:pPr>
      <w:r>
        <w:rPr/>
      </w:r>
    </w:p>
    <w:p>
      <w:pPr>
        <w:pStyle w:val="Normal"/>
        <w:rPr/>
      </w:pPr>
      <w:r>
        <w:rPr/>
        <w:t xml:space="preserve">6. </w:t>
      </w:r>
      <w:r>
        <w:rPr/>
        <w:t>제</w:t>
      </w:r>
      <w:r>
        <w:rPr/>
        <w:t>22</w:t>
      </w:r>
      <w:r>
        <w:rPr/>
        <w:t>조제</w:t>
      </w:r>
      <w:r>
        <w:rPr/>
        <w:t>7</w:t>
      </w:r>
      <w:r>
        <w:rPr/>
        <w:t>호의 경우</w:t>
      </w:r>
      <w:r>
        <w:rPr/>
        <w:t xml:space="preserve">: </w:t>
      </w:r>
      <w:r>
        <w:rPr/>
        <w:t>같은 자격을 가진 자</w:t>
      </w:r>
    </w:p>
    <w:p>
      <w:pPr>
        <w:pStyle w:val="Normal"/>
        <w:rPr/>
      </w:pPr>
      <w:r>
        <w:rPr/>
      </w:r>
    </w:p>
    <w:p>
      <w:pPr>
        <w:pStyle w:val="Normal"/>
        <w:rPr/>
      </w:pPr>
      <w:r>
        <w:rPr/>
        <w:t xml:space="preserve"> </w:t>
      </w:r>
    </w:p>
    <w:p>
      <w:pPr>
        <w:pStyle w:val="Normal"/>
        <w:rPr/>
      </w:pPr>
      <w:r>
        <w:rPr/>
        <w:t xml:space="preserve"> </w:t>
      </w:r>
      <w:r>
        <w:rPr/>
        <w:t>제</w:t>
      </w:r>
      <w:r>
        <w:rPr/>
        <w:t>24</w:t>
      </w:r>
      <w:r>
        <w:rPr/>
        <w:t>조</w:t>
      </w:r>
      <w:r>
        <w:rPr/>
        <w:t>(</w:t>
      </w:r>
      <w:r>
        <w:rPr/>
        <w:t>수계신청</w:t>
      </w:r>
      <w:r>
        <w:rPr/>
        <w:t xml:space="preserve">) ① </w:t>
      </w:r>
      <w:r>
        <w:rPr/>
        <w:t>제</w:t>
      </w:r>
      <w:r>
        <w:rPr/>
        <w:t>22</w:t>
      </w:r>
      <w:r>
        <w:rPr/>
        <w:t>조에 따라 중단된 절차에 관한 수계신청은 제</w:t>
      </w:r>
      <w:r>
        <w:rPr/>
        <w:t>23</w:t>
      </w:r>
      <w:r>
        <w:rPr/>
        <w:t>조 각 호에 규정된 자가 할 수 있다</w:t>
      </w:r>
      <w:r>
        <w:rPr/>
        <w:t xml:space="preserve">. </w:t>
      </w:r>
      <w:r>
        <w:rPr/>
        <w:t>이 경우 그 상대방은 특허청장 또는 제</w:t>
      </w:r>
      <w:r>
        <w:rPr/>
        <w:t>130</w:t>
      </w:r>
      <w:r>
        <w:rPr/>
        <w:t>조에 따른 심판관</w:t>
      </w:r>
      <w:r>
        <w:rPr/>
        <w:t>(</w:t>
      </w:r>
      <w:r>
        <w:rPr/>
        <w:t xml:space="preserve">이하 </w:t>
      </w:r>
      <w:r>
        <w:rPr/>
        <w:t>"</w:t>
      </w:r>
      <w:r>
        <w:rPr/>
        <w:t>심판관</w:t>
      </w:r>
      <w:r>
        <w:rPr/>
        <w:t>"</w:t>
      </w:r>
      <w:r>
        <w:rPr/>
        <w:t>이라 한다</w:t>
      </w:r>
      <w:r>
        <w:rPr/>
        <w:t>)</w:t>
      </w:r>
      <w:r>
        <w:rPr/>
        <w:t>에게 제</w:t>
      </w:r>
      <w:r>
        <w:rPr/>
        <w:t>23</w:t>
      </w:r>
      <w:r>
        <w:rPr/>
        <w:t>조 각 호에 규정된 자에 대하여 수계신청할 것을 명하도록 요청할 수 있다</w:t>
      </w:r>
      <w:r>
        <w:rPr/>
        <w:t>.</w:t>
      </w:r>
    </w:p>
    <w:p>
      <w:pPr>
        <w:pStyle w:val="Normal"/>
        <w:rPr/>
      </w:pPr>
      <w:r>
        <w:rPr/>
      </w:r>
    </w:p>
    <w:p>
      <w:pPr>
        <w:pStyle w:val="Normal"/>
        <w:rPr/>
      </w:pPr>
      <w:r>
        <w:rPr/>
        <w:t xml:space="preserve">② </w:t>
      </w:r>
      <w:r>
        <w:rPr/>
        <w:t>특허청장 또는 심판장은 제</w:t>
      </w:r>
      <w:r>
        <w:rPr/>
        <w:t>22</w:t>
      </w:r>
      <w:r>
        <w:rPr/>
        <w:t>조에 따라 중단된 절차에 관한 수계신청이 있을 때에는 그 사실을 상대방에게 알려야 한다</w:t>
      </w:r>
      <w:r>
        <w:rPr/>
        <w:t>.</w:t>
      </w:r>
    </w:p>
    <w:p>
      <w:pPr>
        <w:pStyle w:val="Normal"/>
        <w:rPr/>
      </w:pPr>
      <w:r>
        <w:rPr/>
      </w:r>
    </w:p>
    <w:p>
      <w:pPr>
        <w:pStyle w:val="Normal"/>
        <w:rPr/>
      </w:pPr>
      <w:r>
        <w:rPr/>
        <w:t xml:space="preserve">③ </w:t>
      </w:r>
      <w:r>
        <w:rPr/>
        <w:t>특허청장 또는 심판관은 제</w:t>
      </w:r>
      <w:r>
        <w:rPr/>
        <w:t>22</w:t>
      </w:r>
      <w:r>
        <w:rPr/>
        <w:t>조에 따라 중단된 절차에 관한 수계신청에 대하여 직권으로 조사하여 이유 없다고 인정하면 결정으로 기각하여야 한다</w:t>
      </w:r>
      <w:r>
        <w:rPr/>
        <w:t>.</w:t>
      </w:r>
    </w:p>
    <w:p>
      <w:pPr>
        <w:pStyle w:val="Normal"/>
        <w:rPr/>
      </w:pPr>
      <w:r>
        <w:rPr/>
      </w:r>
    </w:p>
    <w:p>
      <w:pPr>
        <w:pStyle w:val="Normal"/>
        <w:rPr/>
      </w:pPr>
      <w:r>
        <w:rPr/>
        <w:t xml:space="preserve">④ </w:t>
      </w:r>
      <w:r>
        <w:rPr/>
        <w:t>특허청장 또는 심판관은 제</w:t>
      </w:r>
      <w:r>
        <w:rPr/>
        <w:t>23</w:t>
      </w:r>
      <w:r>
        <w:rPr/>
        <w:t>조 각 호에 규정된 자가 중단된 절차를 수계하지 아니하면 직권으로 기간을 정하여 수계를 명하여야 한다</w:t>
      </w:r>
      <w:r>
        <w:rPr/>
        <w:t>.</w:t>
      </w:r>
    </w:p>
    <w:p>
      <w:pPr>
        <w:pStyle w:val="Normal"/>
        <w:rPr/>
      </w:pPr>
      <w:r>
        <w:rPr/>
      </w:r>
    </w:p>
    <w:p>
      <w:pPr>
        <w:pStyle w:val="Normal"/>
        <w:rPr/>
      </w:pPr>
      <w:r>
        <w:rPr/>
        <w:t xml:space="preserve">⑤ </w:t>
      </w:r>
      <w:r>
        <w:rPr/>
        <w:t>제</w:t>
      </w:r>
      <w:r>
        <w:rPr/>
        <w:t>4</w:t>
      </w:r>
      <w:r>
        <w:rPr/>
        <w:t>항에 따라 수계명령을 받은 자가 같은 항에 따른 기간에 수계하지 아니하면 그 기간이 끝나는 날의 다음 날에 수계한 것으로 본다</w:t>
      </w:r>
      <w:r>
        <w:rPr/>
        <w:t>.</w:t>
      </w:r>
    </w:p>
    <w:p>
      <w:pPr>
        <w:pStyle w:val="Normal"/>
        <w:rPr/>
      </w:pPr>
      <w:r>
        <w:rPr/>
      </w:r>
    </w:p>
    <w:p>
      <w:pPr>
        <w:pStyle w:val="Normal"/>
        <w:rPr/>
      </w:pPr>
      <w:r>
        <w:rPr/>
        <w:t xml:space="preserve">⑥ </w:t>
      </w:r>
      <w:r>
        <w:rPr/>
        <w:t>특허청장 또는 심판장은 제</w:t>
      </w:r>
      <w:r>
        <w:rPr/>
        <w:t>5</w:t>
      </w:r>
      <w:r>
        <w:rPr/>
        <w:t>항에 따라 수계가 있는 것으로 본 경우에는 그 사실을 당사자에게 알려야 한다</w:t>
      </w:r>
      <w:r>
        <w:rPr/>
        <w:t>.</w:t>
      </w:r>
    </w:p>
    <w:p>
      <w:pPr>
        <w:pStyle w:val="Normal"/>
        <w:rPr/>
      </w:pPr>
      <w:r>
        <w:rPr/>
      </w:r>
    </w:p>
    <w:p>
      <w:pPr>
        <w:pStyle w:val="Normal"/>
        <w:rPr/>
      </w:pPr>
      <w:r>
        <w:rPr/>
        <w:t xml:space="preserve"> </w:t>
      </w:r>
    </w:p>
    <w:p>
      <w:pPr>
        <w:pStyle w:val="Normal"/>
        <w:rPr/>
      </w:pPr>
      <w:r>
        <w:rPr/>
        <w:t xml:space="preserve"> </w:t>
      </w:r>
      <w:r>
        <w:rPr/>
        <w:t>제</w:t>
      </w:r>
      <w:r>
        <w:rPr/>
        <w:t>25</w:t>
      </w:r>
      <w:r>
        <w:rPr/>
        <w:t>조</w:t>
      </w:r>
      <w:r>
        <w:rPr/>
        <w:t>(</w:t>
      </w:r>
      <w:r>
        <w:rPr/>
        <w:t>절차의 중지</w:t>
      </w:r>
      <w:r>
        <w:rPr/>
        <w:t xml:space="preserve">) ① </w:t>
      </w:r>
      <w:r>
        <w:rPr/>
        <w:t>특허청장 또는 심판관이 천재지변이나 그 밖의 불가피한 사유로 그 직무를 수행할 수 없을 때에는 특허청 또는 특허심판원에 계속 중인 절차는 그 사유가 없어질 때까지 중지된다</w:t>
      </w:r>
      <w:r>
        <w:rPr/>
        <w:t>.</w:t>
      </w:r>
    </w:p>
    <w:p>
      <w:pPr>
        <w:pStyle w:val="Normal"/>
        <w:rPr/>
      </w:pPr>
      <w:r>
        <w:rPr/>
      </w:r>
    </w:p>
    <w:p>
      <w:pPr>
        <w:pStyle w:val="Normal"/>
        <w:rPr/>
      </w:pPr>
      <w:r>
        <w:rPr/>
        <w:t xml:space="preserve">② </w:t>
      </w:r>
      <w:r>
        <w:rPr/>
        <w:t>당사자에게 특허청 또는 특허심판원에 계속 중인 절차를 속행할 수 없는 장애사유가 생긴 경우에는 특허청장 또는 심판관은 결정으로 장애사유가 해소될 때까지 그 절차의 중지를 명할 수 있다</w:t>
      </w:r>
      <w:r>
        <w:rPr/>
        <w:t>.</w:t>
      </w:r>
    </w:p>
    <w:p>
      <w:pPr>
        <w:pStyle w:val="Normal"/>
        <w:rPr/>
      </w:pPr>
      <w:r>
        <w:rPr/>
      </w:r>
    </w:p>
    <w:p>
      <w:pPr>
        <w:pStyle w:val="Normal"/>
        <w:rPr/>
      </w:pPr>
      <w:r>
        <w:rPr/>
        <w:t xml:space="preserve">③ </w:t>
      </w:r>
      <w:r>
        <w:rPr/>
        <w:t>특허청장 또는 심판관은 제</w:t>
      </w:r>
      <w:r>
        <w:rPr/>
        <w:t>2</w:t>
      </w:r>
      <w:r>
        <w:rPr/>
        <w:t>항에 따른 결정을 취소할 수 있다</w:t>
      </w:r>
      <w:r>
        <w:rPr/>
        <w:t>.</w:t>
      </w:r>
    </w:p>
    <w:p>
      <w:pPr>
        <w:pStyle w:val="Normal"/>
        <w:rPr/>
      </w:pPr>
      <w:r>
        <w:rPr/>
      </w:r>
    </w:p>
    <w:p>
      <w:pPr>
        <w:pStyle w:val="Normal"/>
        <w:rPr/>
      </w:pPr>
      <w:r>
        <w:rPr/>
        <w:t xml:space="preserve">④ </w:t>
      </w:r>
      <w:r>
        <w:rPr/>
        <w:t>제</w:t>
      </w:r>
      <w:r>
        <w:rPr/>
        <w:t>1</w:t>
      </w:r>
      <w:r>
        <w:rPr/>
        <w:t>항 및 제</w:t>
      </w:r>
      <w:r>
        <w:rPr/>
        <w:t>2</w:t>
      </w:r>
      <w:r>
        <w:rPr/>
        <w:t>항에 따른 중지 또는 제</w:t>
      </w:r>
      <w:r>
        <w:rPr/>
        <w:t>3</w:t>
      </w:r>
      <w:r>
        <w:rPr/>
        <w:t>항에 따른 취소를 하였을 때에는 특허청장 또는 심판장은 그 사실을 각각 당사자에게 알려야 한다</w:t>
      </w:r>
      <w:r>
        <w:rPr/>
        <w:t>.</w:t>
      </w:r>
    </w:p>
    <w:p>
      <w:pPr>
        <w:pStyle w:val="Normal"/>
        <w:rPr/>
      </w:pPr>
      <w:r>
        <w:rPr/>
      </w:r>
    </w:p>
    <w:p>
      <w:pPr>
        <w:pStyle w:val="Normal"/>
        <w:rPr/>
      </w:pPr>
      <w:r>
        <w:rPr/>
        <w:t xml:space="preserve"> </w:t>
      </w:r>
    </w:p>
    <w:p>
      <w:pPr>
        <w:pStyle w:val="Normal"/>
        <w:rPr/>
      </w:pPr>
      <w:r>
        <w:rPr/>
        <w:t xml:space="preserve"> </w:t>
      </w:r>
      <w:r>
        <w:rPr/>
        <w:t>제</w:t>
      </w:r>
      <w:r>
        <w:rPr/>
        <w:t>26</w:t>
      </w:r>
      <w:r>
        <w:rPr/>
        <w:t>조</w:t>
      </w:r>
      <w:r>
        <w:rPr/>
        <w:t>(</w:t>
      </w:r>
      <w:r>
        <w:rPr/>
        <w:t>중단 또는 중지의 효과</w:t>
      </w:r>
      <w:r>
        <w:rPr/>
        <w:t xml:space="preserve">) </w:t>
      </w:r>
      <w:r>
        <w:rPr/>
        <w:t>디자인에 관한 절차가 중단되거나 중지된 경우에는 그 기간의 진행은 정지되고 그 절차의 수계통지를 하거나 그 절차를 속행한 때부터 전체기간이 새로 진행된다</w:t>
      </w:r>
      <w:r>
        <w:rPr/>
        <w:t>.</w:t>
      </w:r>
    </w:p>
    <w:p>
      <w:pPr>
        <w:pStyle w:val="Normal"/>
        <w:rPr/>
      </w:pPr>
      <w:r>
        <w:rPr/>
      </w:r>
    </w:p>
    <w:p>
      <w:pPr>
        <w:pStyle w:val="Normal"/>
        <w:rPr/>
      </w:pPr>
      <w:r>
        <w:rPr/>
        <w:t xml:space="preserve"> </w:t>
      </w:r>
    </w:p>
    <w:p>
      <w:pPr>
        <w:pStyle w:val="Normal"/>
        <w:rPr/>
      </w:pPr>
      <w:r>
        <w:rPr/>
        <w:t xml:space="preserve"> </w:t>
      </w:r>
      <w:r>
        <w:rPr/>
        <w:t>제</w:t>
      </w:r>
      <w:r>
        <w:rPr/>
        <w:t>27</w:t>
      </w:r>
      <w:r>
        <w:rPr/>
        <w:t>조</w:t>
      </w:r>
      <w:r>
        <w:rPr/>
        <w:t>(</w:t>
      </w:r>
      <w:r>
        <w:rPr/>
        <w:t>외국인의 권리능력</w:t>
      </w:r>
      <w:r>
        <w:rPr/>
        <w:t xml:space="preserve">) </w:t>
      </w:r>
      <w:r>
        <w:rPr/>
        <w:t>재외자인 외국인은 다음 각 호의 어느 하나에 해당하는 경우를 제외하고 디자인권 또는 디자인에 관한 권리를 누릴 수 없다</w:t>
      </w:r>
      <w:r>
        <w:rPr/>
        <w:t>.</w:t>
      </w:r>
    </w:p>
    <w:p>
      <w:pPr>
        <w:pStyle w:val="Normal"/>
        <w:rPr/>
      </w:pPr>
      <w:r>
        <w:rPr/>
      </w:r>
    </w:p>
    <w:p>
      <w:pPr>
        <w:pStyle w:val="Normal"/>
        <w:rPr/>
      </w:pPr>
      <w:r>
        <w:rPr/>
        <w:t xml:space="preserve">1. </w:t>
      </w:r>
      <w:r>
        <w:rPr/>
        <w:t>그 외국인이 속하는 국가에서 대한민국 국민에 대하여 그 국민과 같은 조건으로 디자인권 또는 디자인에 관한 권리를 인정하는 경우</w:t>
      </w:r>
    </w:p>
    <w:p>
      <w:pPr>
        <w:pStyle w:val="Normal"/>
        <w:rPr/>
      </w:pPr>
      <w:r>
        <w:rPr/>
      </w:r>
    </w:p>
    <w:p>
      <w:pPr>
        <w:pStyle w:val="Normal"/>
        <w:rPr/>
      </w:pPr>
      <w:r>
        <w:rPr/>
        <w:t xml:space="preserve">2. </w:t>
      </w:r>
      <w:r>
        <w:rPr/>
        <w:t>대한민국이 그 외국인에 대하여 디자인권 또는 디자인에 관한 권리를 인정하는 경우에는 그 외국인이 속하는 국가에서 대한민국 국민에 대하여 그 국민과 같은 조건으로 디자인권 또는 디자인에 관한 권리를 인정하는 경우</w:t>
      </w:r>
    </w:p>
    <w:p>
      <w:pPr>
        <w:pStyle w:val="Normal"/>
        <w:rPr/>
      </w:pPr>
      <w:r>
        <w:rPr/>
      </w:r>
    </w:p>
    <w:p>
      <w:pPr>
        <w:pStyle w:val="Normal"/>
        <w:rPr/>
      </w:pPr>
      <w:r>
        <w:rPr/>
        <w:t xml:space="preserve">3. </w:t>
      </w:r>
      <w:r>
        <w:rPr/>
        <w:t>조약 및 이에 준하는 것</w:t>
      </w:r>
      <w:r>
        <w:rPr/>
        <w:t>(</w:t>
      </w:r>
      <w:r>
        <w:rPr/>
        <w:t xml:space="preserve">이하 </w:t>
      </w:r>
      <w:r>
        <w:rPr/>
        <w:t>"</w:t>
      </w:r>
      <w:r>
        <w:rPr/>
        <w:t>조약</w:t>
      </w:r>
      <w:r>
        <w:rPr/>
        <w:t>"</w:t>
      </w:r>
      <w:r>
        <w:rPr/>
        <w:t>이라 한다</w:t>
      </w:r>
      <w:r>
        <w:rPr/>
        <w:t>)</w:t>
      </w:r>
      <w:r>
        <w:rPr/>
        <w:t>에 따라 디자인권 또는 디자인에 관한 권리가 인정되는 경우</w:t>
      </w:r>
    </w:p>
    <w:p>
      <w:pPr>
        <w:pStyle w:val="Normal"/>
        <w:rPr/>
      </w:pPr>
      <w:r>
        <w:rPr/>
      </w:r>
    </w:p>
    <w:p>
      <w:pPr>
        <w:pStyle w:val="Normal"/>
        <w:rPr/>
      </w:pPr>
      <w:r>
        <w:rPr/>
        <w:t xml:space="preserve">  </w:t>
      </w:r>
    </w:p>
    <w:p>
      <w:pPr>
        <w:pStyle w:val="Normal"/>
        <w:rPr/>
      </w:pPr>
      <w:r>
        <w:rPr/>
        <w:t xml:space="preserve"> </w:t>
      </w:r>
      <w:r>
        <w:rPr/>
        <w:t>제</w:t>
      </w:r>
      <w:r>
        <w:rPr/>
        <w:t>28</w:t>
      </w:r>
      <w:r>
        <w:rPr/>
        <w:t>조</w:t>
      </w:r>
      <w:r>
        <w:rPr/>
        <w:t>(</w:t>
      </w:r>
      <w:r>
        <w:rPr/>
        <w:t>서류제출의 효력 발생 시기</w:t>
      </w:r>
      <w:r>
        <w:rPr/>
        <w:t xml:space="preserve">) ① </w:t>
      </w:r>
      <w:r>
        <w:rPr/>
        <w:t>이 법 또는 이 법에 따른 명령에 따라 특허청장 또는 특허심판원장에게 제출하는 출원서ㆍ청구서</w:t>
      </w:r>
      <w:r>
        <w:rPr/>
        <w:t xml:space="preserve">, </w:t>
      </w:r>
      <w:r>
        <w:rPr/>
        <w:t>그 밖의 서류</w:t>
      </w:r>
      <w:r>
        <w:rPr/>
        <w:t>(</w:t>
      </w:r>
      <w:r>
        <w:rPr/>
        <w:t>물건을 포함한다</w:t>
      </w:r>
      <w:r>
        <w:rPr/>
        <w:t xml:space="preserve">. </w:t>
      </w:r>
      <w:r>
        <w:rPr/>
        <w:t>이하 이 조에서 같다</w:t>
      </w:r>
      <w:r>
        <w:rPr/>
        <w:t>)</w:t>
      </w:r>
      <w:r>
        <w:rPr/>
        <w:t>는 특허청장 또는 특허심판원장에게 도달한 날부터 그 효력이 발생한다</w:t>
      </w:r>
      <w:r>
        <w:rPr/>
        <w:t>.</w:t>
      </w:r>
    </w:p>
    <w:p>
      <w:pPr>
        <w:pStyle w:val="Normal"/>
        <w:rPr/>
      </w:pPr>
      <w:r>
        <w:rPr/>
      </w:r>
    </w:p>
    <w:p>
      <w:pPr>
        <w:pStyle w:val="Normal"/>
        <w:rPr/>
      </w:pPr>
      <w:r>
        <w:rPr/>
        <w:t xml:space="preserve">② </w:t>
      </w:r>
      <w:r>
        <w:rPr/>
        <w:t>제</w:t>
      </w:r>
      <w:r>
        <w:rPr/>
        <w:t>1</w:t>
      </w:r>
      <w:r>
        <w:rPr/>
        <w:t>항의 출원서ㆍ청구서</w:t>
      </w:r>
      <w:r>
        <w:rPr/>
        <w:t xml:space="preserve">, </w:t>
      </w:r>
      <w:r>
        <w:rPr/>
        <w:t>그 밖의 서류를 우편으로 특허청장 또는 특허심판원장에게 제출하는 경우에는 다음 각 호의 구분에 따른 날에 특허청장 또는 특허심판원장에게 도달한 것으로 본다</w:t>
      </w:r>
      <w:r>
        <w:rPr/>
        <w:t xml:space="preserve">. </w:t>
      </w:r>
      <w:r>
        <w:rPr/>
        <w:t>다만</w:t>
      </w:r>
      <w:r>
        <w:rPr/>
        <w:t xml:space="preserve">, </w:t>
      </w:r>
      <w:r>
        <w:rPr/>
        <w:t>디자인권 및 디자인에 관한 권리의 등록신청서류를 우편으로 제출하는 경우에는 그 서류가 특허청장 또는 특허심판원장에게 도달한 날부터 효력이 발생한다</w:t>
      </w:r>
      <w:r>
        <w:rPr/>
        <w:t>.  &lt;</w:t>
      </w:r>
      <w:r>
        <w:rPr/>
        <w:t xml:space="preserve">개정 </w:t>
      </w:r>
      <w:r>
        <w:rPr/>
        <w:t>2018. 4. 17.&gt;</w:t>
      </w:r>
    </w:p>
    <w:p>
      <w:pPr>
        <w:pStyle w:val="Normal"/>
        <w:rPr/>
      </w:pPr>
      <w:r>
        <w:rPr/>
      </w:r>
    </w:p>
    <w:p>
      <w:pPr>
        <w:pStyle w:val="Normal"/>
        <w:rPr/>
      </w:pPr>
      <w:r>
        <w:rPr/>
        <w:t xml:space="preserve">1. </w:t>
      </w:r>
      <w:r>
        <w:rPr/>
        <w:t>우편법령에 따른 통신날짜도장에 표시된 날이 분명한 경우</w:t>
      </w:r>
      <w:r>
        <w:rPr/>
        <w:t xml:space="preserve">: </w:t>
      </w:r>
      <w:r>
        <w:rPr/>
        <w:t>표시된 날</w:t>
      </w:r>
    </w:p>
    <w:p>
      <w:pPr>
        <w:pStyle w:val="Normal"/>
        <w:rPr/>
      </w:pPr>
      <w:r>
        <w:rPr/>
      </w:r>
    </w:p>
    <w:p>
      <w:pPr>
        <w:pStyle w:val="Normal"/>
        <w:rPr/>
      </w:pPr>
      <w:r>
        <w:rPr/>
        <w:t xml:space="preserve">2. </w:t>
      </w:r>
      <w:r>
        <w:rPr/>
        <w:t>우편법령에 따른 통신날짜도장에 표시된 날이 분명하지 아니한 경우</w:t>
      </w:r>
      <w:r>
        <w:rPr/>
        <w:t xml:space="preserve">: </w:t>
      </w:r>
      <w:r>
        <w:rPr/>
        <w:t>우체국에 제출한 날</w:t>
      </w:r>
      <w:r>
        <w:rPr/>
        <w:t>(</w:t>
      </w:r>
      <w:r>
        <w:rPr/>
        <w:t>우편물 수령증으로 증명한 날을 말한다</w:t>
      </w:r>
      <w:r>
        <w:rPr/>
        <w:t>)</w:t>
      </w:r>
    </w:p>
    <w:p>
      <w:pPr>
        <w:pStyle w:val="Normal"/>
        <w:rPr/>
      </w:pPr>
      <w:r>
        <w:rPr/>
      </w:r>
    </w:p>
    <w:p>
      <w:pPr>
        <w:pStyle w:val="Normal"/>
        <w:rPr/>
      </w:pPr>
      <w:r>
        <w:rPr/>
        <w:t xml:space="preserve">③ </w:t>
      </w:r>
      <w:r>
        <w:rPr/>
        <w:t>제</w:t>
      </w:r>
      <w:r>
        <w:rPr/>
        <w:t>1</w:t>
      </w:r>
      <w:r>
        <w:rPr/>
        <w:t>항 및 제</w:t>
      </w:r>
      <w:r>
        <w:rPr/>
        <w:t>2</w:t>
      </w:r>
      <w:r>
        <w:rPr/>
        <w:t>항에서 규정한 사항 외에 우편물의 지연</w:t>
      </w:r>
      <w:r>
        <w:rPr/>
        <w:t xml:space="preserve">, </w:t>
      </w:r>
      <w:r>
        <w:rPr/>
        <w:t>우편물의 망실</w:t>
      </w:r>
      <w:r>
        <w:rPr/>
        <w:t>(</w:t>
      </w:r>
      <w:r>
        <w:rPr/>
        <w:t>亡失</w:t>
      </w:r>
      <w:r>
        <w:rPr/>
        <w:t xml:space="preserve">) </w:t>
      </w:r>
      <w:r>
        <w:rPr/>
        <w:t>및 우편업무의 중단으로 인한 서류제출에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29</w:t>
      </w:r>
      <w:r>
        <w:rPr/>
        <w:t>조</w:t>
      </w:r>
      <w:r>
        <w:rPr/>
        <w:t>(</w:t>
      </w:r>
      <w:r>
        <w:rPr/>
        <w:t>고유번호의 기재</w:t>
      </w:r>
      <w:r>
        <w:rPr/>
        <w:t xml:space="preserve">) ① </w:t>
      </w:r>
      <w:r>
        <w:rPr/>
        <w:t>디자인에 관한 절차를 밟는 자는 산업통상자원부령으로 정하는 바에 따라 특허청장 또는 특허심판원장에게 자신의 고유번호의 부여를 신청하여야 한다</w:t>
      </w:r>
      <w:r>
        <w:rPr/>
        <w:t>.</w:t>
      </w:r>
    </w:p>
    <w:p>
      <w:pPr>
        <w:pStyle w:val="Normal"/>
        <w:rPr/>
      </w:pPr>
      <w:r>
        <w:rPr/>
      </w:r>
    </w:p>
    <w:p>
      <w:pPr>
        <w:pStyle w:val="Normal"/>
        <w:rPr/>
      </w:pPr>
      <w:r>
        <w:rPr/>
        <w:t xml:space="preserve">② </w:t>
      </w:r>
      <w:r>
        <w:rPr/>
        <w:t>특허청장 또는 특허심판원장은 제</w:t>
      </w:r>
      <w:r>
        <w:rPr/>
        <w:t>1</w:t>
      </w:r>
      <w:r>
        <w:rPr/>
        <w:t>항에 따른 신청을 받으면 신청인에게 고유번호를 부여하고 그 사실을 알려야 한다</w:t>
      </w:r>
      <w:r>
        <w:rPr/>
        <w:t>.</w:t>
      </w:r>
    </w:p>
    <w:p>
      <w:pPr>
        <w:pStyle w:val="Normal"/>
        <w:rPr/>
      </w:pPr>
      <w:r>
        <w:rPr/>
      </w:r>
    </w:p>
    <w:p>
      <w:pPr>
        <w:pStyle w:val="Normal"/>
        <w:rPr/>
      </w:pPr>
      <w:r>
        <w:rPr/>
        <w:t xml:space="preserve">③ </w:t>
      </w:r>
      <w:r>
        <w:rPr/>
        <w:t>특허청장 또는 특허심판원장은 제</w:t>
      </w:r>
      <w:r>
        <w:rPr/>
        <w:t>1</w:t>
      </w:r>
      <w:r>
        <w:rPr/>
        <w:t>항에 따라 고유번호를 신청하지 아니하는 자에게는 직권으로 고유번호를 부여하고 그 사실을 알려야 한다</w:t>
      </w:r>
      <w:r>
        <w:rPr/>
        <w:t>.</w:t>
      </w:r>
    </w:p>
    <w:p>
      <w:pPr>
        <w:pStyle w:val="Normal"/>
        <w:rPr/>
      </w:pPr>
      <w:r>
        <w:rPr/>
      </w:r>
    </w:p>
    <w:p>
      <w:pPr>
        <w:pStyle w:val="Normal"/>
        <w:rPr/>
      </w:pPr>
      <w:r>
        <w:rPr/>
        <w:t xml:space="preserve">④ </w:t>
      </w:r>
      <w:r>
        <w:rPr/>
        <w:t>제</w:t>
      </w:r>
      <w:r>
        <w:rPr/>
        <w:t>2</w:t>
      </w:r>
      <w:r>
        <w:rPr/>
        <w:t>항 또는 제</w:t>
      </w:r>
      <w:r>
        <w:rPr/>
        <w:t>3</w:t>
      </w:r>
      <w:r>
        <w:rPr/>
        <w:t>항에 따라 고유번호를 부여받은 자가 디자인에 관한 절차를 밟는 경우에는 산업통상자원부령으로 정하는 서류에 자신의 고유번호를 적어야 한다</w:t>
      </w:r>
      <w:r>
        <w:rPr/>
        <w:t xml:space="preserve">. </w:t>
      </w:r>
      <w:r>
        <w:rPr/>
        <w:t>이 경우 이 법 또는 이 법에 따른 명령에도 불구하고 그 서류에 주소</w:t>
      </w:r>
      <w:r>
        <w:rPr/>
        <w:t>(</w:t>
      </w:r>
      <w:r>
        <w:rPr/>
        <w:t>법인인 경우에는 영업소의 소재지를 말한다</w:t>
      </w:r>
      <w:r>
        <w:rPr/>
        <w:t>)</w:t>
      </w:r>
      <w:r>
        <w:rPr/>
        <w:t>를 적지 아니할 수 있다</w:t>
      </w:r>
      <w:r>
        <w:rPr/>
        <w:t>.</w:t>
      </w:r>
    </w:p>
    <w:p>
      <w:pPr>
        <w:pStyle w:val="Normal"/>
        <w:rPr/>
      </w:pPr>
      <w:r>
        <w:rPr/>
      </w:r>
    </w:p>
    <w:p>
      <w:pPr>
        <w:pStyle w:val="Normal"/>
        <w:rPr/>
      </w:pPr>
      <w:r>
        <w:rPr/>
        <w:t xml:space="preserve">⑤ </w:t>
      </w:r>
      <w:r>
        <w:rPr/>
        <w:t>디자인에 관한 절차를 밟는 자의 대리인에 관하여는 제</w:t>
      </w:r>
      <w:r>
        <w:rPr/>
        <w:t>1</w:t>
      </w:r>
      <w:r>
        <w:rPr/>
        <w:t>항부터 제</w:t>
      </w:r>
      <w:r>
        <w:rPr/>
        <w:t>4</w:t>
      </w:r>
      <w:r>
        <w:rPr/>
        <w:t>항까지의 규정을 준용한다</w:t>
      </w:r>
      <w:r>
        <w:rPr/>
        <w:t>.</w:t>
      </w:r>
    </w:p>
    <w:p>
      <w:pPr>
        <w:pStyle w:val="Normal"/>
        <w:rPr/>
      </w:pPr>
      <w:r>
        <w:rPr/>
      </w:r>
    </w:p>
    <w:p>
      <w:pPr>
        <w:pStyle w:val="Normal"/>
        <w:rPr/>
      </w:pPr>
      <w:r>
        <w:rPr/>
        <w:t xml:space="preserve">⑥ </w:t>
      </w:r>
      <w:r>
        <w:rPr/>
        <w:t>고유번호의 부여 신청</w:t>
      </w:r>
      <w:r>
        <w:rPr/>
        <w:t xml:space="preserve">, </w:t>
      </w:r>
      <w:r>
        <w:rPr/>
        <w:t>고유번호의 부여 및 통지</w:t>
      </w:r>
      <w:r>
        <w:rPr/>
        <w:t xml:space="preserve">, </w:t>
      </w:r>
      <w:r>
        <w:rPr/>
        <w:t>그 밖에 고유번호에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30</w:t>
      </w:r>
      <w:r>
        <w:rPr/>
        <w:t>조</w:t>
      </w:r>
      <w:r>
        <w:rPr/>
        <w:t>(</w:t>
      </w:r>
      <w:r>
        <w:rPr/>
        <w:t>전자문서에 의한 디자인에 관한 절차의 수행</w:t>
      </w:r>
      <w:r>
        <w:rPr/>
        <w:t xml:space="preserve">) ① </w:t>
      </w:r>
      <w:r>
        <w:rPr/>
        <w:t>디자인에 관한 절차를 밟는 자는 이 법에 따라 특허청장 또는 특허심판원장에게 제출하는 디자인등록출원서</w:t>
      </w:r>
      <w:r>
        <w:rPr/>
        <w:t xml:space="preserve">, </w:t>
      </w:r>
      <w:r>
        <w:rPr/>
        <w:t>그 밖의 서류를 산업통상자원부령으로 정하는 방식에 따라 전자문서화하고 이를 정보통신망을 이용하여 제출하거나 이동식 저장장치 또는 광디스크 등 전자적 기록매체에 수록하여 제출할 수 있다</w:t>
      </w:r>
      <w:r>
        <w:rPr/>
        <w:t>.</w:t>
      </w:r>
    </w:p>
    <w:p>
      <w:pPr>
        <w:pStyle w:val="Normal"/>
        <w:rPr/>
      </w:pPr>
      <w:r>
        <w:rPr/>
      </w:r>
    </w:p>
    <w:p>
      <w:pPr>
        <w:pStyle w:val="Normal"/>
        <w:rPr/>
      </w:pPr>
      <w:r>
        <w:rPr/>
        <w:t xml:space="preserve">② </w:t>
      </w:r>
      <w:r>
        <w:rPr/>
        <w:t>제</w:t>
      </w:r>
      <w:r>
        <w:rPr/>
        <w:t>1</w:t>
      </w:r>
      <w:r>
        <w:rPr/>
        <w:t>항에 따라 제출된 전자문서는 이 법에 따라 제출된 서류와 같은 효력을 가진다</w:t>
      </w:r>
      <w:r>
        <w:rPr/>
        <w:t>.</w:t>
      </w:r>
    </w:p>
    <w:p>
      <w:pPr>
        <w:pStyle w:val="Normal"/>
        <w:rPr/>
      </w:pPr>
      <w:r>
        <w:rPr/>
      </w:r>
    </w:p>
    <w:p>
      <w:pPr>
        <w:pStyle w:val="Normal"/>
        <w:rPr/>
      </w:pPr>
      <w:r>
        <w:rPr/>
        <w:t xml:space="preserve">③ </w:t>
      </w:r>
      <w:r>
        <w:rPr/>
        <w:t>제</w:t>
      </w:r>
      <w:r>
        <w:rPr/>
        <w:t>1</w:t>
      </w:r>
      <w:r>
        <w:rPr/>
        <w:t>항에 따라 정보통신망을 이용하여 제출된 전자문서는 그 문서의 제출인이 정보통신망을 통하여 접수번호를 확인할 수 있는 때에 특허청 또는 특허심판원에서 사용하는 접수용 전산정보처리조직의 파일에 기록된 내용으로 접수된 것으로 본다</w:t>
      </w:r>
      <w:r>
        <w:rPr/>
        <w:t>.</w:t>
      </w:r>
    </w:p>
    <w:p>
      <w:pPr>
        <w:pStyle w:val="Normal"/>
        <w:rPr/>
      </w:pPr>
      <w:r>
        <w:rPr/>
      </w:r>
    </w:p>
    <w:p>
      <w:pPr>
        <w:pStyle w:val="Normal"/>
        <w:rPr/>
      </w:pPr>
      <w:r>
        <w:rPr/>
        <w:t xml:space="preserve">④ </w:t>
      </w:r>
      <w:r>
        <w:rPr/>
        <w:t>제</w:t>
      </w:r>
      <w:r>
        <w:rPr/>
        <w:t>1</w:t>
      </w:r>
      <w:r>
        <w:rPr/>
        <w:t>항에 따라 전자문서로 제출할 수 있는 서류의 종류ㆍ제출방법</w:t>
      </w:r>
      <w:r>
        <w:rPr/>
        <w:t xml:space="preserve">, </w:t>
      </w:r>
      <w:r>
        <w:rPr/>
        <w:t>그 밖에 전자문서에 의한 서류의 제출에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31</w:t>
      </w:r>
      <w:r>
        <w:rPr/>
        <w:t>조</w:t>
      </w:r>
      <w:r>
        <w:rPr/>
        <w:t>(</w:t>
      </w:r>
      <w:r>
        <w:rPr/>
        <w:t>전자문서 이용신고 및 전자서명</w:t>
      </w:r>
      <w:r>
        <w:rPr/>
        <w:t xml:space="preserve">) ① </w:t>
      </w:r>
      <w:r>
        <w:rPr/>
        <w:t>전자문서로 디자인에 관한 절차를 밟으려는 자는 미리 특허청장 또는 특허심판원장에게 전자문서 이용신고를 하여야 하며</w:t>
      </w:r>
      <w:r>
        <w:rPr/>
        <w:t xml:space="preserve">, </w:t>
      </w:r>
      <w:r>
        <w:rPr/>
        <w:t>특허청장 또는 특허심판원장에게 제출하는 전자문서에 제출인을 알아볼 수 있도록 전자서명을 하여야 한다</w:t>
      </w:r>
      <w:r>
        <w:rPr/>
        <w:t>.</w:t>
      </w:r>
    </w:p>
    <w:p>
      <w:pPr>
        <w:pStyle w:val="Normal"/>
        <w:rPr/>
      </w:pPr>
      <w:r>
        <w:rPr/>
      </w:r>
    </w:p>
    <w:p>
      <w:pPr>
        <w:pStyle w:val="Normal"/>
        <w:rPr/>
      </w:pPr>
      <w:r>
        <w:rPr/>
        <w:t xml:space="preserve">② </w:t>
      </w:r>
      <w:r>
        <w:rPr/>
        <w:t>제</w:t>
      </w:r>
      <w:r>
        <w:rPr/>
        <w:t>30</w:t>
      </w:r>
      <w:r>
        <w:rPr/>
        <w:t>조에 따라 제출된 전자문서는 제</w:t>
      </w:r>
      <w:r>
        <w:rPr/>
        <w:t>1</w:t>
      </w:r>
      <w:r>
        <w:rPr/>
        <w:t>항에 따른 전자서명을 한 자가 제출한 것으로 본다</w:t>
      </w:r>
      <w:r>
        <w:rPr/>
        <w:t>.</w:t>
      </w:r>
    </w:p>
    <w:p>
      <w:pPr>
        <w:pStyle w:val="Normal"/>
        <w:rPr/>
      </w:pPr>
      <w:r>
        <w:rPr/>
      </w:r>
    </w:p>
    <w:p>
      <w:pPr>
        <w:pStyle w:val="Normal"/>
        <w:rPr/>
      </w:pPr>
      <w:r>
        <w:rPr/>
        <w:t xml:space="preserve">③ </w:t>
      </w:r>
      <w:r>
        <w:rPr/>
        <w:t>제</w:t>
      </w:r>
      <w:r>
        <w:rPr/>
        <w:t>1</w:t>
      </w:r>
      <w:r>
        <w:rPr/>
        <w:t>항에 따른 전자문서 이용신고 절차</w:t>
      </w:r>
      <w:r>
        <w:rPr/>
        <w:t xml:space="preserve">, </w:t>
      </w:r>
      <w:r>
        <w:rPr/>
        <w:t>전자서명 방법 등에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32</w:t>
      </w:r>
      <w:r>
        <w:rPr/>
        <w:t>조</w:t>
      </w:r>
      <w:r>
        <w:rPr/>
        <w:t>(</w:t>
      </w:r>
      <w:r>
        <w:rPr/>
        <w:t>정보통신망을 이용한 통지 등의 수행</w:t>
      </w:r>
      <w:r>
        <w:rPr/>
        <w:t xml:space="preserve">) ① </w:t>
      </w:r>
      <w:r>
        <w:rPr/>
        <w:t>특허청장</w:t>
      </w:r>
      <w:r>
        <w:rPr/>
        <w:t xml:space="preserve">, </w:t>
      </w:r>
      <w:r>
        <w:rPr/>
        <w:t>특허심판원장</w:t>
      </w:r>
      <w:r>
        <w:rPr/>
        <w:t xml:space="preserve">, </w:t>
      </w:r>
      <w:r>
        <w:rPr/>
        <w:t>심판장</w:t>
      </w:r>
      <w:r>
        <w:rPr/>
        <w:t xml:space="preserve">, </w:t>
      </w:r>
      <w:r>
        <w:rPr/>
        <w:t>심판관</w:t>
      </w:r>
      <w:r>
        <w:rPr/>
        <w:t xml:space="preserve">, </w:t>
      </w:r>
      <w:r>
        <w:rPr/>
        <w:t>제</w:t>
      </w:r>
      <w:r>
        <w:rPr/>
        <w:t>70</w:t>
      </w:r>
      <w:r>
        <w:rPr/>
        <w:t>조제</w:t>
      </w:r>
      <w:r>
        <w:rPr/>
        <w:t>3</w:t>
      </w:r>
      <w:r>
        <w:rPr/>
        <w:t>항에 따라 지정된 심사장</w:t>
      </w:r>
      <w:r>
        <w:rPr/>
        <w:t>(</w:t>
      </w:r>
      <w:r>
        <w:rPr/>
        <w:t xml:space="preserve">이하 </w:t>
      </w:r>
      <w:r>
        <w:rPr/>
        <w:t>"</w:t>
      </w:r>
      <w:r>
        <w:rPr/>
        <w:t>심사장</w:t>
      </w:r>
      <w:r>
        <w:rPr/>
        <w:t>"</w:t>
      </w:r>
      <w:r>
        <w:rPr/>
        <w:t>이라 한다</w:t>
      </w:r>
      <w:r>
        <w:rPr/>
        <w:t xml:space="preserve">) </w:t>
      </w:r>
      <w:r>
        <w:rPr/>
        <w:t>또는 심사관은 제</w:t>
      </w:r>
      <w:r>
        <w:rPr/>
        <w:t>31</w:t>
      </w:r>
      <w:r>
        <w:rPr/>
        <w:t>조제</w:t>
      </w:r>
      <w:r>
        <w:rPr/>
        <w:t>1</w:t>
      </w:r>
      <w:r>
        <w:rPr/>
        <w:t>항에 따라 전자문서 이용신고를 한 자에게 서류의 통지 및 송달</w:t>
      </w:r>
      <w:r>
        <w:rPr/>
        <w:t>(</w:t>
      </w:r>
      <w:r>
        <w:rPr/>
        <w:t xml:space="preserve">이하 </w:t>
      </w:r>
      <w:r>
        <w:rPr/>
        <w:t>"</w:t>
      </w:r>
      <w:r>
        <w:rPr/>
        <w:t>통지등</w:t>
      </w:r>
      <w:r>
        <w:rPr/>
        <w:t>"</w:t>
      </w:r>
      <w:r>
        <w:rPr/>
        <w:t>이라 한다</w:t>
      </w:r>
      <w:r>
        <w:rPr/>
        <w:t>)</w:t>
      </w:r>
      <w:r>
        <w:rPr/>
        <w:t>을 하려는 경우에는 정보통신망을 이용하여 할 수 있다</w:t>
      </w:r>
      <w:r>
        <w:rPr/>
        <w:t>.</w:t>
      </w:r>
    </w:p>
    <w:p>
      <w:pPr>
        <w:pStyle w:val="Normal"/>
        <w:rPr/>
      </w:pPr>
      <w:r>
        <w:rPr/>
      </w:r>
    </w:p>
    <w:p>
      <w:pPr>
        <w:pStyle w:val="Normal"/>
        <w:rPr/>
      </w:pPr>
      <w:r>
        <w:rPr/>
        <w:t xml:space="preserve">② </w:t>
      </w:r>
      <w:r>
        <w:rPr/>
        <w:t>제</w:t>
      </w:r>
      <w:r>
        <w:rPr/>
        <w:t>1</w:t>
      </w:r>
      <w:r>
        <w:rPr/>
        <w:t>항에 따라 정보통신망을 이용하여 한 서류의 통지등은 서면으로 한 것과 같은 효력을 가진다</w:t>
      </w:r>
      <w:r>
        <w:rPr/>
        <w:t>.</w:t>
      </w:r>
    </w:p>
    <w:p>
      <w:pPr>
        <w:pStyle w:val="Normal"/>
        <w:rPr/>
      </w:pPr>
      <w:r>
        <w:rPr/>
      </w:r>
    </w:p>
    <w:p>
      <w:pPr>
        <w:pStyle w:val="Normal"/>
        <w:rPr/>
      </w:pPr>
      <w:r>
        <w:rPr/>
        <w:t xml:space="preserve">③ </w:t>
      </w:r>
      <w:r>
        <w:rPr/>
        <w:t>제</w:t>
      </w:r>
      <w:r>
        <w:rPr/>
        <w:t>1</w:t>
      </w:r>
      <w:r>
        <w:rPr/>
        <w:t>항에 따른 서류의 통지등은 그 통지등을 받을 자가 자신이 사용하는 전산정보처리조직을 통하여 그 서류를 확인한 때에 특허청 또는 특허심판원에서 사용하는 발송용 전산정보처리조직의 파일에 기록된 내용으로 도달한 것으로 본다</w:t>
      </w:r>
      <w:r>
        <w:rPr/>
        <w:t>.</w:t>
      </w:r>
    </w:p>
    <w:p>
      <w:pPr>
        <w:pStyle w:val="Normal"/>
        <w:rPr/>
      </w:pPr>
      <w:r>
        <w:rPr/>
      </w:r>
    </w:p>
    <w:p>
      <w:pPr>
        <w:pStyle w:val="Normal"/>
        <w:rPr/>
      </w:pPr>
      <w:r>
        <w:rPr/>
        <w:t xml:space="preserve">④ </w:t>
      </w:r>
      <w:r>
        <w:rPr/>
        <w:t>제</w:t>
      </w:r>
      <w:r>
        <w:rPr/>
        <w:t>1</w:t>
      </w:r>
      <w:r>
        <w:rPr/>
        <w:t>항에 따라 정보통신망을 이용하여 행하는 통지등의 종류ㆍ방법 등에 관하여 필요한 사항은 산업통상자원부령으로 정한다</w:t>
      </w:r>
      <w:r>
        <w:rPr/>
        <w:t>.</w:t>
      </w:r>
    </w:p>
    <w:p>
      <w:pPr>
        <w:pStyle w:val="Normal"/>
        <w:rPr/>
      </w:pPr>
      <w:r>
        <w:rPr/>
      </w:r>
    </w:p>
    <w:p>
      <w:pPr>
        <w:pStyle w:val="Normal"/>
        <w:rPr/>
      </w:pPr>
      <w:r>
        <w:rPr/>
        <w:t xml:space="preserve">       </w:t>
      </w:r>
      <w:r>
        <w:rPr/>
        <w:t>제</w:t>
      </w:r>
      <w:r>
        <w:rPr/>
        <w:t>2</w:t>
      </w:r>
      <w:r>
        <w:rPr/>
        <w:t>장 디자인등록요건 및 디자인등록출원</w:t>
      </w:r>
    </w:p>
    <w:p>
      <w:pPr>
        <w:pStyle w:val="Normal"/>
        <w:rPr/>
      </w:pPr>
      <w:r>
        <w:rPr/>
      </w:r>
    </w:p>
    <w:p>
      <w:pPr>
        <w:pStyle w:val="Normal"/>
        <w:rPr/>
      </w:pPr>
      <w:r>
        <w:rPr/>
        <w:t xml:space="preserve"> </w:t>
      </w:r>
    </w:p>
    <w:p>
      <w:pPr>
        <w:pStyle w:val="Normal"/>
        <w:rPr/>
      </w:pPr>
      <w:r>
        <w:rPr/>
        <w:t xml:space="preserve"> </w:t>
      </w:r>
      <w:r>
        <w:rPr/>
        <w:t>제</w:t>
      </w:r>
      <w:r>
        <w:rPr/>
        <w:t>33</w:t>
      </w:r>
      <w:r>
        <w:rPr/>
        <w:t>조</w:t>
      </w:r>
      <w:r>
        <w:rPr/>
        <w:t>(</w:t>
      </w:r>
      <w:r>
        <w:rPr/>
        <w:t>디자인등록의 요건</w:t>
      </w:r>
      <w:r>
        <w:rPr/>
        <w:t xml:space="preserve">) ① </w:t>
      </w:r>
      <w:r>
        <w:rPr/>
        <w:t>공업상 이용할 수 있는 디자인으로서 다음 각 호의 어느 하나에 해당하는 것을 제외하고는 그 디자인에 대하여 디자인등록을 받을 수 있다</w:t>
      </w:r>
      <w:r>
        <w:rPr/>
        <w:t>.</w:t>
      </w:r>
    </w:p>
    <w:p>
      <w:pPr>
        <w:pStyle w:val="Normal"/>
        <w:rPr/>
      </w:pPr>
      <w:r>
        <w:rPr/>
      </w:r>
    </w:p>
    <w:p>
      <w:pPr>
        <w:pStyle w:val="Normal"/>
        <w:rPr/>
      </w:pPr>
      <w:r>
        <w:rPr/>
        <w:t xml:space="preserve">1. </w:t>
      </w:r>
      <w:r>
        <w:rPr/>
        <w:t>디자인등록출원 전에 국내 또는 국외에서 공지</w:t>
      </w:r>
      <w:r>
        <w:rPr/>
        <w:t>(</w:t>
      </w:r>
      <w:r>
        <w:rPr/>
        <w:t>公知</w:t>
      </w:r>
      <w:r>
        <w:rPr/>
        <w:t>)</w:t>
      </w:r>
      <w:r>
        <w:rPr/>
        <w:t>되었거나 공연</w:t>
      </w:r>
      <w:r>
        <w:rPr/>
        <w:t>(</w:t>
      </w:r>
      <w:r>
        <w:rPr/>
        <w:t>公然</w:t>
      </w:r>
      <w:r>
        <w:rPr/>
        <w:t>)</w:t>
      </w:r>
      <w:r>
        <w:rPr/>
        <w:t>히 실시된 디자인</w:t>
      </w:r>
    </w:p>
    <w:p>
      <w:pPr>
        <w:pStyle w:val="Normal"/>
        <w:rPr/>
      </w:pPr>
      <w:r>
        <w:rPr/>
      </w:r>
    </w:p>
    <w:p>
      <w:pPr>
        <w:pStyle w:val="Normal"/>
        <w:rPr/>
      </w:pPr>
      <w:r>
        <w:rPr/>
        <w:t xml:space="preserve">2. </w:t>
      </w:r>
      <w:r>
        <w:rPr/>
        <w:t>디자인등록출원 전에 국내 또는 국외에서 반포된 간행물에 게재되었거나 전기통신회선을 통하여 공중</w:t>
      </w:r>
      <w:r>
        <w:rPr/>
        <w:t>(</w:t>
      </w:r>
      <w:r>
        <w:rPr/>
        <w:t>公衆</w:t>
      </w:r>
      <w:r>
        <w:rPr/>
        <w:t>)</w:t>
      </w:r>
      <w:r>
        <w:rPr/>
        <w:t>이 이용할 수 있게 된 디자인</w:t>
      </w:r>
    </w:p>
    <w:p>
      <w:pPr>
        <w:pStyle w:val="Normal"/>
        <w:rPr/>
      </w:pPr>
      <w:r>
        <w:rPr/>
      </w:r>
    </w:p>
    <w:p>
      <w:pPr>
        <w:pStyle w:val="Normal"/>
        <w:rPr/>
      </w:pPr>
      <w:r>
        <w:rPr/>
        <w:t xml:space="preserve">3. </w:t>
      </w:r>
      <w:r>
        <w:rPr/>
        <w:t>제</w:t>
      </w:r>
      <w:r>
        <w:rPr/>
        <w:t>1</w:t>
      </w:r>
      <w:r>
        <w:rPr/>
        <w:t>호 또는 제</w:t>
      </w:r>
      <w:r>
        <w:rPr/>
        <w:t>2</w:t>
      </w:r>
      <w:r>
        <w:rPr/>
        <w:t>호에 해당하는 디자인과 유사한 디자인</w:t>
      </w:r>
    </w:p>
    <w:p>
      <w:pPr>
        <w:pStyle w:val="Normal"/>
        <w:rPr/>
      </w:pPr>
      <w:r>
        <w:rPr/>
      </w:r>
    </w:p>
    <w:p>
      <w:pPr>
        <w:pStyle w:val="Normal"/>
        <w:rPr/>
      </w:pPr>
      <w:r>
        <w:rPr/>
        <w:t xml:space="preserve">② </w:t>
      </w:r>
      <w:r>
        <w:rPr/>
        <w:t>디자인등록출원 전에 그 디자인이 속하는 분야에서 통상의 지식을 가진 사람이 다음 각 호의 어느 하나에 따라 쉽게 창작할 수 있는 디자인</w:t>
      </w:r>
      <w:r>
        <w:rPr/>
        <w:t>(</w:t>
      </w:r>
      <w:r>
        <w:rPr/>
        <w:t>제</w:t>
      </w:r>
      <w:r>
        <w:rPr/>
        <w:t>1</w:t>
      </w:r>
      <w:r>
        <w:rPr/>
        <w:t>항 각 호의 어느 하나에 해당하는 디자인은 제외한다</w:t>
      </w:r>
      <w:r>
        <w:rPr/>
        <w:t>)</w:t>
      </w:r>
      <w:r>
        <w:rPr/>
        <w:t>은 제</w:t>
      </w:r>
      <w:r>
        <w:rPr/>
        <w:t>1</w:t>
      </w:r>
      <w:r>
        <w:rPr/>
        <w:t>항에도 불구하고 디자인등록을 받을 수 없다</w:t>
      </w:r>
      <w:r>
        <w:rPr/>
        <w:t>.</w:t>
      </w:r>
    </w:p>
    <w:p>
      <w:pPr>
        <w:pStyle w:val="Normal"/>
        <w:rPr/>
      </w:pPr>
      <w:r>
        <w:rPr/>
      </w:r>
    </w:p>
    <w:p>
      <w:pPr>
        <w:pStyle w:val="Normal"/>
        <w:rPr/>
      </w:pPr>
      <w:r>
        <w:rPr/>
        <w:t xml:space="preserve">1. </w:t>
      </w:r>
      <w:r>
        <w:rPr/>
        <w:t>제</w:t>
      </w:r>
      <w:r>
        <w:rPr/>
        <w:t>1</w:t>
      </w:r>
      <w:r>
        <w:rPr/>
        <w:t>항제</w:t>
      </w:r>
      <w:r>
        <w:rPr/>
        <w:t>1</w:t>
      </w:r>
      <w:r>
        <w:rPr/>
        <w:t>호ㆍ제</w:t>
      </w:r>
      <w:r>
        <w:rPr/>
        <w:t>2</w:t>
      </w:r>
      <w:r>
        <w:rPr/>
        <w:t>호에 해당하는 디자인 또는 이들의 결합</w:t>
      </w:r>
    </w:p>
    <w:p>
      <w:pPr>
        <w:pStyle w:val="Normal"/>
        <w:rPr/>
      </w:pPr>
      <w:r>
        <w:rPr/>
      </w:r>
    </w:p>
    <w:p>
      <w:pPr>
        <w:pStyle w:val="Normal"/>
        <w:rPr/>
      </w:pPr>
      <w:r>
        <w:rPr/>
        <w:t xml:space="preserve">2. </w:t>
      </w:r>
      <w:r>
        <w:rPr/>
        <w:t>국내 또는 국외에서 널리 알려진 형상ㆍ모양ㆍ색채 또는 이들의 결합</w:t>
      </w:r>
    </w:p>
    <w:p>
      <w:pPr>
        <w:pStyle w:val="Normal"/>
        <w:rPr/>
      </w:pPr>
      <w:r>
        <w:rPr/>
      </w:r>
    </w:p>
    <w:p>
      <w:pPr>
        <w:pStyle w:val="Normal"/>
        <w:rPr/>
      </w:pPr>
      <w:r>
        <w:rPr/>
        <w:t xml:space="preserve">③ </w:t>
      </w:r>
      <w:r>
        <w:rPr/>
        <w:t>디자인등록출원한 디자인이 그 출원을 한 후에 제</w:t>
      </w:r>
      <w:r>
        <w:rPr/>
        <w:t>52</w:t>
      </w:r>
      <w:r>
        <w:rPr/>
        <w:t>조</w:t>
      </w:r>
      <w:r>
        <w:rPr/>
        <w:t xml:space="preserve">, </w:t>
      </w:r>
      <w:r>
        <w:rPr/>
        <w:t>제</w:t>
      </w:r>
      <w:r>
        <w:rPr/>
        <w:t>56</w:t>
      </w:r>
      <w:r>
        <w:rPr/>
        <w:t>조 또는 제</w:t>
      </w:r>
      <w:r>
        <w:rPr/>
        <w:t>90</w:t>
      </w:r>
      <w:r>
        <w:rPr/>
        <w:t>조제</w:t>
      </w:r>
      <w:r>
        <w:rPr/>
        <w:t>3</w:t>
      </w:r>
      <w:r>
        <w:rPr/>
        <w:t>항에 따라 디자인공보에 게재된 다른 디자인등록출원</w:t>
      </w:r>
      <w:r>
        <w:rPr/>
        <w:t>(</w:t>
      </w:r>
      <w:r>
        <w:rPr/>
        <w:t>그 디자인등록출원일 전에 출원된 것으로 한정한다</w:t>
      </w:r>
      <w:r>
        <w:rPr/>
        <w:t>)</w:t>
      </w:r>
      <w:r>
        <w:rPr/>
        <w:t>의 출원서의 기재사항 및 출원서에 첨부된 도면ㆍ사진 또는 견본에 표현된 디자인의 일부와 동일하거나 유사한 경우에 그 디자인은 제</w:t>
      </w:r>
      <w:r>
        <w:rPr/>
        <w:t>1</w:t>
      </w:r>
      <w:r>
        <w:rPr/>
        <w:t>항에도 불구하고 디자인등록을 받을 수 없다</w:t>
      </w:r>
      <w:r>
        <w:rPr/>
        <w:t xml:space="preserve">. </w:t>
      </w:r>
      <w:r>
        <w:rPr/>
        <w:t>다만</w:t>
      </w:r>
      <w:r>
        <w:rPr/>
        <w:t xml:space="preserve">, </w:t>
      </w:r>
      <w:r>
        <w:rPr/>
        <w:t>그 디자인등록출원의 출원인과 다른 디자인등록출원의 출원인이 같은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34</w:t>
      </w:r>
      <w:r>
        <w:rPr/>
        <w:t>조</w:t>
      </w:r>
      <w:r>
        <w:rPr/>
        <w:t>(</w:t>
      </w:r>
      <w:r>
        <w:rPr/>
        <w:t>디자인등록을 받을 수 없는 디자인</w:t>
      </w:r>
      <w:r>
        <w:rPr/>
        <w:t xml:space="preserve">) </w:t>
      </w:r>
      <w:r>
        <w:rPr/>
        <w:t>다음 각 호의 어느 하나에 해당하는 디자인에 대하여는 제</w:t>
      </w:r>
      <w:r>
        <w:rPr/>
        <w:t>33</w:t>
      </w:r>
      <w:r>
        <w:rPr/>
        <w:t>조에도 불구하고 디자인등록을 받을 수 없다</w:t>
      </w:r>
      <w:r>
        <w:rPr/>
        <w:t>.</w:t>
      </w:r>
    </w:p>
    <w:p>
      <w:pPr>
        <w:pStyle w:val="Normal"/>
        <w:rPr/>
      </w:pPr>
      <w:r>
        <w:rPr/>
      </w:r>
    </w:p>
    <w:p>
      <w:pPr>
        <w:pStyle w:val="Normal"/>
        <w:rPr/>
      </w:pPr>
      <w:r>
        <w:rPr/>
        <w:t xml:space="preserve">1. </w:t>
      </w:r>
      <w:r>
        <w:rPr/>
        <w:t>국기</w:t>
      </w:r>
      <w:r>
        <w:rPr/>
        <w:t xml:space="preserve">, </w:t>
      </w:r>
      <w:r>
        <w:rPr/>
        <w:t>국장</w:t>
      </w:r>
      <w:r>
        <w:rPr/>
        <w:t>(</w:t>
      </w:r>
      <w:r>
        <w:rPr/>
        <w:t>國章</w:t>
      </w:r>
      <w:r>
        <w:rPr/>
        <w:t xml:space="preserve">), </w:t>
      </w:r>
      <w:r>
        <w:rPr/>
        <w:t>군기</w:t>
      </w:r>
      <w:r>
        <w:rPr/>
        <w:t>(</w:t>
      </w:r>
      <w:r>
        <w:rPr/>
        <w:t>軍旗</w:t>
      </w:r>
      <w:r>
        <w:rPr/>
        <w:t xml:space="preserve">), </w:t>
      </w:r>
      <w:r>
        <w:rPr/>
        <w:t>훈장</w:t>
      </w:r>
      <w:r>
        <w:rPr/>
        <w:t xml:space="preserve">, </w:t>
      </w:r>
      <w:r>
        <w:rPr/>
        <w:t>포장</w:t>
      </w:r>
      <w:r>
        <w:rPr/>
        <w:t xml:space="preserve">, </w:t>
      </w:r>
      <w:r>
        <w:rPr/>
        <w:t>기장</w:t>
      </w:r>
      <w:r>
        <w:rPr/>
        <w:t>(</w:t>
      </w:r>
      <w:r>
        <w:rPr/>
        <w:t>記章</w:t>
      </w:r>
      <w:r>
        <w:rPr/>
        <w:t xml:space="preserve">), </w:t>
      </w:r>
      <w:r>
        <w:rPr/>
        <w:t>그 밖의 공공기관 등의 표장과 외국의 국기</w:t>
      </w:r>
      <w:r>
        <w:rPr/>
        <w:t xml:space="preserve">, </w:t>
      </w:r>
      <w:r>
        <w:rPr/>
        <w:t>국장 또는 국제기관 등의 문자나 표지와 동일하거나 유사한 디자인</w:t>
      </w:r>
    </w:p>
    <w:p>
      <w:pPr>
        <w:pStyle w:val="Normal"/>
        <w:rPr/>
      </w:pPr>
      <w:r>
        <w:rPr/>
      </w:r>
    </w:p>
    <w:p>
      <w:pPr>
        <w:pStyle w:val="Normal"/>
        <w:rPr/>
      </w:pPr>
      <w:r>
        <w:rPr/>
        <w:t xml:space="preserve">2. </w:t>
      </w:r>
      <w:r>
        <w:rPr/>
        <w:t>디자인이 주는 의미나 내용 등이 일반인의 통상적인 도덕관념이나 선량한 풍속에 어긋나거나 공공질서를 해칠 우려가 있는 디자인</w:t>
      </w:r>
    </w:p>
    <w:p>
      <w:pPr>
        <w:pStyle w:val="Normal"/>
        <w:rPr/>
      </w:pPr>
      <w:r>
        <w:rPr/>
      </w:r>
    </w:p>
    <w:p>
      <w:pPr>
        <w:pStyle w:val="Normal"/>
        <w:rPr/>
      </w:pPr>
      <w:r>
        <w:rPr/>
        <w:t xml:space="preserve">3. </w:t>
      </w:r>
      <w:r>
        <w:rPr/>
        <w:t>타인의 업무와 관련된 물품과 혼동을 가져올 우려가 있는 디자인</w:t>
      </w:r>
    </w:p>
    <w:p>
      <w:pPr>
        <w:pStyle w:val="Normal"/>
        <w:rPr/>
      </w:pPr>
      <w:r>
        <w:rPr/>
      </w:r>
    </w:p>
    <w:p>
      <w:pPr>
        <w:pStyle w:val="Normal"/>
        <w:rPr/>
      </w:pPr>
      <w:r>
        <w:rPr/>
        <w:t xml:space="preserve">4. </w:t>
      </w:r>
      <w:r>
        <w:rPr/>
        <w:t>물품의 기능을 확보하는 데에 불가결한 형상만으로 된 디자인</w:t>
      </w:r>
    </w:p>
    <w:p>
      <w:pPr>
        <w:pStyle w:val="Normal"/>
        <w:rPr/>
      </w:pPr>
      <w:r>
        <w:rPr/>
      </w:r>
    </w:p>
    <w:p>
      <w:pPr>
        <w:pStyle w:val="Normal"/>
        <w:rPr/>
      </w:pPr>
      <w:r>
        <w:rPr/>
        <w:t xml:space="preserve"> </w:t>
      </w:r>
    </w:p>
    <w:p>
      <w:pPr>
        <w:pStyle w:val="Normal"/>
        <w:rPr/>
      </w:pPr>
      <w:r>
        <w:rPr/>
        <w:t xml:space="preserve"> </w:t>
      </w:r>
      <w:r>
        <w:rPr/>
        <w:t>제</w:t>
      </w:r>
      <w:r>
        <w:rPr/>
        <w:t>35</w:t>
      </w:r>
      <w:r>
        <w:rPr/>
        <w:t>조</w:t>
      </w:r>
      <w:r>
        <w:rPr/>
        <w:t>(</w:t>
      </w:r>
      <w:r>
        <w:rPr/>
        <w:t>관련디자인</w:t>
      </w:r>
      <w:r>
        <w:rPr/>
        <w:t xml:space="preserve">) ① </w:t>
      </w:r>
      <w:r>
        <w:rPr/>
        <w:t>디자인권자 또는 디자인등록출원인은 자기의 등록디자인 또는 디자인등록출원한 디자인</w:t>
      </w:r>
      <w:r>
        <w:rPr/>
        <w:t>(</w:t>
      </w:r>
      <w:r>
        <w:rPr/>
        <w:t xml:space="preserve">이하 </w:t>
      </w:r>
      <w:r>
        <w:rPr/>
        <w:t>"</w:t>
      </w:r>
      <w:r>
        <w:rPr/>
        <w:t>기본디자인</w:t>
      </w:r>
      <w:r>
        <w:rPr/>
        <w:t>"</w:t>
      </w:r>
      <w:r>
        <w:rPr/>
        <w:t>이라 한다</w:t>
      </w:r>
      <w:r>
        <w:rPr/>
        <w:t>)</w:t>
      </w:r>
      <w:r>
        <w:rPr/>
        <w:t>과만 유사한 디자인</w:t>
      </w:r>
      <w:r>
        <w:rPr/>
        <w:t>(</w:t>
      </w:r>
      <w:r>
        <w:rPr/>
        <w:t xml:space="preserve">이하 </w:t>
      </w:r>
      <w:r>
        <w:rPr/>
        <w:t>"</w:t>
      </w:r>
      <w:r>
        <w:rPr/>
        <w:t>관련디자인</w:t>
      </w:r>
      <w:r>
        <w:rPr/>
        <w:t>"</w:t>
      </w:r>
      <w:r>
        <w:rPr/>
        <w:t>이라 한다</w:t>
      </w:r>
      <w:r>
        <w:rPr/>
        <w:t>)</w:t>
      </w:r>
      <w:r>
        <w:rPr/>
        <w:t xml:space="preserve">에 대하여는 그 기본디자인의 디자인등록출원일부터 </w:t>
      </w:r>
      <w:r>
        <w:rPr/>
        <w:t>1</w:t>
      </w:r>
      <w:r>
        <w:rPr/>
        <w:t>년 이내에 디자인등록출원된 경우에 한하여 제</w:t>
      </w:r>
      <w:r>
        <w:rPr/>
        <w:t>33</w:t>
      </w:r>
      <w:r>
        <w:rPr/>
        <w:t>조제</w:t>
      </w:r>
      <w:r>
        <w:rPr/>
        <w:t>1</w:t>
      </w:r>
      <w:r>
        <w:rPr/>
        <w:t>항 각 호 및 제</w:t>
      </w:r>
      <w:r>
        <w:rPr/>
        <w:t>46</w:t>
      </w:r>
      <w:r>
        <w:rPr/>
        <w:t>조제</w:t>
      </w:r>
      <w:r>
        <w:rPr/>
        <w:t>1</w:t>
      </w:r>
      <w:r>
        <w:rPr/>
        <w:t>항ㆍ제</w:t>
      </w:r>
      <w:r>
        <w:rPr/>
        <w:t>2</w:t>
      </w:r>
      <w:r>
        <w:rPr/>
        <w:t>항에도 불구하고 관련디자인으로 디자인등록을 받을 수 있다</w:t>
      </w:r>
      <w:r>
        <w:rPr/>
        <w:t>.</w:t>
      </w:r>
    </w:p>
    <w:p>
      <w:pPr>
        <w:pStyle w:val="Normal"/>
        <w:rPr/>
      </w:pPr>
      <w:r>
        <w:rPr/>
      </w:r>
    </w:p>
    <w:p>
      <w:pPr>
        <w:pStyle w:val="Normal"/>
        <w:rPr/>
      </w:pPr>
      <w:r>
        <w:rPr/>
        <w:t xml:space="preserve">② </w:t>
      </w:r>
      <w:r>
        <w:rPr/>
        <w:t>제</w:t>
      </w:r>
      <w:r>
        <w:rPr/>
        <w:t>1</w:t>
      </w:r>
      <w:r>
        <w:rPr/>
        <w:t>항에 따라 디자인등록을 받은 관련디자인 또는 디자인등록출원된 관련디자인과만 유사한 디자인은 디자인등록을 받을 수 없다</w:t>
      </w:r>
      <w:r>
        <w:rPr/>
        <w:t>.</w:t>
      </w:r>
    </w:p>
    <w:p>
      <w:pPr>
        <w:pStyle w:val="Normal"/>
        <w:rPr/>
      </w:pPr>
      <w:r>
        <w:rPr/>
      </w:r>
    </w:p>
    <w:p>
      <w:pPr>
        <w:pStyle w:val="Normal"/>
        <w:rPr/>
      </w:pPr>
      <w:r>
        <w:rPr/>
        <w:t xml:space="preserve">③ </w:t>
      </w:r>
      <w:r>
        <w:rPr/>
        <w:t>기본디자인의 디자인권에 제</w:t>
      </w:r>
      <w:r>
        <w:rPr/>
        <w:t>97</w:t>
      </w:r>
      <w:r>
        <w:rPr/>
        <w:t>조에 따른 전용실시권</w:t>
      </w:r>
      <w:r>
        <w:rPr/>
        <w:t>(</w:t>
      </w:r>
      <w:r>
        <w:rPr/>
        <w:t xml:space="preserve">이하 </w:t>
      </w:r>
      <w:r>
        <w:rPr/>
        <w:t>"</w:t>
      </w:r>
      <w:r>
        <w:rPr/>
        <w:t>전용실시권</w:t>
      </w:r>
      <w:r>
        <w:rPr/>
        <w:t>"</w:t>
      </w:r>
      <w:r>
        <w:rPr/>
        <w:t>이라 한다</w:t>
      </w:r>
      <w:r>
        <w:rPr/>
        <w:t>)</w:t>
      </w:r>
      <w:r>
        <w:rPr/>
        <w:t>이 설정되어 있는 경우에는 그 기본디자인에 관한 관련디자인에 대하여는 제</w:t>
      </w:r>
      <w:r>
        <w:rPr/>
        <w:t>1</w:t>
      </w:r>
      <w:r>
        <w:rPr/>
        <w:t>항에도 불구하고 디자인등록을 받을 수 없다</w:t>
      </w:r>
      <w:r>
        <w:rPr/>
        <w:t>.</w:t>
      </w:r>
    </w:p>
    <w:p>
      <w:pPr>
        <w:pStyle w:val="Normal"/>
        <w:rPr/>
      </w:pPr>
      <w:r>
        <w:rPr/>
      </w:r>
    </w:p>
    <w:p>
      <w:pPr>
        <w:pStyle w:val="Normal"/>
        <w:rPr/>
      </w:pPr>
      <w:r>
        <w:rPr/>
        <w:t xml:space="preserve">  </w:t>
      </w:r>
    </w:p>
    <w:p>
      <w:pPr>
        <w:pStyle w:val="Normal"/>
        <w:rPr/>
      </w:pPr>
      <w:r>
        <w:rPr/>
        <w:t xml:space="preserve"> </w:t>
      </w:r>
      <w:r>
        <w:rPr/>
        <w:t>제</w:t>
      </w:r>
      <w:r>
        <w:rPr/>
        <w:t>36</w:t>
      </w:r>
      <w:r>
        <w:rPr/>
        <w:t>조</w:t>
      </w:r>
      <w:r>
        <w:rPr/>
        <w:t>(</w:t>
      </w:r>
      <w:r>
        <w:rPr/>
        <w:t>신규성 상실의 예외</w:t>
      </w:r>
      <w:r>
        <w:rPr/>
        <w:t xml:space="preserve">) ① </w:t>
      </w:r>
      <w:r>
        <w:rPr/>
        <w:t>디자인등록을 받을 수 있는 권리를 가진 자의 디자인이 제</w:t>
      </w:r>
      <w:r>
        <w:rPr/>
        <w:t>33</w:t>
      </w:r>
      <w:r>
        <w:rPr/>
        <w:t>조제</w:t>
      </w:r>
      <w:r>
        <w:rPr/>
        <w:t>1</w:t>
      </w:r>
      <w:r>
        <w:rPr/>
        <w:t>항제</w:t>
      </w:r>
      <w:r>
        <w:rPr/>
        <w:t>1</w:t>
      </w:r>
      <w:r>
        <w:rPr/>
        <w:t>호 또는 제</w:t>
      </w:r>
      <w:r>
        <w:rPr/>
        <w:t>2</w:t>
      </w:r>
      <w:r>
        <w:rPr/>
        <w:t xml:space="preserve">호에 해당하게 된 경우 그 디자인은 그날부터 </w:t>
      </w:r>
      <w:r>
        <w:rPr/>
        <w:t>12</w:t>
      </w:r>
      <w:r>
        <w:rPr/>
        <w:t>개월 이내에 그 자가 디자인등록출원한 디자인에 대하여 같은 조 제</w:t>
      </w:r>
      <w:r>
        <w:rPr/>
        <w:t>1</w:t>
      </w:r>
      <w:r>
        <w:rPr/>
        <w:t>항 및 제</w:t>
      </w:r>
      <w:r>
        <w:rPr/>
        <w:t>2</w:t>
      </w:r>
      <w:r>
        <w:rPr/>
        <w:t>항을 적용할 때에는 같은 조 제</w:t>
      </w:r>
      <w:r>
        <w:rPr/>
        <w:t>1</w:t>
      </w:r>
      <w:r>
        <w:rPr/>
        <w:t>항제</w:t>
      </w:r>
      <w:r>
        <w:rPr/>
        <w:t>1</w:t>
      </w:r>
      <w:r>
        <w:rPr/>
        <w:t>호 또는 제</w:t>
      </w:r>
      <w:r>
        <w:rPr/>
        <w:t>2</w:t>
      </w:r>
      <w:r>
        <w:rPr/>
        <w:t>호에 해당하지 아니한 것으로 본다</w:t>
      </w:r>
      <w:r>
        <w:rPr/>
        <w:t xml:space="preserve">. </w:t>
      </w:r>
      <w:r>
        <w:rPr/>
        <w:t>다만</w:t>
      </w:r>
      <w:r>
        <w:rPr/>
        <w:t xml:space="preserve">, </w:t>
      </w:r>
      <w:r>
        <w:rPr/>
        <w:t>그 디자인이 조약이나 법률에 따라 국내 또는 국외에서 출원공개 또는 등록공고된 경우에는 그러하지 아니하다</w:t>
      </w:r>
      <w:r>
        <w:rPr/>
        <w:t>.  &lt;</w:t>
      </w:r>
      <w:r>
        <w:rPr/>
        <w:t xml:space="preserve">개정 </w:t>
      </w:r>
      <w:r>
        <w:rPr/>
        <w:t>2017. 3. 21.&gt;</w:t>
      </w:r>
    </w:p>
    <w:p>
      <w:pPr>
        <w:pStyle w:val="Normal"/>
        <w:rPr/>
      </w:pPr>
      <w:r>
        <w:rPr/>
      </w:r>
    </w:p>
    <w:p>
      <w:pPr>
        <w:pStyle w:val="Normal"/>
        <w:rPr/>
      </w:pPr>
      <w:r>
        <w:rPr/>
        <w:t xml:space="preserve">② </w:t>
      </w:r>
      <w:r>
        <w:rPr/>
        <w:t>제</w:t>
      </w:r>
      <w:r>
        <w:rPr/>
        <w:t>1</w:t>
      </w:r>
      <w:r>
        <w:rPr/>
        <w:t>항 본문을 적용받으려는 자는 다음 각 호의 어느 하나의 시기에 해당할 때에 그 취지를 적은 서면과 이를 증명할 수 있는 서류를 특허청장 또는 특허심판원장에게 제출하여야 한다</w:t>
      </w:r>
      <w:r>
        <w:rPr/>
        <w:t>.  &lt;</w:t>
      </w:r>
      <w:r>
        <w:rPr/>
        <w:t xml:space="preserve">개정 </w:t>
      </w:r>
      <w:r>
        <w:rPr/>
        <w:t>2017. 3. 21.&gt;</w:t>
      </w:r>
    </w:p>
    <w:p>
      <w:pPr>
        <w:pStyle w:val="Normal"/>
        <w:rPr/>
      </w:pPr>
      <w:r>
        <w:rPr/>
      </w:r>
    </w:p>
    <w:p>
      <w:pPr>
        <w:pStyle w:val="Normal"/>
        <w:rPr/>
      </w:pPr>
      <w:r>
        <w:rPr/>
        <w:t xml:space="preserve">1. </w:t>
      </w:r>
      <w:r>
        <w:rPr/>
        <w:t>제</w:t>
      </w:r>
      <w:r>
        <w:rPr/>
        <w:t>37</w:t>
      </w:r>
      <w:r>
        <w:rPr/>
        <w:t>조에 따른 디자인등록출원서를 제출할 때</w:t>
      </w:r>
      <w:r>
        <w:rPr/>
        <w:t xml:space="preserve">. </w:t>
      </w:r>
      <w:r>
        <w:rPr/>
        <w:t xml:space="preserve">이 경우 증명할 수 있는 서류는 디자인등록출원일부터 </w:t>
      </w:r>
      <w:r>
        <w:rPr/>
        <w:t>30</w:t>
      </w:r>
      <w:r>
        <w:rPr/>
        <w:t>일 이내에 제출하여야 한다</w:t>
      </w:r>
      <w:r>
        <w:rPr/>
        <w:t>.</w:t>
      </w:r>
    </w:p>
    <w:p>
      <w:pPr>
        <w:pStyle w:val="Normal"/>
        <w:rPr/>
      </w:pPr>
      <w:r>
        <w:rPr/>
      </w:r>
    </w:p>
    <w:p>
      <w:pPr>
        <w:pStyle w:val="Normal"/>
        <w:rPr/>
      </w:pPr>
      <w:r>
        <w:rPr/>
        <w:t xml:space="preserve">2. </w:t>
      </w:r>
      <w:r>
        <w:rPr/>
        <w:t>제</w:t>
      </w:r>
      <w:r>
        <w:rPr/>
        <w:t>62</w:t>
      </w:r>
      <w:r>
        <w:rPr/>
        <w:t>조에 따른 디자인등록거절결정 또는 제</w:t>
      </w:r>
      <w:r>
        <w:rPr/>
        <w:t>65</w:t>
      </w:r>
      <w:r>
        <w:rPr/>
        <w:t>조에 따른 디자인등록결정</w:t>
      </w:r>
      <w:r>
        <w:rPr/>
        <w:t>(</w:t>
      </w:r>
      <w:r>
        <w:rPr/>
        <w:t xml:space="preserve">이하 </w:t>
      </w:r>
      <w:r>
        <w:rPr/>
        <w:t>"</w:t>
      </w:r>
      <w:r>
        <w:rPr/>
        <w:t>디자인등록여부결정</w:t>
      </w:r>
      <w:r>
        <w:rPr/>
        <w:t>"</w:t>
      </w:r>
      <w:r>
        <w:rPr/>
        <w:t>이라 한다</w:t>
      </w:r>
      <w:r>
        <w:rPr/>
        <w:t>)</w:t>
      </w:r>
      <w:r>
        <w:rPr/>
        <w:t>의 통지서가 발송되기 전까지</w:t>
      </w:r>
      <w:r>
        <w:rPr/>
        <w:t xml:space="preserve">. </w:t>
      </w:r>
      <w:r>
        <w:rPr/>
        <w:t xml:space="preserve">이 경우 증명할 수 있는 서류는 취지를 적은 서면을 제출한 날부터 </w:t>
      </w:r>
      <w:r>
        <w:rPr/>
        <w:t>30</w:t>
      </w:r>
      <w:r>
        <w:rPr/>
        <w:t>일 이내에 제출하되 디자인등록여부결정 전까지 제출하여야 한다</w:t>
      </w:r>
      <w:r>
        <w:rPr/>
        <w:t>.</w:t>
      </w:r>
    </w:p>
    <w:p>
      <w:pPr>
        <w:pStyle w:val="Normal"/>
        <w:rPr/>
      </w:pPr>
      <w:r>
        <w:rPr/>
      </w:r>
    </w:p>
    <w:p>
      <w:pPr>
        <w:pStyle w:val="Normal"/>
        <w:rPr/>
      </w:pPr>
      <w:r>
        <w:rPr/>
        <w:t xml:space="preserve">3. </w:t>
      </w:r>
      <w:r>
        <w:rPr/>
        <w:t>제</w:t>
      </w:r>
      <w:r>
        <w:rPr/>
        <w:t>68</w:t>
      </w:r>
      <w:r>
        <w:rPr/>
        <w:t>조제</w:t>
      </w:r>
      <w:r>
        <w:rPr/>
        <w:t>3</w:t>
      </w:r>
      <w:r>
        <w:rPr/>
        <w:t>항에 따른 디자인일부심사등록 이의신청에 대한 답변서를 제출할 때</w:t>
      </w:r>
    </w:p>
    <w:p>
      <w:pPr>
        <w:pStyle w:val="Normal"/>
        <w:rPr/>
      </w:pPr>
      <w:r>
        <w:rPr/>
      </w:r>
    </w:p>
    <w:p>
      <w:pPr>
        <w:pStyle w:val="Normal"/>
        <w:rPr/>
      </w:pPr>
      <w:r>
        <w:rPr/>
        <w:t xml:space="preserve">4. </w:t>
      </w:r>
      <w:r>
        <w:rPr/>
        <w:t>제</w:t>
      </w:r>
      <w:r>
        <w:rPr/>
        <w:t>134</w:t>
      </w:r>
      <w:r>
        <w:rPr/>
        <w:t>조제</w:t>
      </w:r>
      <w:r>
        <w:rPr/>
        <w:t>1</w:t>
      </w:r>
      <w:r>
        <w:rPr/>
        <w:t>항에 따른 심판청구</w:t>
      </w:r>
      <w:r>
        <w:rPr/>
        <w:t>(</w:t>
      </w:r>
      <w:r>
        <w:rPr/>
        <w:t>디자인등록무효심판의 경우로 한정한다</w:t>
      </w:r>
      <w:r>
        <w:rPr/>
        <w:t>)</w:t>
      </w:r>
      <w:r>
        <w:rPr/>
        <w:t>에 대한 답변서를 제출할 때</w:t>
      </w:r>
    </w:p>
    <w:p>
      <w:pPr>
        <w:pStyle w:val="Normal"/>
        <w:rPr/>
      </w:pPr>
      <w:r>
        <w:rPr/>
      </w:r>
    </w:p>
    <w:p>
      <w:pPr>
        <w:pStyle w:val="Normal"/>
        <w:rPr/>
      </w:pPr>
      <w:r>
        <w:rPr/>
        <w:t xml:space="preserve">  </w:t>
      </w:r>
    </w:p>
    <w:p>
      <w:pPr>
        <w:pStyle w:val="Normal"/>
        <w:rPr/>
      </w:pPr>
      <w:r>
        <w:rPr/>
        <w:t xml:space="preserve"> </w:t>
      </w:r>
      <w:r>
        <w:rPr/>
        <w:t>제</w:t>
      </w:r>
      <w:r>
        <w:rPr/>
        <w:t>37</w:t>
      </w:r>
      <w:r>
        <w:rPr/>
        <w:t>조</w:t>
      </w:r>
      <w:r>
        <w:rPr/>
        <w:t>(</w:t>
      </w:r>
      <w:r>
        <w:rPr/>
        <w:t>디자인등록출원</w:t>
      </w:r>
      <w:r>
        <w:rPr/>
        <w:t xml:space="preserve">) ① </w:t>
      </w:r>
      <w:r>
        <w:rPr/>
        <w:t>디자인등록을 받으려는 자는 다음 각 호의 사항을 적은 디자인등록출원서를 특허청장에게 제출하여야 한다</w:t>
      </w:r>
      <w:r>
        <w:rPr/>
        <w:t>.  &lt;</w:t>
      </w:r>
      <w:r>
        <w:rPr/>
        <w:t xml:space="preserve">개정 </w:t>
      </w:r>
      <w:r>
        <w:rPr/>
        <w:t>2013. 7. 30.&gt;</w:t>
      </w:r>
    </w:p>
    <w:p>
      <w:pPr>
        <w:pStyle w:val="Normal"/>
        <w:rPr/>
      </w:pPr>
      <w:r>
        <w:rPr/>
      </w:r>
    </w:p>
    <w:p>
      <w:pPr>
        <w:pStyle w:val="Normal"/>
        <w:rPr/>
      </w:pPr>
      <w:r>
        <w:rPr/>
        <w:t xml:space="preserve">1. </w:t>
      </w:r>
      <w:r>
        <w:rPr/>
        <w:t>디자인등록출원인의 성명 및 주소</w:t>
      </w:r>
      <w:r>
        <w:rPr/>
        <w:t>(</w:t>
      </w:r>
      <w:r>
        <w:rPr/>
        <w:t>법인인 경우에는 그 명칭 및 영업소의 소재지</w:t>
      </w:r>
      <w:r>
        <w:rPr/>
        <w:t>)</w:t>
      </w:r>
    </w:p>
    <w:p>
      <w:pPr>
        <w:pStyle w:val="Normal"/>
        <w:rPr/>
      </w:pPr>
      <w:r>
        <w:rPr/>
      </w:r>
    </w:p>
    <w:p>
      <w:pPr>
        <w:pStyle w:val="Normal"/>
        <w:rPr/>
      </w:pPr>
      <w:r>
        <w:rPr/>
        <w:t xml:space="preserve">2. </w:t>
      </w:r>
      <w:r>
        <w:rPr/>
        <w:t>디자인등록출원인의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디자인의 대상이 되는 물품 및 제</w:t>
      </w:r>
      <w:r>
        <w:rPr/>
        <w:t>40</w:t>
      </w:r>
      <w:r>
        <w:rPr/>
        <w:t>조제</w:t>
      </w:r>
      <w:r>
        <w:rPr/>
        <w:t>2</w:t>
      </w:r>
      <w:r>
        <w:rPr/>
        <w:t>항에 따른 물품류</w:t>
      </w:r>
      <w:r>
        <w:rPr/>
        <w:t>(</w:t>
      </w:r>
      <w:r>
        <w:rPr/>
        <w:t xml:space="preserve">이하 </w:t>
      </w:r>
      <w:r>
        <w:rPr/>
        <w:t>"</w:t>
      </w:r>
      <w:r>
        <w:rPr/>
        <w:t>물품류</w:t>
      </w:r>
      <w:r>
        <w:rPr/>
        <w:t>"</w:t>
      </w:r>
      <w:r>
        <w:rPr/>
        <w:t>라 한다</w:t>
      </w:r>
      <w:r>
        <w:rPr/>
        <w:t>)</w:t>
      </w:r>
    </w:p>
    <w:p>
      <w:pPr>
        <w:pStyle w:val="Normal"/>
        <w:rPr/>
      </w:pPr>
      <w:r>
        <w:rPr/>
      </w:r>
    </w:p>
    <w:p>
      <w:pPr>
        <w:pStyle w:val="Normal"/>
        <w:rPr/>
      </w:pPr>
      <w:r>
        <w:rPr/>
        <w:t xml:space="preserve">4. </w:t>
      </w:r>
      <w:r>
        <w:rPr/>
        <w:t>단독의 디자인등록출원 또는 관련디자인의 디자인등록출원</w:t>
      </w:r>
      <w:r>
        <w:rPr/>
        <w:t>(</w:t>
      </w:r>
      <w:r>
        <w:rPr/>
        <w:t xml:space="preserve">이하 </w:t>
      </w:r>
      <w:r>
        <w:rPr/>
        <w:t>"</w:t>
      </w:r>
      <w:r>
        <w:rPr/>
        <w:t>관련디자인등록출원</w:t>
      </w:r>
      <w:r>
        <w:rPr/>
        <w:t>"</w:t>
      </w:r>
      <w:r>
        <w:rPr/>
        <w:t>이라 한다</w:t>
      </w:r>
      <w:r>
        <w:rPr/>
        <w:t xml:space="preserve">) </w:t>
      </w:r>
      <w:r>
        <w:rPr/>
        <w:t>여부</w:t>
      </w:r>
    </w:p>
    <w:p>
      <w:pPr>
        <w:pStyle w:val="Normal"/>
        <w:rPr/>
      </w:pPr>
      <w:r>
        <w:rPr/>
      </w:r>
    </w:p>
    <w:p>
      <w:pPr>
        <w:pStyle w:val="Normal"/>
        <w:rPr/>
      </w:pPr>
      <w:r>
        <w:rPr/>
        <w:t xml:space="preserve">5. </w:t>
      </w:r>
      <w:r>
        <w:rPr/>
        <w:t>기본디자인의 디자인등록번호 또는 디자인등록출원번호</w:t>
      </w:r>
      <w:r>
        <w:rPr/>
        <w:t>(</w:t>
      </w:r>
      <w:r>
        <w:rPr/>
        <w:t>제</w:t>
      </w:r>
      <w:r>
        <w:rPr/>
        <w:t>35</w:t>
      </w:r>
      <w:r>
        <w:rPr/>
        <w:t>조제</w:t>
      </w:r>
      <w:r>
        <w:rPr/>
        <w:t>1</w:t>
      </w:r>
      <w:r>
        <w:rPr/>
        <w:t>항에 따라 관련디자인으로 디자인등록을 받으려는 경우만 해당한다</w:t>
      </w:r>
      <w:r>
        <w:rPr/>
        <w:t>)</w:t>
      </w:r>
    </w:p>
    <w:p>
      <w:pPr>
        <w:pStyle w:val="Normal"/>
        <w:rPr/>
      </w:pPr>
      <w:r>
        <w:rPr/>
      </w:r>
    </w:p>
    <w:p>
      <w:pPr>
        <w:pStyle w:val="Normal"/>
        <w:rPr/>
      </w:pPr>
      <w:r>
        <w:rPr/>
        <w:t xml:space="preserve">6. </w:t>
      </w:r>
      <w:r>
        <w:rPr/>
        <w:t>디자인을 창작한 사람의 성명 및 주소</w:t>
      </w:r>
    </w:p>
    <w:p>
      <w:pPr>
        <w:pStyle w:val="Normal"/>
        <w:rPr/>
      </w:pPr>
      <w:r>
        <w:rPr/>
      </w:r>
    </w:p>
    <w:p>
      <w:pPr>
        <w:pStyle w:val="Normal"/>
        <w:rPr/>
      </w:pPr>
      <w:r>
        <w:rPr/>
        <w:t xml:space="preserve">7. </w:t>
      </w:r>
      <w:r>
        <w:rPr/>
        <w:t>제</w:t>
      </w:r>
      <w:r>
        <w:rPr/>
        <w:t>41</w:t>
      </w:r>
      <w:r>
        <w:rPr/>
        <w:t>조에 따른 복수디자인등록출원 여부</w:t>
      </w:r>
    </w:p>
    <w:p>
      <w:pPr>
        <w:pStyle w:val="Normal"/>
        <w:rPr/>
      </w:pPr>
      <w:r>
        <w:rPr/>
      </w:r>
    </w:p>
    <w:p>
      <w:pPr>
        <w:pStyle w:val="Normal"/>
        <w:rPr/>
      </w:pPr>
      <w:r>
        <w:rPr/>
        <w:t xml:space="preserve">8. </w:t>
      </w:r>
      <w:r>
        <w:rPr/>
        <w:t>디자인의 수 및 각 디자인의 일련번호</w:t>
      </w:r>
      <w:r>
        <w:rPr/>
        <w:t>(</w:t>
      </w:r>
      <w:r>
        <w:rPr/>
        <w:t>제</w:t>
      </w:r>
      <w:r>
        <w:rPr/>
        <w:t>41</w:t>
      </w:r>
      <w:r>
        <w:rPr/>
        <w:t>조에 따라 복수디자인등록출원을 하는 경우에만 해당한다</w:t>
      </w:r>
      <w:r>
        <w:rPr/>
        <w:t>)</w:t>
      </w:r>
    </w:p>
    <w:p>
      <w:pPr>
        <w:pStyle w:val="Normal"/>
        <w:rPr/>
      </w:pPr>
      <w:r>
        <w:rPr/>
      </w:r>
    </w:p>
    <w:p>
      <w:pPr>
        <w:pStyle w:val="Normal"/>
        <w:rPr/>
      </w:pPr>
      <w:r>
        <w:rPr/>
        <w:t xml:space="preserve">9. </w:t>
      </w:r>
      <w:r>
        <w:rPr/>
        <w:t>제</w:t>
      </w:r>
      <w:r>
        <w:rPr/>
        <w:t>51</w:t>
      </w:r>
      <w:r>
        <w:rPr/>
        <w:t>조제</w:t>
      </w:r>
      <w:r>
        <w:rPr/>
        <w:t>3</w:t>
      </w:r>
      <w:r>
        <w:rPr/>
        <w:t>항에 규정된 사항</w:t>
      </w:r>
      <w:r>
        <w:rPr/>
        <w:t>(</w:t>
      </w:r>
      <w:r>
        <w:rPr/>
        <w:t>우선권 주장을 하는 경우만 해당한다</w:t>
      </w:r>
      <w:r>
        <w:rPr/>
        <w:t>)</w:t>
      </w:r>
    </w:p>
    <w:p>
      <w:pPr>
        <w:pStyle w:val="Normal"/>
        <w:rPr/>
      </w:pPr>
      <w:r>
        <w:rPr/>
      </w:r>
    </w:p>
    <w:p>
      <w:pPr>
        <w:pStyle w:val="Normal"/>
        <w:rPr/>
      </w:pPr>
      <w:r>
        <w:rPr/>
        <w:t xml:space="preserve">② </w:t>
      </w:r>
      <w:r>
        <w:rPr/>
        <w:t>제</w:t>
      </w:r>
      <w:r>
        <w:rPr/>
        <w:t>1</w:t>
      </w:r>
      <w:r>
        <w:rPr/>
        <w:t>항에 따른 디자인등록출원서에는 각 디자인에 관한 다음 각 호의 사항을 적은 도면을 첨부하여야 한다</w:t>
      </w:r>
      <w:r>
        <w:rPr/>
        <w:t>.</w:t>
      </w:r>
    </w:p>
    <w:p>
      <w:pPr>
        <w:pStyle w:val="Normal"/>
        <w:rPr/>
      </w:pPr>
      <w:r>
        <w:rPr/>
      </w:r>
    </w:p>
    <w:p>
      <w:pPr>
        <w:pStyle w:val="Normal"/>
        <w:rPr/>
      </w:pPr>
      <w:r>
        <w:rPr/>
        <w:t xml:space="preserve">1. </w:t>
      </w:r>
      <w:r>
        <w:rPr/>
        <w:t>디자인의 대상이 되는 물품 및 물품류</w:t>
      </w:r>
    </w:p>
    <w:p>
      <w:pPr>
        <w:pStyle w:val="Normal"/>
        <w:rPr/>
      </w:pPr>
      <w:r>
        <w:rPr/>
      </w:r>
    </w:p>
    <w:p>
      <w:pPr>
        <w:pStyle w:val="Normal"/>
        <w:rPr/>
      </w:pPr>
      <w:r>
        <w:rPr/>
        <w:t xml:space="preserve">2. </w:t>
      </w:r>
      <w:r>
        <w:rPr/>
        <w:t>디자인의 설명 및 창작내용의 요점</w:t>
      </w:r>
    </w:p>
    <w:p>
      <w:pPr>
        <w:pStyle w:val="Normal"/>
        <w:rPr/>
      </w:pPr>
      <w:r>
        <w:rPr/>
      </w:r>
    </w:p>
    <w:p>
      <w:pPr>
        <w:pStyle w:val="Normal"/>
        <w:rPr/>
      </w:pPr>
      <w:r>
        <w:rPr/>
        <w:t xml:space="preserve">3. </w:t>
      </w:r>
      <w:r>
        <w:rPr/>
        <w:t>디자인의 일련번호</w:t>
      </w:r>
      <w:r>
        <w:rPr/>
        <w:t>(</w:t>
      </w:r>
      <w:r>
        <w:rPr/>
        <w:t>제</w:t>
      </w:r>
      <w:r>
        <w:rPr/>
        <w:t>41</w:t>
      </w:r>
      <w:r>
        <w:rPr/>
        <w:t>조에 따라 복수디자인등록출원을 하는 경우에만 해당한다</w:t>
      </w:r>
      <w:r>
        <w:rPr/>
        <w:t>)</w:t>
      </w:r>
    </w:p>
    <w:p>
      <w:pPr>
        <w:pStyle w:val="Normal"/>
        <w:rPr/>
      </w:pPr>
      <w:r>
        <w:rPr/>
      </w:r>
    </w:p>
    <w:p>
      <w:pPr>
        <w:pStyle w:val="Normal"/>
        <w:rPr/>
      </w:pPr>
      <w:r>
        <w:rPr/>
        <w:t xml:space="preserve">③ </w:t>
      </w:r>
      <w:r>
        <w:rPr/>
        <w:t>디자인등록출원인은 제</w:t>
      </w:r>
      <w:r>
        <w:rPr/>
        <w:t>2</w:t>
      </w:r>
      <w:r>
        <w:rPr/>
        <w:t>항의 도면을 갈음하여 디자인의 사진 또는 견본을 제출할 수 있다</w:t>
      </w:r>
      <w:r>
        <w:rPr/>
        <w:t>.</w:t>
      </w:r>
    </w:p>
    <w:p>
      <w:pPr>
        <w:pStyle w:val="Normal"/>
        <w:rPr/>
      </w:pPr>
      <w:r>
        <w:rPr/>
      </w:r>
    </w:p>
    <w:p>
      <w:pPr>
        <w:pStyle w:val="Normal"/>
        <w:rPr/>
      </w:pPr>
      <w:r>
        <w:rPr/>
        <w:t xml:space="preserve">④ </w:t>
      </w:r>
      <w:r>
        <w:rPr/>
        <w:t>디자인일부심사등록출원을 할 수 있는 디자인은 물품류 구분 중 산업통상자원부령으로 정하는 물품으로 한정한다</w:t>
      </w:r>
      <w:r>
        <w:rPr/>
        <w:t xml:space="preserve">. </w:t>
      </w:r>
      <w:r>
        <w:rPr/>
        <w:t>이 경우 해당 물품에 대하여는 디자인일부심사등록출원으로만 출원할 수 있다</w:t>
      </w:r>
      <w:r>
        <w:rPr/>
        <w:t>.</w:t>
      </w:r>
    </w:p>
    <w:p>
      <w:pPr>
        <w:pStyle w:val="Normal"/>
        <w:rPr/>
      </w:pPr>
      <w:r>
        <w:rPr/>
      </w:r>
    </w:p>
    <w:p>
      <w:pPr>
        <w:pStyle w:val="Normal"/>
        <w:rPr/>
      </w:pPr>
      <w:r>
        <w:rPr/>
        <w:t xml:space="preserve">⑤ </w:t>
      </w:r>
      <w:r>
        <w:rPr/>
        <w:t>제</w:t>
      </w:r>
      <w:r>
        <w:rPr/>
        <w:t>1</w:t>
      </w:r>
      <w:r>
        <w:rPr/>
        <w:t>항부터 제</w:t>
      </w:r>
      <w:r>
        <w:rPr/>
        <w:t>4</w:t>
      </w:r>
      <w:r>
        <w:rPr/>
        <w:t>항까지 규정된 것 외에 디자인등록출원에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38</w:t>
      </w:r>
      <w:r>
        <w:rPr/>
        <w:t>조</w:t>
      </w:r>
      <w:r>
        <w:rPr/>
        <w:t>(</w:t>
      </w:r>
      <w:r>
        <w:rPr/>
        <w:t>디자인등록출원일의 인정 등</w:t>
      </w:r>
      <w:r>
        <w:rPr/>
        <w:t xml:space="preserve">) ① </w:t>
      </w:r>
      <w:r>
        <w:rPr/>
        <w:t>디자인등록출원일은 디자인등록출원서가 특허청장에게 도달한 날로 한다</w:t>
      </w:r>
      <w:r>
        <w:rPr/>
        <w:t xml:space="preserve">. </w:t>
      </w:r>
      <w:r>
        <w:rPr/>
        <w:t>다만</w:t>
      </w:r>
      <w:r>
        <w:rPr/>
        <w:t xml:space="preserve">, </w:t>
      </w:r>
      <w:r>
        <w:rPr/>
        <w:t>디자인등록출원이 다음 각 호의 어느 하나에 해당하는 경우에는 그러하지 아니하다</w:t>
      </w:r>
      <w:r>
        <w:rPr/>
        <w:t>.</w:t>
      </w:r>
    </w:p>
    <w:p>
      <w:pPr>
        <w:pStyle w:val="Normal"/>
        <w:rPr/>
      </w:pPr>
      <w:r>
        <w:rPr/>
      </w:r>
    </w:p>
    <w:p>
      <w:pPr>
        <w:pStyle w:val="Normal"/>
        <w:rPr/>
      </w:pPr>
      <w:r>
        <w:rPr/>
        <w:t xml:space="preserve">1. </w:t>
      </w:r>
      <w:r>
        <w:rPr/>
        <w:t>디자인등록을 받으려는 취지가 명확하게 표시되지 아니한 경우</w:t>
      </w:r>
    </w:p>
    <w:p>
      <w:pPr>
        <w:pStyle w:val="Normal"/>
        <w:rPr/>
      </w:pPr>
      <w:r>
        <w:rPr/>
      </w:r>
    </w:p>
    <w:p>
      <w:pPr>
        <w:pStyle w:val="Normal"/>
        <w:rPr/>
      </w:pPr>
      <w:r>
        <w:rPr/>
        <w:t xml:space="preserve">2. </w:t>
      </w:r>
      <w:r>
        <w:rPr/>
        <w:t>디자인등록출원인의 성명이나 명칭이 적혀 있지 아니하거나 명확하게 적혀있지 아니하여 디자인등록출원인을 특정할 수 없는 경우</w:t>
      </w:r>
    </w:p>
    <w:p>
      <w:pPr>
        <w:pStyle w:val="Normal"/>
        <w:rPr/>
      </w:pPr>
      <w:r>
        <w:rPr/>
      </w:r>
    </w:p>
    <w:p>
      <w:pPr>
        <w:pStyle w:val="Normal"/>
        <w:rPr/>
      </w:pPr>
      <w:r>
        <w:rPr/>
        <w:t xml:space="preserve">3. </w:t>
      </w:r>
      <w:r>
        <w:rPr/>
        <w:t>도면ㆍ사진 또는 견본이 제출되지 아니하거나 도면에 적힌 사항이 선명하지 아니하여 인식할 수 없는 경우</w:t>
      </w:r>
    </w:p>
    <w:p>
      <w:pPr>
        <w:pStyle w:val="Normal"/>
        <w:rPr/>
      </w:pPr>
      <w:r>
        <w:rPr/>
      </w:r>
    </w:p>
    <w:p>
      <w:pPr>
        <w:pStyle w:val="Normal"/>
        <w:rPr/>
      </w:pPr>
      <w:r>
        <w:rPr/>
        <w:t xml:space="preserve">4. </w:t>
      </w:r>
      <w:r>
        <w:rPr/>
        <w:t>한글로 적혀 있지 아니한 경우</w:t>
      </w:r>
    </w:p>
    <w:p>
      <w:pPr>
        <w:pStyle w:val="Normal"/>
        <w:rPr/>
      </w:pPr>
      <w:r>
        <w:rPr/>
      </w:r>
    </w:p>
    <w:p>
      <w:pPr>
        <w:pStyle w:val="Normal"/>
        <w:rPr/>
      </w:pPr>
      <w:r>
        <w:rPr/>
        <w:t xml:space="preserve">② </w:t>
      </w:r>
      <w:r>
        <w:rPr/>
        <w:t>특허청장은 디자인등록출원이 제</w:t>
      </w:r>
      <w:r>
        <w:rPr/>
        <w:t>1</w:t>
      </w:r>
      <w:r>
        <w:rPr/>
        <w:t>항 각 호의 어느 하나에 해당하는 경우에는 디자인등록을 받으려는 자에게 상당한 기간을 정하여 보완할 것을 명하여야 한다</w:t>
      </w:r>
      <w:r>
        <w:rPr/>
        <w:t>.</w:t>
      </w:r>
    </w:p>
    <w:p>
      <w:pPr>
        <w:pStyle w:val="Normal"/>
        <w:rPr/>
      </w:pPr>
      <w:r>
        <w:rPr/>
      </w:r>
    </w:p>
    <w:p>
      <w:pPr>
        <w:pStyle w:val="Normal"/>
        <w:rPr/>
      </w:pPr>
      <w:r>
        <w:rPr/>
        <w:t xml:space="preserve">③ </w:t>
      </w:r>
      <w:r>
        <w:rPr/>
        <w:t>제</w:t>
      </w:r>
      <w:r>
        <w:rPr/>
        <w:t>2</w:t>
      </w:r>
      <w:r>
        <w:rPr/>
        <w:t>항에 따른 보완명령을 받은 자가 디자인등록출원을 보완하는 경우에는 절차보완에 관한 서면</w:t>
      </w:r>
      <w:r>
        <w:rPr/>
        <w:t>(</w:t>
      </w:r>
      <w:r>
        <w:rPr/>
        <w:t xml:space="preserve">이하 이 조에서 </w:t>
      </w:r>
      <w:r>
        <w:rPr/>
        <w:t>"</w:t>
      </w:r>
      <w:r>
        <w:rPr/>
        <w:t>절차보완서</w:t>
      </w:r>
      <w:r>
        <w:rPr/>
        <w:t>"</w:t>
      </w:r>
      <w:r>
        <w:rPr/>
        <w:t>라 한다</w:t>
      </w:r>
      <w:r>
        <w:rPr/>
        <w:t>)</w:t>
      </w:r>
      <w:r>
        <w:rPr/>
        <w:t>을 제출하여야 한다</w:t>
      </w:r>
      <w:r>
        <w:rPr/>
        <w:t>.</w:t>
      </w:r>
    </w:p>
    <w:p>
      <w:pPr>
        <w:pStyle w:val="Normal"/>
        <w:rPr/>
      </w:pPr>
      <w:r>
        <w:rPr/>
      </w:r>
    </w:p>
    <w:p>
      <w:pPr>
        <w:pStyle w:val="Normal"/>
        <w:rPr/>
      </w:pPr>
      <w:r>
        <w:rPr/>
        <w:t xml:space="preserve">④ </w:t>
      </w:r>
      <w:r>
        <w:rPr/>
        <w:t>특허청장은 제</w:t>
      </w:r>
      <w:r>
        <w:rPr/>
        <w:t>2</w:t>
      </w:r>
      <w:r>
        <w:rPr/>
        <w:t>항에 따른 보완명령을 받은 자가 지정기간 내에 디자인등록출원을 보완한 경우에는 그 절차보완서가 특허청장에게 도달한 날을 출원일로 본다</w:t>
      </w:r>
      <w:r>
        <w:rPr/>
        <w:t xml:space="preserve">. </w:t>
      </w:r>
      <w:r>
        <w:rPr/>
        <w:t>다만</w:t>
      </w:r>
      <w:r>
        <w:rPr/>
        <w:t xml:space="preserve">, </w:t>
      </w:r>
      <w:r>
        <w:rPr/>
        <w:t>제</w:t>
      </w:r>
      <w:r>
        <w:rPr/>
        <w:t>41</w:t>
      </w:r>
      <w:r>
        <w:rPr/>
        <w:t>조에 따라 복수디자인등록출원된 디자인 중 일부 디자인에만 보완이 필요한 경우에는 그 일부 디자인에 대한 절차보완서가 특허청장에게 도달한 날을 복수디자인 전체의 출원일로 본다</w:t>
      </w:r>
      <w:r>
        <w:rPr/>
        <w:t>.</w:t>
      </w:r>
    </w:p>
    <w:p>
      <w:pPr>
        <w:pStyle w:val="Normal"/>
        <w:rPr/>
      </w:pPr>
      <w:r>
        <w:rPr/>
      </w:r>
    </w:p>
    <w:p>
      <w:pPr>
        <w:pStyle w:val="Normal"/>
        <w:rPr/>
      </w:pPr>
      <w:r>
        <w:rPr/>
        <w:t xml:space="preserve">⑤ </w:t>
      </w:r>
      <w:r>
        <w:rPr/>
        <w:t>특허청장은 제</w:t>
      </w:r>
      <w:r>
        <w:rPr/>
        <w:t>2</w:t>
      </w:r>
      <w:r>
        <w:rPr/>
        <w:t>항에 따른 보완명령을 받은 자가 지정기간 내에 보완을 하지 아니한 경우에는 그 디자인등록출원을 부적법한 출원으로 보아 반려할 수 있다</w:t>
      </w:r>
      <w:r>
        <w:rPr/>
        <w:t xml:space="preserve">. </w:t>
      </w:r>
      <w:r>
        <w:rPr/>
        <w:t>제</w:t>
      </w:r>
      <w:r>
        <w:rPr/>
        <w:t>41</w:t>
      </w:r>
      <w:r>
        <w:rPr/>
        <w:t>조에 따라 복수디자인등록출원된 디자인 중 일부 디자인만 보완하지 아니한 경우에도 같다</w:t>
      </w:r>
      <w:r>
        <w:rPr/>
        <w:t>.</w:t>
      </w:r>
    </w:p>
    <w:p>
      <w:pPr>
        <w:pStyle w:val="Normal"/>
        <w:rPr/>
      </w:pPr>
      <w:r>
        <w:rPr/>
      </w:r>
    </w:p>
    <w:p>
      <w:pPr>
        <w:pStyle w:val="Normal"/>
        <w:rPr/>
      </w:pPr>
      <w:r>
        <w:rPr/>
        <w:t xml:space="preserve"> </w:t>
      </w:r>
    </w:p>
    <w:p>
      <w:pPr>
        <w:pStyle w:val="Normal"/>
        <w:rPr/>
      </w:pPr>
      <w:r>
        <w:rPr/>
        <w:t xml:space="preserve"> </w:t>
      </w:r>
      <w:r>
        <w:rPr/>
        <w:t>제</w:t>
      </w:r>
      <w:r>
        <w:rPr/>
        <w:t>39</w:t>
      </w:r>
      <w:r>
        <w:rPr/>
        <w:t>조</w:t>
      </w:r>
      <w:r>
        <w:rPr/>
        <w:t>(</w:t>
      </w:r>
      <w:r>
        <w:rPr/>
        <w:t>공동출원</w:t>
      </w:r>
      <w:r>
        <w:rPr/>
        <w:t xml:space="preserve">) </w:t>
      </w:r>
      <w:r>
        <w:rPr/>
        <w:t>제</w:t>
      </w:r>
      <w:r>
        <w:rPr/>
        <w:t>3</w:t>
      </w:r>
      <w:r>
        <w:rPr/>
        <w:t>조제</w:t>
      </w:r>
      <w:r>
        <w:rPr/>
        <w:t>2</w:t>
      </w:r>
      <w:r>
        <w:rPr/>
        <w:t>항에 따른 디자인등록을 받을 수 있는 권리가 공유인 경우에는 공유자 모두가 공동으로 디자인등록출원을 하여야 한다</w:t>
      </w:r>
      <w:r>
        <w:rPr/>
        <w:t>.</w:t>
      </w:r>
    </w:p>
    <w:p>
      <w:pPr>
        <w:pStyle w:val="Normal"/>
        <w:rPr/>
      </w:pPr>
      <w:r>
        <w:rPr/>
      </w:r>
    </w:p>
    <w:p>
      <w:pPr>
        <w:pStyle w:val="Normal"/>
        <w:rPr/>
      </w:pPr>
      <w:r>
        <w:rPr/>
        <w:t xml:space="preserve"> </w:t>
      </w:r>
    </w:p>
    <w:p>
      <w:pPr>
        <w:pStyle w:val="Normal"/>
        <w:rPr/>
      </w:pPr>
      <w:r>
        <w:rPr/>
        <w:t xml:space="preserve"> </w:t>
      </w:r>
      <w:r>
        <w:rPr/>
        <w:t>제</w:t>
      </w:r>
      <w:r>
        <w:rPr/>
        <w:t>40</w:t>
      </w:r>
      <w:r>
        <w:rPr/>
        <w:t>조</w:t>
      </w:r>
      <w:r>
        <w:rPr/>
        <w:t>(1</w:t>
      </w:r>
      <w:r>
        <w:rPr/>
        <w:t xml:space="preserve">디자인 </w:t>
      </w:r>
      <w:r>
        <w:rPr/>
        <w:t>1</w:t>
      </w:r>
      <w:r>
        <w:rPr/>
        <w:t>디자인등록출원</w:t>
      </w:r>
      <w:r>
        <w:rPr/>
        <w:t xml:space="preserve">) ① </w:t>
      </w:r>
      <w:r>
        <w:rPr/>
        <w:t xml:space="preserve">디자인등록출원은 </w:t>
      </w:r>
      <w:r>
        <w:rPr/>
        <w:t>1</w:t>
      </w:r>
      <w:r>
        <w:rPr/>
        <w:t xml:space="preserve">디자인마다 </w:t>
      </w:r>
      <w:r>
        <w:rPr/>
        <w:t>1</w:t>
      </w:r>
      <w:r>
        <w:rPr/>
        <w:t>디자인등록출원으로 한다</w:t>
      </w:r>
      <w:r>
        <w:rPr/>
        <w:t>.</w:t>
      </w:r>
    </w:p>
    <w:p>
      <w:pPr>
        <w:pStyle w:val="Normal"/>
        <w:rPr/>
      </w:pPr>
      <w:r>
        <w:rPr/>
      </w:r>
    </w:p>
    <w:p>
      <w:pPr>
        <w:pStyle w:val="Normal"/>
        <w:rPr/>
      </w:pPr>
      <w:r>
        <w:rPr/>
        <w:t xml:space="preserve">② </w:t>
      </w:r>
      <w:r>
        <w:rPr/>
        <w:t>디자인등록출원을 하려는 자는 산업통상자원부령으로 정하는 물품류 구분에 따라야 한다</w:t>
      </w:r>
      <w:r>
        <w:rPr/>
        <w:t>.</w:t>
      </w:r>
    </w:p>
    <w:p>
      <w:pPr>
        <w:pStyle w:val="Normal"/>
        <w:rPr/>
      </w:pPr>
      <w:r>
        <w:rPr/>
      </w:r>
    </w:p>
    <w:p>
      <w:pPr>
        <w:pStyle w:val="Normal"/>
        <w:rPr/>
      </w:pPr>
      <w:r>
        <w:rPr/>
        <w:t xml:space="preserve"> </w:t>
      </w:r>
    </w:p>
    <w:p>
      <w:pPr>
        <w:pStyle w:val="Normal"/>
        <w:rPr/>
      </w:pPr>
      <w:r>
        <w:rPr/>
        <w:t xml:space="preserve"> </w:t>
      </w:r>
      <w:r>
        <w:rPr/>
        <w:t>제</w:t>
      </w:r>
      <w:r>
        <w:rPr/>
        <w:t>41</w:t>
      </w:r>
      <w:r>
        <w:rPr/>
        <w:t>조</w:t>
      </w:r>
      <w:r>
        <w:rPr/>
        <w:t>(</w:t>
      </w:r>
      <w:r>
        <w:rPr/>
        <w:t>복수디자인등록출원</w:t>
      </w:r>
      <w:r>
        <w:rPr/>
        <w:t xml:space="preserve">) </w:t>
      </w:r>
      <w:r>
        <w:rPr/>
        <w:t>디자인등록출원을 하려는 자는 제</w:t>
      </w:r>
      <w:r>
        <w:rPr/>
        <w:t>40</w:t>
      </w:r>
      <w:r>
        <w:rPr/>
        <w:t>조제</w:t>
      </w:r>
      <w:r>
        <w:rPr/>
        <w:t>1</w:t>
      </w:r>
      <w:r>
        <w:rPr/>
        <w:t xml:space="preserve">항에도 불구하고 산업통상자원부령으로 정하는 물품류 구분에서 같은 물품류에 속하는 물품에 대하여는 </w:t>
      </w:r>
      <w:r>
        <w:rPr/>
        <w:t xml:space="preserve">100 </w:t>
      </w:r>
      <w:r>
        <w:rPr/>
        <w:t xml:space="preserve">이내의 디자인을 </w:t>
      </w:r>
      <w:r>
        <w:rPr/>
        <w:t>1</w:t>
      </w:r>
      <w:r>
        <w:rPr/>
        <w:t>디자인등록출원</w:t>
      </w:r>
      <w:r>
        <w:rPr/>
        <w:t>(</w:t>
      </w:r>
      <w:r>
        <w:rPr/>
        <w:t xml:space="preserve">이하 </w:t>
      </w:r>
      <w:r>
        <w:rPr/>
        <w:t>"</w:t>
      </w:r>
      <w:r>
        <w:rPr/>
        <w:t>복수디자인등록출원</w:t>
      </w:r>
      <w:r>
        <w:rPr/>
        <w:t>"</w:t>
      </w:r>
      <w:r>
        <w:rPr/>
        <w:t>이라 한다</w:t>
      </w:r>
      <w:r>
        <w:rPr/>
        <w:t>)</w:t>
      </w:r>
      <w:r>
        <w:rPr/>
        <w:t>으로 할 수 있다</w:t>
      </w:r>
      <w:r>
        <w:rPr/>
        <w:t xml:space="preserve">. </w:t>
      </w:r>
      <w:r>
        <w:rPr/>
        <w:t xml:space="preserve">이 경우 </w:t>
      </w:r>
      <w:r>
        <w:rPr/>
        <w:t xml:space="preserve">1 </w:t>
      </w:r>
      <w:r>
        <w:rPr/>
        <w:t>디자인마다 분리하여 표현하여야 한다</w:t>
      </w:r>
      <w:r>
        <w:rPr/>
        <w:t>.</w:t>
      </w:r>
    </w:p>
    <w:p>
      <w:pPr>
        <w:pStyle w:val="Normal"/>
        <w:rPr/>
      </w:pPr>
      <w:r>
        <w:rPr/>
      </w:r>
    </w:p>
    <w:p>
      <w:pPr>
        <w:pStyle w:val="Normal"/>
        <w:rPr/>
      </w:pPr>
      <w:r>
        <w:rPr/>
        <w:t xml:space="preserve"> </w:t>
      </w:r>
    </w:p>
    <w:p>
      <w:pPr>
        <w:pStyle w:val="Normal"/>
        <w:rPr/>
      </w:pPr>
      <w:r>
        <w:rPr/>
        <w:t xml:space="preserve"> </w:t>
      </w:r>
      <w:r>
        <w:rPr/>
        <w:t>제</w:t>
      </w:r>
      <w:r>
        <w:rPr/>
        <w:t>42</w:t>
      </w:r>
      <w:r>
        <w:rPr/>
        <w:t>조</w:t>
      </w:r>
      <w:r>
        <w:rPr/>
        <w:t>(</w:t>
      </w:r>
      <w:r>
        <w:rPr/>
        <w:t>한 벌의 물품의 디자인</w:t>
      </w:r>
      <w:r>
        <w:rPr/>
        <w:t xml:space="preserve">) ① 2 </w:t>
      </w:r>
      <w:r>
        <w:rPr/>
        <w:t xml:space="preserve">이상의 물품이 한 벌의 물품으로 동시에 사용되는 경우 그 한 벌의 물품의 디자인이 한 벌 전체로서 통일성이 있을 때에는 </w:t>
      </w:r>
      <w:r>
        <w:rPr/>
        <w:t>1</w:t>
      </w:r>
      <w:r>
        <w:rPr/>
        <w:t>디자인으로 디자인등록을 받을 수 있다</w:t>
      </w:r>
      <w:r>
        <w:rPr/>
        <w:t>.</w:t>
      </w:r>
    </w:p>
    <w:p>
      <w:pPr>
        <w:pStyle w:val="Normal"/>
        <w:rPr/>
      </w:pPr>
      <w:r>
        <w:rPr/>
      </w:r>
    </w:p>
    <w:p>
      <w:pPr>
        <w:pStyle w:val="Normal"/>
        <w:rPr/>
      </w:pPr>
      <w:r>
        <w:rPr/>
        <w:t xml:space="preserve">② </w:t>
      </w:r>
      <w:r>
        <w:rPr/>
        <w:t>제</w:t>
      </w:r>
      <w:r>
        <w:rPr/>
        <w:t>1</w:t>
      </w:r>
      <w:r>
        <w:rPr/>
        <w:t>항에 따른 한 벌의 물품의 구분은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43</w:t>
      </w:r>
      <w:r>
        <w:rPr/>
        <w:t>조</w:t>
      </w:r>
      <w:r>
        <w:rPr/>
        <w:t>(</w:t>
      </w:r>
      <w:r>
        <w:rPr/>
        <w:t>비밀디자인</w:t>
      </w:r>
      <w:r>
        <w:rPr/>
        <w:t xml:space="preserve">) ① </w:t>
      </w:r>
      <w:r>
        <w:rPr/>
        <w:t xml:space="preserve">디자인등록출원인은 디자인권의 설정등록일부터 </w:t>
      </w:r>
      <w:r>
        <w:rPr/>
        <w:t>3</w:t>
      </w:r>
      <w:r>
        <w:rPr/>
        <w:t>년 이내의 기간을 정하여 그 디자인을 비밀로 할 것을 청구할 수 있다</w:t>
      </w:r>
      <w:r>
        <w:rPr/>
        <w:t xml:space="preserve">. </w:t>
      </w:r>
      <w:r>
        <w:rPr/>
        <w:t>이 경우 복수디자인등록출원된 디자인에 대하여는 출원된 디자인의 전부 또는 일부에 대하여 청구할 수 있다</w:t>
      </w:r>
      <w:r>
        <w:rPr/>
        <w:t>.</w:t>
      </w:r>
    </w:p>
    <w:p>
      <w:pPr>
        <w:pStyle w:val="Normal"/>
        <w:rPr/>
      </w:pPr>
      <w:r>
        <w:rPr/>
      </w:r>
    </w:p>
    <w:p>
      <w:pPr>
        <w:pStyle w:val="Normal"/>
        <w:rPr/>
      </w:pPr>
      <w:r>
        <w:rPr/>
        <w:t xml:space="preserve">② </w:t>
      </w:r>
      <w:r>
        <w:rPr/>
        <w:t>디자인등록출원인은 디자인등록출원을 한 날부터 최초의 디자인등록료를 내는 날까지 제</w:t>
      </w:r>
      <w:r>
        <w:rPr/>
        <w:t>1</w:t>
      </w:r>
      <w:r>
        <w:rPr/>
        <w:t>항의 청구를 할 수 있다</w:t>
      </w:r>
      <w:r>
        <w:rPr/>
        <w:t xml:space="preserve">. </w:t>
      </w:r>
      <w:r>
        <w:rPr/>
        <w:t>다만</w:t>
      </w:r>
      <w:r>
        <w:rPr/>
        <w:t xml:space="preserve">, </w:t>
      </w:r>
      <w:r>
        <w:rPr/>
        <w:t>제</w:t>
      </w:r>
      <w:r>
        <w:rPr/>
        <w:t>86</w:t>
      </w:r>
      <w:r>
        <w:rPr/>
        <w:t>조제</w:t>
      </w:r>
      <w:r>
        <w:rPr/>
        <w:t>1</w:t>
      </w:r>
      <w:r>
        <w:rPr/>
        <w:t>항제</w:t>
      </w:r>
      <w:r>
        <w:rPr/>
        <w:t>1</w:t>
      </w:r>
      <w:r>
        <w:rPr/>
        <w:t>호 및 제</w:t>
      </w:r>
      <w:r>
        <w:rPr/>
        <w:t>2</w:t>
      </w:r>
      <w:r>
        <w:rPr/>
        <w:t>항에 따라 그 등록료가 면제된 경우에는 제</w:t>
      </w:r>
      <w:r>
        <w:rPr/>
        <w:t>90</w:t>
      </w:r>
      <w:r>
        <w:rPr/>
        <w:t>조제</w:t>
      </w:r>
      <w:r>
        <w:rPr/>
        <w:t>2</w:t>
      </w:r>
      <w:r>
        <w:rPr/>
        <w:t>항 각 호의 어느 하나에 따라 특허청장이 디자인권을 설정등록할 때까지 할 수 있다</w:t>
      </w:r>
      <w:r>
        <w:rPr/>
        <w:t>.</w:t>
      </w:r>
    </w:p>
    <w:p>
      <w:pPr>
        <w:pStyle w:val="Normal"/>
        <w:rPr/>
      </w:pPr>
      <w:r>
        <w:rPr/>
      </w:r>
    </w:p>
    <w:p>
      <w:pPr>
        <w:pStyle w:val="Normal"/>
        <w:rPr/>
      </w:pPr>
      <w:r>
        <w:rPr/>
        <w:t xml:space="preserve">③ </w:t>
      </w:r>
      <w:r>
        <w:rPr/>
        <w:t>디자인등록출원인 또는 디자인권자는 제</w:t>
      </w:r>
      <w:r>
        <w:rPr/>
        <w:t>1</w:t>
      </w:r>
      <w:r>
        <w:rPr/>
        <w:t>항에 따라 지정한 기간을 청구에 의하여 단축하거나 연장할 수 있다</w:t>
      </w:r>
      <w:r>
        <w:rPr/>
        <w:t xml:space="preserve">. </w:t>
      </w:r>
      <w:r>
        <w:rPr/>
        <w:t xml:space="preserve">이 경우 그 기간을 연장하는 경우에는 디자인권의 설정등록일부터 </w:t>
      </w:r>
      <w:r>
        <w:rPr/>
        <w:t>3</w:t>
      </w:r>
      <w:r>
        <w:rPr/>
        <w:t>년을 초과할 수 없다</w:t>
      </w:r>
      <w:r>
        <w:rPr/>
        <w:t>.</w:t>
      </w:r>
    </w:p>
    <w:p>
      <w:pPr>
        <w:pStyle w:val="Normal"/>
        <w:rPr/>
      </w:pPr>
      <w:r>
        <w:rPr/>
      </w:r>
    </w:p>
    <w:p>
      <w:pPr>
        <w:pStyle w:val="Normal"/>
        <w:rPr/>
      </w:pPr>
      <w:r>
        <w:rPr/>
        <w:t xml:space="preserve">④ </w:t>
      </w:r>
      <w:r>
        <w:rPr/>
        <w:t>특허청장은 다음 각 호의 어느 하나에 해당하는 경우에는 비밀디자인의 열람청구에 응하여야 한다</w:t>
      </w:r>
      <w:r>
        <w:rPr/>
        <w:t>.</w:t>
      </w:r>
    </w:p>
    <w:p>
      <w:pPr>
        <w:pStyle w:val="Normal"/>
        <w:rPr/>
      </w:pPr>
      <w:r>
        <w:rPr/>
      </w:r>
    </w:p>
    <w:p>
      <w:pPr>
        <w:pStyle w:val="Normal"/>
        <w:rPr/>
      </w:pPr>
      <w:r>
        <w:rPr/>
        <w:t xml:space="preserve">1. </w:t>
      </w:r>
      <w:r>
        <w:rPr/>
        <w:t>디자인권자의 동의를 받은 자가 열람청구한 경우</w:t>
      </w:r>
    </w:p>
    <w:p>
      <w:pPr>
        <w:pStyle w:val="Normal"/>
        <w:rPr/>
      </w:pPr>
      <w:r>
        <w:rPr/>
      </w:r>
    </w:p>
    <w:p>
      <w:pPr>
        <w:pStyle w:val="Normal"/>
        <w:rPr/>
      </w:pPr>
      <w:r>
        <w:rPr/>
        <w:t xml:space="preserve">2. </w:t>
      </w:r>
      <w:r>
        <w:rPr/>
        <w:t>그 비밀디자인과 동일하거나 유사한 디자인에 관한 심사</w:t>
      </w:r>
      <w:r>
        <w:rPr/>
        <w:t xml:space="preserve">, </w:t>
      </w:r>
      <w:r>
        <w:rPr/>
        <w:t>디자인일부심사등록 이의신청</w:t>
      </w:r>
      <w:r>
        <w:rPr/>
        <w:t xml:space="preserve">, </w:t>
      </w:r>
      <w:r>
        <w:rPr/>
        <w:t>심판</w:t>
      </w:r>
      <w:r>
        <w:rPr/>
        <w:t xml:space="preserve">, </w:t>
      </w:r>
      <w:r>
        <w:rPr/>
        <w:t>재심 또는 소송의 당사자나 참가인이 열람청구한 경우</w:t>
      </w:r>
    </w:p>
    <w:p>
      <w:pPr>
        <w:pStyle w:val="Normal"/>
        <w:rPr/>
      </w:pPr>
      <w:r>
        <w:rPr/>
      </w:r>
    </w:p>
    <w:p>
      <w:pPr>
        <w:pStyle w:val="Normal"/>
        <w:rPr/>
      </w:pPr>
      <w:r>
        <w:rPr/>
        <w:t xml:space="preserve">3. </w:t>
      </w:r>
      <w:r>
        <w:rPr/>
        <w:t>디자인권 침해의 경고를 받은 사실을 소명한 자가 열람청구한 경우</w:t>
      </w:r>
    </w:p>
    <w:p>
      <w:pPr>
        <w:pStyle w:val="Normal"/>
        <w:rPr/>
      </w:pPr>
      <w:r>
        <w:rPr/>
      </w:r>
    </w:p>
    <w:p>
      <w:pPr>
        <w:pStyle w:val="Normal"/>
        <w:rPr/>
      </w:pPr>
      <w:r>
        <w:rPr/>
        <w:t xml:space="preserve">4. </w:t>
      </w:r>
      <w:r>
        <w:rPr/>
        <w:t>법원 또는 특허심판원이 열람청구한 경우</w:t>
      </w:r>
    </w:p>
    <w:p>
      <w:pPr>
        <w:pStyle w:val="Normal"/>
        <w:rPr/>
      </w:pPr>
      <w:r>
        <w:rPr/>
      </w:r>
    </w:p>
    <w:p>
      <w:pPr>
        <w:pStyle w:val="Normal"/>
        <w:rPr/>
      </w:pPr>
      <w:r>
        <w:rPr/>
        <w:t xml:space="preserve">⑤ </w:t>
      </w:r>
      <w:r>
        <w:rPr/>
        <w:t>제</w:t>
      </w:r>
      <w:r>
        <w:rPr/>
        <w:t>4</w:t>
      </w:r>
      <w:r>
        <w:rPr/>
        <w:t>항에 따라 비밀디자인을 열람한 자는 그 열람한 내용을 무단으로 촬영ㆍ복사 등의 방법으로 취득하거나 알게 된 내용을 누설하여서는 아니 된다</w:t>
      </w:r>
      <w:r>
        <w:rPr/>
        <w:t>.</w:t>
      </w:r>
    </w:p>
    <w:p>
      <w:pPr>
        <w:pStyle w:val="Normal"/>
        <w:rPr/>
      </w:pPr>
      <w:r>
        <w:rPr/>
      </w:r>
    </w:p>
    <w:p>
      <w:pPr>
        <w:pStyle w:val="Normal"/>
        <w:rPr/>
      </w:pPr>
      <w:r>
        <w:rPr/>
        <w:t xml:space="preserve">⑥ </w:t>
      </w:r>
      <w:r>
        <w:rPr/>
        <w:t>제</w:t>
      </w:r>
      <w:r>
        <w:rPr/>
        <w:t>52</w:t>
      </w:r>
      <w:r>
        <w:rPr/>
        <w:t>조에 따른 출원공개신청을 한 경우에는 제</w:t>
      </w:r>
      <w:r>
        <w:rPr/>
        <w:t>1</w:t>
      </w:r>
      <w:r>
        <w:rPr/>
        <w:t>항에 따른 청구는 철회된 것으로 본다</w:t>
      </w:r>
      <w:r>
        <w:rPr/>
        <w:t>.</w:t>
      </w:r>
    </w:p>
    <w:p>
      <w:pPr>
        <w:pStyle w:val="Normal"/>
        <w:rPr/>
      </w:pPr>
      <w:r>
        <w:rPr/>
      </w:r>
    </w:p>
    <w:p>
      <w:pPr>
        <w:pStyle w:val="Normal"/>
        <w:rPr/>
      </w:pPr>
      <w:r>
        <w:rPr/>
        <w:t xml:space="preserve"> </w:t>
      </w:r>
    </w:p>
    <w:p>
      <w:pPr>
        <w:pStyle w:val="Normal"/>
        <w:rPr/>
      </w:pPr>
      <w:r>
        <w:rPr/>
        <w:t xml:space="preserve"> </w:t>
      </w:r>
      <w:r>
        <w:rPr/>
        <w:t>제</w:t>
      </w:r>
      <w:r>
        <w:rPr/>
        <w:t>44</w:t>
      </w:r>
      <w:r>
        <w:rPr/>
        <w:t>조</w:t>
      </w:r>
      <w:r>
        <w:rPr/>
        <w:t>(</w:t>
      </w:r>
      <w:r>
        <w:rPr/>
        <w:t>무권리자의 디자인등록출원과 정당한 권리자의 보호</w:t>
      </w:r>
      <w:r>
        <w:rPr/>
        <w:t xml:space="preserve">) </w:t>
      </w:r>
      <w:r>
        <w:rPr/>
        <w:t>디자인 창작자가 아닌 자로서 디자인등록을 받을 수 있는 권리의 승계인이 아닌 자</w:t>
      </w:r>
      <w:r>
        <w:rPr/>
        <w:t>(</w:t>
      </w:r>
      <w:r>
        <w:rPr/>
        <w:t xml:space="preserve">이하 </w:t>
      </w:r>
      <w:r>
        <w:rPr/>
        <w:t>"</w:t>
      </w:r>
      <w:r>
        <w:rPr/>
        <w:t>무권리자</w:t>
      </w:r>
      <w:r>
        <w:rPr/>
        <w:t>"</w:t>
      </w:r>
      <w:r>
        <w:rPr/>
        <w:t>라 한다</w:t>
      </w:r>
      <w:r>
        <w:rPr/>
        <w:t>)</w:t>
      </w:r>
      <w:r>
        <w:rPr/>
        <w:t>가 한 디자인등록출원이 제</w:t>
      </w:r>
      <w:r>
        <w:rPr/>
        <w:t>62</w:t>
      </w:r>
      <w:r>
        <w:rPr/>
        <w:t>조제</w:t>
      </w:r>
      <w:r>
        <w:rPr/>
        <w:t>1</w:t>
      </w:r>
      <w:r>
        <w:rPr/>
        <w:t>항제</w:t>
      </w:r>
      <w:r>
        <w:rPr/>
        <w:t>1</w:t>
      </w:r>
      <w:r>
        <w:rPr/>
        <w:t>호에 해당하여 디자인등록거절결정 또는 거절한다는 취지의 심결이 확정된 경우에는 그 무권리자의 디자인등록출원 후에 한 정당한 권리자의 디자인등록출원은 무권리자가 디자인등록출원한 때에 디자인등록출원한 것으로 본다</w:t>
      </w:r>
      <w:r>
        <w:rPr/>
        <w:t xml:space="preserve">. </w:t>
      </w:r>
      <w:r>
        <w:rPr/>
        <w:t>다만</w:t>
      </w:r>
      <w:r>
        <w:rPr/>
        <w:t xml:space="preserve">, </w:t>
      </w:r>
      <w:r>
        <w:rPr/>
        <w:t xml:space="preserve">디자인등록거절결정 또는 거절한다는 취지의 심결이 확정된 날부터 </w:t>
      </w:r>
      <w:r>
        <w:rPr/>
        <w:t>30</w:t>
      </w:r>
      <w:r>
        <w:rPr/>
        <w:t>일이 지난 후에 정당한 권리자가 디자인등록출원을 한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45</w:t>
      </w:r>
      <w:r>
        <w:rPr/>
        <w:t>조</w:t>
      </w:r>
      <w:r>
        <w:rPr/>
        <w:t>(</w:t>
      </w:r>
      <w:r>
        <w:rPr/>
        <w:t>무권리자의 디자인등록과 정당한 권리자의 보호</w:t>
      </w:r>
      <w:r>
        <w:rPr/>
        <w:t xml:space="preserve">) </w:t>
      </w:r>
      <w:r>
        <w:rPr/>
        <w:t>무권리자라는 사유로 디자인등록에 대한 취소결정 또는 무효심결이 확정된 경우에는 그 디자인등록출원 후에 한 정당한 권리자의 디자인등록출원은 취소 또는 무효로 된 그 등록디자인의 디자인등록출원 시에 디자인등록출원을 한 것으로 본다</w:t>
      </w:r>
      <w:r>
        <w:rPr/>
        <w:t xml:space="preserve">. </w:t>
      </w:r>
      <w:r>
        <w:rPr/>
        <w:t>다만</w:t>
      </w:r>
      <w:r>
        <w:rPr/>
        <w:t xml:space="preserve">, </w:t>
      </w:r>
      <w:r>
        <w:rPr/>
        <w:t xml:space="preserve">취소결정 또는 무효심결이 확정된 날부터 </w:t>
      </w:r>
      <w:r>
        <w:rPr/>
        <w:t>30</w:t>
      </w:r>
      <w:r>
        <w:rPr/>
        <w:t>일이 지난 후에 디자인등록출원을 한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46</w:t>
      </w:r>
      <w:r>
        <w:rPr/>
        <w:t>조</w:t>
      </w:r>
      <w:r>
        <w:rPr/>
        <w:t>(</w:t>
      </w:r>
      <w:r>
        <w:rPr/>
        <w:t>선출원</w:t>
      </w:r>
      <w:r>
        <w:rPr/>
        <w:t xml:space="preserve">) ① </w:t>
      </w:r>
      <w:r>
        <w:rPr/>
        <w:t xml:space="preserve">동일하거나 유사한 디자인에 대하여 다른 날에 </w:t>
      </w:r>
      <w:r>
        <w:rPr/>
        <w:t xml:space="preserve">2 </w:t>
      </w:r>
      <w:r>
        <w:rPr/>
        <w:t>이상의 디자인등록출원이 있는 경우에는 먼저 디자인등록출원한 자만이 그 디자인에 관하여 디자인등록을 받을 수 있다</w:t>
      </w:r>
      <w:r>
        <w:rPr/>
        <w:t>.</w:t>
      </w:r>
    </w:p>
    <w:p>
      <w:pPr>
        <w:pStyle w:val="Normal"/>
        <w:rPr/>
      </w:pPr>
      <w:r>
        <w:rPr/>
      </w:r>
    </w:p>
    <w:p>
      <w:pPr>
        <w:pStyle w:val="Normal"/>
        <w:rPr/>
      </w:pPr>
      <w:r>
        <w:rPr/>
        <w:t xml:space="preserve">② </w:t>
      </w:r>
      <w:r>
        <w:rPr/>
        <w:t xml:space="preserve">동일하거나 유사한 디자인에 대하여 같은 날에 </w:t>
      </w:r>
      <w:r>
        <w:rPr/>
        <w:t xml:space="preserve">2 </w:t>
      </w:r>
      <w:r>
        <w:rPr/>
        <w:t>이상의 디자인등록출원이 있는 경우에는 디자인등록출원인이 협의하여 정한 하나의 디자인등록출원인만이 그 디자인에 대하여 디자인등록을 받을 수 있다</w:t>
      </w:r>
      <w:r>
        <w:rPr/>
        <w:t xml:space="preserve">. </w:t>
      </w:r>
      <w:r>
        <w:rPr/>
        <w:t>협의가 성립하지 아니하거나 협의를 할 수 없는 경우에는 어느 디자인등록출원인도 그 디자인에 대하여 디자인등록을 받을 수 없다</w:t>
      </w:r>
      <w:r>
        <w:rPr/>
        <w:t>.</w:t>
      </w:r>
    </w:p>
    <w:p>
      <w:pPr>
        <w:pStyle w:val="Normal"/>
        <w:rPr/>
      </w:pPr>
      <w:r>
        <w:rPr/>
      </w:r>
    </w:p>
    <w:p>
      <w:pPr>
        <w:pStyle w:val="Normal"/>
        <w:rPr/>
      </w:pPr>
      <w:r>
        <w:rPr/>
        <w:t xml:space="preserve">③ </w:t>
      </w:r>
      <w:r>
        <w:rPr/>
        <w:t>디자인등록출원이 무효ㆍ취하ㆍ포기되거나 제</w:t>
      </w:r>
      <w:r>
        <w:rPr/>
        <w:t>62</w:t>
      </w:r>
      <w:r>
        <w:rPr/>
        <w:t>조에 따른 디자인등록거절결정 또는 거절한다는 취지의 심결이 확정된 경우 그 디자인등록출원은 제</w:t>
      </w:r>
      <w:r>
        <w:rPr/>
        <w:t>1</w:t>
      </w:r>
      <w:r>
        <w:rPr/>
        <w:t>항 및 제</w:t>
      </w:r>
      <w:r>
        <w:rPr/>
        <w:t>2</w:t>
      </w:r>
      <w:r>
        <w:rPr/>
        <w:t>항을 적용할 때에는 처음부터 없었던 것으로 본다</w:t>
      </w:r>
      <w:r>
        <w:rPr/>
        <w:t xml:space="preserve">. </w:t>
      </w:r>
      <w:r>
        <w:rPr/>
        <w:t>다만</w:t>
      </w:r>
      <w:r>
        <w:rPr/>
        <w:t xml:space="preserve">, </w:t>
      </w:r>
      <w:r>
        <w:rPr/>
        <w:t>제</w:t>
      </w:r>
      <w:r>
        <w:rPr/>
        <w:t>2</w:t>
      </w:r>
      <w:r>
        <w:rPr/>
        <w:t>항 후단에 해당하여 제</w:t>
      </w:r>
      <w:r>
        <w:rPr/>
        <w:t>62</w:t>
      </w:r>
      <w:r>
        <w:rPr/>
        <w:t>조에 따른 디자인등록거절결정이나 거절한다는 취지의 심결이 확정된 경우에는 그러하지 아니하다</w:t>
      </w:r>
      <w:r>
        <w:rPr/>
        <w:t>.</w:t>
      </w:r>
    </w:p>
    <w:p>
      <w:pPr>
        <w:pStyle w:val="Normal"/>
        <w:rPr/>
      </w:pPr>
      <w:r>
        <w:rPr/>
      </w:r>
    </w:p>
    <w:p>
      <w:pPr>
        <w:pStyle w:val="Normal"/>
        <w:rPr/>
      </w:pPr>
      <w:r>
        <w:rPr/>
        <w:t xml:space="preserve">④ </w:t>
      </w:r>
      <w:r>
        <w:rPr/>
        <w:t>무권리자가 한 디자인등록출원은 제</w:t>
      </w:r>
      <w:r>
        <w:rPr/>
        <w:t>1</w:t>
      </w:r>
      <w:r>
        <w:rPr/>
        <w:t>항 및 제</w:t>
      </w:r>
      <w:r>
        <w:rPr/>
        <w:t>2</w:t>
      </w:r>
      <w:r>
        <w:rPr/>
        <w:t>항을 적용할 때에는 처음부터 없었던 것으로 본다</w:t>
      </w:r>
      <w:r>
        <w:rPr/>
        <w:t>.</w:t>
      </w:r>
    </w:p>
    <w:p>
      <w:pPr>
        <w:pStyle w:val="Normal"/>
        <w:rPr/>
      </w:pPr>
      <w:r>
        <w:rPr/>
      </w:r>
    </w:p>
    <w:p>
      <w:pPr>
        <w:pStyle w:val="Normal"/>
        <w:rPr/>
      </w:pPr>
      <w:r>
        <w:rPr/>
        <w:t xml:space="preserve">⑤ </w:t>
      </w:r>
      <w:r>
        <w:rPr/>
        <w:t>특허청장은 제</w:t>
      </w:r>
      <w:r>
        <w:rPr/>
        <w:t>2</w:t>
      </w:r>
      <w:r>
        <w:rPr/>
        <w:t>항의 경우에 디자인등록출원인에게 기간을 정하여 협의의 결과를 신고할 것을 명하고 그 기간 내에 신고가 없으면 제</w:t>
      </w:r>
      <w:r>
        <w:rPr/>
        <w:t>2</w:t>
      </w:r>
      <w:r>
        <w:rPr/>
        <w:t>항에 따른 협의는 성립되지 아니한 것으로 본다</w:t>
      </w:r>
      <w:r>
        <w:rPr/>
        <w:t>.</w:t>
      </w:r>
    </w:p>
    <w:p>
      <w:pPr>
        <w:pStyle w:val="Normal"/>
        <w:rPr/>
      </w:pPr>
      <w:r>
        <w:rPr/>
      </w:r>
    </w:p>
    <w:p>
      <w:pPr>
        <w:pStyle w:val="Normal"/>
        <w:rPr/>
      </w:pPr>
      <w:r>
        <w:rPr/>
        <w:t xml:space="preserve"> </w:t>
      </w:r>
    </w:p>
    <w:p>
      <w:pPr>
        <w:pStyle w:val="Normal"/>
        <w:rPr/>
      </w:pPr>
      <w:r>
        <w:rPr/>
        <w:t xml:space="preserve"> </w:t>
      </w:r>
      <w:r>
        <w:rPr/>
        <w:t>제</w:t>
      </w:r>
      <w:r>
        <w:rPr/>
        <w:t>47</w:t>
      </w:r>
      <w:r>
        <w:rPr/>
        <w:t>조</w:t>
      </w:r>
      <w:r>
        <w:rPr/>
        <w:t>(</w:t>
      </w:r>
      <w:r>
        <w:rPr/>
        <w:t>절차의 보정</w:t>
      </w:r>
      <w:r>
        <w:rPr/>
        <w:t xml:space="preserve">) </w:t>
      </w:r>
      <w:r>
        <w:rPr/>
        <w:t>특허청장 또는 특허심판원장은 디자인에 관한 절차가 다음 각 호의 어느 하나에 해당하는 경우에는 기간을 정하여 디자인에 관한 절차를 밟는 자에게 보정을 명하여야 한다</w:t>
      </w:r>
      <w:r>
        <w:rPr/>
        <w:t>.</w:t>
      </w:r>
    </w:p>
    <w:p>
      <w:pPr>
        <w:pStyle w:val="Normal"/>
        <w:rPr/>
      </w:pPr>
      <w:r>
        <w:rPr/>
      </w:r>
    </w:p>
    <w:p>
      <w:pPr>
        <w:pStyle w:val="Normal"/>
        <w:rPr/>
      </w:pPr>
      <w:r>
        <w:rPr/>
        <w:t xml:space="preserve">1. </w:t>
      </w:r>
      <w:r>
        <w:rPr/>
        <w:t>제</w:t>
      </w:r>
      <w:r>
        <w:rPr/>
        <w:t>4</w:t>
      </w:r>
      <w:r>
        <w:rPr/>
        <w:t>조제</w:t>
      </w:r>
      <w:r>
        <w:rPr/>
        <w:t>1</w:t>
      </w:r>
      <w:r>
        <w:rPr/>
        <w:t>항 또는 제</w:t>
      </w:r>
      <w:r>
        <w:rPr/>
        <w:t>7</w:t>
      </w:r>
      <w:r>
        <w:rPr/>
        <w:t>조에 위반된 경우</w:t>
      </w:r>
    </w:p>
    <w:p>
      <w:pPr>
        <w:pStyle w:val="Normal"/>
        <w:rPr/>
      </w:pPr>
      <w:r>
        <w:rPr/>
      </w:r>
    </w:p>
    <w:p>
      <w:pPr>
        <w:pStyle w:val="Normal"/>
        <w:rPr/>
      </w:pPr>
      <w:r>
        <w:rPr/>
        <w:t xml:space="preserve">2. </w:t>
      </w:r>
      <w:r>
        <w:rPr/>
        <w:t>이 법 또는 이 법에 따른 명령에서 정한 방식에 위반된 경우</w:t>
      </w:r>
    </w:p>
    <w:p>
      <w:pPr>
        <w:pStyle w:val="Normal"/>
        <w:rPr/>
      </w:pPr>
      <w:r>
        <w:rPr/>
      </w:r>
    </w:p>
    <w:p>
      <w:pPr>
        <w:pStyle w:val="Normal"/>
        <w:rPr/>
      </w:pPr>
      <w:r>
        <w:rPr/>
        <w:t xml:space="preserve">3. </w:t>
      </w:r>
      <w:r>
        <w:rPr/>
        <w:t>제</w:t>
      </w:r>
      <w:r>
        <w:rPr/>
        <w:t>85</w:t>
      </w:r>
      <w:r>
        <w:rPr/>
        <w:t>조에 따라 내야 할 수수료를 내지 아니한 경우</w:t>
      </w:r>
    </w:p>
    <w:p>
      <w:pPr>
        <w:pStyle w:val="Normal"/>
        <w:rPr/>
      </w:pPr>
      <w:r>
        <w:rPr/>
      </w:r>
    </w:p>
    <w:p>
      <w:pPr>
        <w:pStyle w:val="Normal"/>
        <w:rPr/>
      </w:pPr>
      <w:r>
        <w:rPr/>
        <w:t xml:space="preserve">  </w:t>
      </w:r>
    </w:p>
    <w:p>
      <w:pPr>
        <w:pStyle w:val="Normal"/>
        <w:rPr/>
      </w:pPr>
      <w:r>
        <w:rPr/>
        <w:t xml:space="preserve"> </w:t>
      </w:r>
      <w:r>
        <w:rPr/>
        <w:t>제</w:t>
      </w:r>
      <w:r>
        <w:rPr/>
        <w:t>48</w:t>
      </w:r>
      <w:r>
        <w:rPr/>
        <w:t>조</w:t>
      </w:r>
      <w:r>
        <w:rPr/>
        <w:t>(</w:t>
      </w:r>
      <w:r>
        <w:rPr/>
        <w:t>출원의 보정과 요지변경</w:t>
      </w:r>
      <w:r>
        <w:rPr/>
        <w:t xml:space="preserve">) ① </w:t>
      </w:r>
      <w:r>
        <w:rPr/>
        <w:t>디자인등록출원인은 최초의 디자인등록출원의 요지를 변경하지 아니하는 범위에서 디자인등록출원서의 기재사항</w:t>
      </w:r>
      <w:r>
        <w:rPr/>
        <w:t xml:space="preserve">, </w:t>
      </w:r>
      <w:r>
        <w:rPr/>
        <w:t>디자인등록출원서에 첨부한 도면</w:t>
      </w:r>
      <w:r>
        <w:rPr/>
        <w:t xml:space="preserve">, </w:t>
      </w:r>
      <w:r>
        <w:rPr/>
        <w:t>도면의 기재사항이나 사진 또는 견본을 보정할 수 있다</w:t>
      </w:r>
      <w:r>
        <w:rPr/>
        <w:t>.</w:t>
      </w:r>
    </w:p>
    <w:p>
      <w:pPr>
        <w:pStyle w:val="Normal"/>
        <w:rPr/>
      </w:pPr>
      <w:r>
        <w:rPr/>
      </w:r>
    </w:p>
    <w:p>
      <w:pPr>
        <w:pStyle w:val="Normal"/>
        <w:rPr/>
      </w:pPr>
      <w:r>
        <w:rPr/>
        <w:t xml:space="preserve">② </w:t>
      </w:r>
      <w:r>
        <w:rPr/>
        <w:t>디자인등록출원인은 관련디자인등록출원을 단독의 디자인등록출원으로</w:t>
      </w:r>
      <w:r>
        <w:rPr/>
        <w:t xml:space="preserve">, </w:t>
      </w:r>
      <w:r>
        <w:rPr/>
        <w:t>단독의 디자인등록출원을 관련디자인등록출원으로 변경하는 보정을 할 수 있다</w:t>
      </w:r>
      <w:r>
        <w:rPr/>
        <w:t>.</w:t>
      </w:r>
    </w:p>
    <w:p>
      <w:pPr>
        <w:pStyle w:val="Normal"/>
        <w:rPr/>
      </w:pPr>
      <w:r>
        <w:rPr/>
      </w:r>
    </w:p>
    <w:p>
      <w:pPr>
        <w:pStyle w:val="Normal"/>
        <w:rPr/>
      </w:pPr>
      <w:r>
        <w:rPr/>
        <w:t xml:space="preserve">③ </w:t>
      </w:r>
      <w:r>
        <w:rPr/>
        <w:t>디자인등록출원인은 디자인일부심사등록출원을 디자인심사등록출원으로</w:t>
      </w:r>
      <w:r>
        <w:rPr/>
        <w:t xml:space="preserve">, </w:t>
      </w:r>
      <w:r>
        <w:rPr/>
        <w:t>디자인심사등록출원을 디자인일부심사등록출원으로 변경하는 보정을 할 수 있다</w:t>
      </w:r>
      <w:r>
        <w:rPr/>
        <w:t>.</w:t>
      </w:r>
    </w:p>
    <w:p>
      <w:pPr>
        <w:pStyle w:val="Normal"/>
        <w:rPr/>
      </w:pPr>
      <w:r>
        <w:rPr/>
      </w:r>
    </w:p>
    <w:p>
      <w:pPr>
        <w:pStyle w:val="Normal"/>
        <w:rPr/>
      </w:pPr>
      <w:r>
        <w:rPr/>
        <w:t xml:space="preserve">④ </w:t>
      </w:r>
      <w:r>
        <w:rPr/>
        <w:t>제</w:t>
      </w:r>
      <w:r>
        <w:rPr/>
        <w:t>1</w:t>
      </w:r>
      <w:r>
        <w:rPr/>
        <w:t>항부터 제</w:t>
      </w:r>
      <w:r>
        <w:rPr/>
        <w:t>3</w:t>
      </w:r>
      <w:r>
        <w:rPr/>
        <w:t>항까지의 규정에 따른 보정은 다음 각 호에서 정한 시기에 할 수 있다</w:t>
      </w:r>
      <w:r>
        <w:rPr/>
        <w:t>.  &lt;</w:t>
      </w:r>
      <w:r>
        <w:rPr/>
        <w:t xml:space="preserve">개정 </w:t>
      </w:r>
      <w:r>
        <w:rPr/>
        <w:t>2017. 3. 21.&gt;</w:t>
      </w:r>
    </w:p>
    <w:p>
      <w:pPr>
        <w:pStyle w:val="Normal"/>
        <w:rPr/>
      </w:pPr>
      <w:r>
        <w:rPr/>
      </w:r>
    </w:p>
    <w:p>
      <w:pPr>
        <w:pStyle w:val="Normal"/>
        <w:rPr/>
      </w:pPr>
      <w:r>
        <w:rPr/>
        <w:t xml:space="preserve">1. </w:t>
      </w:r>
      <w:r>
        <w:rPr/>
        <w:t>디자인등록여부결정의 통지서가 발송되기 전까지</w:t>
      </w:r>
    </w:p>
    <w:p>
      <w:pPr>
        <w:pStyle w:val="Normal"/>
        <w:rPr/>
      </w:pPr>
      <w:r>
        <w:rPr/>
      </w:r>
    </w:p>
    <w:p>
      <w:pPr>
        <w:pStyle w:val="Normal"/>
        <w:rPr/>
      </w:pPr>
      <w:r>
        <w:rPr/>
        <w:t xml:space="preserve">2. </w:t>
      </w:r>
      <w:r>
        <w:rPr/>
        <w:t>제</w:t>
      </w:r>
      <w:r>
        <w:rPr/>
        <w:t>64</w:t>
      </w:r>
      <w:r>
        <w:rPr/>
        <w:t>조에 따른 재심사를 청구할 때</w:t>
      </w:r>
    </w:p>
    <w:p>
      <w:pPr>
        <w:pStyle w:val="Normal"/>
        <w:rPr/>
      </w:pPr>
      <w:r>
        <w:rPr/>
      </w:r>
    </w:p>
    <w:p>
      <w:pPr>
        <w:pStyle w:val="Normal"/>
        <w:rPr/>
      </w:pPr>
      <w:r>
        <w:rPr/>
        <w:t xml:space="preserve">3. </w:t>
      </w:r>
      <w:r>
        <w:rPr/>
        <w:t>제</w:t>
      </w:r>
      <w:r>
        <w:rPr/>
        <w:t>120</w:t>
      </w:r>
      <w:r>
        <w:rPr/>
        <w:t xml:space="preserve">조에 따라 디자인등록거절결정에 대한 심판을 청구하는 경우에는 그 청구일부터 </w:t>
      </w:r>
      <w:r>
        <w:rPr/>
        <w:t>30</w:t>
      </w:r>
      <w:r>
        <w:rPr/>
        <w:t>일 이내</w:t>
      </w:r>
    </w:p>
    <w:p>
      <w:pPr>
        <w:pStyle w:val="Normal"/>
        <w:rPr/>
      </w:pPr>
      <w:r>
        <w:rPr/>
      </w:r>
    </w:p>
    <w:p>
      <w:pPr>
        <w:pStyle w:val="Normal"/>
        <w:rPr/>
      </w:pPr>
      <w:r>
        <w:rPr/>
        <w:t xml:space="preserve">⑤ </w:t>
      </w:r>
      <w:r>
        <w:rPr/>
        <w:t>제</w:t>
      </w:r>
      <w:r>
        <w:rPr/>
        <w:t>1</w:t>
      </w:r>
      <w:r>
        <w:rPr/>
        <w:t>항부터 제</w:t>
      </w:r>
      <w:r>
        <w:rPr/>
        <w:t>3</w:t>
      </w:r>
      <w:r>
        <w:rPr/>
        <w:t>항까지의 규정에 따른 보정이 최초의 디자인등록출원의 요지를 변경하는 것으로 디자인권의 설정등록 후에 인정된 경우에는 그 디자인등록출원은 그 보정서를 제출한 때에 디자인등록출원을 한 것으로 본다</w:t>
      </w:r>
      <w:r>
        <w:rPr/>
        <w:t>.</w:t>
      </w:r>
    </w:p>
    <w:p>
      <w:pPr>
        <w:pStyle w:val="Normal"/>
        <w:rPr/>
      </w:pPr>
      <w:r>
        <w:rPr/>
      </w:r>
    </w:p>
    <w:p>
      <w:pPr>
        <w:pStyle w:val="Normal"/>
        <w:rPr/>
      </w:pPr>
      <w:r>
        <w:rPr/>
        <w:t xml:space="preserve"> </w:t>
      </w:r>
    </w:p>
    <w:p>
      <w:pPr>
        <w:pStyle w:val="Normal"/>
        <w:rPr/>
      </w:pPr>
      <w:r>
        <w:rPr/>
        <w:t xml:space="preserve"> </w:t>
      </w:r>
      <w:r>
        <w:rPr/>
        <w:t>제</w:t>
      </w:r>
      <w:r>
        <w:rPr/>
        <w:t>49</w:t>
      </w:r>
      <w:r>
        <w:rPr/>
        <w:t>조</w:t>
      </w:r>
      <w:r>
        <w:rPr/>
        <w:t>(</w:t>
      </w:r>
      <w:r>
        <w:rPr/>
        <w:t>보정각하</w:t>
      </w:r>
      <w:r>
        <w:rPr/>
        <w:t xml:space="preserve">) ① </w:t>
      </w:r>
      <w:r>
        <w:rPr/>
        <w:t>심사관은 제</w:t>
      </w:r>
      <w:r>
        <w:rPr/>
        <w:t>48</w:t>
      </w:r>
      <w:r>
        <w:rPr/>
        <w:t>조에 따른 보정이 디자인등록출원의 요지를 변경하는 것일 때에는 결정으로 그 보정을 각하하여야 한다</w:t>
      </w:r>
      <w:r>
        <w:rPr/>
        <w:t>.</w:t>
      </w:r>
    </w:p>
    <w:p>
      <w:pPr>
        <w:pStyle w:val="Normal"/>
        <w:rPr/>
      </w:pPr>
      <w:r>
        <w:rPr/>
      </w:r>
    </w:p>
    <w:p>
      <w:pPr>
        <w:pStyle w:val="Normal"/>
        <w:rPr/>
      </w:pPr>
      <w:r>
        <w:rPr/>
        <w:t xml:space="preserve">② </w:t>
      </w:r>
      <w:r>
        <w:rPr/>
        <w:t>심사관은 제</w:t>
      </w:r>
      <w:r>
        <w:rPr/>
        <w:t>1</w:t>
      </w:r>
      <w:r>
        <w:rPr/>
        <w:t xml:space="preserve">항에 따른 각하결정을 한 경우에는 그 결정등본을 디자인등록출원인에게 송달한 날부터 </w:t>
      </w:r>
      <w:r>
        <w:rPr/>
        <w:t>30</w:t>
      </w:r>
      <w:r>
        <w:rPr/>
        <w:t>일이 지나기 전까지는 그 디자인등록출원</w:t>
      </w:r>
      <w:r>
        <w:rPr/>
        <w:t>(</w:t>
      </w:r>
      <w:r>
        <w:rPr/>
        <w:t>복수디자인등록출원된 일부 디자인에 대하여 각하결정을 한 경우에는 그 일부 디자인을 말한다</w:t>
      </w:r>
      <w:r>
        <w:rPr/>
        <w:t>)</w:t>
      </w:r>
      <w:r>
        <w:rPr/>
        <w:t>에 대한 디자인등록여부결정을 하여서는 아니 된다</w:t>
      </w:r>
      <w:r>
        <w:rPr/>
        <w:t>.</w:t>
      </w:r>
    </w:p>
    <w:p>
      <w:pPr>
        <w:pStyle w:val="Normal"/>
        <w:rPr/>
      </w:pPr>
      <w:r>
        <w:rPr/>
      </w:r>
    </w:p>
    <w:p>
      <w:pPr>
        <w:pStyle w:val="Normal"/>
        <w:rPr/>
      </w:pPr>
      <w:r>
        <w:rPr/>
        <w:t xml:space="preserve">③ </w:t>
      </w:r>
      <w:r>
        <w:rPr/>
        <w:t>심사관은 디자인등록출원인이 제</w:t>
      </w:r>
      <w:r>
        <w:rPr/>
        <w:t>1</w:t>
      </w:r>
      <w:r>
        <w:rPr/>
        <w:t>항에 따른 각하결정에 대하여 제</w:t>
      </w:r>
      <w:r>
        <w:rPr/>
        <w:t>119</w:t>
      </w:r>
      <w:r>
        <w:rPr/>
        <w:t>조에 따라 심판을 청구한 경우에는 그 심결이 확정될 때까지 그 디자인등록출원</w:t>
      </w:r>
      <w:r>
        <w:rPr/>
        <w:t>(</w:t>
      </w:r>
      <w:r>
        <w:rPr/>
        <w:t>복수디자인등록출원된 일부 디자인에 대한 각하결정에 대하여 심판을 청구한 경우에는 그 일부 디자인을 말한다</w:t>
      </w:r>
      <w:r>
        <w:rPr/>
        <w:t>)</w:t>
      </w:r>
      <w:r>
        <w:rPr/>
        <w:t>의 심사를 중지하여야 한다</w:t>
      </w:r>
      <w:r>
        <w:rPr/>
        <w:t>.</w:t>
      </w:r>
    </w:p>
    <w:p>
      <w:pPr>
        <w:pStyle w:val="Normal"/>
        <w:rPr/>
      </w:pPr>
      <w:r>
        <w:rPr/>
      </w:r>
    </w:p>
    <w:p>
      <w:pPr>
        <w:pStyle w:val="Normal"/>
        <w:rPr/>
      </w:pPr>
      <w:r>
        <w:rPr/>
        <w:t xml:space="preserve">④ </w:t>
      </w:r>
      <w:r>
        <w:rPr/>
        <w:t>제</w:t>
      </w:r>
      <w:r>
        <w:rPr/>
        <w:t>1</w:t>
      </w:r>
      <w:r>
        <w:rPr/>
        <w:t>항에 따른 각하결정은 서면으로 하여야 하며 그 이유를 붙여야 한다</w:t>
      </w:r>
      <w:r>
        <w:rPr/>
        <w:t>.</w:t>
      </w:r>
    </w:p>
    <w:p>
      <w:pPr>
        <w:pStyle w:val="Normal"/>
        <w:rPr/>
      </w:pPr>
      <w:r>
        <w:rPr/>
      </w:r>
    </w:p>
    <w:p>
      <w:pPr>
        <w:pStyle w:val="Normal"/>
        <w:rPr/>
      </w:pPr>
      <w:r>
        <w:rPr/>
        <w:t xml:space="preserve"> </w:t>
      </w:r>
    </w:p>
    <w:p>
      <w:pPr>
        <w:pStyle w:val="Normal"/>
        <w:rPr/>
      </w:pPr>
      <w:r>
        <w:rPr/>
        <w:t xml:space="preserve"> </w:t>
      </w:r>
      <w:r>
        <w:rPr/>
        <w:t>제</w:t>
      </w:r>
      <w:r>
        <w:rPr/>
        <w:t>50</w:t>
      </w:r>
      <w:r>
        <w:rPr/>
        <w:t>조</w:t>
      </w:r>
      <w:r>
        <w:rPr/>
        <w:t>(</w:t>
      </w:r>
      <w:r>
        <w:rPr/>
        <w:t>출원의 분할</w:t>
      </w:r>
      <w:r>
        <w:rPr/>
        <w:t xml:space="preserve">) ① </w:t>
      </w:r>
      <w:r>
        <w:rPr/>
        <w:t xml:space="preserve">다음 각 호의 어느 하나에 해당하는 자는 디자인등록출원의 일부를 </w:t>
      </w:r>
      <w:r>
        <w:rPr/>
        <w:t xml:space="preserve">1 </w:t>
      </w:r>
      <w:r>
        <w:rPr/>
        <w:t>이상의 새로운 디자인등록출원으로 분할하여 디자인등록출원을 할 수 있다</w:t>
      </w:r>
      <w:r>
        <w:rPr/>
        <w:t>.</w:t>
      </w:r>
    </w:p>
    <w:p>
      <w:pPr>
        <w:pStyle w:val="Normal"/>
        <w:rPr/>
      </w:pPr>
      <w:r>
        <w:rPr/>
      </w:r>
    </w:p>
    <w:p>
      <w:pPr>
        <w:pStyle w:val="Normal"/>
        <w:rPr/>
      </w:pPr>
      <w:r>
        <w:rPr/>
        <w:t xml:space="preserve">1. </w:t>
      </w:r>
      <w:r>
        <w:rPr/>
        <w:t>제</w:t>
      </w:r>
      <w:r>
        <w:rPr/>
        <w:t>40</w:t>
      </w:r>
      <w:r>
        <w:rPr/>
        <w:t xml:space="preserve">조를 위반하여 </w:t>
      </w:r>
      <w:r>
        <w:rPr/>
        <w:t xml:space="preserve">2 </w:t>
      </w:r>
      <w:r>
        <w:rPr/>
        <w:t xml:space="preserve">이상의 디자인을 </w:t>
      </w:r>
      <w:r>
        <w:rPr/>
        <w:t>1</w:t>
      </w:r>
      <w:r>
        <w:rPr/>
        <w:t>디자인등록출원으로 출원한 자</w:t>
      </w:r>
    </w:p>
    <w:p>
      <w:pPr>
        <w:pStyle w:val="Normal"/>
        <w:rPr/>
      </w:pPr>
      <w:r>
        <w:rPr/>
      </w:r>
    </w:p>
    <w:p>
      <w:pPr>
        <w:pStyle w:val="Normal"/>
        <w:rPr/>
      </w:pPr>
      <w:r>
        <w:rPr/>
        <w:t xml:space="preserve">2. </w:t>
      </w:r>
      <w:r>
        <w:rPr/>
        <w:t>복수디자인등록출원을 한 자</w:t>
      </w:r>
    </w:p>
    <w:p>
      <w:pPr>
        <w:pStyle w:val="Normal"/>
        <w:rPr/>
      </w:pPr>
      <w:r>
        <w:rPr/>
      </w:r>
    </w:p>
    <w:p>
      <w:pPr>
        <w:pStyle w:val="Normal"/>
        <w:rPr/>
      </w:pPr>
      <w:r>
        <w:rPr/>
        <w:t xml:space="preserve">② </w:t>
      </w:r>
      <w:r>
        <w:rPr/>
        <w:t>제</w:t>
      </w:r>
      <w:r>
        <w:rPr/>
        <w:t>1</w:t>
      </w:r>
      <w:r>
        <w:rPr/>
        <w:t>항에 따라 분할된 디자인등록출원</w:t>
      </w:r>
      <w:r>
        <w:rPr/>
        <w:t>(</w:t>
      </w:r>
      <w:r>
        <w:rPr/>
        <w:t xml:space="preserve">이하 </w:t>
      </w:r>
      <w:r>
        <w:rPr/>
        <w:t>"</w:t>
      </w:r>
      <w:r>
        <w:rPr/>
        <w:t>분할출원</w:t>
      </w:r>
      <w:r>
        <w:rPr/>
        <w:t>"</w:t>
      </w:r>
      <w:r>
        <w:rPr/>
        <w:t>이라 한다</w:t>
      </w:r>
      <w:r>
        <w:rPr/>
        <w:t>)</w:t>
      </w:r>
      <w:r>
        <w:rPr/>
        <w:t>이 있는 경우 그 분할출원은 최초에 디자인등록출원을 한 때에 출원한 것으로 본다</w:t>
      </w:r>
      <w:r>
        <w:rPr/>
        <w:t xml:space="preserve">. </w:t>
      </w:r>
      <w:r>
        <w:rPr/>
        <w:t>다만</w:t>
      </w:r>
      <w:r>
        <w:rPr/>
        <w:t xml:space="preserve">, </w:t>
      </w:r>
      <w:r>
        <w:rPr/>
        <w:t>제</w:t>
      </w:r>
      <w:r>
        <w:rPr/>
        <w:t>36</w:t>
      </w:r>
      <w:r>
        <w:rPr/>
        <w:t>조제</w:t>
      </w:r>
      <w:r>
        <w:rPr/>
        <w:t>2</w:t>
      </w:r>
      <w:r>
        <w:rPr/>
        <w:t>항제</w:t>
      </w:r>
      <w:r>
        <w:rPr/>
        <w:t>1</w:t>
      </w:r>
      <w:r>
        <w:rPr/>
        <w:t>호 또는 제</w:t>
      </w:r>
      <w:r>
        <w:rPr/>
        <w:t>51</w:t>
      </w:r>
      <w:r>
        <w:rPr/>
        <w:t>조제</w:t>
      </w:r>
      <w:r>
        <w:rPr/>
        <w:t>3</w:t>
      </w:r>
      <w:r>
        <w:rPr/>
        <w:t>항 및 제</w:t>
      </w:r>
      <w:r>
        <w:rPr/>
        <w:t>4</w:t>
      </w:r>
      <w:r>
        <w:rPr/>
        <w:t>항을 적용할 때에는 그러하지 아니하다</w:t>
      </w:r>
      <w:r>
        <w:rPr/>
        <w:t>.</w:t>
      </w:r>
    </w:p>
    <w:p>
      <w:pPr>
        <w:pStyle w:val="Normal"/>
        <w:rPr/>
      </w:pPr>
      <w:r>
        <w:rPr/>
      </w:r>
    </w:p>
    <w:p>
      <w:pPr>
        <w:pStyle w:val="Normal"/>
        <w:rPr/>
      </w:pPr>
      <w:r>
        <w:rPr/>
        <w:t xml:space="preserve">③ </w:t>
      </w:r>
      <w:r>
        <w:rPr/>
        <w:t>제</w:t>
      </w:r>
      <w:r>
        <w:rPr/>
        <w:t>1</w:t>
      </w:r>
      <w:r>
        <w:rPr/>
        <w:t>항에 따른 디자인등록출원의 분할은 제</w:t>
      </w:r>
      <w:r>
        <w:rPr/>
        <w:t>48</w:t>
      </w:r>
      <w:r>
        <w:rPr/>
        <w:t>조제</w:t>
      </w:r>
      <w:r>
        <w:rPr/>
        <w:t>4</w:t>
      </w:r>
      <w:r>
        <w:rPr/>
        <w:t>항에 따른 보정을 할 수 있는 기간에 할 수 있다</w:t>
      </w:r>
      <w:r>
        <w:rPr/>
        <w:t>.</w:t>
      </w:r>
    </w:p>
    <w:p>
      <w:pPr>
        <w:pStyle w:val="Normal"/>
        <w:rPr/>
      </w:pPr>
      <w:r>
        <w:rPr/>
      </w:r>
    </w:p>
    <w:p>
      <w:pPr>
        <w:pStyle w:val="Normal"/>
        <w:rPr/>
      </w:pPr>
      <w:r>
        <w:rPr/>
        <w:t xml:space="preserve">  </w:t>
      </w:r>
    </w:p>
    <w:p>
      <w:pPr>
        <w:pStyle w:val="Normal"/>
        <w:rPr/>
      </w:pPr>
      <w:r>
        <w:rPr/>
        <w:t xml:space="preserve"> </w:t>
      </w:r>
      <w:r>
        <w:rPr/>
        <w:t>제</w:t>
      </w:r>
      <w:r>
        <w:rPr/>
        <w:t>51</w:t>
      </w:r>
      <w:r>
        <w:rPr/>
        <w:t>조</w:t>
      </w:r>
      <w:r>
        <w:rPr/>
        <w:t>(</w:t>
      </w:r>
      <w:r>
        <w:rPr/>
        <w:t>조약에 따른 우선권 주장</w:t>
      </w:r>
      <w:r>
        <w:rPr/>
        <w:t xml:space="preserve">) ① </w:t>
      </w:r>
      <w:r>
        <w:rPr/>
        <w:t>조약에 따라 대한민국 국민에게 출원에 대한 우선권을 인정하는 당사국의 국민이 그 당사국 또는 다른 당사국에 출원한 후 동일한 디자인을 대한민국에 디자인등록출원하여 우선권을 주장하는 경우에는 제</w:t>
      </w:r>
      <w:r>
        <w:rPr/>
        <w:t>33</w:t>
      </w:r>
      <w:r>
        <w:rPr/>
        <w:t>조 및 제</w:t>
      </w:r>
      <w:r>
        <w:rPr/>
        <w:t>46</w:t>
      </w:r>
      <w:r>
        <w:rPr/>
        <w:t>조를 적용할 때 그 당사국 또는 다른 당사국에 출원한 날을 대한민국에 디자인등록출원한 날로 본다</w:t>
      </w:r>
      <w:r>
        <w:rPr/>
        <w:t xml:space="preserve">. </w:t>
      </w:r>
      <w:r>
        <w:rPr/>
        <w:t>대한민국 국민이 조약에 따라 대한민국 국민에게 출원에 대한 우선권을 인정하는 당사국에 출원한 후 동일한 디자인을 대한민국에 디자인등록출원한 경우에도 또한 같다</w:t>
      </w:r>
      <w:r>
        <w:rPr/>
        <w:t>.</w:t>
      </w:r>
    </w:p>
    <w:p>
      <w:pPr>
        <w:pStyle w:val="Normal"/>
        <w:rPr/>
      </w:pPr>
      <w:r>
        <w:rPr/>
      </w:r>
    </w:p>
    <w:p>
      <w:pPr>
        <w:pStyle w:val="Normal"/>
        <w:rPr/>
      </w:pPr>
      <w:r>
        <w:rPr/>
        <w:t xml:space="preserve">② </w:t>
      </w:r>
      <w:r>
        <w:rPr/>
        <w:t>제</w:t>
      </w:r>
      <w:r>
        <w:rPr/>
        <w:t>1</w:t>
      </w:r>
      <w:r>
        <w:rPr/>
        <w:t xml:space="preserve">항에 따라 우선권을 주장하려는 자는 우선권 주장의 기초가 되는 최초의 출원일부터 </w:t>
      </w:r>
      <w:r>
        <w:rPr/>
        <w:t>6</w:t>
      </w:r>
      <w:r>
        <w:rPr/>
        <w:t>개월 이내에 디자인등록출원을 하지 아니하면 우선권을 주장할 수 없다</w:t>
      </w:r>
      <w:r>
        <w:rPr/>
        <w:t>.</w:t>
      </w:r>
    </w:p>
    <w:p>
      <w:pPr>
        <w:pStyle w:val="Normal"/>
        <w:rPr/>
      </w:pPr>
      <w:r>
        <w:rPr/>
      </w:r>
    </w:p>
    <w:p>
      <w:pPr>
        <w:pStyle w:val="Normal"/>
        <w:rPr/>
      </w:pPr>
      <w:r>
        <w:rPr/>
        <w:t xml:space="preserve">③ </w:t>
      </w:r>
      <w:r>
        <w:rPr/>
        <w:t>제</w:t>
      </w:r>
      <w:r>
        <w:rPr/>
        <w:t>1</w:t>
      </w:r>
      <w:r>
        <w:rPr/>
        <w:t>항에 따라 우선권을 주장하려는 자는 디자인등록출원 시 디자인등록출원서에 그 취지와 최초로 출원한 국명 및 출원연월일을 적어야 한다</w:t>
      </w:r>
      <w:r>
        <w:rPr/>
        <w:t>.</w:t>
      </w:r>
    </w:p>
    <w:p>
      <w:pPr>
        <w:pStyle w:val="Normal"/>
        <w:rPr/>
      </w:pPr>
      <w:r>
        <w:rPr/>
      </w:r>
    </w:p>
    <w:p>
      <w:pPr>
        <w:pStyle w:val="Normal"/>
        <w:rPr/>
      </w:pPr>
      <w:r>
        <w:rPr/>
        <w:t xml:space="preserve">④ </w:t>
      </w:r>
      <w:r>
        <w:rPr/>
        <w:t>제</w:t>
      </w:r>
      <w:r>
        <w:rPr/>
        <w:t>3</w:t>
      </w:r>
      <w:r>
        <w:rPr/>
        <w:t>항에 따라 우선권을 주장한 자는 제</w:t>
      </w:r>
      <w:r>
        <w:rPr/>
        <w:t>1</w:t>
      </w:r>
      <w:r>
        <w:rPr/>
        <w:t>호의 서류 또는 제</w:t>
      </w:r>
      <w:r>
        <w:rPr/>
        <w:t>2</w:t>
      </w:r>
      <w:r>
        <w:rPr/>
        <w:t xml:space="preserve">호의 서면을 디자인등록출원일부터 </w:t>
      </w:r>
      <w:r>
        <w:rPr/>
        <w:t>3</w:t>
      </w:r>
      <w:r>
        <w:rPr/>
        <w:t>개월 이내에 특허청장에게 제출하여야 한다</w:t>
      </w:r>
      <w:r>
        <w:rPr/>
        <w:t xml:space="preserve">. </w:t>
      </w:r>
      <w:r>
        <w:rPr/>
        <w:t>다만</w:t>
      </w:r>
      <w:r>
        <w:rPr/>
        <w:t xml:space="preserve">, </w:t>
      </w:r>
      <w:r>
        <w:rPr/>
        <w:t>제</w:t>
      </w:r>
      <w:r>
        <w:rPr/>
        <w:t>2</w:t>
      </w:r>
      <w:r>
        <w:rPr/>
        <w:t>호의 서면은 산업통상자원부령으로 정하는 국가의 경우만 해당한다</w:t>
      </w:r>
      <w:r>
        <w:rPr/>
        <w:t>.  &lt;</w:t>
      </w:r>
      <w:r>
        <w:rPr/>
        <w:t xml:space="preserve">개정 </w:t>
      </w:r>
      <w:r>
        <w:rPr/>
        <w:t>2017. 3. 21.&gt;</w:t>
      </w:r>
    </w:p>
    <w:p>
      <w:pPr>
        <w:pStyle w:val="Normal"/>
        <w:rPr/>
      </w:pPr>
      <w:r>
        <w:rPr/>
      </w:r>
    </w:p>
    <w:p>
      <w:pPr>
        <w:pStyle w:val="Normal"/>
        <w:rPr/>
      </w:pPr>
      <w:r>
        <w:rPr/>
        <w:t xml:space="preserve">1. </w:t>
      </w:r>
      <w:r>
        <w:rPr/>
        <w:t>최초로 출원한 국가의 정부가 인증하는 서류로서 디자인등록출원의 연월일을 적은 서면 및 도면의 등본</w:t>
      </w:r>
    </w:p>
    <w:p>
      <w:pPr>
        <w:pStyle w:val="Normal"/>
        <w:rPr/>
      </w:pPr>
      <w:r>
        <w:rPr/>
      </w:r>
    </w:p>
    <w:p>
      <w:pPr>
        <w:pStyle w:val="Normal"/>
        <w:rPr/>
      </w:pPr>
      <w:r>
        <w:rPr/>
        <w:t xml:space="preserve">2. </w:t>
      </w:r>
      <w:r>
        <w:rPr/>
        <w:t>최초로 출원한 국가의 디자인등록출원의 출원번호 및 그 밖에 출원을 확인할 수 있는 정보 등 산업통상자원부령으로 정하는 사항을 적은 서면</w:t>
      </w:r>
    </w:p>
    <w:p>
      <w:pPr>
        <w:pStyle w:val="Normal"/>
        <w:rPr/>
      </w:pPr>
      <w:r>
        <w:rPr/>
      </w:r>
    </w:p>
    <w:p>
      <w:pPr>
        <w:pStyle w:val="Normal"/>
        <w:rPr/>
      </w:pPr>
      <w:r>
        <w:rPr/>
        <w:t xml:space="preserve">⑤ </w:t>
      </w:r>
      <w:r>
        <w:rPr/>
        <w:t>제</w:t>
      </w:r>
      <w:r>
        <w:rPr/>
        <w:t>3</w:t>
      </w:r>
      <w:r>
        <w:rPr/>
        <w:t>항에 따라 우선권을 주장한 자가 제</w:t>
      </w:r>
      <w:r>
        <w:rPr/>
        <w:t>4</w:t>
      </w:r>
      <w:r>
        <w:rPr/>
        <w:t>항의 기간 내에 같은 항에 규정된 서류를 제출하지 아니한 경우에는 그 우선권 주장은 효력을 상실한다</w:t>
      </w:r>
      <w:r>
        <w:rPr/>
        <w:t>.</w:t>
      </w:r>
    </w:p>
    <w:p>
      <w:pPr>
        <w:pStyle w:val="Normal"/>
        <w:rPr/>
      </w:pPr>
      <w:r>
        <w:rPr/>
      </w:r>
    </w:p>
    <w:p>
      <w:pPr>
        <w:pStyle w:val="Normal"/>
        <w:rPr/>
      </w:pPr>
      <w:r>
        <w:rPr/>
        <w:t xml:space="preserve"> </w:t>
      </w:r>
    </w:p>
    <w:p>
      <w:pPr>
        <w:pStyle w:val="Normal"/>
        <w:rPr/>
      </w:pPr>
      <w:r>
        <w:rPr/>
        <w:t xml:space="preserve"> </w:t>
      </w:r>
      <w:r>
        <w:rPr/>
        <w:t>제</w:t>
      </w:r>
      <w:r>
        <w:rPr/>
        <w:t>52</w:t>
      </w:r>
      <w:r>
        <w:rPr/>
        <w:t>조</w:t>
      </w:r>
      <w:r>
        <w:rPr/>
        <w:t>(</w:t>
      </w:r>
      <w:r>
        <w:rPr/>
        <w:t>출원공개</w:t>
      </w:r>
      <w:r>
        <w:rPr/>
        <w:t xml:space="preserve">) ① </w:t>
      </w:r>
      <w:r>
        <w:rPr/>
        <w:t>디자인등록출원인은 산업통상자원부령으로 정하는 바에 따라 자기의 디자인등록출원에 대한 공개를 신청할 수 있다</w:t>
      </w:r>
      <w:r>
        <w:rPr/>
        <w:t xml:space="preserve">. </w:t>
      </w:r>
      <w:r>
        <w:rPr/>
        <w:t>이 경우 복수디자인등록출원에 대한 공개는 출원된 디자인의 전부 또는 일부에 대하여 신청할 수 있다</w:t>
      </w:r>
      <w:r>
        <w:rPr/>
        <w:t>.</w:t>
      </w:r>
    </w:p>
    <w:p>
      <w:pPr>
        <w:pStyle w:val="Normal"/>
        <w:rPr/>
      </w:pPr>
      <w:r>
        <w:rPr/>
      </w:r>
    </w:p>
    <w:p>
      <w:pPr>
        <w:pStyle w:val="Normal"/>
        <w:rPr/>
      </w:pPr>
      <w:r>
        <w:rPr/>
        <w:t xml:space="preserve">② </w:t>
      </w:r>
      <w:r>
        <w:rPr/>
        <w:t>특허청장은 제</w:t>
      </w:r>
      <w:r>
        <w:rPr/>
        <w:t>1</w:t>
      </w:r>
      <w:r>
        <w:rPr/>
        <w:t>항에 따른 공개신청이 있는 경우에는 그 디자인등록출원에 관하여 제</w:t>
      </w:r>
      <w:r>
        <w:rPr/>
        <w:t>212</w:t>
      </w:r>
      <w:r>
        <w:rPr/>
        <w:t>조에 따른 디자인공보</w:t>
      </w:r>
      <w:r>
        <w:rPr/>
        <w:t>(</w:t>
      </w:r>
      <w:r>
        <w:rPr/>
        <w:t xml:space="preserve">이하 </w:t>
      </w:r>
      <w:r>
        <w:rPr/>
        <w:t>"</w:t>
      </w:r>
      <w:r>
        <w:rPr/>
        <w:t>디자인공보</w:t>
      </w:r>
      <w:r>
        <w:rPr/>
        <w:t>"</w:t>
      </w:r>
      <w:r>
        <w:rPr/>
        <w:t>라 한다</w:t>
      </w:r>
      <w:r>
        <w:rPr/>
        <w:t>)</w:t>
      </w:r>
      <w:r>
        <w:rPr/>
        <w:t>에 게재하여 출원공개를 하여야 한다</w:t>
      </w:r>
      <w:r>
        <w:rPr/>
        <w:t xml:space="preserve">. </w:t>
      </w:r>
      <w:r>
        <w:rPr/>
        <w:t>다만</w:t>
      </w:r>
      <w:r>
        <w:rPr/>
        <w:t xml:space="preserve">, </w:t>
      </w:r>
      <w:r>
        <w:rPr/>
        <w:t>디자인등록출원된 디자인이 제</w:t>
      </w:r>
      <w:r>
        <w:rPr/>
        <w:t>34</w:t>
      </w:r>
      <w:r>
        <w:rPr/>
        <w:t>조제</w:t>
      </w:r>
      <w:r>
        <w:rPr/>
        <w:t>2</w:t>
      </w:r>
      <w:r>
        <w:rPr/>
        <w:t>호에 해당하는 경우에는 출원공개를 하지 아니할 수 있다</w:t>
      </w:r>
      <w:r>
        <w:rPr/>
        <w:t>.</w:t>
      </w:r>
    </w:p>
    <w:p>
      <w:pPr>
        <w:pStyle w:val="Normal"/>
        <w:rPr/>
      </w:pPr>
      <w:r>
        <w:rPr/>
      </w:r>
    </w:p>
    <w:p>
      <w:pPr>
        <w:pStyle w:val="Normal"/>
        <w:rPr/>
      </w:pPr>
      <w:r>
        <w:rPr/>
        <w:t xml:space="preserve">③ </w:t>
      </w:r>
      <w:r>
        <w:rPr/>
        <w:t>제</w:t>
      </w:r>
      <w:r>
        <w:rPr/>
        <w:t>1</w:t>
      </w:r>
      <w:r>
        <w:rPr/>
        <w:t>항에 따른 공개신청은 그 디자인등록출원에 대한 최초의 디자인등록여부결정의 등본이 송달된 후에는 할 수 없다</w:t>
      </w:r>
      <w:r>
        <w:rPr/>
        <w:t>.</w:t>
      </w:r>
    </w:p>
    <w:p>
      <w:pPr>
        <w:pStyle w:val="Normal"/>
        <w:rPr/>
      </w:pPr>
      <w:r>
        <w:rPr/>
      </w:r>
    </w:p>
    <w:p>
      <w:pPr>
        <w:pStyle w:val="Normal"/>
        <w:rPr/>
      </w:pPr>
      <w:r>
        <w:rPr/>
        <w:t xml:space="preserve"> </w:t>
      </w:r>
    </w:p>
    <w:p>
      <w:pPr>
        <w:pStyle w:val="Normal"/>
        <w:rPr/>
      </w:pPr>
      <w:r>
        <w:rPr/>
        <w:t xml:space="preserve"> </w:t>
      </w:r>
      <w:r>
        <w:rPr/>
        <w:t>제</w:t>
      </w:r>
      <w:r>
        <w:rPr/>
        <w:t>53</w:t>
      </w:r>
      <w:r>
        <w:rPr/>
        <w:t>조</w:t>
      </w:r>
      <w:r>
        <w:rPr/>
        <w:t>(</w:t>
      </w:r>
      <w:r>
        <w:rPr/>
        <w:t>출원공개의 효과</w:t>
      </w:r>
      <w:r>
        <w:rPr/>
        <w:t xml:space="preserve">) ① </w:t>
      </w:r>
      <w:r>
        <w:rPr/>
        <w:t>디자인등록출원인은 제</w:t>
      </w:r>
      <w:r>
        <w:rPr/>
        <w:t>52</w:t>
      </w:r>
      <w:r>
        <w:rPr/>
        <w:t>조에 따른 출원공개가 있은 후 그 디자인등록출원된 디자인 또는 이와 유사한 디자인을 업</w:t>
      </w:r>
      <w:r>
        <w:rPr/>
        <w:t>(</w:t>
      </w:r>
      <w:r>
        <w:rPr/>
        <w:t>業</w:t>
      </w:r>
      <w:r>
        <w:rPr/>
        <w:t>)</w:t>
      </w:r>
      <w:r>
        <w:rPr/>
        <w:t>으로서 실시한 자에게 디자인등록출원된 디자인임을 서면으로 경고할 수 있다</w:t>
      </w:r>
      <w:r>
        <w:rPr/>
        <w:t>.</w:t>
      </w:r>
    </w:p>
    <w:p>
      <w:pPr>
        <w:pStyle w:val="Normal"/>
        <w:rPr/>
      </w:pPr>
      <w:r>
        <w:rPr/>
      </w:r>
    </w:p>
    <w:p>
      <w:pPr>
        <w:pStyle w:val="Normal"/>
        <w:rPr/>
      </w:pPr>
      <w:r>
        <w:rPr/>
        <w:t xml:space="preserve">② </w:t>
      </w:r>
      <w:r>
        <w:rPr/>
        <w:t>디자인등록출원인은 제</w:t>
      </w:r>
      <w:r>
        <w:rPr/>
        <w:t>1</w:t>
      </w:r>
      <w:r>
        <w:rPr/>
        <w:t>항에 따라 경고를 받거나 제</w:t>
      </w:r>
      <w:r>
        <w:rPr/>
        <w:t>52</w:t>
      </w:r>
      <w:r>
        <w:rPr/>
        <w:t>조에 따라 출원공개된 디자인임을 알고 그 디자인등록출원된 디자인 또는 이와 유사한 디자인을 업으로서 실시한 자에게 그 경고를 받거나 제</w:t>
      </w:r>
      <w:r>
        <w:rPr/>
        <w:t>52</w:t>
      </w:r>
      <w:r>
        <w:rPr/>
        <w:t>조에 따라 출원공개된 디자인임을 안 때부터 디자인권의 설정등록 시까지의 기간 동안 그 등록디자인 또는 이와 유사한 디자인의 실시에 대하여 통상적으로 받을 수 있는 금액에 상당하는 보상금의 지급을 청구할 수 있다</w:t>
      </w:r>
      <w:r>
        <w:rPr/>
        <w:t>.</w:t>
      </w:r>
    </w:p>
    <w:p>
      <w:pPr>
        <w:pStyle w:val="Normal"/>
        <w:rPr/>
      </w:pPr>
      <w:r>
        <w:rPr/>
      </w:r>
    </w:p>
    <w:p>
      <w:pPr>
        <w:pStyle w:val="Normal"/>
        <w:rPr/>
      </w:pPr>
      <w:r>
        <w:rPr/>
        <w:t xml:space="preserve">③ </w:t>
      </w:r>
      <w:r>
        <w:rPr/>
        <w:t>제</w:t>
      </w:r>
      <w:r>
        <w:rPr/>
        <w:t>2</w:t>
      </w:r>
      <w:r>
        <w:rPr/>
        <w:t>항에 따른 청구권은 그 디자인등록출원된 디자인에 대한 디자인권이 설정등록된 후가 아니면 행사할 수 없다</w:t>
      </w:r>
      <w:r>
        <w:rPr/>
        <w:t>.</w:t>
      </w:r>
    </w:p>
    <w:p>
      <w:pPr>
        <w:pStyle w:val="Normal"/>
        <w:rPr/>
      </w:pPr>
      <w:r>
        <w:rPr/>
      </w:r>
    </w:p>
    <w:p>
      <w:pPr>
        <w:pStyle w:val="Normal"/>
        <w:rPr/>
      </w:pPr>
      <w:r>
        <w:rPr/>
        <w:t xml:space="preserve">④ </w:t>
      </w:r>
      <w:r>
        <w:rPr/>
        <w:t>제</w:t>
      </w:r>
      <w:r>
        <w:rPr/>
        <w:t>2</w:t>
      </w:r>
      <w:r>
        <w:rPr/>
        <w:t>항에 따른 청구권의 행사는 디자인권의 행사에 영향을 미치지 아니한다</w:t>
      </w:r>
      <w:r>
        <w:rPr/>
        <w:t>.</w:t>
      </w:r>
    </w:p>
    <w:p>
      <w:pPr>
        <w:pStyle w:val="Normal"/>
        <w:rPr/>
      </w:pPr>
      <w:r>
        <w:rPr/>
      </w:r>
    </w:p>
    <w:p>
      <w:pPr>
        <w:pStyle w:val="Normal"/>
        <w:rPr/>
      </w:pPr>
      <w:r>
        <w:rPr/>
        <w:t xml:space="preserve">⑤ </w:t>
      </w:r>
      <w:r>
        <w:rPr/>
        <w:t>제</w:t>
      </w:r>
      <w:r>
        <w:rPr/>
        <w:t>2</w:t>
      </w:r>
      <w:r>
        <w:rPr/>
        <w:t>항에 따른 청구권을 행사하는 경우에는 제</w:t>
      </w:r>
      <w:r>
        <w:rPr/>
        <w:t>114</w:t>
      </w:r>
      <w:r>
        <w:rPr/>
        <w:t>조</w:t>
      </w:r>
      <w:r>
        <w:rPr/>
        <w:t xml:space="preserve">, </w:t>
      </w:r>
      <w:r>
        <w:rPr/>
        <w:t>제</w:t>
      </w:r>
      <w:r>
        <w:rPr/>
        <w:t>118</w:t>
      </w:r>
      <w:r>
        <w:rPr/>
        <w:t>조 또는 「민법」 제</w:t>
      </w:r>
      <w:r>
        <w:rPr/>
        <w:t>760</w:t>
      </w:r>
      <w:r>
        <w:rPr/>
        <w:t>조ㆍ제</w:t>
      </w:r>
      <w:r>
        <w:rPr/>
        <w:t>766</w:t>
      </w:r>
      <w:r>
        <w:rPr/>
        <w:t>조를 준용한다</w:t>
      </w:r>
      <w:r>
        <w:rPr/>
        <w:t xml:space="preserve">. </w:t>
      </w:r>
      <w:r>
        <w:rPr/>
        <w:t>이 경우 「민법」 제</w:t>
      </w:r>
      <w:r>
        <w:rPr/>
        <w:t>766</w:t>
      </w:r>
      <w:r>
        <w:rPr/>
        <w:t>조제</w:t>
      </w:r>
      <w:r>
        <w:rPr/>
        <w:t>1</w:t>
      </w:r>
      <w:r>
        <w:rPr/>
        <w:t xml:space="preserve">항 중 </w:t>
      </w:r>
      <w:r>
        <w:rPr/>
        <w:t>"</w:t>
      </w:r>
      <w:r>
        <w:rPr/>
        <w:t>피해자나 그 법정대리인이 그 손해 및 가해자를 안 날</w:t>
      </w:r>
      <w:r>
        <w:rPr/>
        <w:t>"</w:t>
      </w:r>
      <w:r>
        <w:rPr/>
        <w:t xml:space="preserve">은 </w:t>
      </w:r>
      <w:r>
        <w:rPr/>
        <w:t>"</w:t>
      </w:r>
      <w:r>
        <w:rPr/>
        <w:t>해당 디자인권의 설정등록일</w:t>
      </w:r>
      <w:r>
        <w:rPr/>
        <w:t>"</w:t>
      </w:r>
      <w:r>
        <w:rPr/>
        <w:t>로 본다</w:t>
      </w:r>
      <w:r>
        <w:rPr/>
        <w:t>.</w:t>
      </w:r>
    </w:p>
    <w:p>
      <w:pPr>
        <w:pStyle w:val="Normal"/>
        <w:rPr/>
      </w:pPr>
      <w:r>
        <w:rPr/>
      </w:r>
    </w:p>
    <w:p>
      <w:pPr>
        <w:pStyle w:val="Normal"/>
        <w:rPr/>
      </w:pPr>
      <w:r>
        <w:rPr/>
        <w:t xml:space="preserve">⑥ </w:t>
      </w:r>
      <w:r>
        <w:rPr/>
        <w:t>디자인등록출원이 제</w:t>
      </w:r>
      <w:r>
        <w:rPr/>
        <w:t>52</w:t>
      </w:r>
      <w:r>
        <w:rPr/>
        <w:t>조에 따라 출원공개된 후 다음 각 호의 어느 하나에 해당하는 경우에는 제</w:t>
      </w:r>
      <w:r>
        <w:rPr/>
        <w:t>2</w:t>
      </w:r>
      <w:r>
        <w:rPr/>
        <w:t>항에 따른 청구권은 처음부터 발생하지 아니한 것으로 본다</w:t>
      </w:r>
      <w:r>
        <w:rPr/>
        <w:t>.</w:t>
      </w:r>
    </w:p>
    <w:p>
      <w:pPr>
        <w:pStyle w:val="Normal"/>
        <w:rPr/>
      </w:pPr>
      <w:r>
        <w:rPr/>
      </w:r>
    </w:p>
    <w:p>
      <w:pPr>
        <w:pStyle w:val="Normal"/>
        <w:rPr/>
      </w:pPr>
      <w:r>
        <w:rPr/>
        <w:t xml:space="preserve">1. </w:t>
      </w:r>
      <w:r>
        <w:rPr/>
        <w:t>디자인등록출원이 포기ㆍ무효 또는 취하된 경우</w:t>
      </w:r>
    </w:p>
    <w:p>
      <w:pPr>
        <w:pStyle w:val="Normal"/>
        <w:rPr/>
      </w:pPr>
      <w:r>
        <w:rPr/>
      </w:r>
    </w:p>
    <w:p>
      <w:pPr>
        <w:pStyle w:val="Normal"/>
        <w:rPr/>
      </w:pPr>
      <w:r>
        <w:rPr/>
        <w:t xml:space="preserve">2. </w:t>
      </w:r>
      <w:r>
        <w:rPr/>
        <w:t>디자인등록출원에 대하여 제</w:t>
      </w:r>
      <w:r>
        <w:rPr/>
        <w:t>62</w:t>
      </w:r>
      <w:r>
        <w:rPr/>
        <w:t>조에 따른 디자인등록거절결정이 확정된 경우</w:t>
      </w:r>
    </w:p>
    <w:p>
      <w:pPr>
        <w:pStyle w:val="Normal"/>
        <w:rPr/>
      </w:pPr>
      <w:r>
        <w:rPr/>
      </w:r>
    </w:p>
    <w:p>
      <w:pPr>
        <w:pStyle w:val="Normal"/>
        <w:rPr/>
      </w:pPr>
      <w:r>
        <w:rPr/>
        <w:t xml:space="preserve">3. </w:t>
      </w:r>
      <w:r>
        <w:rPr/>
        <w:t>제</w:t>
      </w:r>
      <w:r>
        <w:rPr/>
        <w:t>73</w:t>
      </w:r>
      <w:r>
        <w:rPr/>
        <w:t>조제</w:t>
      </w:r>
      <w:r>
        <w:rPr/>
        <w:t>3</w:t>
      </w:r>
      <w:r>
        <w:rPr/>
        <w:t>항에 따른 디자인등록취소결정이 확정된 경우</w:t>
      </w:r>
    </w:p>
    <w:p>
      <w:pPr>
        <w:pStyle w:val="Normal"/>
        <w:rPr/>
      </w:pPr>
      <w:r>
        <w:rPr/>
      </w:r>
    </w:p>
    <w:p>
      <w:pPr>
        <w:pStyle w:val="Normal"/>
        <w:rPr/>
      </w:pPr>
      <w:r>
        <w:rPr/>
        <w:t xml:space="preserve">4. </w:t>
      </w:r>
      <w:r>
        <w:rPr/>
        <w:t>제</w:t>
      </w:r>
      <w:r>
        <w:rPr/>
        <w:t>121</w:t>
      </w:r>
      <w:r>
        <w:rPr/>
        <w:t>조에 따른 디자인등록을 무효로 한다는 심결</w:t>
      </w:r>
      <w:r>
        <w:rPr/>
        <w:t>(</w:t>
      </w:r>
      <w:r>
        <w:rPr/>
        <w:t>제</w:t>
      </w:r>
      <w:r>
        <w:rPr/>
        <w:t>121</w:t>
      </w:r>
      <w:r>
        <w:rPr/>
        <w:t>조제</w:t>
      </w:r>
      <w:r>
        <w:rPr/>
        <w:t>1</w:t>
      </w:r>
      <w:r>
        <w:rPr/>
        <w:t>항제</w:t>
      </w:r>
      <w:r>
        <w:rPr/>
        <w:t>4</w:t>
      </w:r>
      <w:r>
        <w:rPr/>
        <w:t>호에 따른 경우는 제외한다</w:t>
      </w:r>
      <w:r>
        <w:rPr/>
        <w:t>)</w:t>
      </w:r>
      <w:r>
        <w:rPr/>
        <w:t>이 확정된 경우</w:t>
      </w:r>
    </w:p>
    <w:p>
      <w:pPr>
        <w:pStyle w:val="Normal"/>
        <w:rPr/>
      </w:pPr>
      <w:r>
        <w:rPr/>
      </w:r>
    </w:p>
    <w:p>
      <w:pPr>
        <w:pStyle w:val="Normal"/>
        <w:rPr/>
      </w:pPr>
      <w:r>
        <w:rPr/>
        <w:t xml:space="preserve"> </w:t>
      </w:r>
    </w:p>
    <w:p>
      <w:pPr>
        <w:pStyle w:val="Normal"/>
        <w:rPr/>
      </w:pPr>
      <w:r>
        <w:rPr/>
        <w:t xml:space="preserve"> </w:t>
      </w:r>
      <w:r>
        <w:rPr/>
        <w:t>제</w:t>
      </w:r>
      <w:r>
        <w:rPr/>
        <w:t>54</w:t>
      </w:r>
      <w:r>
        <w:rPr/>
        <w:t>조</w:t>
      </w:r>
      <w:r>
        <w:rPr/>
        <w:t>(</w:t>
      </w:r>
      <w:r>
        <w:rPr/>
        <w:t>디자인등록을 받을 수 있는 권리의 이전 등</w:t>
      </w:r>
      <w:r>
        <w:rPr/>
        <w:t xml:space="preserve">) ① </w:t>
      </w:r>
      <w:r>
        <w:rPr/>
        <w:t>디자인등록을 받을 수 있는 권리는 이전할 수 있다</w:t>
      </w:r>
      <w:r>
        <w:rPr/>
        <w:t xml:space="preserve">. </w:t>
      </w:r>
      <w:r>
        <w:rPr/>
        <w:t>다만</w:t>
      </w:r>
      <w:r>
        <w:rPr/>
        <w:t xml:space="preserve">, </w:t>
      </w:r>
      <w:r>
        <w:rPr/>
        <w:t>기본디자인등록을 받을 수 있는 권리와 관련디자인등록을 받을 수 있는 권리는 함께 이전하여야 한다</w:t>
      </w:r>
      <w:r>
        <w:rPr/>
        <w:t>.</w:t>
      </w:r>
    </w:p>
    <w:p>
      <w:pPr>
        <w:pStyle w:val="Normal"/>
        <w:rPr/>
      </w:pPr>
      <w:r>
        <w:rPr/>
      </w:r>
    </w:p>
    <w:p>
      <w:pPr>
        <w:pStyle w:val="Normal"/>
        <w:rPr/>
      </w:pPr>
      <w:r>
        <w:rPr/>
        <w:t xml:space="preserve">② </w:t>
      </w:r>
      <w:r>
        <w:rPr/>
        <w:t>디자인등록을 받을 수 있는 권리는 질권의 목적으로 할 수 없다</w:t>
      </w:r>
      <w:r>
        <w:rPr/>
        <w:t>.</w:t>
      </w:r>
    </w:p>
    <w:p>
      <w:pPr>
        <w:pStyle w:val="Normal"/>
        <w:rPr/>
      </w:pPr>
      <w:r>
        <w:rPr/>
      </w:r>
    </w:p>
    <w:p>
      <w:pPr>
        <w:pStyle w:val="Normal"/>
        <w:rPr/>
      </w:pPr>
      <w:r>
        <w:rPr/>
        <w:t xml:space="preserve">③ </w:t>
      </w:r>
      <w:r>
        <w:rPr/>
        <w:t>디자인등록을 받을 수 있는 권리가 공유인 경우에는 각 공유자는 다른 공유자 모두의 동의를 받지 아니하면 그 지분을 양도할 수 없다</w:t>
      </w:r>
      <w:r>
        <w:rPr/>
        <w:t>.</w:t>
      </w:r>
    </w:p>
    <w:p>
      <w:pPr>
        <w:pStyle w:val="Normal"/>
        <w:rPr/>
      </w:pPr>
      <w:r>
        <w:rPr/>
      </w:r>
    </w:p>
    <w:p>
      <w:pPr>
        <w:pStyle w:val="Normal"/>
        <w:rPr/>
      </w:pPr>
      <w:r>
        <w:rPr/>
        <w:t xml:space="preserve"> </w:t>
      </w:r>
    </w:p>
    <w:p>
      <w:pPr>
        <w:pStyle w:val="Normal"/>
        <w:rPr/>
      </w:pPr>
      <w:r>
        <w:rPr/>
        <w:t xml:space="preserve"> </w:t>
      </w:r>
      <w:r>
        <w:rPr/>
        <w:t>제</w:t>
      </w:r>
      <w:r>
        <w:rPr/>
        <w:t>55</w:t>
      </w:r>
      <w:r>
        <w:rPr/>
        <w:t>조</w:t>
      </w:r>
      <w:r>
        <w:rPr/>
        <w:t>(</w:t>
      </w:r>
      <w:r>
        <w:rPr/>
        <w:t>정보 제공</w:t>
      </w:r>
      <w:r>
        <w:rPr/>
        <w:t xml:space="preserve">) </w:t>
      </w:r>
      <w:r>
        <w:rPr/>
        <w:t>누구든지 디자인등록출원된 디자인이 제</w:t>
      </w:r>
      <w:r>
        <w:rPr/>
        <w:t>62</w:t>
      </w:r>
      <w:r>
        <w:rPr/>
        <w:t>조제</w:t>
      </w:r>
      <w:r>
        <w:rPr/>
        <w:t>1</w:t>
      </w:r>
      <w:r>
        <w:rPr/>
        <w:t>항 각 호의 어느 하나에 해당되어 디자인등록될 수 없다는 취지의 정보를 증거와 함께 특허청장 또는 특허심판원장에게 제공할 수 있다</w:t>
      </w:r>
      <w:r>
        <w:rPr/>
        <w:t>.</w:t>
      </w:r>
    </w:p>
    <w:p>
      <w:pPr>
        <w:pStyle w:val="Normal"/>
        <w:rPr/>
      </w:pPr>
      <w:r>
        <w:rPr/>
      </w:r>
    </w:p>
    <w:p>
      <w:pPr>
        <w:pStyle w:val="Normal"/>
        <w:rPr/>
      </w:pPr>
      <w:r>
        <w:rPr/>
        <w:t xml:space="preserve"> </w:t>
      </w:r>
    </w:p>
    <w:p>
      <w:pPr>
        <w:pStyle w:val="Normal"/>
        <w:rPr/>
      </w:pPr>
      <w:r>
        <w:rPr/>
        <w:t xml:space="preserve"> </w:t>
      </w:r>
      <w:r>
        <w:rPr/>
        <w:t>제</w:t>
      </w:r>
      <w:r>
        <w:rPr/>
        <w:t>56</w:t>
      </w:r>
      <w:r>
        <w:rPr/>
        <w:t>조</w:t>
      </w:r>
      <w:r>
        <w:rPr/>
        <w:t>(</w:t>
      </w:r>
      <w:r>
        <w:rPr/>
        <w:t>거절결정된 출원의 공보게재</w:t>
      </w:r>
      <w:r>
        <w:rPr/>
        <w:t xml:space="preserve">) </w:t>
      </w:r>
      <w:r>
        <w:rPr/>
        <w:t>특허청장은 제</w:t>
      </w:r>
      <w:r>
        <w:rPr/>
        <w:t>46</w:t>
      </w:r>
      <w:r>
        <w:rPr/>
        <w:t>조제</w:t>
      </w:r>
      <w:r>
        <w:rPr/>
        <w:t>2</w:t>
      </w:r>
      <w:r>
        <w:rPr/>
        <w:t>항 후단에 따라 제</w:t>
      </w:r>
      <w:r>
        <w:rPr/>
        <w:t>62</w:t>
      </w:r>
      <w:r>
        <w:rPr/>
        <w:t>조에 따른 디자인등록거절결정이나 거절한다는 취지의 심결이 확정된 경우에는 그 디자인등록출원에 관한 사항을 디자인공보에 게재하여야 한다</w:t>
      </w:r>
      <w:r>
        <w:rPr/>
        <w:t xml:space="preserve">. </w:t>
      </w:r>
      <w:r>
        <w:rPr/>
        <w:t>다만</w:t>
      </w:r>
      <w:r>
        <w:rPr/>
        <w:t xml:space="preserve">, </w:t>
      </w:r>
      <w:r>
        <w:rPr/>
        <w:t>디자인등록출원된 디자인이 제</w:t>
      </w:r>
      <w:r>
        <w:rPr/>
        <w:t>34</w:t>
      </w:r>
      <w:r>
        <w:rPr/>
        <w:t>조제</w:t>
      </w:r>
      <w:r>
        <w:rPr/>
        <w:t>2</w:t>
      </w:r>
      <w:r>
        <w:rPr/>
        <w:t>호에 해당하는 경우에는 게재하지 아니할 수 있다</w:t>
      </w:r>
      <w:r>
        <w:rPr/>
        <w:t>.</w:t>
      </w:r>
    </w:p>
    <w:p>
      <w:pPr>
        <w:pStyle w:val="Normal"/>
        <w:rPr/>
      </w:pPr>
      <w:r>
        <w:rPr/>
      </w:r>
    </w:p>
    <w:p>
      <w:pPr>
        <w:pStyle w:val="Normal"/>
        <w:rPr/>
      </w:pPr>
      <w:r>
        <w:rPr/>
        <w:t xml:space="preserve"> </w:t>
      </w:r>
    </w:p>
    <w:p>
      <w:pPr>
        <w:pStyle w:val="Normal"/>
        <w:rPr/>
      </w:pPr>
      <w:r>
        <w:rPr/>
        <w:t xml:space="preserve"> </w:t>
      </w:r>
      <w:r>
        <w:rPr/>
        <w:t>제</w:t>
      </w:r>
      <w:r>
        <w:rPr/>
        <w:t>57</w:t>
      </w:r>
      <w:r>
        <w:rPr/>
        <w:t>조</w:t>
      </w:r>
      <w:r>
        <w:rPr/>
        <w:t>(</w:t>
      </w:r>
      <w:r>
        <w:rPr/>
        <w:t>디자인등록을 받을 수 있는 권리의 승계</w:t>
      </w:r>
      <w:r>
        <w:rPr/>
        <w:t xml:space="preserve">) ① </w:t>
      </w:r>
      <w:r>
        <w:rPr/>
        <w:t>디자인등록출원 전에 디자인등록을 받을 수 있는 권리의 승계에 대하여는 그 승계인이 디자인등록출원을 하지 아니하면 제</w:t>
      </w:r>
      <w:r>
        <w:rPr/>
        <w:t>3</w:t>
      </w:r>
      <w:r>
        <w:rPr/>
        <w:t>자에게 대항할 수 없다</w:t>
      </w:r>
      <w:r>
        <w:rPr/>
        <w:t>.</w:t>
      </w:r>
    </w:p>
    <w:p>
      <w:pPr>
        <w:pStyle w:val="Normal"/>
        <w:rPr/>
      </w:pPr>
      <w:r>
        <w:rPr/>
      </w:r>
    </w:p>
    <w:p>
      <w:pPr>
        <w:pStyle w:val="Normal"/>
        <w:rPr/>
      </w:pPr>
      <w:r>
        <w:rPr/>
        <w:t xml:space="preserve">② </w:t>
      </w:r>
      <w:r>
        <w:rPr/>
        <w:t xml:space="preserve">같은 자로부터 디자인등록을 받을 수 있는 권리를 승계한 자가 </w:t>
      </w:r>
      <w:r>
        <w:rPr/>
        <w:t xml:space="preserve">2 </w:t>
      </w:r>
      <w:r>
        <w:rPr/>
        <w:t xml:space="preserve">이상인 경우로서 같은 날에 </w:t>
      </w:r>
      <w:r>
        <w:rPr/>
        <w:t xml:space="preserve">2 </w:t>
      </w:r>
      <w:r>
        <w:rPr/>
        <w:t>이상의 디자인등록출원이 있을 때에는 디자인등록출원인이 협의하여 정한 자에게만 승계의 효력이 발생한다</w:t>
      </w:r>
      <w:r>
        <w:rPr/>
        <w:t>.</w:t>
      </w:r>
    </w:p>
    <w:p>
      <w:pPr>
        <w:pStyle w:val="Normal"/>
        <w:rPr/>
      </w:pPr>
      <w:r>
        <w:rPr/>
      </w:r>
    </w:p>
    <w:p>
      <w:pPr>
        <w:pStyle w:val="Normal"/>
        <w:rPr/>
      </w:pPr>
      <w:r>
        <w:rPr/>
        <w:t xml:space="preserve">③ </w:t>
      </w:r>
      <w:r>
        <w:rPr/>
        <w:t>디자인등록출원 후에는 디자인등록을 받을 수 있는 권리의 승계는 상속이나 그 밖의 일반승계의 경우를 제외하고는 디자인등록출원인 변경신고를 하지 아니하면 그 효력이 발생하지 아니한다</w:t>
      </w:r>
      <w:r>
        <w:rPr/>
        <w:t>.</w:t>
      </w:r>
    </w:p>
    <w:p>
      <w:pPr>
        <w:pStyle w:val="Normal"/>
        <w:rPr/>
      </w:pPr>
      <w:r>
        <w:rPr/>
      </w:r>
    </w:p>
    <w:p>
      <w:pPr>
        <w:pStyle w:val="Normal"/>
        <w:rPr/>
      </w:pPr>
      <w:r>
        <w:rPr/>
        <w:t xml:space="preserve">④ </w:t>
      </w:r>
      <w:r>
        <w:rPr/>
        <w:t>디자인등록을 받을 수 있는 권리의 상속이나 그 밖의 일반승계가 있는 경우에는 승계인은 지체 없이 그 취지를 특허청장에게 신고하여야 한다</w:t>
      </w:r>
      <w:r>
        <w:rPr/>
        <w:t>.</w:t>
      </w:r>
    </w:p>
    <w:p>
      <w:pPr>
        <w:pStyle w:val="Normal"/>
        <w:rPr/>
      </w:pPr>
      <w:r>
        <w:rPr/>
      </w:r>
    </w:p>
    <w:p>
      <w:pPr>
        <w:pStyle w:val="Normal"/>
        <w:rPr/>
      </w:pPr>
      <w:r>
        <w:rPr/>
        <w:t xml:space="preserve">⑤ </w:t>
      </w:r>
      <w:r>
        <w:rPr/>
        <w:t xml:space="preserve">같은 자로부터 디자인등록을 받을 수 있는 권리를 승계한 자가 </w:t>
      </w:r>
      <w:r>
        <w:rPr/>
        <w:t xml:space="preserve">2 </w:t>
      </w:r>
      <w:r>
        <w:rPr/>
        <w:t xml:space="preserve">이상인 경우로서 같은 날에 </w:t>
      </w:r>
      <w:r>
        <w:rPr/>
        <w:t xml:space="preserve">2 </w:t>
      </w:r>
      <w:r>
        <w:rPr/>
        <w:t>이상의 디자인등록출원인 변경신고가 있을 때에는 신고를 한 자 간에 협의하여 정한 자에게만 신고의 효력이 발생한다</w:t>
      </w:r>
      <w:r>
        <w:rPr/>
        <w:t>.</w:t>
      </w:r>
    </w:p>
    <w:p>
      <w:pPr>
        <w:pStyle w:val="Normal"/>
        <w:rPr/>
      </w:pPr>
      <w:r>
        <w:rPr/>
      </w:r>
    </w:p>
    <w:p>
      <w:pPr>
        <w:pStyle w:val="Normal"/>
        <w:rPr/>
      </w:pPr>
      <w:r>
        <w:rPr/>
        <w:t xml:space="preserve">⑥ </w:t>
      </w:r>
      <w:r>
        <w:rPr/>
        <w:t>제</w:t>
      </w:r>
      <w:r>
        <w:rPr/>
        <w:t>2</w:t>
      </w:r>
      <w:r>
        <w:rPr/>
        <w:t>항 및 제</w:t>
      </w:r>
      <w:r>
        <w:rPr/>
        <w:t>5</w:t>
      </w:r>
      <w:r>
        <w:rPr/>
        <w:t>항의 경우에는 제</w:t>
      </w:r>
      <w:r>
        <w:rPr/>
        <w:t>46</w:t>
      </w:r>
      <w:r>
        <w:rPr/>
        <w:t>조제</w:t>
      </w:r>
      <w:r>
        <w:rPr/>
        <w:t>5</w:t>
      </w:r>
      <w:r>
        <w:rPr/>
        <w:t>항을 준용한다</w:t>
      </w:r>
      <w:r>
        <w:rPr/>
        <w:t>.</w:t>
      </w:r>
    </w:p>
    <w:p>
      <w:pPr>
        <w:pStyle w:val="Normal"/>
        <w:rPr/>
      </w:pPr>
      <w:r>
        <w:rPr/>
      </w:r>
    </w:p>
    <w:p>
      <w:pPr>
        <w:pStyle w:val="Normal"/>
        <w:rPr/>
      </w:pPr>
      <w:r>
        <w:rPr/>
        <w:t xml:space="preserve">       </w:t>
      </w:r>
      <w:r>
        <w:rPr/>
        <w:t>제</w:t>
      </w:r>
      <w:r>
        <w:rPr/>
        <w:t>3</w:t>
      </w:r>
      <w:r>
        <w:rPr/>
        <w:t>장 심사</w:t>
      </w:r>
    </w:p>
    <w:p>
      <w:pPr>
        <w:pStyle w:val="Normal"/>
        <w:rPr/>
      </w:pPr>
      <w:r>
        <w:rPr/>
      </w:r>
    </w:p>
    <w:p>
      <w:pPr>
        <w:pStyle w:val="Normal"/>
        <w:rPr/>
      </w:pPr>
      <w:r>
        <w:rPr/>
        <w:t xml:space="preserve"> </w:t>
      </w:r>
    </w:p>
    <w:p>
      <w:pPr>
        <w:pStyle w:val="Normal"/>
        <w:rPr/>
      </w:pPr>
      <w:r>
        <w:rPr/>
        <w:t xml:space="preserve"> </w:t>
      </w:r>
      <w:r>
        <w:rPr/>
        <w:t>제</w:t>
      </w:r>
      <w:r>
        <w:rPr/>
        <w:t>58</w:t>
      </w:r>
      <w:r>
        <w:rPr/>
        <w:t>조</w:t>
      </w:r>
      <w:r>
        <w:rPr/>
        <w:t>(</w:t>
      </w:r>
      <w:r>
        <w:rPr/>
        <w:t>심사관에 의한 심사</w:t>
      </w:r>
      <w:r>
        <w:rPr/>
        <w:t xml:space="preserve">) ① </w:t>
      </w:r>
      <w:r>
        <w:rPr/>
        <w:t>특허청장은 심사관에게 디자인등록출원 및 디자인일부심사등록 이의신청을 심사하게 한다</w:t>
      </w:r>
      <w:r>
        <w:rPr/>
        <w:t>.</w:t>
      </w:r>
    </w:p>
    <w:p>
      <w:pPr>
        <w:pStyle w:val="Normal"/>
        <w:rPr/>
      </w:pPr>
      <w:r>
        <w:rPr/>
      </w:r>
    </w:p>
    <w:p>
      <w:pPr>
        <w:pStyle w:val="Normal"/>
        <w:rPr/>
      </w:pPr>
      <w:r>
        <w:rPr/>
        <w:t xml:space="preserve">② </w:t>
      </w:r>
      <w:r>
        <w:rPr/>
        <w:t>심사관의 자격에 관하여 필요한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59</w:t>
      </w:r>
      <w:r>
        <w:rPr/>
        <w:t>조</w:t>
      </w:r>
      <w:r>
        <w:rPr/>
        <w:t>(</w:t>
      </w:r>
      <w:r>
        <w:rPr/>
        <w:t>전문기관의 지정 등</w:t>
      </w:r>
      <w:r>
        <w:rPr/>
        <w:t xml:space="preserve">) ① </w:t>
      </w:r>
      <w:r>
        <w:rPr/>
        <w:t>특허청장은 디자인등록출원을 심사할 때에 필요하다고 인정하면 전문기관을 지정하여 선행디자인의 조사</w:t>
      </w:r>
      <w:r>
        <w:rPr/>
        <w:t xml:space="preserve">, </w:t>
      </w:r>
      <w:r>
        <w:rPr/>
        <w:t>그 밖에 대통령령으로 정하는 업무를 의뢰할 수 있다</w:t>
      </w:r>
      <w:r>
        <w:rPr/>
        <w:t>.</w:t>
      </w:r>
    </w:p>
    <w:p>
      <w:pPr>
        <w:pStyle w:val="Normal"/>
        <w:rPr/>
      </w:pPr>
      <w:r>
        <w:rPr/>
      </w:r>
    </w:p>
    <w:p>
      <w:pPr>
        <w:pStyle w:val="Normal"/>
        <w:rPr/>
      </w:pPr>
      <w:r>
        <w:rPr/>
        <w:t xml:space="preserve">② </w:t>
      </w:r>
      <w:r>
        <w:rPr/>
        <w:t>특허청장은 디자인등록출원의 심사에 필요하다고 인정하는 경우에는 관계 행정기관</w:t>
      </w:r>
      <w:r>
        <w:rPr/>
        <w:t xml:space="preserve">, </w:t>
      </w:r>
      <w:r>
        <w:rPr/>
        <w:t>해당 디자인 분야의 전문기관 또는 디자인에 관한 지식과 경험이 풍부한 사람에게 협조를 요청하거나 의견을 들을 수 있다</w:t>
      </w:r>
      <w:r>
        <w:rPr/>
        <w:t xml:space="preserve">. </w:t>
      </w:r>
      <w:r>
        <w:rPr/>
        <w:t>이 경우 특허청장은 예산의 범위에서 수당 또는 비용을 지급할 수 있다</w:t>
      </w:r>
      <w:r>
        <w:rPr/>
        <w:t>.</w:t>
      </w:r>
    </w:p>
    <w:p>
      <w:pPr>
        <w:pStyle w:val="Normal"/>
        <w:rPr/>
      </w:pPr>
      <w:r>
        <w:rPr/>
      </w:r>
    </w:p>
    <w:p>
      <w:pPr>
        <w:pStyle w:val="Normal"/>
        <w:rPr/>
      </w:pPr>
      <w:r>
        <w:rPr/>
        <w:t xml:space="preserve">③ </w:t>
      </w:r>
      <w:r>
        <w:rPr/>
        <w:t>제</w:t>
      </w:r>
      <w:r>
        <w:rPr/>
        <w:t>1</w:t>
      </w:r>
      <w:r>
        <w:rPr/>
        <w:t>항에 따른 전문기관의 지정기준</w:t>
      </w:r>
      <w:r>
        <w:rPr/>
        <w:t xml:space="preserve">, </w:t>
      </w:r>
      <w:r>
        <w:rPr/>
        <w:t>선행디자인의 조사 등의 의뢰에 필요한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60</w:t>
      </w:r>
      <w:r>
        <w:rPr/>
        <w:t>조</w:t>
      </w:r>
      <w:r>
        <w:rPr/>
        <w:t>(</w:t>
      </w:r>
      <w:r>
        <w:rPr/>
        <w:t>전문기관 지정의 취소 등</w:t>
      </w:r>
      <w:r>
        <w:rPr/>
        <w:t xml:space="preserve">) ① </w:t>
      </w:r>
      <w:r>
        <w:rPr/>
        <w:t>특허청장은 제</w:t>
      </w:r>
      <w:r>
        <w:rPr/>
        <w:t>59</w:t>
      </w:r>
      <w:r>
        <w:rPr/>
        <w:t>조제</w:t>
      </w:r>
      <w:r>
        <w:rPr/>
        <w:t>1</w:t>
      </w:r>
      <w:r>
        <w:rPr/>
        <w:t>항에 따른 전문기관이 제</w:t>
      </w:r>
      <w:r>
        <w:rPr/>
        <w:t>1</w:t>
      </w:r>
      <w:r>
        <w:rPr/>
        <w:t>호에 해당하는 경우에는 그 지정을 취소하여야 하며</w:t>
      </w:r>
      <w:r>
        <w:rPr/>
        <w:t xml:space="preserve">, </w:t>
      </w:r>
      <w:r>
        <w:rPr/>
        <w:t>제</w:t>
      </w:r>
      <w:r>
        <w:rPr/>
        <w:t>2</w:t>
      </w:r>
      <w:r>
        <w:rPr/>
        <w:t xml:space="preserve">호에 해당하는 경우에는 그 지정을 취소하거나 </w:t>
      </w:r>
      <w:r>
        <w:rPr/>
        <w:t>6</w:t>
      </w:r>
      <w:r>
        <w:rPr/>
        <w:t>개월 이내의 기간을 정하여 업무의 전부 또는 일부의 정지를 명할 수 있다</w:t>
      </w:r>
      <w:r>
        <w:rPr/>
        <w:t>.</w:t>
      </w:r>
    </w:p>
    <w:p>
      <w:pPr>
        <w:pStyle w:val="Normal"/>
        <w:rPr/>
      </w:pPr>
      <w:r>
        <w:rPr/>
      </w:r>
    </w:p>
    <w:p>
      <w:pPr>
        <w:pStyle w:val="Normal"/>
        <w:rPr/>
      </w:pPr>
      <w:r>
        <w:rPr/>
        <w:t xml:space="preserve">1. </w:t>
      </w:r>
      <w:r>
        <w:rPr/>
        <w:t>거짓이나 그 밖의 부정한 방법으로 지정을 받은 경우</w:t>
      </w:r>
    </w:p>
    <w:p>
      <w:pPr>
        <w:pStyle w:val="Normal"/>
        <w:rPr/>
      </w:pPr>
      <w:r>
        <w:rPr/>
      </w:r>
    </w:p>
    <w:p>
      <w:pPr>
        <w:pStyle w:val="Normal"/>
        <w:rPr/>
      </w:pPr>
      <w:r>
        <w:rPr/>
        <w:t xml:space="preserve">2. </w:t>
      </w:r>
      <w:r>
        <w:rPr/>
        <w:t>제</w:t>
      </w:r>
      <w:r>
        <w:rPr/>
        <w:t>59</w:t>
      </w:r>
      <w:r>
        <w:rPr/>
        <w:t>조제</w:t>
      </w:r>
      <w:r>
        <w:rPr/>
        <w:t>3</w:t>
      </w:r>
      <w:r>
        <w:rPr/>
        <w:t>항에 따른 지정기준에 맞지 아니하게 된 경우</w:t>
      </w:r>
    </w:p>
    <w:p>
      <w:pPr>
        <w:pStyle w:val="Normal"/>
        <w:rPr/>
      </w:pPr>
      <w:r>
        <w:rPr/>
      </w:r>
    </w:p>
    <w:p>
      <w:pPr>
        <w:pStyle w:val="Normal"/>
        <w:rPr/>
      </w:pPr>
      <w:r>
        <w:rPr/>
        <w:t xml:space="preserve">② </w:t>
      </w:r>
      <w:r>
        <w:rPr/>
        <w:t>특허청장은 제</w:t>
      </w:r>
      <w:r>
        <w:rPr/>
        <w:t>1</w:t>
      </w:r>
      <w:r>
        <w:rPr/>
        <w:t>항에 따라 지정을 취소하거나 업무정지를 명하려면 청문을 하여야 한다</w:t>
      </w:r>
      <w:r>
        <w:rPr/>
        <w:t>.</w:t>
      </w:r>
    </w:p>
    <w:p>
      <w:pPr>
        <w:pStyle w:val="Normal"/>
        <w:rPr/>
      </w:pPr>
      <w:r>
        <w:rPr/>
      </w:r>
    </w:p>
    <w:p>
      <w:pPr>
        <w:pStyle w:val="Normal"/>
        <w:rPr/>
      </w:pPr>
      <w:r>
        <w:rPr/>
        <w:t xml:space="preserve">③ </w:t>
      </w:r>
      <w:r>
        <w:rPr/>
        <w:t>제</w:t>
      </w:r>
      <w:r>
        <w:rPr/>
        <w:t>1</w:t>
      </w:r>
      <w:r>
        <w:rPr/>
        <w:t>항에 따른 처분의 세부 기준과 절차 등에 관하여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61</w:t>
      </w:r>
      <w:r>
        <w:rPr/>
        <w:t>조</w:t>
      </w:r>
      <w:r>
        <w:rPr/>
        <w:t>(</w:t>
      </w:r>
      <w:r>
        <w:rPr/>
        <w:t>우선심사</w:t>
      </w:r>
      <w:r>
        <w:rPr/>
        <w:t xml:space="preserve">) ① </w:t>
      </w:r>
      <w:r>
        <w:rPr/>
        <w:t>특허청장은 다음 각 호의 어느 하나에 해당하는 디자인등록출원에 대하여는 심사관에게 다른 디자인등록출원에 우선하여 심사하게 할 수 있다</w:t>
      </w:r>
      <w:r>
        <w:rPr/>
        <w:t>.</w:t>
      </w:r>
    </w:p>
    <w:p>
      <w:pPr>
        <w:pStyle w:val="Normal"/>
        <w:rPr/>
      </w:pPr>
      <w:r>
        <w:rPr/>
      </w:r>
    </w:p>
    <w:p>
      <w:pPr>
        <w:pStyle w:val="Normal"/>
        <w:rPr/>
      </w:pPr>
      <w:r>
        <w:rPr/>
        <w:t xml:space="preserve">1. </w:t>
      </w:r>
      <w:r>
        <w:rPr/>
        <w:t>제</w:t>
      </w:r>
      <w:r>
        <w:rPr/>
        <w:t>52</w:t>
      </w:r>
      <w:r>
        <w:rPr/>
        <w:t>조에 따른 출원공개 후 디자인등록출원인이 아닌 자가 업으로서 디자인등록출원된 디자인을 실시하고 있다고 인정되는 경우</w:t>
      </w:r>
    </w:p>
    <w:p>
      <w:pPr>
        <w:pStyle w:val="Normal"/>
        <w:rPr/>
      </w:pPr>
      <w:r>
        <w:rPr/>
      </w:r>
    </w:p>
    <w:p>
      <w:pPr>
        <w:pStyle w:val="Normal"/>
        <w:rPr/>
      </w:pPr>
      <w:r>
        <w:rPr/>
        <w:t xml:space="preserve">2. </w:t>
      </w:r>
      <w:r>
        <w:rPr/>
        <w:t>대통령령으로 정하는 디자인등록출원으로서 긴급하게 처리할 필요가 있다고 인정되는 경우</w:t>
      </w:r>
    </w:p>
    <w:p>
      <w:pPr>
        <w:pStyle w:val="Normal"/>
        <w:rPr/>
      </w:pPr>
      <w:r>
        <w:rPr/>
      </w:r>
    </w:p>
    <w:p>
      <w:pPr>
        <w:pStyle w:val="Normal"/>
        <w:rPr/>
      </w:pPr>
      <w:r>
        <w:rPr/>
        <w:t xml:space="preserve">② </w:t>
      </w:r>
      <w:r>
        <w:rPr/>
        <w:t>특허청장은 복수디자인등록출원에 대하여 제</w:t>
      </w:r>
      <w:r>
        <w:rPr/>
        <w:t>1</w:t>
      </w:r>
      <w:r>
        <w:rPr/>
        <w:t>항에 따라 우선심사를 하는 경우에는 제</w:t>
      </w:r>
      <w:r>
        <w:rPr/>
        <w:t>1</w:t>
      </w:r>
      <w:r>
        <w:rPr/>
        <w:t>항 각 호의 어느 하나에 해당하는 일부 디자인만 우선하여 심사하게 할 수 있다</w:t>
      </w:r>
      <w:r>
        <w:rPr/>
        <w:t>.</w:t>
      </w:r>
    </w:p>
    <w:p>
      <w:pPr>
        <w:pStyle w:val="Normal"/>
        <w:rPr/>
      </w:pPr>
      <w:r>
        <w:rPr/>
      </w:r>
    </w:p>
    <w:p>
      <w:pPr>
        <w:pStyle w:val="Normal"/>
        <w:rPr/>
      </w:pPr>
      <w:r>
        <w:rPr/>
        <w:t xml:space="preserve"> </w:t>
      </w:r>
    </w:p>
    <w:p>
      <w:pPr>
        <w:pStyle w:val="Normal"/>
        <w:rPr/>
      </w:pPr>
      <w:r>
        <w:rPr/>
        <w:t xml:space="preserve"> </w:t>
      </w:r>
      <w:r>
        <w:rPr/>
        <w:t>제</w:t>
      </w:r>
      <w:r>
        <w:rPr/>
        <w:t>62</w:t>
      </w:r>
      <w:r>
        <w:rPr/>
        <w:t>조</w:t>
      </w:r>
      <w:r>
        <w:rPr/>
        <w:t>(</w:t>
      </w:r>
      <w:r>
        <w:rPr/>
        <w:t>디자인등록거절결정</w:t>
      </w:r>
      <w:r>
        <w:rPr/>
        <w:t xml:space="preserve">) ① </w:t>
      </w:r>
      <w:r>
        <w:rPr/>
        <w:t>심사관은 디자인심사등록출원이 다음 각 호의 어느 하나에 해당하는 경우에는 디자인등록거절결정을 하여야 한다</w:t>
      </w:r>
      <w:r>
        <w:rPr/>
        <w:t>.</w:t>
      </w:r>
    </w:p>
    <w:p>
      <w:pPr>
        <w:pStyle w:val="Normal"/>
        <w:rPr/>
      </w:pPr>
      <w:r>
        <w:rPr/>
      </w:r>
    </w:p>
    <w:p>
      <w:pPr>
        <w:pStyle w:val="Normal"/>
        <w:rPr/>
      </w:pPr>
      <w:r>
        <w:rPr/>
        <w:t xml:space="preserve">1. </w:t>
      </w:r>
      <w:r>
        <w:rPr/>
        <w:t>제</w:t>
      </w:r>
      <w:r>
        <w:rPr/>
        <w:t>3</w:t>
      </w:r>
      <w:r>
        <w:rPr/>
        <w:t>조제</w:t>
      </w:r>
      <w:r>
        <w:rPr/>
        <w:t>1</w:t>
      </w:r>
      <w:r>
        <w:rPr/>
        <w:t>항 본문에 따른 디자인등록을 받을 수 있는 권리를 가지지 아니하거나 같은 항 단서에 따라 디자인등록을 받을 수 없는 경우</w:t>
      </w:r>
    </w:p>
    <w:p>
      <w:pPr>
        <w:pStyle w:val="Normal"/>
        <w:rPr/>
      </w:pPr>
      <w:r>
        <w:rPr/>
      </w:r>
    </w:p>
    <w:p>
      <w:pPr>
        <w:pStyle w:val="Normal"/>
        <w:rPr/>
      </w:pPr>
      <w:r>
        <w:rPr/>
        <w:t xml:space="preserve">2. </w:t>
      </w:r>
      <w:r>
        <w:rPr/>
        <w:t>제</w:t>
      </w:r>
      <w:r>
        <w:rPr/>
        <w:t>27</w:t>
      </w:r>
      <w:r>
        <w:rPr/>
        <w:t>조</w:t>
      </w:r>
      <w:r>
        <w:rPr/>
        <w:t xml:space="preserve">, </w:t>
      </w:r>
      <w:r>
        <w:rPr/>
        <w:t>제</w:t>
      </w:r>
      <w:r>
        <w:rPr/>
        <w:t>33</w:t>
      </w:r>
      <w:r>
        <w:rPr/>
        <w:t>조부터 제</w:t>
      </w:r>
      <w:r>
        <w:rPr/>
        <w:t>35</w:t>
      </w:r>
      <w:r>
        <w:rPr/>
        <w:t>조까지</w:t>
      </w:r>
      <w:r>
        <w:rPr/>
        <w:t xml:space="preserve">, </w:t>
      </w:r>
      <w:r>
        <w:rPr/>
        <w:t>제</w:t>
      </w:r>
      <w:r>
        <w:rPr/>
        <w:t>37</w:t>
      </w:r>
      <w:r>
        <w:rPr/>
        <w:t>조제</w:t>
      </w:r>
      <w:r>
        <w:rPr/>
        <w:t>4</w:t>
      </w:r>
      <w:r>
        <w:rPr/>
        <w:t>항</w:t>
      </w:r>
      <w:r>
        <w:rPr/>
        <w:t xml:space="preserve">, </w:t>
      </w:r>
      <w:r>
        <w:rPr/>
        <w:t>제</w:t>
      </w:r>
      <w:r>
        <w:rPr/>
        <w:t>39</w:t>
      </w:r>
      <w:r>
        <w:rPr/>
        <w:t>조부터 제</w:t>
      </w:r>
      <w:r>
        <w:rPr/>
        <w:t>42</w:t>
      </w:r>
      <w:r>
        <w:rPr/>
        <w:t>조까지 및 제</w:t>
      </w:r>
      <w:r>
        <w:rPr/>
        <w:t>46</w:t>
      </w:r>
      <w:r>
        <w:rPr/>
        <w:t>조제</w:t>
      </w:r>
      <w:r>
        <w:rPr/>
        <w:t>1</w:t>
      </w:r>
      <w:r>
        <w:rPr/>
        <w:t>항ㆍ제</w:t>
      </w:r>
      <w:r>
        <w:rPr/>
        <w:t>2</w:t>
      </w:r>
      <w:r>
        <w:rPr/>
        <w:t>항에 따라 디자인등록을 받을 수 없는 경우</w:t>
      </w:r>
    </w:p>
    <w:p>
      <w:pPr>
        <w:pStyle w:val="Normal"/>
        <w:rPr/>
      </w:pPr>
      <w:r>
        <w:rPr/>
      </w:r>
    </w:p>
    <w:p>
      <w:pPr>
        <w:pStyle w:val="Normal"/>
        <w:rPr/>
      </w:pPr>
      <w:r>
        <w:rPr/>
        <w:t xml:space="preserve">3. </w:t>
      </w:r>
      <w:r>
        <w:rPr/>
        <w:t>조약에 위반된 경우</w:t>
      </w:r>
    </w:p>
    <w:p>
      <w:pPr>
        <w:pStyle w:val="Normal"/>
        <w:rPr/>
      </w:pPr>
      <w:r>
        <w:rPr/>
      </w:r>
    </w:p>
    <w:p>
      <w:pPr>
        <w:pStyle w:val="Normal"/>
        <w:rPr/>
      </w:pPr>
      <w:r>
        <w:rPr/>
        <w:t xml:space="preserve">② </w:t>
      </w:r>
      <w:r>
        <w:rPr/>
        <w:t>심사관은 디자인일부심사등록출원이 다음 각 호의 어느 하나에 해당하는 경우에는 디자인등록거절결정을 하여야 한다</w:t>
      </w:r>
      <w:r>
        <w:rPr/>
        <w:t>.</w:t>
      </w:r>
    </w:p>
    <w:p>
      <w:pPr>
        <w:pStyle w:val="Normal"/>
        <w:rPr/>
      </w:pPr>
      <w:r>
        <w:rPr/>
      </w:r>
    </w:p>
    <w:p>
      <w:pPr>
        <w:pStyle w:val="Normal"/>
        <w:rPr/>
      </w:pPr>
      <w:r>
        <w:rPr/>
        <w:t xml:space="preserve">1. </w:t>
      </w:r>
      <w:r>
        <w:rPr/>
        <w:t>제</w:t>
      </w:r>
      <w:r>
        <w:rPr/>
        <w:t>3</w:t>
      </w:r>
      <w:r>
        <w:rPr/>
        <w:t>조제</w:t>
      </w:r>
      <w:r>
        <w:rPr/>
        <w:t>1</w:t>
      </w:r>
      <w:r>
        <w:rPr/>
        <w:t>항 본문에 따른 디자인등록을 받을 수 있는 권리를 가지지 아니하거나 같은 항 단서에 따라 디자인등록을 받을 수 없는 경우</w:t>
      </w:r>
    </w:p>
    <w:p>
      <w:pPr>
        <w:pStyle w:val="Normal"/>
        <w:rPr/>
      </w:pPr>
      <w:r>
        <w:rPr/>
      </w:r>
    </w:p>
    <w:p>
      <w:pPr>
        <w:pStyle w:val="Normal"/>
        <w:rPr/>
      </w:pPr>
      <w:r>
        <w:rPr/>
        <w:t xml:space="preserve">2. </w:t>
      </w:r>
      <w:r>
        <w:rPr/>
        <w:t>제</w:t>
      </w:r>
      <w:r>
        <w:rPr/>
        <w:t>27</w:t>
      </w:r>
      <w:r>
        <w:rPr/>
        <w:t>조</w:t>
      </w:r>
      <w:r>
        <w:rPr/>
        <w:t xml:space="preserve">, </w:t>
      </w:r>
      <w:r>
        <w:rPr/>
        <w:t>제</w:t>
      </w:r>
      <w:r>
        <w:rPr/>
        <w:t>33</w:t>
      </w:r>
      <w:r>
        <w:rPr/>
        <w:t>조</w:t>
      </w:r>
      <w:r>
        <w:rPr/>
        <w:t>(</w:t>
      </w:r>
      <w:r>
        <w:rPr/>
        <w:t>제</w:t>
      </w:r>
      <w:r>
        <w:rPr/>
        <w:t>1</w:t>
      </w:r>
      <w:r>
        <w:rPr/>
        <w:t>항 각 호 외의 부분 및 제</w:t>
      </w:r>
      <w:r>
        <w:rPr/>
        <w:t>2</w:t>
      </w:r>
      <w:r>
        <w:rPr/>
        <w:t>항제</w:t>
      </w:r>
      <w:r>
        <w:rPr/>
        <w:t>2</w:t>
      </w:r>
      <w:r>
        <w:rPr/>
        <w:t>호만 해당한다</w:t>
      </w:r>
      <w:r>
        <w:rPr/>
        <w:t xml:space="preserve">), </w:t>
      </w:r>
      <w:r>
        <w:rPr/>
        <w:t>제</w:t>
      </w:r>
      <w:r>
        <w:rPr/>
        <w:t>34</w:t>
      </w:r>
      <w:r>
        <w:rPr/>
        <w:t>조</w:t>
      </w:r>
      <w:r>
        <w:rPr/>
        <w:t xml:space="preserve">, </w:t>
      </w:r>
      <w:r>
        <w:rPr/>
        <w:t>제</w:t>
      </w:r>
      <w:r>
        <w:rPr/>
        <w:t>37</w:t>
      </w:r>
      <w:r>
        <w:rPr/>
        <w:t>조제</w:t>
      </w:r>
      <w:r>
        <w:rPr/>
        <w:t>4</w:t>
      </w:r>
      <w:r>
        <w:rPr/>
        <w:t>항 및 제</w:t>
      </w:r>
      <w:r>
        <w:rPr/>
        <w:t>39</w:t>
      </w:r>
      <w:r>
        <w:rPr/>
        <w:t>조부터 제</w:t>
      </w:r>
      <w:r>
        <w:rPr/>
        <w:t>42</w:t>
      </w:r>
      <w:r>
        <w:rPr/>
        <w:t>조까지의 규정에 따라 디자인등록을 받을 수 없는 경우</w:t>
      </w:r>
    </w:p>
    <w:p>
      <w:pPr>
        <w:pStyle w:val="Normal"/>
        <w:rPr/>
      </w:pPr>
      <w:r>
        <w:rPr/>
      </w:r>
    </w:p>
    <w:p>
      <w:pPr>
        <w:pStyle w:val="Normal"/>
        <w:rPr/>
      </w:pPr>
      <w:r>
        <w:rPr/>
        <w:t xml:space="preserve">3. </w:t>
      </w:r>
      <w:r>
        <w:rPr/>
        <w:t>조약에 위반된 경우</w:t>
      </w:r>
    </w:p>
    <w:p>
      <w:pPr>
        <w:pStyle w:val="Normal"/>
        <w:rPr/>
      </w:pPr>
      <w:r>
        <w:rPr/>
      </w:r>
    </w:p>
    <w:p>
      <w:pPr>
        <w:pStyle w:val="Normal"/>
        <w:rPr/>
      </w:pPr>
      <w:r>
        <w:rPr/>
        <w:t xml:space="preserve">③ </w:t>
      </w:r>
      <w:r>
        <w:rPr/>
        <w:t>심사관은 디자인일부심사등록출원으로서 제</w:t>
      </w:r>
      <w:r>
        <w:rPr/>
        <w:t>35</w:t>
      </w:r>
      <w:r>
        <w:rPr/>
        <w:t>조에 따른 관련디자인등록출원이 제</w:t>
      </w:r>
      <w:r>
        <w:rPr/>
        <w:t>2</w:t>
      </w:r>
      <w:r>
        <w:rPr/>
        <w:t>항 각 호의 어느 하나 또는 다음 각 호의 어느 하나에 해당하는 경우에는 디자인등록거절결정을 하여야 한다</w:t>
      </w:r>
      <w:r>
        <w:rPr/>
        <w:t>.</w:t>
      </w:r>
    </w:p>
    <w:p>
      <w:pPr>
        <w:pStyle w:val="Normal"/>
        <w:rPr/>
      </w:pPr>
      <w:r>
        <w:rPr/>
      </w:r>
    </w:p>
    <w:p>
      <w:pPr>
        <w:pStyle w:val="Normal"/>
        <w:rPr/>
      </w:pPr>
      <w:r>
        <w:rPr/>
        <w:t xml:space="preserve">1. </w:t>
      </w:r>
      <w:r>
        <w:rPr/>
        <w:t>디자인등록을 받은 관련디자인 또는 디자인등록출원된 관련디자인을 기본디자인으로 표시한 경우</w:t>
      </w:r>
    </w:p>
    <w:p>
      <w:pPr>
        <w:pStyle w:val="Normal"/>
        <w:rPr/>
      </w:pPr>
      <w:r>
        <w:rPr/>
      </w:r>
    </w:p>
    <w:p>
      <w:pPr>
        <w:pStyle w:val="Normal"/>
        <w:rPr/>
      </w:pPr>
      <w:r>
        <w:rPr/>
        <w:t xml:space="preserve">2. </w:t>
      </w:r>
      <w:r>
        <w:rPr/>
        <w:t>기본디자인의 디자인권이 소멸된 경우</w:t>
      </w:r>
    </w:p>
    <w:p>
      <w:pPr>
        <w:pStyle w:val="Normal"/>
        <w:rPr/>
      </w:pPr>
      <w:r>
        <w:rPr/>
      </w:r>
    </w:p>
    <w:p>
      <w:pPr>
        <w:pStyle w:val="Normal"/>
        <w:rPr/>
      </w:pPr>
      <w:r>
        <w:rPr/>
        <w:t xml:space="preserve">3. </w:t>
      </w:r>
      <w:r>
        <w:rPr/>
        <w:t>기본디자인의 디자인등록출원이 무효ㆍ취하ㆍ포기되거나 디자인등록거절결정이 확정된 경우</w:t>
      </w:r>
    </w:p>
    <w:p>
      <w:pPr>
        <w:pStyle w:val="Normal"/>
        <w:rPr/>
      </w:pPr>
      <w:r>
        <w:rPr/>
      </w:r>
    </w:p>
    <w:p>
      <w:pPr>
        <w:pStyle w:val="Normal"/>
        <w:rPr/>
      </w:pPr>
      <w:r>
        <w:rPr/>
        <w:t xml:space="preserve">4. </w:t>
      </w:r>
      <w:r>
        <w:rPr/>
        <w:t>관련디자인의 디자인등록출원인이 기본디자인의 디자인권자 또는 기본디자인의 디자인등록출원인과 다른 경우</w:t>
      </w:r>
    </w:p>
    <w:p>
      <w:pPr>
        <w:pStyle w:val="Normal"/>
        <w:rPr/>
      </w:pPr>
      <w:r>
        <w:rPr/>
      </w:r>
    </w:p>
    <w:p>
      <w:pPr>
        <w:pStyle w:val="Normal"/>
        <w:rPr/>
      </w:pPr>
      <w:r>
        <w:rPr/>
        <w:t xml:space="preserve">5. </w:t>
      </w:r>
      <w:r>
        <w:rPr/>
        <w:t>기본디자인과 유사하지 아니한 경우</w:t>
      </w:r>
    </w:p>
    <w:p>
      <w:pPr>
        <w:pStyle w:val="Normal"/>
        <w:rPr/>
      </w:pPr>
      <w:r>
        <w:rPr/>
      </w:r>
    </w:p>
    <w:p>
      <w:pPr>
        <w:pStyle w:val="Normal"/>
        <w:rPr/>
      </w:pPr>
      <w:r>
        <w:rPr/>
        <w:t xml:space="preserve">6. </w:t>
      </w:r>
      <w:r>
        <w:rPr/>
        <w:t xml:space="preserve">기본디자인의 디자인등록출원일부터 </w:t>
      </w:r>
      <w:r>
        <w:rPr/>
        <w:t>1</w:t>
      </w:r>
      <w:r>
        <w:rPr/>
        <w:t>년이 지난 후에 디자인등록출원된 경우</w:t>
      </w:r>
    </w:p>
    <w:p>
      <w:pPr>
        <w:pStyle w:val="Normal"/>
        <w:rPr/>
      </w:pPr>
      <w:r>
        <w:rPr/>
      </w:r>
    </w:p>
    <w:p>
      <w:pPr>
        <w:pStyle w:val="Normal"/>
        <w:rPr/>
      </w:pPr>
      <w:r>
        <w:rPr/>
        <w:t xml:space="preserve">7. </w:t>
      </w:r>
      <w:r>
        <w:rPr/>
        <w:t>제</w:t>
      </w:r>
      <w:r>
        <w:rPr/>
        <w:t>35</w:t>
      </w:r>
      <w:r>
        <w:rPr/>
        <w:t>조제</w:t>
      </w:r>
      <w:r>
        <w:rPr/>
        <w:t>3</w:t>
      </w:r>
      <w:r>
        <w:rPr/>
        <w:t>항에 따라 디자인등록을 받을 수 없는 경우</w:t>
      </w:r>
    </w:p>
    <w:p>
      <w:pPr>
        <w:pStyle w:val="Normal"/>
        <w:rPr/>
      </w:pPr>
      <w:r>
        <w:rPr/>
      </w:r>
    </w:p>
    <w:p>
      <w:pPr>
        <w:pStyle w:val="Normal"/>
        <w:rPr/>
      </w:pPr>
      <w:r>
        <w:rPr/>
        <w:t xml:space="preserve">④ </w:t>
      </w:r>
      <w:r>
        <w:rPr/>
        <w:t>심사관은 디자인일부심사등록출원에 관하여 제</w:t>
      </w:r>
      <w:r>
        <w:rPr/>
        <w:t>55</w:t>
      </w:r>
      <w:r>
        <w:rPr/>
        <w:t>조에 따른 정보 및 증거가 제공된 경우에는 제</w:t>
      </w:r>
      <w:r>
        <w:rPr/>
        <w:t>2</w:t>
      </w:r>
      <w:r>
        <w:rPr/>
        <w:t>항에도 불구하고 그 정보 및 증거에 근거하여 디자인등록거절결정을 할 수 있다</w:t>
      </w:r>
      <w:r>
        <w:rPr/>
        <w:t>.</w:t>
      </w:r>
    </w:p>
    <w:p>
      <w:pPr>
        <w:pStyle w:val="Normal"/>
        <w:rPr/>
      </w:pPr>
      <w:r>
        <w:rPr/>
      </w:r>
    </w:p>
    <w:p>
      <w:pPr>
        <w:pStyle w:val="Normal"/>
        <w:rPr/>
      </w:pPr>
      <w:r>
        <w:rPr/>
        <w:t xml:space="preserve">⑤ </w:t>
      </w:r>
      <w:r>
        <w:rPr/>
        <w:t>복수디자인등록출원에 대하여 제</w:t>
      </w:r>
      <w:r>
        <w:rPr/>
        <w:t>1</w:t>
      </w:r>
      <w:r>
        <w:rPr/>
        <w:t>항부터 제</w:t>
      </w:r>
      <w:r>
        <w:rPr/>
        <w:t>3</w:t>
      </w:r>
      <w:r>
        <w:rPr/>
        <w:t>항까지의 규정에 따라 디자인등록거절결정을 할 경우 일부 디자인에만 거절이유가 있으면 그 일부 디자인에 대하여만 디자인등록거절결정을 할 수 있다</w:t>
      </w:r>
      <w:r>
        <w:rPr/>
        <w:t>.</w:t>
      </w:r>
    </w:p>
    <w:p>
      <w:pPr>
        <w:pStyle w:val="Normal"/>
        <w:rPr/>
      </w:pPr>
      <w:r>
        <w:rPr/>
      </w:r>
    </w:p>
    <w:p>
      <w:pPr>
        <w:pStyle w:val="Normal"/>
        <w:rPr/>
      </w:pPr>
      <w:r>
        <w:rPr/>
        <w:t xml:space="preserve"> </w:t>
      </w:r>
    </w:p>
    <w:p>
      <w:pPr>
        <w:pStyle w:val="Normal"/>
        <w:rPr/>
      </w:pPr>
      <w:r>
        <w:rPr/>
        <w:t xml:space="preserve"> </w:t>
      </w:r>
      <w:r>
        <w:rPr/>
        <w:t>제</w:t>
      </w:r>
      <w:r>
        <w:rPr/>
        <w:t>63</w:t>
      </w:r>
      <w:r>
        <w:rPr/>
        <w:t>조</w:t>
      </w:r>
      <w:r>
        <w:rPr/>
        <w:t>(</w:t>
      </w:r>
      <w:r>
        <w:rPr/>
        <w:t>거절이유통지</w:t>
      </w:r>
      <w:r>
        <w:rPr/>
        <w:t xml:space="preserve">) ① </w:t>
      </w:r>
      <w:r>
        <w:rPr/>
        <w:t>심사관은 제</w:t>
      </w:r>
      <w:r>
        <w:rPr/>
        <w:t>62</w:t>
      </w:r>
      <w:r>
        <w:rPr/>
        <w:t>조에 따라 디자인등록거절결정을 하려는 경우에는 디자인등록출원인에게 미리 거절이유</w:t>
      </w:r>
      <w:r>
        <w:rPr/>
        <w:t>(</w:t>
      </w:r>
      <w:r>
        <w:rPr/>
        <w:t>제</w:t>
      </w:r>
      <w:r>
        <w:rPr/>
        <w:t>62</w:t>
      </w:r>
      <w:r>
        <w:rPr/>
        <w:t>조제</w:t>
      </w:r>
      <w:r>
        <w:rPr/>
        <w:t>1</w:t>
      </w:r>
      <w:r>
        <w:rPr/>
        <w:t>항부터 제</w:t>
      </w:r>
      <w:r>
        <w:rPr/>
        <w:t>3</w:t>
      </w:r>
      <w:r>
        <w:rPr/>
        <w:t>항까지에 해당하는 이유를 말하며</w:t>
      </w:r>
      <w:r>
        <w:rPr/>
        <w:t xml:space="preserve">, </w:t>
      </w:r>
      <w:r>
        <w:rPr/>
        <w:t xml:space="preserve">이하 </w:t>
      </w:r>
      <w:r>
        <w:rPr/>
        <w:t>"</w:t>
      </w:r>
      <w:r>
        <w:rPr/>
        <w:t>거절이유</w:t>
      </w:r>
      <w:r>
        <w:rPr/>
        <w:t>"</w:t>
      </w:r>
      <w:r>
        <w:rPr/>
        <w:t>라 한다</w:t>
      </w:r>
      <w:r>
        <w:rPr/>
        <w:t>)</w:t>
      </w:r>
      <w:r>
        <w:rPr/>
        <w:t>를 통지하고 기간을 정하여 의견서를 제출할 수 있는 기회를 주어야 한다</w:t>
      </w:r>
      <w:r>
        <w:rPr/>
        <w:t>.</w:t>
      </w:r>
    </w:p>
    <w:p>
      <w:pPr>
        <w:pStyle w:val="Normal"/>
        <w:rPr/>
      </w:pPr>
      <w:r>
        <w:rPr/>
      </w:r>
    </w:p>
    <w:p>
      <w:pPr>
        <w:pStyle w:val="Normal"/>
        <w:rPr/>
      </w:pPr>
      <w:r>
        <w:rPr/>
        <w:t xml:space="preserve">② </w:t>
      </w:r>
      <w:r>
        <w:rPr/>
        <w:t>복수디자인등록출원된 디자인 중 일부 디자인에 대하여 거절이유가 있는 경우에는 그 디자인의 일련번호</w:t>
      </w:r>
      <w:r>
        <w:rPr/>
        <w:t xml:space="preserve">, </w:t>
      </w:r>
      <w:r>
        <w:rPr/>
        <w:t>디자인의 대상이 되는 물품 및 거절이유를 구체적으로 적어야 한다</w:t>
      </w:r>
      <w:r>
        <w:rPr/>
        <w:t>.</w:t>
      </w:r>
    </w:p>
    <w:p>
      <w:pPr>
        <w:pStyle w:val="Normal"/>
        <w:rPr/>
      </w:pPr>
      <w:r>
        <w:rPr/>
      </w:r>
    </w:p>
    <w:p>
      <w:pPr>
        <w:pStyle w:val="Normal"/>
        <w:rPr/>
      </w:pPr>
      <w:r>
        <w:rPr/>
        <w:t xml:space="preserve"> </w:t>
      </w:r>
    </w:p>
    <w:p>
      <w:pPr>
        <w:pStyle w:val="Normal"/>
        <w:rPr/>
      </w:pPr>
      <w:r>
        <w:rPr/>
        <w:t xml:space="preserve"> </w:t>
      </w:r>
      <w:r>
        <w:rPr/>
        <w:t>제</w:t>
      </w:r>
      <w:r>
        <w:rPr/>
        <w:t>64</w:t>
      </w:r>
      <w:r>
        <w:rPr/>
        <w:t>조</w:t>
      </w:r>
      <w:r>
        <w:rPr/>
        <w:t>(</w:t>
      </w:r>
      <w:r>
        <w:rPr/>
        <w:t>재심사의 청구</w:t>
      </w:r>
      <w:r>
        <w:rPr/>
        <w:t xml:space="preserve">) ① </w:t>
      </w:r>
      <w:r>
        <w:rPr/>
        <w:t>디자인등록출원인은 그 디자인등록출원에 관하여 디자인등록거절결정</w:t>
      </w:r>
      <w:r>
        <w:rPr/>
        <w:t>(</w:t>
      </w:r>
      <w:r>
        <w:rPr/>
        <w:t>재심사에 따른 디자인등록거절결정은 제외한다</w:t>
      </w:r>
      <w:r>
        <w:rPr/>
        <w:t xml:space="preserve">) </w:t>
      </w:r>
      <w:r>
        <w:rPr/>
        <w:t xml:space="preserve">등본을 송달받은 날부터 </w:t>
      </w:r>
      <w:r>
        <w:rPr/>
        <w:t>30</w:t>
      </w:r>
      <w:r>
        <w:rPr/>
        <w:t>일</w:t>
      </w:r>
      <w:r>
        <w:rPr/>
        <w:t>(</w:t>
      </w:r>
      <w:r>
        <w:rPr/>
        <w:t>제</w:t>
      </w:r>
      <w:r>
        <w:rPr/>
        <w:t>17</w:t>
      </w:r>
      <w:r>
        <w:rPr/>
        <w:t>조제</w:t>
      </w:r>
      <w:r>
        <w:rPr/>
        <w:t>1</w:t>
      </w:r>
      <w:r>
        <w:rPr/>
        <w:t>항에 따라 제</w:t>
      </w:r>
      <w:r>
        <w:rPr/>
        <w:t>120</w:t>
      </w:r>
      <w:r>
        <w:rPr/>
        <w:t>조에 따른 기간이 연장된 경우에는 그 연장된 기간을 말한다</w:t>
      </w:r>
      <w:r>
        <w:rPr/>
        <w:t xml:space="preserve">) </w:t>
      </w:r>
      <w:r>
        <w:rPr/>
        <w:t>이내에 제</w:t>
      </w:r>
      <w:r>
        <w:rPr/>
        <w:t>48</w:t>
      </w:r>
      <w:r>
        <w:rPr/>
        <w:t>조제</w:t>
      </w:r>
      <w:r>
        <w:rPr/>
        <w:t>1</w:t>
      </w:r>
      <w:r>
        <w:rPr/>
        <w:t>항부터 제</w:t>
      </w:r>
      <w:r>
        <w:rPr/>
        <w:t>3</w:t>
      </w:r>
      <w:r>
        <w:rPr/>
        <w:t>항까지의 규정에 따른 보정을 하여 디자인등록출원에 대하여 재심사를 청구할 수 있다</w:t>
      </w:r>
      <w:r>
        <w:rPr/>
        <w:t xml:space="preserve">. </w:t>
      </w:r>
      <w:r>
        <w:rPr/>
        <w:t>다만</w:t>
      </w:r>
      <w:r>
        <w:rPr/>
        <w:t xml:space="preserve">, </w:t>
      </w:r>
      <w:r>
        <w:rPr/>
        <w:t>제</w:t>
      </w:r>
      <w:r>
        <w:rPr/>
        <w:t>120</w:t>
      </w:r>
      <w:r>
        <w:rPr/>
        <w:t>조에 따른 심판청구가 있는 경우에는 그러하지 아니하다</w:t>
      </w:r>
      <w:r>
        <w:rPr/>
        <w:t>.</w:t>
      </w:r>
    </w:p>
    <w:p>
      <w:pPr>
        <w:pStyle w:val="Normal"/>
        <w:rPr/>
      </w:pPr>
      <w:r>
        <w:rPr/>
      </w:r>
    </w:p>
    <w:p>
      <w:pPr>
        <w:pStyle w:val="Normal"/>
        <w:rPr/>
      </w:pPr>
      <w:r>
        <w:rPr/>
        <w:t xml:space="preserve">② </w:t>
      </w:r>
      <w:r>
        <w:rPr/>
        <w:t>디자인등록출원인은 제</w:t>
      </w:r>
      <w:r>
        <w:rPr/>
        <w:t>1</w:t>
      </w:r>
      <w:r>
        <w:rPr/>
        <w:t>항에 따른 재심사의 청구와 함께 의견서를 제출할 수 있다</w:t>
      </w:r>
      <w:r>
        <w:rPr/>
        <w:t>.</w:t>
      </w:r>
    </w:p>
    <w:p>
      <w:pPr>
        <w:pStyle w:val="Normal"/>
        <w:rPr/>
      </w:pPr>
      <w:r>
        <w:rPr/>
      </w:r>
    </w:p>
    <w:p>
      <w:pPr>
        <w:pStyle w:val="Normal"/>
        <w:rPr/>
      </w:pPr>
      <w:r>
        <w:rPr/>
        <w:t xml:space="preserve">③ </w:t>
      </w:r>
      <w:r>
        <w:rPr/>
        <w:t>제</w:t>
      </w:r>
      <w:r>
        <w:rPr/>
        <w:t>1</w:t>
      </w:r>
      <w:r>
        <w:rPr/>
        <w:t>항 본문에 따른 요건을 갖추어 재심사가 청구된 경우 그 디자인등록출원에 대하여 종전에 이루어진 디자인등록거절결정은 취소된 것으로 본다</w:t>
      </w:r>
      <w:r>
        <w:rPr/>
        <w:t>.</w:t>
      </w:r>
    </w:p>
    <w:p>
      <w:pPr>
        <w:pStyle w:val="Normal"/>
        <w:rPr/>
      </w:pPr>
      <w:r>
        <w:rPr/>
      </w:r>
    </w:p>
    <w:p>
      <w:pPr>
        <w:pStyle w:val="Normal"/>
        <w:rPr/>
      </w:pPr>
      <w:r>
        <w:rPr/>
        <w:t xml:space="preserve">④ </w:t>
      </w:r>
      <w:r>
        <w:rPr/>
        <w:t>제</w:t>
      </w:r>
      <w:r>
        <w:rPr/>
        <w:t>1</w:t>
      </w:r>
      <w:r>
        <w:rPr/>
        <w:t>항에 따른 재심사의 청구는 취하할 수 없다</w:t>
      </w:r>
      <w:r>
        <w:rPr/>
        <w:t>.</w:t>
      </w:r>
    </w:p>
    <w:p>
      <w:pPr>
        <w:pStyle w:val="Normal"/>
        <w:rPr/>
      </w:pPr>
      <w:r>
        <w:rPr/>
      </w:r>
    </w:p>
    <w:p>
      <w:pPr>
        <w:pStyle w:val="Normal"/>
        <w:rPr/>
      </w:pPr>
      <w:r>
        <w:rPr/>
        <w:t xml:space="preserve"> </w:t>
      </w:r>
    </w:p>
    <w:p>
      <w:pPr>
        <w:pStyle w:val="Normal"/>
        <w:rPr/>
      </w:pPr>
      <w:r>
        <w:rPr/>
        <w:t xml:space="preserve"> </w:t>
      </w:r>
      <w:r>
        <w:rPr/>
        <w:t>제</w:t>
      </w:r>
      <w:r>
        <w:rPr/>
        <w:t>65</w:t>
      </w:r>
      <w:r>
        <w:rPr/>
        <w:t>조</w:t>
      </w:r>
      <w:r>
        <w:rPr/>
        <w:t>(</w:t>
      </w:r>
      <w:r>
        <w:rPr/>
        <w:t>디자인등록결정</w:t>
      </w:r>
      <w:r>
        <w:rPr/>
        <w:t xml:space="preserve">) </w:t>
      </w:r>
      <w:r>
        <w:rPr/>
        <w:t>심사관은 디자인등록출원에 대하여 거절이유를 발견할 수 없을 때에는 디자인등록결정을 하여야 한다</w:t>
      </w:r>
      <w:r>
        <w:rPr/>
        <w:t xml:space="preserve">. </w:t>
      </w:r>
      <w:r>
        <w:rPr/>
        <w:t>이 경우 복수디자인등록출원된 디자인 중 일부 디자인에 대하여 거절이유를 발견할 수 없을 때에는 그 일부 디자인에 대하여 디자인등록결정을 하여야 한다</w:t>
      </w:r>
      <w:r>
        <w:rPr/>
        <w:t>.</w:t>
      </w:r>
    </w:p>
    <w:p>
      <w:pPr>
        <w:pStyle w:val="Normal"/>
        <w:rPr/>
      </w:pPr>
      <w:r>
        <w:rPr/>
      </w:r>
    </w:p>
    <w:p>
      <w:pPr>
        <w:pStyle w:val="Normal"/>
        <w:rPr/>
      </w:pPr>
      <w:r>
        <w:rPr/>
        <w:t xml:space="preserve"> </w:t>
      </w:r>
    </w:p>
    <w:p>
      <w:pPr>
        <w:pStyle w:val="Normal"/>
        <w:rPr/>
      </w:pPr>
      <w:r>
        <w:rPr/>
        <w:t xml:space="preserve"> </w:t>
      </w:r>
      <w:r>
        <w:rPr/>
        <w:t>제</w:t>
      </w:r>
      <w:r>
        <w:rPr/>
        <w:t>66</w:t>
      </w:r>
      <w:r>
        <w:rPr/>
        <w:t>조</w:t>
      </w:r>
      <w:r>
        <w:rPr/>
        <w:t>(</w:t>
      </w:r>
      <w:r>
        <w:rPr/>
        <w:t>직권보정</w:t>
      </w:r>
      <w:r>
        <w:rPr/>
        <w:t xml:space="preserve">) ① </w:t>
      </w:r>
      <w:r>
        <w:rPr/>
        <w:t>심사관은 제</w:t>
      </w:r>
      <w:r>
        <w:rPr/>
        <w:t>65</w:t>
      </w:r>
      <w:r>
        <w:rPr/>
        <w:t>조에 따른 디자인등록결정을 할 때에 디자인등록출원서 또는 도면에 적힌 사항이 명백히 잘못된 경우에는 직권으로 보정</w:t>
      </w:r>
      <w:r>
        <w:rPr/>
        <w:t>(</w:t>
      </w:r>
      <w:r>
        <w:rPr/>
        <w:t xml:space="preserve">이하 </w:t>
      </w:r>
      <w:r>
        <w:rPr/>
        <w:t>"</w:t>
      </w:r>
      <w:r>
        <w:rPr/>
        <w:t>직권보정</w:t>
      </w:r>
      <w:r>
        <w:rPr/>
        <w:t>"</w:t>
      </w:r>
      <w:r>
        <w:rPr/>
        <w:t>이라 한다</w:t>
      </w:r>
      <w:r>
        <w:rPr/>
        <w:t>)</w:t>
      </w:r>
      <w:r>
        <w:rPr/>
        <w:t>을 할 수 있다</w:t>
      </w:r>
      <w:r>
        <w:rPr/>
        <w:t>.</w:t>
      </w:r>
    </w:p>
    <w:p>
      <w:pPr>
        <w:pStyle w:val="Normal"/>
        <w:rPr/>
      </w:pPr>
      <w:r>
        <w:rPr/>
      </w:r>
    </w:p>
    <w:p>
      <w:pPr>
        <w:pStyle w:val="Normal"/>
        <w:rPr/>
      </w:pPr>
      <w:r>
        <w:rPr/>
        <w:t xml:space="preserve">② </w:t>
      </w:r>
      <w:r>
        <w:rPr/>
        <w:t>제</w:t>
      </w:r>
      <w:r>
        <w:rPr/>
        <w:t>1</w:t>
      </w:r>
      <w:r>
        <w:rPr/>
        <w:t>항에 따라 심사관이 직권보정을 한 경우에는 제</w:t>
      </w:r>
      <w:r>
        <w:rPr/>
        <w:t>67</w:t>
      </w:r>
      <w:r>
        <w:rPr/>
        <w:t>조제</w:t>
      </w:r>
      <w:r>
        <w:rPr/>
        <w:t>2</w:t>
      </w:r>
      <w:r>
        <w:rPr/>
        <w:t>항에 따른 디자인등록결정 등본의 송달과 함께 그 직권보정 사항을 디자인등록출원인에게 알려야 한다</w:t>
      </w:r>
      <w:r>
        <w:rPr/>
        <w:t>.</w:t>
      </w:r>
    </w:p>
    <w:p>
      <w:pPr>
        <w:pStyle w:val="Normal"/>
        <w:rPr/>
      </w:pPr>
      <w:r>
        <w:rPr/>
      </w:r>
    </w:p>
    <w:p>
      <w:pPr>
        <w:pStyle w:val="Normal"/>
        <w:rPr/>
      </w:pPr>
      <w:r>
        <w:rPr/>
        <w:t xml:space="preserve">③ </w:t>
      </w:r>
      <w:r>
        <w:rPr/>
        <w:t>디자인등록출원인은 직권보정 사항의 전부 또는 일부를 받아들일 수 없는 경우에는 제</w:t>
      </w:r>
      <w:r>
        <w:rPr/>
        <w:t>79</w:t>
      </w:r>
      <w:r>
        <w:rPr/>
        <w:t>조제</w:t>
      </w:r>
      <w:r>
        <w:rPr/>
        <w:t>1</w:t>
      </w:r>
      <w:r>
        <w:rPr/>
        <w:t>항에 따라 디자인등록료를 낼 때까지 그 직권보정 사항에 대한 의견서를 특허청장에게 제출하여야 한다</w:t>
      </w:r>
      <w:r>
        <w:rPr/>
        <w:t>.</w:t>
      </w:r>
    </w:p>
    <w:p>
      <w:pPr>
        <w:pStyle w:val="Normal"/>
        <w:rPr/>
      </w:pPr>
      <w:r>
        <w:rPr/>
      </w:r>
    </w:p>
    <w:p>
      <w:pPr>
        <w:pStyle w:val="Normal"/>
        <w:rPr/>
      </w:pPr>
      <w:r>
        <w:rPr/>
        <w:t xml:space="preserve">④ </w:t>
      </w:r>
      <w:r>
        <w:rPr/>
        <w:t>디자인등록출원인이 제</w:t>
      </w:r>
      <w:r>
        <w:rPr/>
        <w:t>3</w:t>
      </w:r>
      <w:r>
        <w:rPr/>
        <w:t>항에 따라 의견서를 제출한 경우 해당 직권보정 사항의 전부 또는 일부는 처음부터 없었던 것으로 본다</w:t>
      </w:r>
      <w:r>
        <w:rPr/>
        <w:t>.</w:t>
      </w:r>
    </w:p>
    <w:p>
      <w:pPr>
        <w:pStyle w:val="Normal"/>
        <w:rPr/>
      </w:pPr>
      <w:r>
        <w:rPr/>
      </w:r>
    </w:p>
    <w:p>
      <w:pPr>
        <w:pStyle w:val="Normal"/>
        <w:rPr/>
      </w:pPr>
      <w:r>
        <w:rPr/>
        <w:t xml:space="preserve">⑤ </w:t>
      </w:r>
      <w:r>
        <w:rPr/>
        <w:t>제</w:t>
      </w:r>
      <w:r>
        <w:rPr/>
        <w:t>4</w:t>
      </w:r>
      <w:r>
        <w:rPr/>
        <w:t>항에 따라 직권보정의 전부 또는 일부가 처음부터 없었던 것으로 보는 경우 심사관은 그 디자인등록결정을 취소하고 처음부터 다시 심사하여야 한다</w:t>
      </w:r>
      <w:r>
        <w:rPr/>
        <w:t>.</w:t>
      </w:r>
    </w:p>
    <w:p>
      <w:pPr>
        <w:pStyle w:val="Normal"/>
        <w:rPr/>
      </w:pPr>
      <w:r>
        <w:rPr/>
      </w:r>
    </w:p>
    <w:p>
      <w:pPr>
        <w:pStyle w:val="Normal"/>
        <w:rPr/>
      </w:pPr>
      <w:r>
        <w:rPr/>
        <w:t xml:space="preserve"> </w:t>
      </w:r>
    </w:p>
    <w:p>
      <w:pPr>
        <w:pStyle w:val="Normal"/>
        <w:rPr/>
      </w:pPr>
      <w:r>
        <w:rPr/>
        <w:t xml:space="preserve"> </w:t>
      </w:r>
      <w:r>
        <w:rPr/>
        <w:t>제</w:t>
      </w:r>
      <w:r>
        <w:rPr/>
        <w:t>67</w:t>
      </w:r>
      <w:r>
        <w:rPr/>
        <w:t>조</w:t>
      </w:r>
      <w:r>
        <w:rPr/>
        <w:t>(</w:t>
      </w:r>
      <w:r>
        <w:rPr/>
        <w:t>디자인등록여부결정의 방식</w:t>
      </w:r>
      <w:r>
        <w:rPr/>
        <w:t xml:space="preserve">) ① </w:t>
      </w:r>
      <w:r>
        <w:rPr/>
        <w:t>디자인등록여부결정은 서면으로 하여야 하며 그 이유를 붙여야 한다</w:t>
      </w:r>
      <w:r>
        <w:rPr/>
        <w:t>.</w:t>
      </w:r>
    </w:p>
    <w:p>
      <w:pPr>
        <w:pStyle w:val="Normal"/>
        <w:rPr/>
      </w:pPr>
      <w:r>
        <w:rPr/>
      </w:r>
    </w:p>
    <w:p>
      <w:pPr>
        <w:pStyle w:val="Normal"/>
        <w:rPr/>
      </w:pPr>
      <w:r>
        <w:rPr/>
        <w:t xml:space="preserve">② </w:t>
      </w:r>
      <w:r>
        <w:rPr/>
        <w:t>특허청장은 디자인등록여부결정을 한 경우에는 그 결정의 등본을 디자인등록출원인에게 송달하여야 한다</w:t>
      </w:r>
      <w:r>
        <w:rPr/>
        <w:t>.</w:t>
      </w:r>
    </w:p>
    <w:p>
      <w:pPr>
        <w:pStyle w:val="Normal"/>
        <w:rPr/>
      </w:pPr>
      <w:r>
        <w:rPr/>
      </w:r>
    </w:p>
    <w:p>
      <w:pPr>
        <w:pStyle w:val="Normal"/>
        <w:rPr/>
      </w:pPr>
      <w:r>
        <w:rPr/>
        <w:t xml:space="preserve">  </w:t>
      </w:r>
    </w:p>
    <w:p>
      <w:pPr>
        <w:pStyle w:val="Normal"/>
        <w:rPr/>
      </w:pPr>
      <w:r>
        <w:rPr/>
        <w:t xml:space="preserve"> </w:t>
      </w:r>
      <w:r>
        <w:rPr/>
        <w:t>제</w:t>
      </w:r>
      <w:r>
        <w:rPr/>
        <w:t>68</w:t>
      </w:r>
      <w:r>
        <w:rPr/>
        <w:t>조</w:t>
      </w:r>
      <w:r>
        <w:rPr/>
        <w:t>(</w:t>
      </w:r>
      <w:r>
        <w:rPr/>
        <w:t>디자인일부심사등록 이의신청</w:t>
      </w:r>
      <w:r>
        <w:rPr/>
        <w:t xml:space="preserve">) ① </w:t>
      </w:r>
      <w:r>
        <w:rPr/>
        <w:t xml:space="preserve">누구든지 디자인일부심사등록출원에 따라 디자인권이 설정등록된 날부터 디자인일부심사등록 공고일 후 </w:t>
      </w:r>
      <w:r>
        <w:rPr/>
        <w:t>3</w:t>
      </w:r>
      <w:r>
        <w:rPr/>
        <w:t>개월이 되는 날까지 그 디자인일부심사등록이 다음 각 호의 어느 하나에 해당하는 것을 이유로 특허청장에게 디자인일부심사등록 이의신청을 할 수 있다</w:t>
      </w:r>
      <w:r>
        <w:rPr/>
        <w:t xml:space="preserve">. </w:t>
      </w:r>
      <w:r>
        <w:rPr/>
        <w:t>이 경우 복수디자인등록출원된 디자인등록에 대하여는 각 디자인마다 디자인일부심사등록 이의신청을 하여야 한다</w:t>
      </w:r>
      <w:r>
        <w:rPr/>
        <w:t>.</w:t>
      </w:r>
    </w:p>
    <w:p>
      <w:pPr>
        <w:pStyle w:val="Normal"/>
        <w:rPr/>
      </w:pPr>
      <w:r>
        <w:rPr/>
      </w:r>
    </w:p>
    <w:p>
      <w:pPr>
        <w:pStyle w:val="Normal"/>
        <w:rPr/>
      </w:pPr>
      <w:r>
        <w:rPr/>
        <w:t xml:space="preserve">1. </w:t>
      </w:r>
      <w:r>
        <w:rPr/>
        <w:t>제</w:t>
      </w:r>
      <w:r>
        <w:rPr/>
        <w:t>3</w:t>
      </w:r>
      <w:r>
        <w:rPr/>
        <w:t>조제</w:t>
      </w:r>
      <w:r>
        <w:rPr/>
        <w:t>1</w:t>
      </w:r>
      <w:r>
        <w:rPr/>
        <w:t>항 본문에 따른 디자인등록을 받을 수 있는 권리를 가지지 아니하거나 같은 항 단서에 따라 디자인등록을 받을 수 없는 경우</w:t>
      </w:r>
    </w:p>
    <w:p>
      <w:pPr>
        <w:pStyle w:val="Normal"/>
        <w:rPr/>
      </w:pPr>
      <w:r>
        <w:rPr/>
      </w:r>
    </w:p>
    <w:p>
      <w:pPr>
        <w:pStyle w:val="Normal"/>
        <w:rPr/>
      </w:pPr>
      <w:r>
        <w:rPr/>
        <w:t xml:space="preserve">2. </w:t>
      </w:r>
      <w:r>
        <w:rPr/>
        <w:t>제</w:t>
      </w:r>
      <w:r>
        <w:rPr/>
        <w:t>27</w:t>
      </w:r>
      <w:r>
        <w:rPr/>
        <w:t>조</w:t>
      </w:r>
      <w:r>
        <w:rPr/>
        <w:t xml:space="preserve">, </w:t>
      </w:r>
      <w:r>
        <w:rPr/>
        <w:t>제</w:t>
      </w:r>
      <w:r>
        <w:rPr/>
        <w:t>33</w:t>
      </w:r>
      <w:r>
        <w:rPr/>
        <w:t>조</w:t>
      </w:r>
      <w:r>
        <w:rPr/>
        <w:t xml:space="preserve">, </w:t>
      </w:r>
      <w:r>
        <w:rPr/>
        <w:t>제</w:t>
      </w:r>
      <w:r>
        <w:rPr/>
        <w:t>34</w:t>
      </w:r>
      <w:r>
        <w:rPr/>
        <w:t>조</w:t>
      </w:r>
      <w:r>
        <w:rPr/>
        <w:t xml:space="preserve">, </w:t>
      </w:r>
      <w:r>
        <w:rPr/>
        <w:t>제</w:t>
      </w:r>
      <w:r>
        <w:rPr/>
        <w:t>35</w:t>
      </w:r>
      <w:r>
        <w:rPr/>
        <w:t>조제</w:t>
      </w:r>
      <w:r>
        <w:rPr/>
        <w:t>2</w:t>
      </w:r>
      <w:r>
        <w:rPr/>
        <w:t>항ㆍ제</w:t>
      </w:r>
      <w:r>
        <w:rPr/>
        <w:t>3</w:t>
      </w:r>
      <w:r>
        <w:rPr/>
        <w:t>항</w:t>
      </w:r>
      <w:r>
        <w:rPr/>
        <w:t xml:space="preserve">, </w:t>
      </w:r>
      <w:r>
        <w:rPr/>
        <w:t>제</w:t>
      </w:r>
      <w:r>
        <w:rPr/>
        <w:t>39</w:t>
      </w:r>
      <w:r>
        <w:rPr/>
        <w:t>조 및 제</w:t>
      </w:r>
      <w:r>
        <w:rPr/>
        <w:t>46</w:t>
      </w:r>
      <w:r>
        <w:rPr/>
        <w:t>조제</w:t>
      </w:r>
      <w:r>
        <w:rPr/>
        <w:t>1</w:t>
      </w:r>
      <w:r>
        <w:rPr/>
        <w:t>항ㆍ제</w:t>
      </w:r>
      <w:r>
        <w:rPr/>
        <w:t>2</w:t>
      </w:r>
      <w:r>
        <w:rPr/>
        <w:t>항에 위반된 경우</w:t>
      </w:r>
    </w:p>
    <w:p>
      <w:pPr>
        <w:pStyle w:val="Normal"/>
        <w:rPr/>
      </w:pPr>
      <w:r>
        <w:rPr/>
      </w:r>
    </w:p>
    <w:p>
      <w:pPr>
        <w:pStyle w:val="Normal"/>
        <w:rPr/>
      </w:pPr>
      <w:r>
        <w:rPr/>
        <w:t xml:space="preserve">3. </w:t>
      </w:r>
      <w:r>
        <w:rPr/>
        <w:t>조약에 위반된 경우</w:t>
      </w:r>
    </w:p>
    <w:p>
      <w:pPr>
        <w:pStyle w:val="Normal"/>
        <w:rPr/>
      </w:pPr>
      <w:r>
        <w:rPr/>
      </w:r>
    </w:p>
    <w:p>
      <w:pPr>
        <w:pStyle w:val="Normal"/>
        <w:rPr/>
      </w:pPr>
      <w:r>
        <w:rPr/>
        <w:t xml:space="preserve">② </w:t>
      </w:r>
      <w:r>
        <w:rPr/>
        <w:t>디자인일부심사등록 이의신청을 하는 자</w:t>
      </w:r>
      <w:r>
        <w:rPr/>
        <w:t>(</w:t>
      </w:r>
      <w:r>
        <w:rPr/>
        <w:t xml:space="preserve">이하 </w:t>
      </w:r>
      <w:r>
        <w:rPr/>
        <w:t>"</w:t>
      </w:r>
      <w:r>
        <w:rPr/>
        <w:t>이의신청인</w:t>
      </w:r>
      <w:r>
        <w:rPr/>
        <w:t>"</w:t>
      </w:r>
      <w:r>
        <w:rPr/>
        <w:t>이라 한다</w:t>
      </w:r>
      <w:r>
        <w:rPr/>
        <w:t>)</w:t>
      </w:r>
      <w:r>
        <w:rPr/>
        <w:t>는 다음 각 호의 사항을 적은 디자인일부심사등록 이의신청서에 필요한 증거를 첨부하여 특허청장에게 제출하여야 한다</w:t>
      </w:r>
      <w:r>
        <w:rPr/>
        <w:t>.  &lt;</w:t>
      </w:r>
      <w:r>
        <w:rPr/>
        <w:t xml:space="preserve">개정 </w:t>
      </w:r>
      <w:r>
        <w:rPr/>
        <w:t>2013. 7. 30.&gt;</w:t>
      </w:r>
    </w:p>
    <w:p>
      <w:pPr>
        <w:pStyle w:val="Normal"/>
        <w:rPr/>
      </w:pPr>
      <w:r>
        <w:rPr/>
      </w:r>
    </w:p>
    <w:p>
      <w:pPr>
        <w:pStyle w:val="Normal"/>
        <w:rPr/>
      </w:pPr>
      <w:r>
        <w:rPr/>
        <w:t xml:space="preserve">1. </w:t>
      </w:r>
      <w:r>
        <w:rPr/>
        <w:t>이의신청인의 성명 및 주소</w:t>
      </w:r>
      <w:r>
        <w:rPr/>
        <w:t>(</w:t>
      </w:r>
      <w:r>
        <w:rPr/>
        <w:t>법인인 경우에는 그 명칭 및 영업소의 소재지</w:t>
      </w:r>
      <w:r>
        <w:rPr/>
        <w:t>)</w:t>
      </w:r>
    </w:p>
    <w:p>
      <w:pPr>
        <w:pStyle w:val="Normal"/>
        <w:rPr/>
      </w:pPr>
      <w:r>
        <w:rPr/>
      </w:r>
    </w:p>
    <w:p>
      <w:pPr>
        <w:pStyle w:val="Normal"/>
        <w:rPr/>
      </w:pPr>
      <w:r>
        <w:rPr/>
        <w:t xml:space="preserve">2. </w:t>
      </w:r>
      <w:r>
        <w:rPr/>
        <w:t>이의신청인의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디자인일부심사등록 이의신청의 대상이 되는 등록디자인의 표시</w:t>
      </w:r>
    </w:p>
    <w:p>
      <w:pPr>
        <w:pStyle w:val="Normal"/>
        <w:rPr/>
      </w:pPr>
      <w:r>
        <w:rPr/>
      </w:r>
    </w:p>
    <w:p>
      <w:pPr>
        <w:pStyle w:val="Normal"/>
        <w:rPr/>
      </w:pPr>
      <w:r>
        <w:rPr/>
        <w:t xml:space="preserve">4. </w:t>
      </w:r>
      <w:r>
        <w:rPr/>
        <w:t>디자인일부심사등록 이의신청의 취지</w:t>
      </w:r>
    </w:p>
    <w:p>
      <w:pPr>
        <w:pStyle w:val="Normal"/>
        <w:rPr/>
      </w:pPr>
      <w:r>
        <w:rPr/>
      </w:r>
    </w:p>
    <w:p>
      <w:pPr>
        <w:pStyle w:val="Normal"/>
        <w:rPr/>
      </w:pPr>
      <w:r>
        <w:rPr/>
        <w:t xml:space="preserve">5. </w:t>
      </w:r>
      <w:r>
        <w:rPr/>
        <w:t>디자인일부심사등록 이의신청의 이유 및 필요한 증거의 표시</w:t>
      </w:r>
    </w:p>
    <w:p>
      <w:pPr>
        <w:pStyle w:val="Normal"/>
        <w:rPr/>
      </w:pPr>
      <w:r>
        <w:rPr/>
      </w:r>
    </w:p>
    <w:p>
      <w:pPr>
        <w:pStyle w:val="Normal"/>
        <w:rPr/>
      </w:pPr>
      <w:r>
        <w:rPr/>
        <w:t xml:space="preserve">③ </w:t>
      </w:r>
      <w:r>
        <w:rPr/>
        <w:t>심사장은 디자인일부심사등록 이의신청이 있을 때에는 디자인일부심사등록 이의신청서 부본</w:t>
      </w:r>
      <w:r>
        <w:rPr/>
        <w:t>(</w:t>
      </w:r>
      <w:r>
        <w:rPr/>
        <w:t>副本</w:t>
      </w:r>
      <w:r>
        <w:rPr/>
        <w:t>)</w:t>
      </w:r>
      <w:r>
        <w:rPr/>
        <w:t>을 디자인일부심사등록 이의신청의 대상이 된 등록디자인의 디자인권자에게 송달하고 기간을 정하여 답변서를 제출할 기회를 주어야 한다</w:t>
      </w:r>
      <w:r>
        <w:rPr/>
        <w:t>.</w:t>
      </w:r>
    </w:p>
    <w:p>
      <w:pPr>
        <w:pStyle w:val="Normal"/>
        <w:rPr/>
      </w:pPr>
      <w:r>
        <w:rPr/>
      </w:r>
    </w:p>
    <w:p>
      <w:pPr>
        <w:pStyle w:val="Normal"/>
        <w:rPr/>
      </w:pPr>
      <w:r>
        <w:rPr/>
        <w:t xml:space="preserve">④ </w:t>
      </w:r>
      <w:r>
        <w:rPr/>
        <w:t>디자인일부심사등록 이의신청에 관하여는 제</w:t>
      </w:r>
      <w:r>
        <w:rPr/>
        <w:t>121</w:t>
      </w:r>
      <w:r>
        <w:rPr/>
        <w:t>조제</w:t>
      </w:r>
      <w:r>
        <w:rPr/>
        <w:t>4</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69</w:t>
      </w:r>
      <w:r>
        <w:rPr/>
        <w:t>조</w:t>
      </w:r>
      <w:r>
        <w:rPr/>
        <w:t>(</w:t>
      </w:r>
      <w:r>
        <w:rPr/>
        <w:t>디자인일부심사등록 이의신청 이유 등의 보정</w:t>
      </w:r>
      <w:r>
        <w:rPr/>
        <w:t xml:space="preserve">) </w:t>
      </w:r>
      <w:r>
        <w:rPr/>
        <w:t xml:space="preserve">이의신청인은 디자인일부심사등록 이의신청을 한 날부터 </w:t>
      </w:r>
      <w:r>
        <w:rPr/>
        <w:t>30</w:t>
      </w:r>
      <w:r>
        <w:rPr/>
        <w:t>일 이내에 디자인일부심사등록 이의신청서에 적은 이유 또는 증거를 보정할 수 있다</w:t>
      </w:r>
      <w:r>
        <w:rPr/>
        <w:t>.</w:t>
      </w:r>
    </w:p>
    <w:p>
      <w:pPr>
        <w:pStyle w:val="Normal"/>
        <w:rPr/>
      </w:pPr>
      <w:r>
        <w:rPr/>
      </w:r>
    </w:p>
    <w:p>
      <w:pPr>
        <w:pStyle w:val="Normal"/>
        <w:rPr/>
      </w:pPr>
      <w:r>
        <w:rPr/>
        <w:t xml:space="preserve"> </w:t>
      </w:r>
    </w:p>
    <w:p>
      <w:pPr>
        <w:pStyle w:val="Normal"/>
        <w:rPr/>
      </w:pPr>
      <w:r>
        <w:rPr/>
        <w:t xml:space="preserve"> </w:t>
      </w:r>
      <w:r>
        <w:rPr/>
        <w:t>제</w:t>
      </w:r>
      <w:r>
        <w:rPr/>
        <w:t>70</w:t>
      </w:r>
      <w:r>
        <w:rPr/>
        <w:t>조</w:t>
      </w:r>
      <w:r>
        <w:rPr/>
        <w:t>(</w:t>
      </w:r>
      <w:r>
        <w:rPr/>
        <w:t>심사</w:t>
      </w:r>
      <w:r>
        <w:rPr/>
        <w:t>·</w:t>
      </w:r>
      <w:r>
        <w:rPr/>
        <w:t>결정의 합의체</w:t>
      </w:r>
      <w:r>
        <w:rPr/>
        <w:t xml:space="preserve">) ① </w:t>
      </w:r>
      <w:r>
        <w:rPr/>
        <w:t xml:space="preserve">디자인일부심사등록 이의신청은 심사관 </w:t>
      </w:r>
      <w:r>
        <w:rPr/>
        <w:t>3</w:t>
      </w:r>
      <w:r>
        <w:rPr/>
        <w:t>명으로 구성되는 심사관합의체에서 심사ㆍ결정한다</w:t>
      </w:r>
      <w:r>
        <w:rPr/>
        <w:t>.</w:t>
      </w:r>
    </w:p>
    <w:p>
      <w:pPr>
        <w:pStyle w:val="Normal"/>
        <w:rPr/>
      </w:pPr>
      <w:r>
        <w:rPr/>
      </w:r>
    </w:p>
    <w:p>
      <w:pPr>
        <w:pStyle w:val="Normal"/>
        <w:rPr/>
      </w:pPr>
      <w:r>
        <w:rPr/>
        <w:t xml:space="preserve">② </w:t>
      </w:r>
      <w:r>
        <w:rPr/>
        <w:t>특허청장은 각 디자인일부심사등록 이의신청에 대하여 심사관합의체를 구성할 심사관을 지정하여야 한다</w:t>
      </w:r>
      <w:r>
        <w:rPr/>
        <w:t>.</w:t>
      </w:r>
    </w:p>
    <w:p>
      <w:pPr>
        <w:pStyle w:val="Normal"/>
        <w:rPr/>
      </w:pPr>
      <w:r>
        <w:rPr/>
      </w:r>
    </w:p>
    <w:p>
      <w:pPr>
        <w:pStyle w:val="Normal"/>
        <w:rPr/>
      </w:pPr>
      <w:r>
        <w:rPr/>
        <w:t xml:space="preserve">③ </w:t>
      </w:r>
      <w:r>
        <w:rPr/>
        <w:t>특허청장은 제</w:t>
      </w:r>
      <w:r>
        <w:rPr/>
        <w:t>2</w:t>
      </w:r>
      <w:r>
        <w:rPr/>
        <w:t xml:space="preserve">항에 따라 지정된 심사관 중 </w:t>
      </w:r>
      <w:r>
        <w:rPr/>
        <w:t>1</w:t>
      </w:r>
      <w:r>
        <w:rPr/>
        <w:t>명을 심사장으로 지정하여야 한다</w:t>
      </w:r>
      <w:r>
        <w:rPr/>
        <w:t>.</w:t>
      </w:r>
    </w:p>
    <w:p>
      <w:pPr>
        <w:pStyle w:val="Normal"/>
        <w:rPr/>
      </w:pPr>
      <w:r>
        <w:rPr/>
      </w:r>
    </w:p>
    <w:p>
      <w:pPr>
        <w:pStyle w:val="Normal"/>
        <w:rPr/>
      </w:pPr>
      <w:r>
        <w:rPr/>
        <w:t xml:space="preserve">④ </w:t>
      </w:r>
      <w:r>
        <w:rPr/>
        <w:t>심사관합의체 및 심사장에 관하여는 제</w:t>
      </w:r>
      <w:r>
        <w:rPr/>
        <w:t>131</w:t>
      </w:r>
      <w:r>
        <w:rPr/>
        <w:t>조제</w:t>
      </w:r>
      <w:r>
        <w:rPr/>
        <w:t>2</w:t>
      </w:r>
      <w:r>
        <w:rPr/>
        <w:t>항</w:t>
      </w:r>
      <w:r>
        <w:rPr/>
        <w:t xml:space="preserve">, </w:t>
      </w:r>
      <w:r>
        <w:rPr/>
        <w:t>제</w:t>
      </w:r>
      <w:r>
        <w:rPr/>
        <w:t>132</w:t>
      </w:r>
      <w:r>
        <w:rPr/>
        <w:t>조제</w:t>
      </w:r>
      <w:r>
        <w:rPr/>
        <w:t>2</w:t>
      </w:r>
      <w:r>
        <w:rPr/>
        <w:t>항 및 제</w:t>
      </w:r>
      <w:r>
        <w:rPr/>
        <w:t>133</w:t>
      </w:r>
      <w:r>
        <w:rPr/>
        <w:t>조제</w:t>
      </w:r>
      <w:r>
        <w:rPr/>
        <w:t>2</w:t>
      </w:r>
      <w:r>
        <w:rPr/>
        <w:t>항ㆍ제</w:t>
      </w:r>
      <w:r>
        <w:rPr/>
        <w:t>3</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71</w:t>
      </w:r>
      <w:r>
        <w:rPr/>
        <w:t>조</w:t>
      </w:r>
      <w:r>
        <w:rPr/>
        <w:t>(</w:t>
      </w:r>
      <w:r>
        <w:rPr/>
        <w:t>디자인일부심사등록 이의신청 심사에서의 직권심사</w:t>
      </w:r>
      <w:r>
        <w:rPr/>
        <w:t xml:space="preserve">) ① </w:t>
      </w:r>
      <w:r>
        <w:rPr/>
        <w:t>디자인일부심사등록 이의신청에 관한 심사를 할 때에는 디자인권자나 이의신청인이 주장하지 아니한 이유에 대하여도 심사할 수 있다</w:t>
      </w:r>
      <w:r>
        <w:rPr/>
        <w:t xml:space="preserve">. </w:t>
      </w:r>
      <w:r>
        <w:rPr/>
        <w:t>이 경우 디자인권자나 이의신청인에게 기간을 정하여 그 이유에 관하여 의견을 진술할 수 있는 기회를 주어야 한다</w:t>
      </w:r>
      <w:r>
        <w:rPr/>
        <w:t>.</w:t>
      </w:r>
    </w:p>
    <w:p>
      <w:pPr>
        <w:pStyle w:val="Normal"/>
        <w:rPr/>
      </w:pPr>
      <w:r>
        <w:rPr/>
      </w:r>
    </w:p>
    <w:p>
      <w:pPr>
        <w:pStyle w:val="Normal"/>
        <w:rPr/>
      </w:pPr>
      <w:r>
        <w:rPr/>
        <w:t xml:space="preserve">② </w:t>
      </w:r>
      <w:r>
        <w:rPr/>
        <w:t>디자인일부심사등록 이의신청에 관한 심사를 할 때에는 이의신청인이 신청하지 아니한 등록디자인에 관하여는 심사할 수 없다</w:t>
      </w:r>
      <w:r>
        <w:rPr/>
        <w:t>.</w:t>
      </w:r>
    </w:p>
    <w:p>
      <w:pPr>
        <w:pStyle w:val="Normal"/>
        <w:rPr/>
      </w:pPr>
      <w:r>
        <w:rPr/>
      </w:r>
    </w:p>
    <w:p>
      <w:pPr>
        <w:pStyle w:val="Normal"/>
        <w:rPr/>
      </w:pPr>
      <w:r>
        <w:rPr/>
        <w:t xml:space="preserve"> </w:t>
      </w:r>
    </w:p>
    <w:p>
      <w:pPr>
        <w:pStyle w:val="Normal"/>
        <w:rPr/>
      </w:pPr>
      <w:r>
        <w:rPr/>
        <w:t xml:space="preserve"> </w:t>
      </w:r>
      <w:r>
        <w:rPr/>
        <w:t>제</w:t>
      </w:r>
      <w:r>
        <w:rPr/>
        <w:t>72</w:t>
      </w:r>
      <w:r>
        <w:rPr/>
        <w:t>조</w:t>
      </w:r>
      <w:r>
        <w:rPr/>
        <w:t>(</w:t>
      </w:r>
      <w:r>
        <w:rPr/>
        <w:t>디자인일부심사등록 이의신청의 병합 또는 분리</w:t>
      </w:r>
      <w:r>
        <w:rPr/>
        <w:t xml:space="preserve">) </w:t>
      </w:r>
      <w:r>
        <w:rPr/>
        <w:t xml:space="preserve">심사관합의체는 </w:t>
      </w:r>
      <w:r>
        <w:rPr/>
        <w:t xml:space="preserve">2 </w:t>
      </w:r>
      <w:r>
        <w:rPr/>
        <w:t>이상의 디자인일부심사등록 이의신청을 병합하거나 분리하여 심사ㆍ결정할 수 있다</w:t>
      </w:r>
      <w:r>
        <w:rPr/>
        <w:t>.</w:t>
      </w:r>
    </w:p>
    <w:p>
      <w:pPr>
        <w:pStyle w:val="Normal"/>
        <w:rPr/>
      </w:pPr>
      <w:r>
        <w:rPr/>
      </w:r>
    </w:p>
    <w:p>
      <w:pPr>
        <w:pStyle w:val="Normal"/>
        <w:rPr/>
      </w:pPr>
      <w:r>
        <w:rPr/>
        <w:t xml:space="preserve"> </w:t>
      </w:r>
    </w:p>
    <w:p>
      <w:pPr>
        <w:pStyle w:val="Normal"/>
        <w:rPr/>
      </w:pPr>
      <w:r>
        <w:rPr/>
        <w:t xml:space="preserve"> </w:t>
      </w:r>
      <w:r>
        <w:rPr/>
        <w:t>제</w:t>
      </w:r>
      <w:r>
        <w:rPr/>
        <w:t>73</w:t>
      </w:r>
      <w:r>
        <w:rPr/>
        <w:t>조</w:t>
      </w:r>
      <w:r>
        <w:rPr/>
        <w:t>(</w:t>
      </w:r>
      <w:r>
        <w:rPr/>
        <w:t>디자인일부심사등록 이의신청에 대한 결정</w:t>
      </w:r>
      <w:r>
        <w:rPr/>
        <w:t xml:space="preserve">) ① </w:t>
      </w:r>
      <w:r>
        <w:rPr/>
        <w:t>심사관합의체는 제</w:t>
      </w:r>
      <w:r>
        <w:rPr/>
        <w:t>68</w:t>
      </w:r>
      <w:r>
        <w:rPr/>
        <w:t>조제</w:t>
      </w:r>
      <w:r>
        <w:rPr/>
        <w:t>3</w:t>
      </w:r>
      <w:r>
        <w:rPr/>
        <w:t>항 및 제</w:t>
      </w:r>
      <w:r>
        <w:rPr/>
        <w:t>69</w:t>
      </w:r>
      <w:r>
        <w:rPr/>
        <w:t>조에 따른 기간이 지난 후에 디자인일부심사등록 이의신청에 대한 결정을 하여야 한다</w:t>
      </w:r>
      <w:r>
        <w:rPr/>
        <w:t>.</w:t>
      </w:r>
    </w:p>
    <w:p>
      <w:pPr>
        <w:pStyle w:val="Normal"/>
        <w:rPr/>
      </w:pPr>
      <w:r>
        <w:rPr/>
      </w:r>
    </w:p>
    <w:p>
      <w:pPr>
        <w:pStyle w:val="Normal"/>
        <w:rPr/>
      </w:pPr>
      <w:r>
        <w:rPr/>
        <w:t xml:space="preserve">② </w:t>
      </w:r>
      <w:r>
        <w:rPr/>
        <w:t>심사장은 이의신청인이 그 이유 및 증거를 제출하지 아니한 경우에는 제</w:t>
      </w:r>
      <w:r>
        <w:rPr/>
        <w:t>68</w:t>
      </w:r>
      <w:r>
        <w:rPr/>
        <w:t>조제</w:t>
      </w:r>
      <w:r>
        <w:rPr/>
        <w:t>3</w:t>
      </w:r>
      <w:r>
        <w:rPr/>
        <w:t>항에도 불구하고 제</w:t>
      </w:r>
      <w:r>
        <w:rPr/>
        <w:t>69</w:t>
      </w:r>
      <w:r>
        <w:rPr/>
        <w:t>조에 따른 기간이 지난 후에 결정으로 디자인일부심사등록 이의신청을 각하할 수 있다</w:t>
      </w:r>
      <w:r>
        <w:rPr/>
        <w:t>.</w:t>
      </w:r>
    </w:p>
    <w:p>
      <w:pPr>
        <w:pStyle w:val="Normal"/>
        <w:rPr/>
      </w:pPr>
      <w:r>
        <w:rPr/>
      </w:r>
    </w:p>
    <w:p>
      <w:pPr>
        <w:pStyle w:val="Normal"/>
        <w:rPr/>
      </w:pPr>
      <w:r>
        <w:rPr/>
        <w:t xml:space="preserve">③ </w:t>
      </w:r>
      <w:r>
        <w:rPr/>
        <w:t>심사관합의체는 디자인일부심사등록 이의신청이 이유 있다고 인정될 때에는 그 등록디자인을 취소한다는 취지의 결정</w:t>
      </w:r>
      <w:r>
        <w:rPr/>
        <w:t>(</w:t>
      </w:r>
      <w:r>
        <w:rPr/>
        <w:t xml:space="preserve">이하 </w:t>
      </w:r>
      <w:r>
        <w:rPr/>
        <w:t>"</w:t>
      </w:r>
      <w:r>
        <w:rPr/>
        <w:t>디자인등록취소결정</w:t>
      </w:r>
      <w:r>
        <w:rPr/>
        <w:t>"</w:t>
      </w:r>
      <w:r>
        <w:rPr/>
        <w:t>이라 한다</w:t>
      </w:r>
      <w:r>
        <w:rPr/>
        <w:t>)</w:t>
      </w:r>
      <w:r>
        <w:rPr/>
        <w:t>을 하여야 한다</w:t>
      </w:r>
      <w:r>
        <w:rPr/>
        <w:t>.</w:t>
      </w:r>
    </w:p>
    <w:p>
      <w:pPr>
        <w:pStyle w:val="Normal"/>
        <w:rPr/>
      </w:pPr>
      <w:r>
        <w:rPr/>
      </w:r>
    </w:p>
    <w:p>
      <w:pPr>
        <w:pStyle w:val="Normal"/>
        <w:rPr/>
      </w:pPr>
      <w:r>
        <w:rPr/>
        <w:t xml:space="preserve">④ </w:t>
      </w:r>
      <w:r>
        <w:rPr/>
        <w:t>디자인등록취소결정이 확정된 때에는 그 디자인권은 처음부터 없었던 것으로 본다</w:t>
      </w:r>
      <w:r>
        <w:rPr/>
        <w:t>.</w:t>
      </w:r>
    </w:p>
    <w:p>
      <w:pPr>
        <w:pStyle w:val="Normal"/>
        <w:rPr/>
      </w:pPr>
      <w:r>
        <w:rPr/>
      </w:r>
    </w:p>
    <w:p>
      <w:pPr>
        <w:pStyle w:val="Normal"/>
        <w:rPr/>
      </w:pPr>
      <w:r>
        <w:rPr/>
        <w:t xml:space="preserve">⑤ </w:t>
      </w:r>
      <w:r>
        <w:rPr/>
        <w:t>심사관합의체는 디자인일부심사등록 이의신청이 이유 없다고 인정될 때에는 그 이의신청을 기각한다는 취지의 결정</w:t>
      </w:r>
      <w:r>
        <w:rPr/>
        <w:t>(</w:t>
      </w:r>
      <w:r>
        <w:rPr/>
        <w:t xml:space="preserve">이하 </w:t>
      </w:r>
      <w:r>
        <w:rPr/>
        <w:t>"</w:t>
      </w:r>
      <w:r>
        <w:rPr/>
        <w:t>이의신청기각결정</w:t>
      </w:r>
      <w:r>
        <w:rPr/>
        <w:t>"</w:t>
      </w:r>
      <w:r>
        <w:rPr/>
        <w:t>이라 한다</w:t>
      </w:r>
      <w:r>
        <w:rPr/>
        <w:t>)</w:t>
      </w:r>
      <w:r>
        <w:rPr/>
        <w:t>을 하여야 한다</w:t>
      </w:r>
      <w:r>
        <w:rPr/>
        <w:t>.</w:t>
      </w:r>
    </w:p>
    <w:p>
      <w:pPr>
        <w:pStyle w:val="Normal"/>
        <w:rPr/>
      </w:pPr>
      <w:r>
        <w:rPr/>
      </w:r>
    </w:p>
    <w:p>
      <w:pPr>
        <w:pStyle w:val="Normal"/>
        <w:rPr/>
      </w:pPr>
      <w:r>
        <w:rPr/>
        <w:t xml:space="preserve">⑥ </w:t>
      </w:r>
      <w:r>
        <w:rPr/>
        <w:t>디자인일부심사등록 이의신청에 대한 각하결정 및 이의신청기각결정에 대하여는 불복할 수 없다</w:t>
      </w:r>
      <w:r>
        <w:rPr/>
        <w:t>.</w:t>
      </w:r>
    </w:p>
    <w:p>
      <w:pPr>
        <w:pStyle w:val="Normal"/>
        <w:rPr/>
      </w:pPr>
      <w:r>
        <w:rPr/>
      </w:r>
    </w:p>
    <w:p>
      <w:pPr>
        <w:pStyle w:val="Normal"/>
        <w:rPr/>
      </w:pPr>
      <w:r>
        <w:rPr/>
        <w:t xml:space="preserve">  </w:t>
      </w:r>
    </w:p>
    <w:p>
      <w:pPr>
        <w:pStyle w:val="Normal"/>
        <w:rPr/>
      </w:pPr>
      <w:r>
        <w:rPr/>
        <w:t xml:space="preserve"> </w:t>
      </w:r>
      <w:r>
        <w:rPr/>
        <w:t>제</w:t>
      </w:r>
      <w:r>
        <w:rPr/>
        <w:t>74</w:t>
      </w:r>
      <w:r>
        <w:rPr/>
        <w:t>조</w:t>
      </w:r>
      <w:r>
        <w:rPr/>
        <w:t>(</w:t>
      </w:r>
      <w:r>
        <w:rPr/>
        <w:t>디자인일부심사등록 이의신청에 대한 결정방식</w:t>
      </w:r>
      <w:r>
        <w:rPr/>
        <w:t xml:space="preserve">) ① </w:t>
      </w:r>
      <w:r>
        <w:rPr/>
        <w:t>디자인일부심사등록 이의신청에 대한 결정은 다음 각 호의 사항을 적은 서면으로 하여야 하며</w:t>
      </w:r>
      <w:r>
        <w:rPr/>
        <w:t xml:space="preserve">, </w:t>
      </w:r>
      <w:r>
        <w:rPr/>
        <w:t>결정을 한 심사관은 그 서면에 기명날인하여야 한다</w:t>
      </w:r>
      <w:r>
        <w:rPr/>
        <w:t>.  &lt;</w:t>
      </w:r>
      <w:r>
        <w:rPr/>
        <w:t xml:space="preserve">개정 </w:t>
      </w:r>
      <w:r>
        <w:rPr/>
        <w:t>2013. 7. 30.&gt;</w:t>
      </w:r>
    </w:p>
    <w:p>
      <w:pPr>
        <w:pStyle w:val="Normal"/>
        <w:rPr/>
      </w:pPr>
      <w:r>
        <w:rPr/>
      </w:r>
    </w:p>
    <w:p>
      <w:pPr>
        <w:pStyle w:val="Normal"/>
        <w:rPr/>
      </w:pPr>
      <w:r>
        <w:rPr/>
        <w:t xml:space="preserve">1. </w:t>
      </w:r>
      <w:r>
        <w:rPr/>
        <w:t>디자인일부심사등록 이의신청 사건의 번호</w:t>
      </w:r>
    </w:p>
    <w:p>
      <w:pPr>
        <w:pStyle w:val="Normal"/>
        <w:rPr/>
      </w:pPr>
      <w:r>
        <w:rPr/>
      </w:r>
    </w:p>
    <w:p>
      <w:pPr>
        <w:pStyle w:val="Normal"/>
        <w:rPr/>
      </w:pPr>
      <w:r>
        <w:rPr/>
        <w:t xml:space="preserve">2. </w:t>
      </w:r>
      <w:r>
        <w:rPr/>
        <w:t>디자인권자와 이의신청인의 성명 및 주소</w:t>
      </w:r>
      <w:r>
        <w:rPr/>
        <w:t>(</w:t>
      </w:r>
      <w:r>
        <w:rPr/>
        <w:t>법인인 경우에는 그 명칭 및 영업소의 소재지</w:t>
      </w:r>
      <w:r>
        <w:rPr/>
        <w:t>)</w:t>
      </w:r>
    </w:p>
    <w:p>
      <w:pPr>
        <w:pStyle w:val="Normal"/>
        <w:rPr/>
      </w:pPr>
      <w:r>
        <w:rPr/>
      </w:r>
    </w:p>
    <w:p>
      <w:pPr>
        <w:pStyle w:val="Normal"/>
        <w:rPr/>
      </w:pPr>
      <w:r>
        <w:rPr/>
        <w:t xml:space="preserve">3. </w:t>
      </w:r>
      <w:r>
        <w:rPr/>
        <w:t>디자인권자와 이의신청인의 대리인이 있는 경우에는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4. </w:t>
      </w:r>
      <w:r>
        <w:rPr/>
        <w:t>결정과 관련된 디자인의 표시</w:t>
      </w:r>
    </w:p>
    <w:p>
      <w:pPr>
        <w:pStyle w:val="Normal"/>
        <w:rPr/>
      </w:pPr>
      <w:r>
        <w:rPr/>
      </w:r>
    </w:p>
    <w:p>
      <w:pPr>
        <w:pStyle w:val="Normal"/>
        <w:rPr/>
      </w:pPr>
      <w:r>
        <w:rPr/>
        <w:t xml:space="preserve">5. </w:t>
      </w:r>
      <w:r>
        <w:rPr/>
        <w:t>결정의 결론 및 이유</w:t>
      </w:r>
    </w:p>
    <w:p>
      <w:pPr>
        <w:pStyle w:val="Normal"/>
        <w:rPr/>
      </w:pPr>
      <w:r>
        <w:rPr/>
      </w:r>
    </w:p>
    <w:p>
      <w:pPr>
        <w:pStyle w:val="Normal"/>
        <w:rPr/>
      </w:pPr>
      <w:r>
        <w:rPr/>
        <w:t xml:space="preserve">6. </w:t>
      </w:r>
      <w:r>
        <w:rPr/>
        <w:t>결정연월일</w:t>
      </w:r>
    </w:p>
    <w:p>
      <w:pPr>
        <w:pStyle w:val="Normal"/>
        <w:rPr/>
      </w:pPr>
      <w:r>
        <w:rPr/>
      </w:r>
    </w:p>
    <w:p>
      <w:pPr>
        <w:pStyle w:val="Normal"/>
        <w:rPr/>
      </w:pPr>
      <w:r>
        <w:rPr/>
        <w:t xml:space="preserve">② </w:t>
      </w:r>
      <w:r>
        <w:rPr/>
        <w:t>심사장은 디자인일부심사등록 이의신청에 대한 결정을 한 경우에는 결정등본을 이의신청인과 디자인권자에게 송달하여야 한다</w:t>
      </w:r>
      <w:r>
        <w:rPr/>
        <w:t>.</w:t>
      </w:r>
    </w:p>
    <w:p>
      <w:pPr>
        <w:pStyle w:val="Normal"/>
        <w:rPr/>
      </w:pPr>
      <w:r>
        <w:rPr/>
      </w:r>
    </w:p>
    <w:p>
      <w:pPr>
        <w:pStyle w:val="Normal"/>
        <w:rPr/>
      </w:pPr>
      <w:r>
        <w:rPr/>
        <w:t xml:space="preserve"> </w:t>
      </w:r>
    </w:p>
    <w:p>
      <w:pPr>
        <w:pStyle w:val="Normal"/>
        <w:rPr/>
      </w:pPr>
      <w:r>
        <w:rPr/>
        <w:t xml:space="preserve"> </w:t>
      </w:r>
      <w:r>
        <w:rPr/>
        <w:t>제</w:t>
      </w:r>
      <w:r>
        <w:rPr/>
        <w:t>75</w:t>
      </w:r>
      <w:r>
        <w:rPr/>
        <w:t>조</w:t>
      </w:r>
      <w:r>
        <w:rPr/>
        <w:t>(</w:t>
      </w:r>
      <w:r>
        <w:rPr/>
        <w:t>디자인일부심사등록 이의신청의 취하</w:t>
      </w:r>
      <w:r>
        <w:rPr/>
        <w:t xml:space="preserve">) ① </w:t>
      </w:r>
      <w:r>
        <w:rPr/>
        <w:t>디자인일부심사등록 이의신청은 제</w:t>
      </w:r>
      <w:r>
        <w:rPr/>
        <w:t>71</w:t>
      </w:r>
      <w:r>
        <w:rPr/>
        <w:t>조제</w:t>
      </w:r>
      <w:r>
        <w:rPr/>
        <w:t>1</w:t>
      </w:r>
      <w:r>
        <w:rPr/>
        <w:t>항 후단에 따른 의견진술의 통지 또는 제</w:t>
      </w:r>
      <w:r>
        <w:rPr/>
        <w:t>74</w:t>
      </w:r>
      <w:r>
        <w:rPr/>
        <w:t>조제</w:t>
      </w:r>
      <w:r>
        <w:rPr/>
        <w:t>2</w:t>
      </w:r>
      <w:r>
        <w:rPr/>
        <w:t>항에 따른 결정등본이 송달된 후에는 취하할 수 없다</w:t>
      </w:r>
      <w:r>
        <w:rPr/>
        <w:t>.</w:t>
      </w:r>
    </w:p>
    <w:p>
      <w:pPr>
        <w:pStyle w:val="Normal"/>
        <w:rPr/>
      </w:pPr>
      <w:r>
        <w:rPr/>
      </w:r>
    </w:p>
    <w:p>
      <w:pPr>
        <w:pStyle w:val="Normal"/>
        <w:rPr/>
      </w:pPr>
      <w:r>
        <w:rPr/>
        <w:t xml:space="preserve">② </w:t>
      </w:r>
      <w:r>
        <w:rPr/>
        <w:t>디자인일부심사등록 이의신청을 취하하면 그 이의신청은 처음부터 없었던 것으로 본다</w:t>
      </w:r>
      <w:r>
        <w:rPr/>
        <w:t>.</w:t>
      </w:r>
    </w:p>
    <w:p>
      <w:pPr>
        <w:pStyle w:val="Normal"/>
        <w:rPr/>
      </w:pPr>
      <w:r>
        <w:rPr/>
      </w:r>
    </w:p>
    <w:p>
      <w:pPr>
        <w:pStyle w:val="Normal"/>
        <w:rPr/>
      </w:pPr>
      <w:r>
        <w:rPr/>
        <w:t xml:space="preserve"> </w:t>
      </w:r>
    </w:p>
    <w:p>
      <w:pPr>
        <w:pStyle w:val="Normal"/>
        <w:rPr/>
      </w:pPr>
      <w:r>
        <w:rPr/>
        <w:t xml:space="preserve"> </w:t>
      </w:r>
      <w:r>
        <w:rPr/>
        <w:t>제</w:t>
      </w:r>
      <w:r>
        <w:rPr/>
        <w:t>76</w:t>
      </w:r>
      <w:r>
        <w:rPr/>
        <w:t>조</w:t>
      </w:r>
      <w:r>
        <w:rPr/>
        <w:t>(</w:t>
      </w:r>
      <w:r>
        <w:rPr/>
        <w:t>심판규정의 심사에의 준용</w:t>
      </w:r>
      <w:r>
        <w:rPr/>
        <w:t xml:space="preserve">) </w:t>
      </w:r>
      <w:r>
        <w:rPr/>
        <w:t>디자인등록출원의 심사에 관하여는 제</w:t>
      </w:r>
      <w:r>
        <w:rPr/>
        <w:t>135</w:t>
      </w:r>
      <w:r>
        <w:rPr/>
        <w:t>조</w:t>
      </w:r>
      <w:r>
        <w:rPr/>
        <w:t>(</w:t>
      </w:r>
      <w:r>
        <w:rPr/>
        <w:t>제</w:t>
      </w:r>
      <w:r>
        <w:rPr/>
        <w:t>6</w:t>
      </w:r>
      <w:r>
        <w:rPr/>
        <w:t>호는 제외한다</w:t>
      </w:r>
      <w:r>
        <w:rPr/>
        <w:t>)</w:t>
      </w:r>
      <w:r>
        <w:rPr/>
        <w:t>를 준용한다</w:t>
      </w:r>
      <w:r>
        <w:rPr/>
        <w:t xml:space="preserve">. </w:t>
      </w:r>
      <w:r>
        <w:rPr/>
        <w:t xml:space="preserve">이 경우 </w:t>
      </w:r>
      <w:r>
        <w:rPr/>
        <w:t>"</w:t>
      </w:r>
      <w:r>
        <w:rPr/>
        <w:t>심판</w:t>
      </w:r>
      <w:r>
        <w:rPr/>
        <w:t>"</w:t>
      </w:r>
      <w:r>
        <w:rPr/>
        <w:t xml:space="preserve">은 </w:t>
      </w:r>
      <w:r>
        <w:rPr/>
        <w:t>"</w:t>
      </w:r>
      <w:r>
        <w:rPr/>
        <w:t>심사</w:t>
      </w:r>
      <w:r>
        <w:rPr/>
        <w:t>"</w:t>
      </w:r>
      <w:r>
        <w:rPr/>
        <w:t>로</w:t>
      </w:r>
      <w:r>
        <w:rPr/>
        <w:t>, "</w:t>
      </w:r>
      <w:r>
        <w:rPr/>
        <w:t>심판관</w:t>
      </w:r>
      <w:r>
        <w:rPr/>
        <w:t>"</w:t>
      </w:r>
      <w:r>
        <w:rPr/>
        <w:t xml:space="preserve">은 </w:t>
      </w:r>
      <w:r>
        <w:rPr/>
        <w:t>"</w:t>
      </w:r>
      <w:r>
        <w:rPr/>
        <w:t>심사관</w:t>
      </w:r>
      <w:r>
        <w:rPr/>
        <w:t>"</w:t>
      </w:r>
      <w:r>
        <w:rPr/>
        <w:t>으로 본다</w:t>
      </w:r>
      <w:r>
        <w:rPr/>
        <w:t>.</w:t>
      </w:r>
    </w:p>
    <w:p>
      <w:pPr>
        <w:pStyle w:val="Normal"/>
        <w:rPr/>
      </w:pPr>
      <w:r>
        <w:rPr/>
      </w:r>
    </w:p>
    <w:p>
      <w:pPr>
        <w:pStyle w:val="Normal"/>
        <w:rPr/>
      </w:pPr>
      <w:r>
        <w:rPr/>
        <w:t xml:space="preserve"> </w:t>
      </w:r>
    </w:p>
    <w:p>
      <w:pPr>
        <w:pStyle w:val="Normal"/>
        <w:rPr/>
      </w:pPr>
      <w:r>
        <w:rPr/>
        <w:t xml:space="preserve"> </w:t>
      </w:r>
      <w:r>
        <w:rPr/>
        <w:t>제</w:t>
      </w:r>
      <w:r>
        <w:rPr/>
        <w:t>77</w:t>
      </w:r>
      <w:r>
        <w:rPr/>
        <w:t>조</w:t>
      </w:r>
      <w:r>
        <w:rPr/>
        <w:t>(</w:t>
      </w:r>
      <w:r>
        <w:rPr/>
        <w:t>심사 또는 소송절차의 중지</w:t>
      </w:r>
      <w:r>
        <w:rPr/>
        <w:t xml:space="preserve">) ① </w:t>
      </w:r>
      <w:r>
        <w:rPr/>
        <w:t>심사관은 디자인등록출원의 심사에 필요한 경우에는 심결이 확정될 때까지 또는 소송절차가 완결될 때까지 그 절차를 중지할 수 있다</w:t>
      </w:r>
      <w:r>
        <w:rPr/>
        <w:t>.</w:t>
      </w:r>
    </w:p>
    <w:p>
      <w:pPr>
        <w:pStyle w:val="Normal"/>
        <w:rPr/>
      </w:pPr>
      <w:r>
        <w:rPr/>
      </w:r>
    </w:p>
    <w:p>
      <w:pPr>
        <w:pStyle w:val="Normal"/>
        <w:rPr/>
      </w:pPr>
      <w:r>
        <w:rPr/>
        <w:t xml:space="preserve">② </w:t>
      </w:r>
      <w:r>
        <w:rPr/>
        <w:t>법원은 필요한 경우에는 디자인등록출원에 대한 결정이 확정될 때까지 그 소송절차를 중지할 수 있다</w:t>
      </w:r>
      <w:r>
        <w:rPr/>
        <w:t>.</w:t>
      </w:r>
    </w:p>
    <w:p>
      <w:pPr>
        <w:pStyle w:val="Normal"/>
        <w:rPr/>
      </w:pPr>
      <w:r>
        <w:rPr/>
      </w:r>
    </w:p>
    <w:p>
      <w:pPr>
        <w:pStyle w:val="Normal"/>
        <w:rPr/>
      </w:pPr>
      <w:r>
        <w:rPr/>
        <w:t xml:space="preserve">③ </w:t>
      </w:r>
      <w:r>
        <w:rPr/>
        <w:t>제</w:t>
      </w:r>
      <w:r>
        <w:rPr/>
        <w:t>1</w:t>
      </w:r>
      <w:r>
        <w:rPr/>
        <w:t>항 및 제</w:t>
      </w:r>
      <w:r>
        <w:rPr/>
        <w:t>2</w:t>
      </w:r>
      <w:r>
        <w:rPr/>
        <w:t>항에 따른 중지에 대하여는 불복할 수 없다</w:t>
      </w:r>
      <w:r>
        <w:rPr/>
        <w:t>.</w:t>
      </w:r>
    </w:p>
    <w:p>
      <w:pPr>
        <w:pStyle w:val="Normal"/>
        <w:rPr/>
      </w:pPr>
      <w:r>
        <w:rPr/>
      </w:r>
    </w:p>
    <w:p>
      <w:pPr>
        <w:pStyle w:val="Normal"/>
        <w:rPr/>
      </w:pPr>
      <w:r>
        <w:rPr/>
        <w:t xml:space="preserve"> </w:t>
      </w:r>
    </w:p>
    <w:p>
      <w:pPr>
        <w:pStyle w:val="Normal"/>
        <w:rPr/>
      </w:pPr>
      <w:r>
        <w:rPr/>
        <w:t xml:space="preserve"> </w:t>
      </w:r>
      <w:r>
        <w:rPr/>
        <w:t>제</w:t>
      </w:r>
      <w:r>
        <w:rPr/>
        <w:t>78</w:t>
      </w:r>
      <w:r>
        <w:rPr/>
        <w:t>조</w:t>
      </w:r>
      <w:r>
        <w:rPr/>
        <w:t>(</w:t>
      </w:r>
      <w:r>
        <w:rPr/>
        <w:t>준용규정</w:t>
      </w:r>
      <w:r>
        <w:rPr/>
        <w:t xml:space="preserve">) </w:t>
      </w:r>
      <w:r>
        <w:rPr/>
        <w:t>디자인일부심사등록 이의신청에 대한 심사ㆍ결정에 관하여는 제</w:t>
      </w:r>
      <w:r>
        <w:rPr/>
        <w:t>77</w:t>
      </w:r>
      <w:r>
        <w:rPr/>
        <w:t>조</w:t>
      </w:r>
      <w:r>
        <w:rPr/>
        <w:t xml:space="preserve">, </w:t>
      </w:r>
      <w:r>
        <w:rPr/>
        <w:t>제</w:t>
      </w:r>
      <w:r>
        <w:rPr/>
        <w:t>129</w:t>
      </w:r>
      <w:r>
        <w:rPr/>
        <w:t>조</w:t>
      </w:r>
      <w:r>
        <w:rPr/>
        <w:t xml:space="preserve">, </w:t>
      </w:r>
      <w:r>
        <w:rPr/>
        <w:t>제</w:t>
      </w:r>
      <w:r>
        <w:rPr/>
        <w:t>135</w:t>
      </w:r>
      <w:r>
        <w:rPr/>
        <w:t>조</w:t>
      </w:r>
      <w:r>
        <w:rPr/>
        <w:t>(</w:t>
      </w:r>
      <w:r>
        <w:rPr/>
        <w:t>제</w:t>
      </w:r>
      <w:r>
        <w:rPr/>
        <w:t>6</w:t>
      </w:r>
      <w:r>
        <w:rPr/>
        <w:t>호는 제외한다</w:t>
      </w:r>
      <w:r>
        <w:rPr/>
        <w:t xml:space="preserve">), </w:t>
      </w:r>
      <w:r>
        <w:rPr/>
        <w:t>제</w:t>
      </w:r>
      <w:r>
        <w:rPr/>
        <w:t>142</w:t>
      </w:r>
      <w:r>
        <w:rPr/>
        <w:t>조제</w:t>
      </w:r>
      <w:r>
        <w:rPr/>
        <w:t>7</w:t>
      </w:r>
      <w:r>
        <w:rPr/>
        <w:t>항</w:t>
      </w:r>
      <w:r>
        <w:rPr/>
        <w:t xml:space="preserve">, </w:t>
      </w:r>
      <w:r>
        <w:rPr/>
        <w:t>제</w:t>
      </w:r>
      <w:r>
        <w:rPr/>
        <w:t>145</w:t>
      </w:r>
      <w:r>
        <w:rPr/>
        <w:t>조</w:t>
      </w:r>
      <w:r>
        <w:rPr/>
        <w:t xml:space="preserve">, </w:t>
      </w:r>
      <w:r>
        <w:rPr/>
        <w:t>제</w:t>
      </w:r>
      <w:r>
        <w:rPr/>
        <w:t>153</w:t>
      </w:r>
      <w:r>
        <w:rPr/>
        <w:t>조제</w:t>
      </w:r>
      <w:r>
        <w:rPr/>
        <w:t>3</w:t>
      </w:r>
      <w:r>
        <w:rPr/>
        <w:t>항부터 제</w:t>
      </w:r>
      <w:r>
        <w:rPr/>
        <w:t>6</w:t>
      </w:r>
      <w:r>
        <w:rPr/>
        <w:t>항까지 및 제</w:t>
      </w:r>
      <w:r>
        <w:rPr/>
        <w:t>154</w:t>
      </w:r>
      <w:r>
        <w:rPr/>
        <w:t>조를 준용한다</w:t>
      </w:r>
      <w:r>
        <w:rPr/>
        <w:t>.</w:t>
      </w:r>
    </w:p>
    <w:p>
      <w:pPr>
        <w:pStyle w:val="Normal"/>
        <w:rPr/>
      </w:pPr>
      <w:r>
        <w:rPr/>
      </w:r>
    </w:p>
    <w:p>
      <w:pPr>
        <w:pStyle w:val="Normal"/>
        <w:rPr/>
      </w:pPr>
      <w:r>
        <w:rPr/>
        <w:t xml:space="preserve">       </w:t>
      </w:r>
      <w:r>
        <w:rPr/>
        <w:t>제</w:t>
      </w:r>
      <w:r>
        <w:rPr/>
        <w:t>4</w:t>
      </w:r>
      <w:r>
        <w:rPr/>
        <w:t>장 등록료 및 디자인등록 등</w:t>
      </w:r>
    </w:p>
    <w:p>
      <w:pPr>
        <w:pStyle w:val="Normal"/>
        <w:rPr/>
      </w:pPr>
      <w:r>
        <w:rPr/>
      </w:r>
    </w:p>
    <w:p>
      <w:pPr>
        <w:pStyle w:val="Normal"/>
        <w:rPr/>
      </w:pPr>
      <w:r>
        <w:rPr/>
        <w:t xml:space="preserve"> </w:t>
      </w:r>
    </w:p>
    <w:p>
      <w:pPr>
        <w:pStyle w:val="Normal"/>
        <w:rPr/>
      </w:pPr>
      <w:r>
        <w:rPr/>
        <w:t xml:space="preserve"> </w:t>
      </w:r>
      <w:r>
        <w:rPr/>
        <w:t>제</w:t>
      </w:r>
      <w:r>
        <w:rPr/>
        <w:t>79</w:t>
      </w:r>
      <w:r>
        <w:rPr/>
        <w:t>조</w:t>
      </w:r>
      <w:r>
        <w:rPr/>
        <w:t>(</w:t>
      </w:r>
      <w:r>
        <w:rPr/>
        <w:t>디자인등록료</w:t>
      </w:r>
      <w:r>
        <w:rPr/>
        <w:t xml:space="preserve">) ① </w:t>
      </w:r>
      <w:r>
        <w:rPr/>
        <w:t>제</w:t>
      </w:r>
      <w:r>
        <w:rPr/>
        <w:t>90</w:t>
      </w:r>
      <w:r>
        <w:rPr/>
        <w:t>조제</w:t>
      </w:r>
      <w:r>
        <w:rPr/>
        <w:t>1</w:t>
      </w:r>
      <w:r>
        <w:rPr/>
        <w:t xml:space="preserve">항에 따른 디자인권의 설정등록을 받으려는 자는 설정등록을 받으려는 날부터 </w:t>
      </w:r>
      <w:r>
        <w:rPr/>
        <w:t>3</w:t>
      </w:r>
      <w:r>
        <w:rPr/>
        <w:t>년분의 디자인등록료</w:t>
      </w:r>
      <w:r>
        <w:rPr/>
        <w:t>(</w:t>
      </w:r>
      <w:r>
        <w:rPr/>
        <w:t xml:space="preserve">이하 </w:t>
      </w:r>
      <w:r>
        <w:rPr/>
        <w:t>"</w:t>
      </w:r>
      <w:r>
        <w:rPr/>
        <w:t>등록료</w:t>
      </w:r>
      <w:r>
        <w:rPr/>
        <w:t>"</w:t>
      </w:r>
      <w:r>
        <w:rPr/>
        <w:t>라 한다</w:t>
      </w:r>
      <w:r>
        <w:rPr/>
        <w:t>)</w:t>
      </w:r>
      <w:r>
        <w:rPr/>
        <w:t>를 내야 하며</w:t>
      </w:r>
      <w:r>
        <w:rPr/>
        <w:t xml:space="preserve">, </w:t>
      </w:r>
      <w:r>
        <w:rPr/>
        <w:t xml:space="preserve">디자인권자는 그 다음 해부터의 등록료를 그 권리의 설정등록일에 해당하는 날을 기준으로 매년 </w:t>
      </w:r>
      <w:r>
        <w:rPr/>
        <w:t>1</w:t>
      </w:r>
      <w:r>
        <w:rPr/>
        <w:t>년분씩 내야 한다</w:t>
      </w:r>
      <w:r>
        <w:rPr/>
        <w:t>.</w:t>
      </w:r>
    </w:p>
    <w:p>
      <w:pPr>
        <w:pStyle w:val="Normal"/>
        <w:rPr/>
      </w:pPr>
      <w:r>
        <w:rPr/>
      </w:r>
    </w:p>
    <w:p>
      <w:pPr>
        <w:pStyle w:val="Normal"/>
        <w:rPr/>
      </w:pPr>
      <w:r>
        <w:rPr/>
        <w:t xml:space="preserve">② </w:t>
      </w:r>
      <w:r>
        <w:rPr/>
        <w:t>제</w:t>
      </w:r>
      <w:r>
        <w:rPr/>
        <w:t>1</w:t>
      </w:r>
      <w:r>
        <w:rPr/>
        <w:t>항에도 불구하고 디자인권자는 그 다음 해부터의 등록료는 그 납부연도 순서에 따라 수년분 또는 모든 연도분을 함께 낼 수 있다</w:t>
      </w:r>
      <w:r>
        <w:rPr/>
        <w:t>.</w:t>
      </w:r>
    </w:p>
    <w:p>
      <w:pPr>
        <w:pStyle w:val="Normal"/>
        <w:rPr/>
      </w:pPr>
      <w:r>
        <w:rPr/>
      </w:r>
    </w:p>
    <w:p>
      <w:pPr>
        <w:pStyle w:val="Normal"/>
        <w:rPr/>
      </w:pPr>
      <w:r>
        <w:rPr/>
        <w:t xml:space="preserve">③ </w:t>
      </w:r>
      <w:r>
        <w:rPr/>
        <w:t>제</w:t>
      </w:r>
      <w:r>
        <w:rPr/>
        <w:t>1</w:t>
      </w:r>
      <w:r>
        <w:rPr/>
        <w:t>항 및 제</w:t>
      </w:r>
      <w:r>
        <w:rPr/>
        <w:t>2</w:t>
      </w:r>
      <w:r>
        <w:rPr/>
        <w:t>항에 따른 등록료</w:t>
      </w:r>
      <w:r>
        <w:rPr/>
        <w:t xml:space="preserve">, </w:t>
      </w:r>
      <w:r>
        <w:rPr/>
        <w:t>그 납부방법 및 납부기간</w:t>
      </w:r>
      <w:r>
        <w:rPr/>
        <w:t xml:space="preserve">, </w:t>
      </w:r>
      <w:r>
        <w:rPr/>
        <w:t>그 밖에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80</w:t>
      </w:r>
      <w:r>
        <w:rPr/>
        <w:t>조</w:t>
      </w:r>
      <w:r>
        <w:rPr/>
        <w:t>(</w:t>
      </w:r>
      <w:r>
        <w:rPr/>
        <w:t>등록료를 납부할 때의 디자인별 포기</w:t>
      </w:r>
      <w:r>
        <w:rPr/>
        <w:t xml:space="preserve">) ① </w:t>
      </w:r>
      <w:r>
        <w:rPr/>
        <w:t>복수디자인등록출원에 대한 디자인등록결정을 받은 자가 등록료를 낼 때에는 디자인별로 포기할 수 있다</w:t>
      </w:r>
      <w:r>
        <w:rPr/>
        <w:t>.</w:t>
      </w:r>
    </w:p>
    <w:p>
      <w:pPr>
        <w:pStyle w:val="Normal"/>
        <w:rPr/>
      </w:pPr>
      <w:r>
        <w:rPr/>
      </w:r>
    </w:p>
    <w:p>
      <w:pPr>
        <w:pStyle w:val="Normal"/>
        <w:rPr/>
      </w:pPr>
      <w:r>
        <w:rPr/>
        <w:t xml:space="preserve">② </w:t>
      </w:r>
      <w:r>
        <w:rPr/>
        <w:t>제</w:t>
      </w:r>
      <w:r>
        <w:rPr/>
        <w:t>1</w:t>
      </w:r>
      <w:r>
        <w:rPr/>
        <w:t>항에 따른 디자인의 포기에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81</w:t>
      </w:r>
      <w:r>
        <w:rPr/>
        <w:t>조</w:t>
      </w:r>
      <w:r>
        <w:rPr/>
        <w:t>(</w:t>
      </w:r>
      <w:r>
        <w:rPr/>
        <w:t>이해관계인의 등록료 납부</w:t>
      </w:r>
      <w:r>
        <w:rPr/>
        <w:t xml:space="preserve">) ① </w:t>
      </w:r>
      <w:r>
        <w:rPr/>
        <w:t>이해관계인은 등록료를 내야 할 자의 의사와 관계없이 등록료를 낼 수 있다</w:t>
      </w:r>
      <w:r>
        <w:rPr/>
        <w:t>.</w:t>
      </w:r>
    </w:p>
    <w:p>
      <w:pPr>
        <w:pStyle w:val="Normal"/>
        <w:rPr/>
      </w:pPr>
      <w:r>
        <w:rPr/>
      </w:r>
    </w:p>
    <w:p>
      <w:pPr>
        <w:pStyle w:val="Normal"/>
        <w:rPr/>
      </w:pPr>
      <w:r>
        <w:rPr/>
        <w:t xml:space="preserve">② </w:t>
      </w:r>
      <w:r>
        <w:rPr/>
        <w:t>이해관계인이 제</w:t>
      </w:r>
      <w:r>
        <w:rPr/>
        <w:t>1</w:t>
      </w:r>
      <w:r>
        <w:rPr/>
        <w:t>항에 따라 등록료를 낸 경우에는 내야 할 자가 현재 이익을 얻는 한도에서 그 비용의 상환을 청구할 수 있다</w:t>
      </w:r>
      <w:r>
        <w:rPr/>
        <w:t>.</w:t>
      </w:r>
    </w:p>
    <w:p>
      <w:pPr>
        <w:pStyle w:val="Normal"/>
        <w:rPr/>
      </w:pPr>
      <w:r>
        <w:rPr/>
      </w:r>
    </w:p>
    <w:p>
      <w:pPr>
        <w:pStyle w:val="Normal"/>
        <w:rPr/>
      </w:pPr>
      <w:r>
        <w:rPr/>
        <w:t xml:space="preserve"> </w:t>
      </w:r>
    </w:p>
    <w:p>
      <w:pPr>
        <w:pStyle w:val="Normal"/>
        <w:rPr/>
      </w:pPr>
      <w:r>
        <w:rPr/>
        <w:t xml:space="preserve"> </w:t>
      </w:r>
      <w:r>
        <w:rPr/>
        <w:t>제</w:t>
      </w:r>
      <w:r>
        <w:rPr/>
        <w:t>82</w:t>
      </w:r>
      <w:r>
        <w:rPr/>
        <w:t>조</w:t>
      </w:r>
      <w:r>
        <w:rPr/>
        <w:t>(</w:t>
      </w:r>
      <w:r>
        <w:rPr/>
        <w:t>등록료의 추가납부 등</w:t>
      </w:r>
      <w:r>
        <w:rPr/>
        <w:t xml:space="preserve">) ① </w:t>
      </w:r>
      <w:r>
        <w:rPr/>
        <w:t>디자인권의 설정등록을 받으려는 자 또는 디자인권자는 제</w:t>
      </w:r>
      <w:r>
        <w:rPr/>
        <w:t>79</w:t>
      </w:r>
      <w:r>
        <w:rPr/>
        <w:t>조제</w:t>
      </w:r>
      <w:r>
        <w:rPr/>
        <w:t>3</w:t>
      </w:r>
      <w:r>
        <w:rPr/>
        <w:t xml:space="preserve">항에 따른 등록료 납부기간이 지난 후에도 </w:t>
      </w:r>
      <w:r>
        <w:rPr/>
        <w:t>6</w:t>
      </w:r>
      <w:r>
        <w:rPr/>
        <w:t>개월 이내</w:t>
      </w:r>
      <w:r>
        <w:rPr/>
        <w:t>(</w:t>
      </w:r>
      <w:r>
        <w:rPr/>
        <w:t xml:space="preserve">이하 </w:t>
      </w:r>
      <w:r>
        <w:rPr/>
        <w:t>"</w:t>
      </w:r>
      <w:r>
        <w:rPr/>
        <w:t>추가납부기간</w:t>
      </w:r>
      <w:r>
        <w:rPr/>
        <w:t>"</w:t>
      </w:r>
      <w:r>
        <w:rPr/>
        <w:t>이라 한다</w:t>
      </w:r>
      <w:r>
        <w:rPr/>
        <w:t>)</w:t>
      </w:r>
      <w:r>
        <w:rPr/>
        <w:t>에 등록료를 추가납부할 수 있다</w:t>
      </w:r>
      <w:r>
        <w:rPr/>
        <w:t>.</w:t>
      </w:r>
    </w:p>
    <w:p>
      <w:pPr>
        <w:pStyle w:val="Normal"/>
        <w:rPr/>
      </w:pPr>
      <w:r>
        <w:rPr/>
      </w:r>
    </w:p>
    <w:p>
      <w:pPr>
        <w:pStyle w:val="Normal"/>
        <w:rPr/>
      </w:pPr>
      <w:r>
        <w:rPr/>
        <w:t xml:space="preserve">② </w:t>
      </w:r>
      <w:r>
        <w:rPr/>
        <w:t>제</w:t>
      </w:r>
      <w:r>
        <w:rPr/>
        <w:t>1</w:t>
      </w:r>
      <w:r>
        <w:rPr/>
        <w:t xml:space="preserve">항에 따라 등록료를 추가납부할 때에는 내야 할 등록료의 </w:t>
      </w:r>
      <w:r>
        <w:rPr/>
        <w:t>2</w:t>
      </w:r>
      <w:r>
        <w:rPr/>
        <w:t>배의 범위에서 산업통상자원부령으로 정하는 금액을 내야 한다</w:t>
      </w:r>
      <w:r>
        <w:rPr/>
        <w:t>.</w:t>
      </w:r>
    </w:p>
    <w:p>
      <w:pPr>
        <w:pStyle w:val="Normal"/>
        <w:rPr/>
      </w:pPr>
      <w:r>
        <w:rPr/>
      </w:r>
    </w:p>
    <w:p>
      <w:pPr>
        <w:pStyle w:val="Normal"/>
        <w:rPr/>
      </w:pPr>
      <w:r>
        <w:rPr/>
        <w:t xml:space="preserve">③ </w:t>
      </w:r>
      <w:r>
        <w:rPr/>
        <w:t>추가납부기간에 등록료를 내지 아니한 경우</w:t>
      </w:r>
      <w:r>
        <w:rPr/>
        <w:t>(</w:t>
      </w:r>
      <w:r>
        <w:rPr/>
        <w:t>추가납부기간이 끝나더라도 제</w:t>
      </w:r>
      <w:r>
        <w:rPr/>
        <w:t>83</w:t>
      </w:r>
      <w:r>
        <w:rPr/>
        <w:t>조제</w:t>
      </w:r>
      <w:r>
        <w:rPr/>
        <w:t>2</w:t>
      </w:r>
      <w:r>
        <w:rPr/>
        <w:t>항에 따른 보전기간이 끝나지 아니한 경우에는 그 보전기간에 보전하지 아니한 경우를 말한다</w:t>
      </w:r>
      <w:r>
        <w:rPr/>
        <w:t>)</w:t>
      </w:r>
      <w:r>
        <w:rPr/>
        <w:t>에는 디자인권의 설정등록을 받으려는 자의 디자인등록출원은 포기한 것으로 보며</w:t>
      </w:r>
      <w:r>
        <w:rPr/>
        <w:t xml:space="preserve">, </w:t>
      </w:r>
      <w:r>
        <w:rPr/>
        <w:t>디자인권자의 디자인권은 제</w:t>
      </w:r>
      <w:r>
        <w:rPr/>
        <w:t>79</w:t>
      </w:r>
      <w:r>
        <w:rPr/>
        <w:t>조제</w:t>
      </w:r>
      <w:r>
        <w:rPr/>
        <w:t>1</w:t>
      </w:r>
      <w:r>
        <w:rPr/>
        <w:t>항 또는 제</w:t>
      </w:r>
      <w:r>
        <w:rPr/>
        <w:t>2</w:t>
      </w:r>
      <w:r>
        <w:rPr/>
        <w:t>항에 따라 낸 등록료에 해당하는 기간이 끝나는 날의 다음 날로 소급하여 소멸된 것으로 본다</w:t>
      </w:r>
      <w:r>
        <w:rPr/>
        <w:t>.</w:t>
      </w:r>
    </w:p>
    <w:p>
      <w:pPr>
        <w:pStyle w:val="Normal"/>
        <w:rPr/>
      </w:pPr>
      <w:r>
        <w:rPr/>
      </w:r>
    </w:p>
    <w:p>
      <w:pPr>
        <w:pStyle w:val="Normal"/>
        <w:rPr/>
      </w:pPr>
      <w:r>
        <w:rPr/>
        <w:t xml:space="preserve"> </w:t>
      </w:r>
    </w:p>
    <w:p>
      <w:pPr>
        <w:pStyle w:val="Normal"/>
        <w:rPr/>
      </w:pPr>
      <w:r>
        <w:rPr/>
        <w:t xml:space="preserve"> </w:t>
      </w:r>
      <w:r>
        <w:rPr/>
        <w:t>제</w:t>
      </w:r>
      <w:r>
        <w:rPr/>
        <w:t>83</w:t>
      </w:r>
      <w:r>
        <w:rPr/>
        <w:t>조</w:t>
      </w:r>
      <w:r>
        <w:rPr/>
        <w:t>(</w:t>
      </w:r>
      <w:r>
        <w:rPr/>
        <w:t>등록료의 보전</w:t>
      </w:r>
      <w:r>
        <w:rPr/>
        <w:t xml:space="preserve">) ① </w:t>
      </w:r>
      <w:r>
        <w:rPr/>
        <w:t>특허청장은 디자인권의 설정등록을 받으려는 자 또는 디자인권자가 제</w:t>
      </w:r>
      <w:r>
        <w:rPr/>
        <w:t>79</w:t>
      </w:r>
      <w:r>
        <w:rPr/>
        <w:t>조제</w:t>
      </w:r>
      <w:r>
        <w:rPr/>
        <w:t>3</w:t>
      </w:r>
      <w:r>
        <w:rPr/>
        <w:t>항 또는 제</w:t>
      </w:r>
      <w:r>
        <w:rPr/>
        <w:t>82</w:t>
      </w:r>
      <w:r>
        <w:rPr/>
        <w:t>조제</w:t>
      </w:r>
      <w:r>
        <w:rPr/>
        <w:t>1</w:t>
      </w:r>
      <w:r>
        <w:rPr/>
        <w:t>항에 따른 기간 이내에 등록료의 일부를 내지 아니한 경우에는 등록료의 보전</w:t>
      </w:r>
      <w:r>
        <w:rPr/>
        <w:t>(</w:t>
      </w:r>
      <w:r>
        <w:rPr/>
        <w:t>補塡</w:t>
      </w:r>
      <w:r>
        <w:rPr/>
        <w:t>)</w:t>
      </w:r>
      <w:r>
        <w:rPr/>
        <w:t>을 명하여야 한다</w:t>
      </w:r>
      <w:r>
        <w:rPr/>
        <w:t>.</w:t>
      </w:r>
    </w:p>
    <w:p>
      <w:pPr>
        <w:pStyle w:val="Normal"/>
        <w:rPr/>
      </w:pPr>
      <w:r>
        <w:rPr/>
      </w:r>
    </w:p>
    <w:p>
      <w:pPr>
        <w:pStyle w:val="Normal"/>
        <w:rPr/>
      </w:pPr>
      <w:r>
        <w:rPr/>
        <w:t xml:space="preserve">② </w:t>
      </w:r>
      <w:r>
        <w:rPr/>
        <w:t>제</w:t>
      </w:r>
      <w:r>
        <w:rPr/>
        <w:t>1</w:t>
      </w:r>
      <w:r>
        <w:rPr/>
        <w:t xml:space="preserve">항에 따라 보전명령을 받은 자는 그 보전명령을 받은 날부터 </w:t>
      </w:r>
      <w:r>
        <w:rPr/>
        <w:t>1</w:t>
      </w:r>
      <w:r>
        <w:rPr/>
        <w:t>개월 이내</w:t>
      </w:r>
      <w:r>
        <w:rPr/>
        <w:t>(</w:t>
      </w:r>
      <w:r>
        <w:rPr/>
        <w:t xml:space="preserve">이하 </w:t>
      </w:r>
      <w:r>
        <w:rPr/>
        <w:t>"</w:t>
      </w:r>
      <w:r>
        <w:rPr/>
        <w:t>보전기간</w:t>
      </w:r>
      <w:r>
        <w:rPr/>
        <w:t>"</w:t>
      </w:r>
      <w:r>
        <w:rPr/>
        <w:t>이라 한다</w:t>
      </w:r>
      <w:r>
        <w:rPr/>
        <w:t>)</w:t>
      </w:r>
      <w:r>
        <w:rPr/>
        <w:t>에 등록료를 보전할 수 있다</w:t>
      </w:r>
      <w:r>
        <w:rPr/>
        <w:t>.</w:t>
      </w:r>
    </w:p>
    <w:p>
      <w:pPr>
        <w:pStyle w:val="Normal"/>
        <w:rPr/>
      </w:pPr>
      <w:r>
        <w:rPr/>
      </w:r>
    </w:p>
    <w:p>
      <w:pPr>
        <w:pStyle w:val="Normal"/>
        <w:rPr/>
      </w:pPr>
      <w:r>
        <w:rPr/>
        <w:t xml:space="preserve">③ </w:t>
      </w:r>
      <w:r>
        <w:rPr/>
        <w:t>제</w:t>
      </w:r>
      <w:r>
        <w:rPr/>
        <w:t>2</w:t>
      </w:r>
      <w:r>
        <w:rPr/>
        <w:t xml:space="preserve">항에 따라 등록료를 보전하는 자는 내지 아니한 금액의 </w:t>
      </w:r>
      <w:r>
        <w:rPr/>
        <w:t>2</w:t>
      </w:r>
      <w:r>
        <w:rPr/>
        <w:t>배의 범위에서 산업통상자원부령으로 정하는 금액을 내야 한다</w:t>
      </w:r>
      <w:r>
        <w:rPr/>
        <w:t>.</w:t>
      </w:r>
    </w:p>
    <w:p>
      <w:pPr>
        <w:pStyle w:val="Normal"/>
        <w:rPr/>
      </w:pPr>
      <w:r>
        <w:rPr/>
      </w:r>
    </w:p>
    <w:p>
      <w:pPr>
        <w:pStyle w:val="Normal"/>
        <w:rPr/>
      </w:pPr>
      <w:r>
        <w:rPr/>
        <w:t xml:space="preserve">  </w:t>
      </w:r>
    </w:p>
    <w:p>
      <w:pPr>
        <w:pStyle w:val="Normal"/>
        <w:rPr/>
      </w:pPr>
      <w:r>
        <w:rPr/>
        <w:t xml:space="preserve"> </w:t>
      </w:r>
      <w:r>
        <w:rPr/>
        <w:t>제</w:t>
      </w:r>
      <w:r>
        <w:rPr/>
        <w:t>84</w:t>
      </w:r>
      <w:r>
        <w:rPr/>
        <w:t>조</w:t>
      </w:r>
      <w:r>
        <w:rPr/>
        <w:t>(</w:t>
      </w:r>
      <w:r>
        <w:rPr/>
        <w:t>등록료의 추가납부 또는 보전에 의한 디자인등록출원과 디자인권의 회복 등</w:t>
      </w:r>
      <w:r>
        <w:rPr/>
        <w:t xml:space="preserve">) ① </w:t>
      </w:r>
      <w:r>
        <w:rPr/>
        <w:t xml:space="preserve">디자인권의 설정등록을 받으려는 자 또는 디자인권자가 책임질 수 없는 사유로 추가납부기간 내에 등록료를 내지 아니하였거나 보전기간 내에 보전하지 아니한 경우에는 그 사유가 종료된 날부터 </w:t>
      </w:r>
      <w:r>
        <w:rPr/>
        <w:t>2</w:t>
      </w:r>
      <w:r>
        <w:rPr/>
        <w:t>개월 이내에 그 등록료를 내거나 보전할 수 있다</w:t>
      </w:r>
      <w:r>
        <w:rPr/>
        <w:t xml:space="preserve">. </w:t>
      </w:r>
      <w:r>
        <w:rPr/>
        <w:t>다만</w:t>
      </w:r>
      <w:r>
        <w:rPr/>
        <w:t xml:space="preserve">, </w:t>
      </w:r>
      <w:r>
        <w:rPr/>
        <w:t xml:space="preserve">추가납부기간의 만료일 또는 보전기간의 만료일 중 늦은 날부터 </w:t>
      </w:r>
      <w:r>
        <w:rPr/>
        <w:t>1</w:t>
      </w:r>
      <w:r>
        <w:rPr/>
        <w:t>년이 지났을 때에는 그러하지 아니하다</w:t>
      </w:r>
      <w:r>
        <w:rPr/>
        <w:t>.</w:t>
      </w:r>
    </w:p>
    <w:p>
      <w:pPr>
        <w:pStyle w:val="Normal"/>
        <w:rPr/>
      </w:pPr>
      <w:r>
        <w:rPr/>
      </w:r>
    </w:p>
    <w:p>
      <w:pPr>
        <w:pStyle w:val="Normal"/>
        <w:rPr/>
      </w:pPr>
      <w:r>
        <w:rPr/>
        <w:t xml:space="preserve">② </w:t>
      </w:r>
      <w:r>
        <w:rPr/>
        <w:t>제</w:t>
      </w:r>
      <w:r>
        <w:rPr/>
        <w:t>1</w:t>
      </w:r>
      <w:r>
        <w:rPr/>
        <w:t>항에 따라 등록료를 내거나 보전한 자는 제</w:t>
      </w:r>
      <w:r>
        <w:rPr/>
        <w:t>82</w:t>
      </w:r>
      <w:r>
        <w:rPr/>
        <w:t>조제</w:t>
      </w:r>
      <w:r>
        <w:rPr/>
        <w:t>3</w:t>
      </w:r>
      <w:r>
        <w:rPr/>
        <w:t>항에도 불구하고 그 디자인등록출원을 포기하지 아니한 것으로 보며</w:t>
      </w:r>
      <w:r>
        <w:rPr/>
        <w:t xml:space="preserve">, </w:t>
      </w:r>
      <w:r>
        <w:rPr/>
        <w:t>그 디자인권은 계속하여 존속하고 있던 것으로 본다</w:t>
      </w:r>
      <w:r>
        <w:rPr/>
        <w:t>.</w:t>
      </w:r>
    </w:p>
    <w:p>
      <w:pPr>
        <w:pStyle w:val="Normal"/>
        <w:rPr/>
      </w:pPr>
      <w:r>
        <w:rPr/>
      </w:r>
    </w:p>
    <w:p>
      <w:pPr>
        <w:pStyle w:val="Normal"/>
        <w:rPr/>
      </w:pPr>
      <w:r>
        <w:rPr/>
        <w:t xml:space="preserve">③ </w:t>
      </w:r>
      <w:r>
        <w:rPr/>
        <w:t xml:space="preserve">추가납부기간 내에 등록료를 내지 아니하였거나 보전기간 내에 보전하지 아니하여 등록디자인의 디자인권이 소멸한 경우 그 디자인권자는 추가납부기간 또는 보전기간 만료일부터 </w:t>
      </w:r>
      <w:r>
        <w:rPr/>
        <w:t>3</w:t>
      </w:r>
      <w:r>
        <w:rPr/>
        <w:t xml:space="preserve">개월 이내에 등록료의 </w:t>
      </w:r>
      <w:r>
        <w:rPr/>
        <w:t>2</w:t>
      </w:r>
      <w:r>
        <w:rPr/>
        <w:t>배를 내고 그 소멸한 권리의 회복을 신청할 수 있다</w:t>
      </w:r>
      <w:r>
        <w:rPr/>
        <w:t xml:space="preserve">. </w:t>
      </w:r>
      <w:r>
        <w:rPr/>
        <w:t>이 경우 그 디자인권은 계속하여 존속하고 있던 것으로 본다</w:t>
      </w:r>
      <w:r>
        <w:rPr/>
        <w:t>.  &lt;</w:t>
      </w:r>
      <w:r>
        <w:rPr/>
        <w:t xml:space="preserve">개정 </w:t>
      </w:r>
      <w:r>
        <w:rPr/>
        <w:t>2016. 1. 27.&gt;</w:t>
      </w:r>
    </w:p>
    <w:p>
      <w:pPr>
        <w:pStyle w:val="Normal"/>
        <w:rPr/>
      </w:pPr>
      <w:r>
        <w:rPr/>
      </w:r>
    </w:p>
    <w:p>
      <w:pPr>
        <w:pStyle w:val="Normal"/>
        <w:rPr/>
      </w:pPr>
      <w:r>
        <w:rPr/>
        <w:t xml:space="preserve">④ </w:t>
      </w:r>
      <w:r>
        <w:rPr/>
        <w:t>제</w:t>
      </w:r>
      <w:r>
        <w:rPr/>
        <w:t>2</w:t>
      </w:r>
      <w:r>
        <w:rPr/>
        <w:t>항 또는 제</w:t>
      </w:r>
      <w:r>
        <w:rPr/>
        <w:t>3</w:t>
      </w:r>
      <w:r>
        <w:rPr/>
        <w:t>항에 따른 디자인등록출원 또는 디자인권의 효력은 등록료 추가납부기간이 지난 날부터 등록료를 내거나 보전한 날까지의 기간</w:t>
      </w:r>
      <w:r>
        <w:rPr/>
        <w:t>(</w:t>
      </w:r>
      <w:r>
        <w:rPr/>
        <w:t xml:space="preserve">이하 </w:t>
      </w:r>
      <w:r>
        <w:rPr/>
        <w:t>"</w:t>
      </w:r>
      <w:r>
        <w:rPr/>
        <w:t>효력제한기간</w:t>
      </w:r>
      <w:r>
        <w:rPr/>
        <w:t>"</w:t>
      </w:r>
      <w:r>
        <w:rPr/>
        <w:t>이라 한다</w:t>
      </w:r>
      <w:r>
        <w:rPr/>
        <w:t xml:space="preserve">) </w:t>
      </w:r>
      <w:r>
        <w:rPr/>
        <w:t>중에 다른 사람이 그 디자인 또는 이와 유사한 디자인을 실시한 행위에 대하여는 효력이 미치지 아니한다</w:t>
      </w:r>
      <w:r>
        <w:rPr/>
        <w:t>.</w:t>
      </w:r>
    </w:p>
    <w:p>
      <w:pPr>
        <w:pStyle w:val="Normal"/>
        <w:rPr/>
      </w:pPr>
      <w:r>
        <w:rPr/>
      </w:r>
    </w:p>
    <w:p>
      <w:pPr>
        <w:pStyle w:val="Normal"/>
        <w:rPr/>
      </w:pPr>
      <w:r>
        <w:rPr/>
        <w:t xml:space="preserve">⑤ </w:t>
      </w:r>
      <w:r>
        <w:rPr/>
        <w:t>효력제한기간 중 국내에서 선의로 제</w:t>
      </w:r>
      <w:r>
        <w:rPr/>
        <w:t>2</w:t>
      </w:r>
      <w:r>
        <w:rPr/>
        <w:t>항 또는 제</w:t>
      </w:r>
      <w:r>
        <w:rPr/>
        <w:t>3</w:t>
      </w:r>
      <w:r>
        <w:rPr/>
        <w:t>항에 따른 디자인등록출원된 디자인</w:t>
      </w:r>
      <w:r>
        <w:rPr/>
        <w:t xml:space="preserve">, </w:t>
      </w:r>
      <w:r>
        <w:rPr/>
        <w:t>등록디자인 또는 이와 유사한 디자인을 업으로 실시하거나 이를 준비하고 있는 자는 그 실시하거나 준비하고 있는 디자인 및 사업목적의 범위에서 그 디자인권에 대하여 통상실시권을 가진다</w:t>
      </w:r>
      <w:r>
        <w:rPr/>
        <w:t>.</w:t>
      </w:r>
    </w:p>
    <w:p>
      <w:pPr>
        <w:pStyle w:val="Normal"/>
        <w:rPr/>
      </w:pPr>
      <w:r>
        <w:rPr/>
      </w:r>
    </w:p>
    <w:p>
      <w:pPr>
        <w:pStyle w:val="Normal"/>
        <w:rPr/>
      </w:pPr>
      <w:r>
        <w:rPr/>
        <w:t xml:space="preserve">⑥ </w:t>
      </w:r>
      <w:r>
        <w:rPr/>
        <w:t>제</w:t>
      </w:r>
      <w:r>
        <w:rPr/>
        <w:t>5</w:t>
      </w:r>
      <w:r>
        <w:rPr/>
        <w:t>항에 따라 통상실시권을 갖는 자는 디자인권자 또는 전용실시권자에게 상당한 대가를 지급하여야 한다</w:t>
      </w:r>
      <w:r>
        <w:rPr/>
        <w:t>.</w:t>
      </w:r>
    </w:p>
    <w:p>
      <w:pPr>
        <w:pStyle w:val="Normal"/>
        <w:rPr/>
      </w:pPr>
      <w:r>
        <w:rPr/>
      </w:r>
    </w:p>
    <w:p>
      <w:pPr>
        <w:pStyle w:val="Normal"/>
        <w:rPr/>
      </w:pPr>
      <w:r>
        <w:rPr/>
        <w:t xml:space="preserve"> </w:t>
      </w:r>
    </w:p>
    <w:p>
      <w:pPr>
        <w:pStyle w:val="Normal"/>
        <w:rPr/>
      </w:pPr>
      <w:r>
        <w:rPr/>
        <w:t xml:space="preserve"> </w:t>
      </w:r>
      <w:r>
        <w:rPr/>
        <w:t>제</w:t>
      </w:r>
      <w:r>
        <w:rPr/>
        <w:t>85</w:t>
      </w:r>
      <w:r>
        <w:rPr/>
        <w:t>조</w:t>
      </w:r>
      <w:r>
        <w:rPr/>
        <w:t>(</w:t>
      </w:r>
      <w:r>
        <w:rPr/>
        <w:t>수수료</w:t>
      </w:r>
      <w:r>
        <w:rPr/>
        <w:t xml:space="preserve">) ① </w:t>
      </w:r>
      <w:r>
        <w:rPr/>
        <w:t>디자인에 관한 절차를 밟는 자는 수수료를 내야 한다</w:t>
      </w:r>
      <w:r>
        <w:rPr/>
        <w:t>.</w:t>
      </w:r>
    </w:p>
    <w:p>
      <w:pPr>
        <w:pStyle w:val="Normal"/>
        <w:rPr/>
      </w:pPr>
      <w:r>
        <w:rPr/>
      </w:r>
    </w:p>
    <w:p>
      <w:pPr>
        <w:pStyle w:val="Normal"/>
        <w:rPr/>
      </w:pPr>
      <w:r>
        <w:rPr/>
        <w:t xml:space="preserve">② </w:t>
      </w:r>
      <w:r>
        <w:rPr/>
        <w:t>제</w:t>
      </w:r>
      <w:r>
        <w:rPr/>
        <w:t>1</w:t>
      </w:r>
      <w:r>
        <w:rPr/>
        <w:t>항에 따른 수수료</w:t>
      </w:r>
      <w:r>
        <w:rPr/>
        <w:t xml:space="preserve">, </w:t>
      </w:r>
      <w:r>
        <w:rPr/>
        <w:t>그 납부방법 및 납부기간</w:t>
      </w:r>
      <w:r>
        <w:rPr/>
        <w:t xml:space="preserve">, </w:t>
      </w:r>
      <w:r>
        <w:rPr/>
        <w:t>그 밖에 필요한 사항은 산업통상자원부령으로 정한다</w:t>
      </w:r>
      <w:r>
        <w:rPr/>
        <w:t>.</w:t>
      </w:r>
    </w:p>
    <w:p>
      <w:pPr>
        <w:pStyle w:val="Normal"/>
        <w:rPr/>
      </w:pPr>
      <w:r>
        <w:rPr/>
      </w:r>
    </w:p>
    <w:p>
      <w:pPr>
        <w:pStyle w:val="Normal"/>
        <w:rPr/>
      </w:pPr>
      <w:r>
        <w:rPr/>
        <w:t xml:space="preserve">  </w:t>
      </w:r>
    </w:p>
    <w:p>
      <w:pPr>
        <w:pStyle w:val="Normal"/>
        <w:rPr/>
      </w:pPr>
      <w:r>
        <w:rPr/>
        <w:t xml:space="preserve"> </w:t>
      </w:r>
      <w:r>
        <w:rPr/>
        <w:t>제</w:t>
      </w:r>
      <w:r>
        <w:rPr/>
        <w:t>86</w:t>
      </w:r>
      <w:r>
        <w:rPr/>
        <w:t>조</w:t>
      </w:r>
      <w:r>
        <w:rPr/>
        <w:t>(</w:t>
      </w:r>
      <w:r>
        <w:rPr/>
        <w:t>등록료 및 수수료의 감면</w:t>
      </w:r>
      <w:r>
        <w:rPr/>
        <w:t xml:space="preserve">) ① </w:t>
      </w:r>
      <w:r>
        <w:rPr/>
        <w:t>특허청장은 다음 각 호의 어느 하나에 해당하는 등록료 및 수수료는 제</w:t>
      </w:r>
      <w:r>
        <w:rPr/>
        <w:t>79</w:t>
      </w:r>
      <w:r>
        <w:rPr/>
        <w:t>조 및 제</w:t>
      </w:r>
      <w:r>
        <w:rPr/>
        <w:t>85</w:t>
      </w:r>
      <w:r>
        <w:rPr/>
        <w:t>조에도 불구하고 면제한다</w:t>
      </w:r>
      <w:r>
        <w:rPr/>
        <w:t>.</w:t>
      </w:r>
    </w:p>
    <w:p>
      <w:pPr>
        <w:pStyle w:val="Normal"/>
        <w:rPr/>
      </w:pPr>
      <w:r>
        <w:rPr/>
      </w:r>
    </w:p>
    <w:p>
      <w:pPr>
        <w:pStyle w:val="Normal"/>
        <w:rPr/>
      </w:pPr>
      <w:r>
        <w:rPr/>
        <w:t xml:space="preserve">1. </w:t>
      </w:r>
      <w:r>
        <w:rPr/>
        <w:t>국가에 속하는 디자인등록출원 또는 디자인권에 관한 등록료 및 수수료</w:t>
      </w:r>
    </w:p>
    <w:p>
      <w:pPr>
        <w:pStyle w:val="Normal"/>
        <w:rPr/>
      </w:pPr>
      <w:r>
        <w:rPr/>
      </w:r>
    </w:p>
    <w:p>
      <w:pPr>
        <w:pStyle w:val="Normal"/>
        <w:rPr/>
      </w:pPr>
      <w:r>
        <w:rPr/>
        <w:t xml:space="preserve">2. </w:t>
      </w:r>
      <w:r>
        <w:rPr/>
        <w:t>제</w:t>
      </w:r>
      <w:r>
        <w:rPr/>
        <w:t>121</w:t>
      </w:r>
      <w:r>
        <w:rPr/>
        <w:t>조제</w:t>
      </w:r>
      <w:r>
        <w:rPr/>
        <w:t>1</w:t>
      </w:r>
      <w:r>
        <w:rPr/>
        <w:t>항에 따라 심사관이 청구한 무효심판에 대한 수수료</w:t>
      </w:r>
    </w:p>
    <w:p>
      <w:pPr>
        <w:pStyle w:val="Normal"/>
        <w:rPr/>
      </w:pPr>
      <w:r>
        <w:rPr/>
      </w:r>
    </w:p>
    <w:p>
      <w:pPr>
        <w:pStyle w:val="Normal"/>
        <w:rPr/>
      </w:pPr>
      <w:r>
        <w:rPr/>
        <w:t xml:space="preserve">② </w:t>
      </w:r>
      <w:r>
        <w:rPr/>
        <w:t>특허청장은 「국민기초생활 보장법」에 따른 의료급여 수급자 및 산업통상자원부령으로 정하는 자가 한 디자인등록출원 또는 그 디자인등록출원하여 받은 디자인권에 대하여는 제</w:t>
      </w:r>
      <w:r>
        <w:rPr/>
        <w:t>79</w:t>
      </w:r>
      <w:r>
        <w:rPr/>
        <w:t>조 및 제</w:t>
      </w:r>
      <w:r>
        <w:rPr/>
        <w:t>85</w:t>
      </w:r>
      <w:r>
        <w:rPr/>
        <w:t>조에도 불구하고 산업통상자원부령으로 정하는 등록료 및 수수료를 감면할 수 있다</w:t>
      </w:r>
      <w:r>
        <w:rPr/>
        <w:t>.  &lt;</w:t>
      </w:r>
      <w:r>
        <w:rPr/>
        <w:t xml:space="preserve">개정 </w:t>
      </w:r>
      <w:r>
        <w:rPr/>
        <w:t>2014. 1. 21., 2016. 1. 27.&gt;</w:t>
      </w:r>
    </w:p>
    <w:p>
      <w:pPr>
        <w:pStyle w:val="Normal"/>
        <w:rPr/>
      </w:pPr>
      <w:r>
        <w:rPr/>
      </w:r>
    </w:p>
    <w:p>
      <w:pPr>
        <w:pStyle w:val="Normal"/>
        <w:rPr/>
      </w:pPr>
      <w:r>
        <w:rPr/>
        <w:t xml:space="preserve">③ </w:t>
      </w:r>
      <w:r>
        <w:rPr/>
        <w:t>제</w:t>
      </w:r>
      <w:r>
        <w:rPr/>
        <w:t>2</w:t>
      </w:r>
      <w:r>
        <w:rPr/>
        <w:t>항에 따라 등록료 및 수수료를 감면받으려는 자는 산업통상자원부령으로 정하는 서류를 특허청장에게 제출하여야 한다</w:t>
      </w:r>
      <w:r>
        <w:rPr/>
        <w:t>.</w:t>
      </w:r>
    </w:p>
    <w:p>
      <w:pPr>
        <w:pStyle w:val="Normal"/>
        <w:rPr/>
      </w:pPr>
      <w:r>
        <w:rPr/>
      </w:r>
    </w:p>
    <w:p>
      <w:pPr>
        <w:pStyle w:val="Normal"/>
        <w:rPr/>
      </w:pPr>
      <w:r>
        <w:rPr/>
        <w:t xml:space="preserve">  </w:t>
      </w:r>
    </w:p>
    <w:p>
      <w:pPr>
        <w:pStyle w:val="Normal"/>
        <w:rPr/>
      </w:pPr>
      <w:r>
        <w:rPr/>
        <w:t xml:space="preserve"> </w:t>
      </w:r>
      <w:r>
        <w:rPr/>
        <w:t>제</w:t>
      </w:r>
      <w:r>
        <w:rPr/>
        <w:t>87</w:t>
      </w:r>
      <w:r>
        <w:rPr/>
        <w:t>조</w:t>
      </w:r>
      <w:r>
        <w:rPr/>
        <w:t>(</w:t>
      </w:r>
      <w:r>
        <w:rPr/>
        <w:t>등록료 및 수수료의 반환</w:t>
      </w:r>
      <w:r>
        <w:rPr/>
        <w:t xml:space="preserve">) ① </w:t>
      </w:r>
      <w:r>
        <w:rPr/>
        <w:t>납부된 등록료 및 수수료는 다음 각 호의 어느 하나에 해당하는 경우에는 납부한 자의 청구에 의하여 반환한다</w:t>
      </w:r>
      <w:r>
        <w:rPr/>
        <w:t>.  &lt;</w:t>
      </w:r>
      <w:r>
        <w:rPr/>
        <w:t xml:space="preserve">개정 </w:t>
      </w:r>
      <w:r>
        <w:rPr/>
        <w:t>2016. 1. 27.&gt;</w:t>
      </w:r>
    </w:p>
    <w:p>
      <w:pPr>
        <w:pStyle w:val="Normal"/>
        <w:rPr/>
      </w:pPr>
      <w:r>
        <w:rPr/>
      </w:r>
    </w:p>
    <w:p>
      <w:pPr>
        <w:pStyle w:val="Normal"/>
        <w:rPr/>
      </w:pPr>
      <w:r>
        <w:rPr/>
        <w:t xml:space="preserve">1. </w:t>
      </w:r>
      <w:r>
        <w:rPr/>
        <w:t>잘못 납부된 등록료 및 수수료</w:t>
      </w:r>
    </w:p>
    <w:p>
      <w:pPr>
        <w:pStyle w:val="Normal"/>
        <w:rPr/>
      </w:pPr>
      <w:r>
        <w:rPr/>
      </w:r>
    </w:p>
    <w:p>
      <w:pPr>
        <w:pStyle w:val="Normal"/>
        <w:rPr/>
      </w:pPr>
      <w:r>
        <w:rPr/>
        <w:t xml:space="preserve">2. </w:t>
      </w:r>
      <w:r>
        <w:rPr/>
        <w:t>디자인등록취소결정 또는 디자인등록을 무효로 한다는 심결이 확정되거나 디자인권을 포기한 해의 다음 해부터의 등록료 해당분</w:t>
      </w:r>
    </w:p>
    <w:p>
      <w:pPr>
        <w:pStyle w:val="Normal"/>
        <w:rPr/>
      </w:pPr>
      <w:r>
        <w:rPr/>
      </w:r>
    </w:p>
    <w:p>
      <w:pPr>
        <w:pStyle w:val="Normal"/>
        <w:rPr/>
      </w:pPr>
      <w:r>
        <w:rPr/>
        <w:t xml:space="preserve">3. </w:t>
      </w:r>
      <w:r>
        <w:rPr/>
        <w:t xml:space="preserve">디자인등록출원 후 </w:t>
      </w:r>
      <w:r>
        <w:rPr/>
        <w:t>1</w:t>
      </w:r>
      <w:r>
        <w:rPr/>
        <w:t>개월 이내에 그 디자인등록출원을 취하하거나 포기한 경우 이미 낸 수수료 중 디자인등록출원료 및 우선권주장 신청료</w:t>
      </w:r>
      <w:r>
        <w:rPr/>
        <w:t xml:space="preserve">. </w:t>
      </w:r>
      <w:r>
        <w:rPr/>
        <w:t>다만</w:t>
      </w:r>
      <w:r>
        <w:rPr/>
        <w:t xml:space="preserve">, </w:t>
      </w:r>
      <w:r>
        <w:rPr/>
        <w:t>다음 각 목의 어느 하나에 해당하는 디자인등록출원의 경우에는 그러하지 아니하다</w:t>
      </w:r>
      <w:r>
        <w:rPr/>
        <w:t>.</w:t>
      </w:r>
    </w:p>
    <w:p>
      <w:pPr>
        <w:pStyle w:val="Normal"/>
        <w:rPr/>
      </w:pPr>
      <w:r>
        <w:rPr/>
      </w:r>
    </w:p>
    <w:p>
      <w:pPr>
        <w:pStyle w:val="Normal"/>
        <w:rPr/>
      </w:pPr>
      <w:r>
        <w:rPr/>
        <w:t>가</w:t>
      </w:r>
      <w:r>
        <w:rPr/>
        <w:t xml:space="preserve">. </w:t>
      </w:r>
      <w:r>
        <w:rPr/>
        <w:t>분할출원 또는 분할출원의 기초가 된 디자인등록출원</w:t>
      </w:r>
    </w:p>
    <w:p>
      <w:pPr>
        <w:pStyle w:val="Normal"/>
        <w:rPr/>
      </w:pPr>
      <w:r>
        <w:rPr/>
      </w:r>
    </w:p>
    <w:p>
      <w:pPr>
        <w:pStyle w:val="Normal"/>
        <w:rPr/>
      </w:pPr>
      <w:r>
        <w:rPr/>
        <w:t>나</w:t>
      </w:r>
      <w:r>
        <w:rPr/>
        <w:t xml:space="preserve">. </w:t>
      </w:r>
      <w:r>
        <w:rPr/>
        <w:t>제</w:t>
      </w:r>
      <w:r>
        <w:rPr/>
        <w:t>61</w:t>
      </w:r>
      <w:r>
        <w:rPr/>
        <w:t>조제</w:t>
      </w:r>
      <w:r>
        <w:rPr/>
        <w:t>1</w:t>
      </w:r>
      <w:r>
        <w:rPr/>
        <w:t>항에 따라 우선심사의 신청을 한 디자인등록출원</w:t>
      </w:r>
    </w:p>
    <w:p>
      <w:pPr>
        <w:pStyle w:val="Normal"/>
        <w:rPr/>
      </w:pPr>
      <w:r>
        <w:rPr/>
      </w:r>
    </w:p>
    <w:p>
      <w:pPr>
        <w:pStyle w:val="Normal"/>
        <w:rPr/>
      </w:pPr>
      <w:r>
        <w:rPr/>
        <w:t>다</w:t>
      </w:r>
      <w:r>
        <w:rPr/>
        <w:t xml:space="preserve">. </w:t>
      </w:r>
      <w:r>
        <w:rPr/>
        <w:t>심사관이 제</w:t>
      </w:r>
      <w:r>
        <w:rPr/>
        <w:t>63</w:t>
      </w:r>
      <w:r>
        <w:rPr/>
        <w:t>조에 따라 거절이유를 통지하거나 제</w:t>
      </w:r>
      <w:r>
        <w:rPr/>
        <w:t>65</w:t>
      </w:r>
      <w:r>
        <w:rPr/>
        <w:t>조에 따라 디자인등록결정을 한 디자인등록출원</w:t>
      </w:r>
    </w:p>
    <w:p>
      <w:pPr>
        <w:pStyle w:val="Normal"/>
        <w:rPr/>
      </w:pPr>
      <w:r>
        <w:rPr/>
      </w:r>
    </w:p>
    <w:p>
      <w:pPr>
        <w:pStyle w:val="Normal"/>
        <w:rPr/>
      </w:pPr>
      <w:r>
        <w:rPr/>
        <w:t xml:space="preserve">4. </w:t>
      </w:r>
      <w:r>
        <w:rPr/>
        <w:t>제</w:t>
      </w:r>
      <w:r>
        <w:rPr/>
        <w:t>157</w:t>
      </w:r>
      <w:r>
        <w:rPr/>
        <w:t>조제</w:t>
      </w:r>
      <w:r>
        <w:rPr/>
        <w:t>1</w:t>
      </w:r>
      <w:r>
        <w:rPr/>
        <w:t>항에 따라 보정각하결정</w:t>
      </w:r>
      <w:r>
        <w:rPr/>
        <w:t xml:space="preserve">, </w:t>
      </w:r>
      <w:r>
        <w:rPr/>
        <w:t>디자인등록거절결정 또는 디자인등록취소결정이 취소된 경우</w:t>
      </w:r>
      <w:r>
        <w:rPr/>
        <w:t>(</w:t>
      </w:r>
      <w:r>
        <w:rPr/>
        <w:t>제</w:t>
      </w:r>
      <w:r>
        <w:rPr/>
        <w:t>164</w:t>
      </w:r>
      <w:r>
        <w:rPr/>
        <w:t>조에 따라 재심의 절차에서 준용되는 경우를 포함하되</w:t>
      </w:r>
      <w:r>
        <w:rPr/>
        <w:t xml:space="preserve">, </w:t>
      </w:r>
      <w:r>
        <w:rPr/>
        <w:t>심판 또는 재심 중 제</w:t>
      </w:r>
      <w:r>
        <w:rPr/>
        <w:t>48</w:t>
      </w:r>
      <w:r>
        <w:rPr/>
        <w:t>조제</w:t>
      </w:r>
      <w:r>
        <w:rPr/>
        <w:t>4</w:t>
      </w:r>
      <w:r>
        <w:rPr/>
        <w:t>항제</w:t>
      </w:r>
      <w:r>
        <w:rPr/>
        <w:t>3</w:t>
      </w:r>
      <w:r>
        <w:rPr/>
        <w:t>호에 따른 보정 또는 제</w:t>
      </w:r>
      <w:r>
        <w:rPr/>
        <w:t>124</w:t>
      </w:r>
      <w:r>
        <w:rPr/>
        <w:t>조제</w:t>
      </w:r>
      <w:r>
        <w:rPr/>
        <w:t>1</w:t>
      </w:r>
      <w:r>
        <w:rPr/>
        <w:t>항에 따라 준용되는 제</w:t>
      </w:r>
      <w:r>
        <w:rPr/>
        <w:t>48</w:t>
      </w:r>
      <w:r>
        <w:rPr/>
        <w:t>조제</w:t>
      </w:r>
      <w:r>
        <w:rPr/>
        <w:t>4</w:t>
      </w:r>
      <w:r>
        <w:rPr/>
        <w:t>항제</w:t>
      </w:r>
      <w:r>
        <w:rPr/>
        <w:t>1</w:t>
      </w:r>
      <w:r>
        <w:rPr/>
        <w:t>호에 따른 보정이 있는 경우는 제외한다</w:t>
      </w:r>
      <w:r>
        <w:rPr/>
        <w:t>)</w:t>
      </w:r>
      <w:r>
        <w:rPr/>
        <w:t>에 이미 낸 수수료 중 심판청구료</w:t>
      </w:r>
      <w:r>
        <w:rPr/>
        <w:t>(</w:t>
      </w:r>
      <w:r>
        <w:rPr/>
        <w:t>재심의 경우에는 재심청구료를 말한다</w:t>
      </w:r>
      <w:r>
        <w:rPr/>
        <w:t xml:space="preserve">. </w:t>
      </w:r>
      <w:r>
        <w:rPr/>
        <w:t>이하 이 조에서 같다</w:t>
      </w:r>
      <w:r>
        <w:rPr/>
        <w:t>)</w:t>
      </w:r>
    </w:p>
    <w:p>
      <w:pPr>
        <w:pStyle w:val="Normal"/>
        <w:rPr/>
      </w:pPr>
      <w:r>
        <w:rPr/>
      </w:r>
    </w:p>
    <w:p>
      <w:pPr>
        <w:pStyle w:val="Normal"/>
        <w:rPr/>
      </w:pPr>
      <w:r>
        <w:rPr/>
        <w:t xml:space="preserve">5. </w:t>
      </w:r>
      <w:r>
        <w:rPr/>
        <w:t>심판청구가 제</w:t>
      </w:r>
      <w:r>
        <w:rPr/>
        <w:t>128</w:t>
      </w:r>
      <w:r>
        <w:rPr/>
        <w:t>조제</w:t>
      </w:r>
      <w:r>
        <w:rPr/>
        <w:t>2</w:t>
      </w:r>
      <w:r>
        <w:rPr/>
        <w:t>항에 따라 결정으로 각하되고 그 결정이 확정된 경우</w:t>
      </w:r>
      <w:r>
        <w:rPr/>
        <w:t>(</w:t>
      </w:r>
      <w:r>
        <w:rPr/>
        <w:t>제</w:t>
      </w:r>
      <w:r>
        <w:rPr/>
        <w:t>164</w:t>
      </w:r>
      <w:r>
        <w:rPr/>
        <w:t>조에 따라 재심의 절차에서 준용되는 경우를 포함한다</w:t>
      </w:r>
      <w:r>
        <w:rPr/>
        <w:t>)</w:t>
      </w:r>
      <w:r>
        <w:rPr/>
        <w:t xml:space="preserve">에 이미 낸 수수료 중 심판청구료의 </w:t>
      </w:r>
      <w:r>
        <w:rPr/>
        <w:t>2</w:t>
      </w:r>
      <w:r>
        <w:rPr/>
        <w:t xml:space="preserve">분의 </w:t>
      </w:r>
      <w:r>
        <w:rPr/>
        <w:t>1</w:t>
      </w:r>
      <w:r>
        <w:rPr/>
        <w:t>에 해당하는 금액</w:t>
      </w:r>
    </w:p>
    <w:p>
      <w:pPr>
        <w:pStyle w:val="Normal"/>
        <w:rPr/>
      </w:pPr>
      <w:r>
        <w:rPr/>
      </w:r>
    </w:p>
    <w:p>
      <w:pPr>
        <w:pStyle w:val="Normal"/>
        <w:rPr/>
      </w:pPr>
      <w:r>
        <w:rPr/>
        <w:t xml:space="preserve">6. </w:t>
      </w:r>
      <w:r>
        <w:rPr/>
        <w:t>심리의 종결을 통지받기 전까지 제</w:t>
      </w:r>
      <w:r>
        <w:rPr/>
        <w:t>143</w:t>
      </w:r>
      <w:r>
        <w:rPr/>
        <w:t>조제</w:t>
      </w:r>
      <w:r>
        <w:rPr/>
        <w:t>1</w:t>
      </w:r>
      <w:r>
        <w:rPr/>
        <w:t>항에 따른 참가신청을 취하한 경우</w:t>
      </w:r>
      <w:r>
        <w:rPr/>
        <w:t>(</w:t>
      </w:r>
      <w:r>
        <w:rPr/>
        <w:t>제</w:t>
      </w:r>
      <w:r>
        <w:rPr/>
        <w:t>164</w:t>
      </w:r>
      <w:r>
        <w:rPr/>
        <w:t>조에 따라 재심의 절차에서 준용되는 경우를 포함한다</w:t>
      </w:r>
      <w:r>
        <w:rPr/>
        <w:t>)</w:t>
      </w:r>
      <w:r>
        <w:rPr/>
        <w:t xml:space="preserve">에 이미 낸 수수료 중 참가신청료의 </w:t>
      </w:r>
      <w:r>
        <w:rPr/>
        <w:t>2</w:t>
      </w:r>
      <w:r>
        <w:rPr/>
        <w:t xml:space="preserve">분의 </w:t>
      </w:r>
      <w:r>
        <w:rPr/>
        <w:t>1</w:t>
      </w:r>
      <w:r>
        <w:rPr/>
        <w:t>에 해당하는 금액</w:t>
      </w:r>
    </w:p>
    <w:p>
      <w:pPr>
        <w:pStyle w:val="Normal"/>
        <w:rPr/>
      </w:pPr>
      <w:r>
        <w:rPr/>
      </w:r>
    </w:p>
    <w:p>
      <w:pPr>
        <w:pStyle w:val="Normal"/>
        <w:rPr/>
      </w:pPr>
      <w:r>
        <w:rPr/>
        <w:t xml:space="preserve">7. </w:t>
      </w:r>
      <w:r>
        <w:rPr/>
        <w:t>제</w:t>
      </w:r>
      <w:r>
        <w:rPr/>
        <w:t>143</w:t>
      </w:r>
      <w:r>
        <w:rPr/>
        <w:t>조제</w:t>
      </w:r>
      <w:r>
        <w:rPr/>
        <w:t>1</w:t>
      </w:r>
      <w:r>
        <w:rPr/>
        <w:t>항에 따른 참가신청이 결정으로 거부된 경우</w:t>
      </w:r>
      <w:r>
        <w:rPr/>
        <w:t>(</w:t>
      </w:r>
      <w:r>
        <w:rPr/>
        <w:t>제</w:t>
      </w:r>
      <w:r>
        <w:rPr/>
        <w:t>164</w:t>
      </w:r>
      <w:r>
        <w:rPr/>
        <w:t>조에 따라 재심의 절차에서 준용되는 경우를 포함한다</w:t>
      </w:r>
      <w:r>
        <w:rPr/>
        <w:t>)</w:t>
      </w:r>
      <w:r>
        <w:rPr/>
        <w:t xml:space="preserve">에 이미 낸 수수료 중 참가신청료의 </w:t>
      </w:r>
      <w:r>
        <w:rPr/>
        <w:t>2</w:t>
      </w:r>
      <w:r>
        <w:rPr/>
        <w:t xml:space="preserve">분의 </w:t>
      </w:r>
      <w:r>
        <w:rPr/>
        <w:t>1</w:t>
      </w:r>
      <w:r>
        <w:rPr/>
        <w:t>에 해당하는 금액</w:t>
      </w:r>
    </w:p>
    <w:p>
      <w:pPr>
        <w:pStyle w:val="Normal"/>
        <w:rPr/>
      </w:pPr>
      <w:r>
        <w:rPr/>
      </w:r>
    </w:p>
    <w:p>
      <w:pPr>
        <w:pStyle w:val="Normal"/>
        <w:rPr/>
      </w:pPr>
      <w:r>
        <w:rPr/>
        <w:t xml:space="preserve">8. </w:t>
      </w:r>
      <w:r>
        <w:rPr/>
        <w:t>심리의 종결을 통지받기 전까지 심판청구를 취하한 경우</w:t>
      </w:r>
      <w:r>
        <w:rPr/>
        <w:t>(</w:t>
      </w:r>
      <w:r>
        <w:rPr/>
        <w:t>제</w:t>
      </w:r>
      <w:r>
        <w:rPr/>
        <w:t>164</w:t>
      </w:r>
      <w:r>
        <w:rPr/>
        <w:t>조에 따라 재심의 절차에서 준용되는 경우를 포함한다</w:t>
      </w:r>
      <w:r>
        <w:rPr/>
        <w:t>)</w:t>
      </w:r>
      <w:r>
        <w:rPr/>
        <w:t xml:space="preserve">에 이미 낸 수수료 중 심판청구료의 </w:t>
      </w:r>
      <w:r>
        <w:rPr/>
        <w:t>2</w:t>
      </w:r>
      <w:r>
        <w:rPr/>
        <w:t xml:space="preserve">분의 </w:t>
      </w:r>
      <w:r>
        <w:rPr/>
        <w:t>1</w:t>
      </w:r>
      <w:r>
        <w:rPr/>
        <w:t>에 해당하는 금액</w:t>
      </w:r>
    </w:p>
    <w:p>
      <w:pPr>
        <w:pStyle w:val="Normal"/>
        <w:rPr/>
      </w:pPr>
      <w:r>
        <w:rPr/>
      </w:r>
    </w:p>
    <w:p>
      <w:pPr>
        <w:pStyle w:val="Normal"/>
        <w:rPr/>
      </w:pPr>
      <w:r>
        <w:rPr/>
        <w:t xml:space="preserve">② </w:t>
      </w:r>
      <w:r>
        <w:rPr/>
        <w:t>특허청장 또는 특허심판원장은 납부된 등록료 및 수수료가 제</w:t>
      </w:r>
      <w:r>
        <w:rPr/>
        <w:t>1</w:t>
      </w:r>
      <w:r>
        <w:rPr/>
        <w:t>항 각 호의 어느 하나에 해당하는 경우에는 그 사실을 납부한 자에게 통지하여야 한다</w:t>
      </w:r>
      <w:r>
        <w:rPr/>
        <w:t>.  &lt;</w:t>
      </w:r>
      <w:r>
        <w:rPr/>
        <w:t xml:space="preserve">개정 </w:t>
      </w:r>
      <w:r>
        <w:rPr/>
        <w:t>2016. 1. 27.&gt;</w:t>
      </w:r>
    </w:p>
    <w:p>
      <w:pPr>
        <w:pStyle w:val="Normal"/>
        <w:rPr/>
      </w:pPr>
      <w:r>
        <w:rPr/>
      </w:r>
    </w:p>
    <w:p>
      <w:pPr>
        <w:pStyle w:val="Normal"/>
        <w:rPr/>
      </w:pPr>
      <w:r>
        <w:rPr/>
        <w:t xml:space="preserve">③ </w:t>
      </w:r>
      <w:r>
        <w:rPr/>
        <w:t>제</w:t>
      </w:r>
      <w:r>
        <w:rPr/>
        <w:t>1</w:t>
      </w:r>
      <w:r>
        <w:rPr/>
        <w:t>항에 따른 등록료 및 수수료의 반환청구는 제</w:t>
      </w:r>
      <w:r>
        <w:rPr/>
        <w:t>2</w:t>
      </w:r>
      <w:r>
        <w:rPr/>
        <w:t xml:space="preserve">항에 따른 통지를 받은 날부터 </w:t>
      </w:r>
      <w:r>
        <w:rPr/>
        <w:t>3</w:t>
      </w:r>
      <w:r>
        <w:rPr/>
        <w:t>년이 지나면 할 수 없다</w:t>
      </w:r>
      <w:r>
        <w:rPr/>
        <w:t>.</w:t>
      </w:r>
    </w:p>
    <w:p>
      <w:pPr>
        <w:pStyle w:val="Normal"/>
        <w:rPr/>
      </w:pPr>
      <w:r>
        <w:rPr/>
      </w:r>
    </w:p>
    <w:p>
      <w:pPr>
        <w:pStyle w:val="Normal"/>
        <w:rPr/>
      </w:pPr>
      <w:r>
        <w:rPr/>
        <w:t xml:space="preserve"> </w:t>
      </w:r>
    </w:p>
    <w:p>
      <w:pPr>
        <w:pStyle w:val="Normal"/>
        <w:rPr/>
      </w:pPr>
      <w:r>
        <w:rPr/>
        <w:t xml:space="preserve"> </w:t>
      </w:r>
      <w:r>
        <w:rPr/>
        <w:t>제</w:t>
      </w:r>
      <w:r>
        <w:rPr/>
        <w:t>88</w:t>
      </w:r>
      <w:r>
        <w:rPr/>
        <w:t>조</w:t>
      </w:r>
      <w:r>
        <w:rPr/>
        <w:t>(</w:t>
      </w:r>
      <w:r>
        <w:rPr/>
        <w:t>디자인등록원부</w:t>
      </w:r>
      <w:r>
        <w:rPr/>
        <w:t xml:space="preserve">) ① </w:t>
      </w:r>
      <w:r>
        <w:rPr/>
        <w:t>특허청장은 특허청에 디자인등록원부를 갖추어 두고 다음 각 호의 사항을 등록한다</w:t>
      </w:r>
      <w:r>
        <w:rPr/>
        <w:t>.</w:t>
      </w:r>
    </w:p>
    <w:p>
      <w:pPr>
        <w:pStyle w:val="Normal"/>
        <w:rPr/>
      </w:pPr>
      <w:r>
        <w:rPr/>
      </w:r>
    </w:p>
    <w:p>
      <w:pPr>
        <w:pStyle w:val="Normal"/>
        <w:rPr/>
      </w:pPr>
      <w:r>
        <w:rPr/>
        <w:t xml:space="preserve">1. </w:t>
      </w:r>
      <w:r>
        <w:rPr/>
        <w:t>디자인권의 설정ㆍ이전ㆍ소멸ㆍ회복 또는 처분의 제한</w:t>
      </w:r>
    </w:p>
    <w:p>
      <w:pPr>
        <w:pStyle w:val="Normal"/>
        <w:rPr/>
      </w:pPr>
      <w:r>
        <w:rPr/>
      </w:r>
    </w:p>
    <w:p>
      <w:pPr>
        <w:pStyle w:val="Normal"/>
        <w:rPr/>
      </w:pPr>
      <w:r>
        <w:rPr/>
        <w:t xml:space="preserve">2. </w:t>
      </w:r>
      <w:r>
        <w:rPr/>
        <w:t>전용실시권 또는 통상실시권의 설정ㆍ보존ㆍ이전ㆍ변경ㆍ소멸 또는 처분의 제한</w:t>
      </w:r>
    </w:p>
    <w:p>
      <w:pPr>
        <w:pStyle w:val="Normal"/>
        <w:rPr/>
      </w:pPr>
      <w:r>
        <w:rPr/>
      </w:r>
    </w:p>
    <w:p>
      <w:pPr>
        <w:pStyle w:val="Normal"/>
        <w:rPr/>
      </w:pPr>
      <w:r>
        <w:rPr/>
        <w:t xml:space="preserve">3. </w:t>
      </w:r>
      <w:r>
        <w:rPr/>
        <w:t>디자인권ㆍ전용실시권 또는 통상실시권을 목적으로 하는 질권의 설정ㆍ이전ㆍ변경ㆍ소멸 또는 처분의 제한</w:t>
      </w:r>
    </w:p>
    <w:p>
      <w:pPr>
        <w:pStyle w:val="Normal"/>
        <w:rPr/>
      </w:pPr>
      <w:r>
        <w:rPr/>
      </w:r>
    </w:p>
    <w:p>
      <w:pPr>
        <w:pStyle w:val="Normal"/>
        <w:rPr/>
      </w:pPr>
      <w:r>
        <w:rPr/>
        <w:t xml:space="preserve">② </w:t>
      </w:r>
      <w:r>
        <w:rPr/>
        <w:t>제</w:t>
      </w:r>
      <w:r>
        <w:rPr/>
        <w:t>1</w:t>
      </w:r>
      <w:r>
        <w:rPr/>
        <w:t>항에 따른 디자인등록원부는 그 전부 또는 일부를 전자적 기록매체 등으로 작성할 수 있다</w:t>
      </w:r>
      <w:r>
        <w:rPr/>
        <w:t>.</w:t>
      </w:r>
    </w:p>
    <w:p>
      <w:pPr>
        <w:pStyle w:val="Normal"/>
        <w:rPr/>
      </w:pPr>
      <w:r>
        <w:rPr/>
      </w:r>
    </w:p>
    <w:p>
      <w:pPr>
        <w:pStyle w:val="Normal"/>
        <w:rPr/>
      </w:pPr>
      <w:r>
        <w:rPr/>
        <w:t xml:space="preserve">③ </w:t>
      </w:r>
      <w:r>
        <w:rPr/>
        <w:t>제</w:t>
      </w:r>
      <w:r>
        <w:rPr/>
        <w:t>1</w:t>
      </w:r>
      <w:r>
        <w:rPr/>
        <w:t>항 및 제</w:t>
      </w:r>
      <w:r>
        <w:rPr/>
        <w:t>2</w:t>
      </w:r>
      <w:r>
        <w:rPr/>
        <w:t>항에서 규정한 사항 외에 등록사항 및 등록절차 등에 관하여 필요한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89</w:t>
      </w:r>
      <w:r>
        <w:rPr/>
        <w:t>조</w:t>
      </w:r>
      <w:r>
        <w:rPr/>
        <w:t>(</w:t>
      </w:r>
      <w:r>
        <w:rPr/>
        <w:t>디자인등록증의 발급</w:t>
      </w:r>
      <w:r>
        <w:rPr/>
        <w:t xml:space="preserve">) ① </w:t>
      </w:r>
      <w:r>
        <w:rPr/>
        <w:t>특허청장은 디자인권의 설정등록을 하였을 때에는 산업통상자원부령으로 정하는 바에 따라 디자인권자에게 디자인등록증을 발급하여야 한다</w:t>
      </w:r>
      <w:r>
        <w:rPr/>
        <w:t>.</w:t>
      </w:r>
    </w:p>
    <w:p>
      <w:pPr>
        <w:pStyle w:val="Normal"/>
        <w:rPr/>
      </w:pPr>
      <w:r>
        <w:rPr/>
      </w:r>
    </w:p>
    <w:p>
      <w:pPr>
        <w:pStyle w:val="Normal"/>
        <w:rPr/>
      </w:pPr>
      <w:r>
        <w:rPr/>
        <w:t xml:space="preserve">② </w:t>
      </w:r>
      <w:r>
        <w:rPr/>
        <w:t>특허청장은 디자인등록증이 디자인등록원부나 그 밖의 서류와 맞지 아니할 때에는 신청에 의하여 또는 직권으로 디자인등록증을 회수하여 정정발급하거나 새로운 디자인등록증을 발급하여야 한다</w:t>
      </w:r>
      <w:r>
        <w:rPr/>
        <w:t>.</w:t>
      </w:r>
    </w:p>
    <w:p>
      <w:pPr>
        <w:pStyle w:val="Normal"/>
        <w:rPr/>
      </w:pPr>
      <w:r>
        <w:rPr/>
      </w:r>
    </w:p>
    <w:p>
      <w:pPr>
        <w:pStyle w:val="Normal"/>
        <w:rPr/>
      </w:pPr>
      <w:r>
        <w:rPr/>
        <w:t xml:space="preserve">       </w:t>
      </w:r>
      <w:r>
        <w:rPr/>
        <w:t>제</w:t>
      </w:r>
      <w:r>
        <w:rPr/>
        <w:t>5</w:t>
      </w:r>
      <w:r>
        <w:rPr/>
        <w:t>장 디자인권</w:t>
      </w:r>
    </w:p>
    <w:p>
      <w:pPr>
        <w:pStyle w:val="Normal"/>
        <w:rPr/>
      </w:pPr>
      <w:r>
        <w:rPr/>
      </w:r>
    </w:p>
    <w:p>
      <w:pPr>
        <w:pStyle w:val="Normal"/>
        <w:rPr/>
      </w:pPr>
      <w:r>
        <w:rPr/>
        <w:t xml:space="preserve"> </w:t>
      </w:r>
    </w:p>
    <w:p>
      <w:pPr>
        <w:pStyle w:val="Normal"/>
        <w:rPr/>
      </w:pPr>
      <w:r>
        <w:rPr/>
        <w:t xml:space="preserve"> </w:t>
      </w:r>
      <w:r>
        <w:rPr/>
        <w:t>제</w:t>
      </w:r>
      <w:r>
        <w:rPr/>
        <w:t>90</w:t>
      </w:r>
      <w:r>
        <w:rPr/>
        <w:t>조</w:t>
      </w:r>
      <w:r>
        <w:rPr/>
        <w:t>(</w:t>
      </w:r>
      <w:r>
        <w:rPr/>
        <w:t>디자인권의 설정등록</w:t>
      </w:r>
      <w:r>
        <w:rPr/>
        <w:t xml:space="preserve">) ① </w:t>
      </w:r>
      <w:r>
        <w:rPr/>
        <w:t>디자인권은 설정등록에 의하여 발생한다</w:t>
      </w:r>
      <w:r>
        <w:rPr/>
        <w:t>.</w:t>
      </w:r>
    </w:p>
    <w:p>
      <w:pPr>
        <w:pStyle w:val="Normal"/>
        <w:rPr/>
      </w:pPr>
      <w:r>
        <w:rPr/>
      </w:r>
    </w:p>
    <w:p>
      <w:pPr>
        <w:pStyle w:val="Normal"/>
        <w:rPr/>
      </w:pPr>
      <w:r>
        <w:rPr/>
        <w:t xml:space="preserve">② </w:t>
      </w:r>
      <w:r>
        <w:rPr/>
        <w:t>특허청장은 다음 각 호의 어느 하나에 해당하는 경우에는 디자인권을 설정하기 위한 등록을 하여야 한다</w:t>
      </w:r>
      <w:r>
        <w:rPr/>
        <w:t>.</w:t>
      </w:r>
    </w:p>
    <w:p>
      <w:pPr>
        <w:pStyle w:val="Normal"/>
        <w:rPr/>
      </w:pPr>
      <w:r>
        <w:rPr/>
      </w:r>
    </w:p>
    <w:p>
      <w:pPr>
        <w:pStyle w:val="Normal"/>
        <w:rPr/>
      </w:pPr>
      <w:r>
        <w:rPr/>
        <w:t xml:space="preserve">1. </w:t>
      </w:r>
      <w:r>
        <w:rPr/>
        <w:t>제</w:t>
      </w:r>
      <w:r>
        <w:rPr/>
        <w:t>79</w:t>
      </w:r>
      <w:r>
        <w:rPr/>
        <w:t>조제</w:t>
      </w:r>
      <w:r>
        <w:rPr/>
        <w:t>1</w:t>
      </w:r>
      <w:r>
        <w:rPr/>
        <w:t>항에 따라 등록료를 냈을 때</w:t>
      </w:r>
    </w:p>
    <w:p>
      <w:pPr>
        <w:pStyle w:val="Normal"/>
        <w:rPr/>
      </w:pPr>
      <w:r>
        <w:rPr/>
      </w:r>
    </w:p>
    <w:p>
      <w:pPr>
        <w:pStyle w:val="Normal"/>
        <w:rPr/>
      </w:pPr>
      <w:r>
        <w:rPr/>
        <w:t xml:space="preserve">2. </w:t>
      </w:r>
      <w:r>
        <w:rPr/>
        <w:t>제</w:t>
      </w:r>
      <w:r>
        <w:rPr/>
        <w:t>82</w:t>
      </w:r>
      <w:r>
        <w:rPr/>
        <w:t>조제</w:t>
      </w:r>
      <w:r>
        <w:rPr/>
        <w:t>1</w:t>
      </w:r>
      <w:r>
        <w:rPr/>
        <w:t>항에 따라 등록료를 추가납부하였을 때</w:t>
      </w:r>
    </w:p>
    <w:p>
      <w:pPr>
        <w:pStyle w:val="Normal"/>
        <w:rPr/>
      </w:pPr>
      <w:r>
        <w:rPr/>
      </w:r>
    </w:p>
    <w:p>
      <w:pPr>
        <w:pStyle w:val="Normal"/>
        <w:rPr/>
      </w:pPr>
      <w:r>
        <w:rPr/>
        <w:t xml:space="preserve">3. </w:t>
      </w:r>
      <w:r>
        <w:rPr/>
        <w:t>제</w:t>
      </w:r>
      <w:r>
        <w:rPr/>
        <w:t>83</w:t>
      </w:r>
      <w:r>
        <w:rPr/>
        <w:t>조제</w:t>
      </w:r>
      <w:r>
        <w:rPr/>
        <w:t>2</w:t>
      </w:r>
      <w:r>
        <w:rPr/>
        <w:t>항에 따라 등록료를 보전하였을 때</w:t>
      </w:r>
    </w:p>
    <w:p>
      <w:pPr>
        <w:pStyle w:val="Normal"/>
        <w:rPr/>
      </w:pPr>
      <w:r>
        <w:rPr/>
      </w:r>
    </w:p>
    <w:p>
      <w:pPr>
        <w:pStyle w:val="Normal"/>
        <w:rPr/>
      </w:pPr>
      <w:r>
        <w:rPr/>
        <w:t xml:space="preserve">4. </w:t>
      </w:r>
      <w:r>
        <w:rPr/>
        <w:t>제</w:t>
      </w:r>
      <w:r>
        <w:rPr/>
        <w:t>84</w:t>
      </w:r>
      <w:r>
        <w:rPr/>
        <w:t>조제</w:t>
      </w:r>
      <w:r>
        <w:rPr/>
        <w:t>1</w:t>
      </w:r>
      <w:r>
        <w:rPr/>
        <w:t>항에 따라 등록료를 내거나 보전하였을 때</w:t>
      </w:r>
    </w:p>
    <w:p>
      <w:pPr>
        <w:pStyle w:val="Normal"/>
        <w:rPr/>
      </w:pPr>
      <w:r>
        <w:rPr/>
      </w:r>
    </w:p>
    <w:p>
      <w:pPr>
        <w:pStyle w:val="Normal"/>
        <w:rPr/>
      </w:pPr>
      <w:r>
        <w:rPr/>
        <w:t xml:space="preserve">5. </w:t>
      </w:r>
      <w:r>
        <w:rPr/>
        <w:t>제</w:t>
      </w:r>
      <w:r>
        <w:rPr/>
        <w:t>86</w:t>
      </w:r>
      <w:r>
        <w:rPr/>
        <w:t>조제</w:t>
      </w:r>
      <w:r>
        <w:rPr/>
        <w:t>1</w:t>
      </w:r>
      <w:r>
        <w:rPr/>
        <w:t>항제</w:t>
      </w:r>
      <w:r>
        <w:rPr/>
        <w:t>1</w:t>
      </w:r>
      <w:r>
        <w:rPr/>
        <w:t>호 또는 제</w:t>
      </w:r>
      <w:r>
        <w:rPr/>
        <w:t>2</w:t>
      </w:r>
      <w:r>
        <w:rPr/>
        <w:t>항에 따라 그 등록료가 면제되었을 때</w:t>
      </w:r>
    </w:p>
    <w:p>
      <w:pPr>
        <w:pStyle w:val="Normal"/>
        <w:rPr/>
      </w:pPr>
      <w:r>
        <w:rPr/>
      </w:r>
    </w:p>
    <w:p>
      <w:pPr>
        <w:pStyle w:val="Normal"/>
        <w:rPr/>
      </w:pPr>
      <w:r>
        <w:rPr/>
        <w:t xml:space="preserve">③ </w:t>
      </w:r>
      <w:r>
        <w:rPr/>
        <w:t>특허청장은 제</w:t>
      </w:r>
      <w:r>
        <w:rPr/>
        <w:t>2</w:t>
      </w:r>
      <w:r>
        <w:rPr/>
        <w:t>항에 따라 등록한 경우에는 디자인권자의 성명ㆍ주소 및 디자인등록번호 등 대통령령으로 정하는 사항을 디자인공보에 게재하여 등록공고를 하여야 한다</w:t>
      </w:r>
      <w:r>
        <w:rPr/>
        <w:t>.</w:t>
      </w:r>
    </w:p>
    <w:p>
      <w:pPr>
        <w:pStyle w:val="Normal"/>
        <w:rPr/>
      </w:pPr>
      <w:r>
        <w:rPr/>
      </w:r>
    </w:p>
    <w:p>
      <w:pPr>
        <w:pStyle w:val="Normal"/>
        <w:rPr/>
      </w:pPr>
      <w:r>
        <w:rPr/>
        <w:t xml:space="preserve"> </w:t>
      </w:r>
    </w:p>
    <w:p>
      <w:pPr>
        <w:pStyle w:val="Normal"/>
        <w:rPr/>
      </w:pPr>
      <w:r>
        <w:rPr/>
        <w:t xml:space="preserve"> </w:t>
      </w:r>
      <w:r>
        <w:rPr/>
        <w:t>제</w:t>
      </w:r>
      <w:r>
        <w:rPr/>
        <w:t>91</w:t>
      </w:r>
      <w:r>
        <w:rPr/>
        <w:t>조</w:t>
      </w:r>
      <w:r>
        <w:rPr/>
        <w:t>(</w:t>
      </w:r>
      <w:r>
        <w:rPr/>
        <w:t>디자인권의 존속기간</w:t>
      </w:r>
      <w:r>
        <w:rPr/>
        <w:t xml:space="preserve">) ① </w:t>
      </w:r>
      <w:r>
        <w:rPr/>
        <w:t>디자인권은 제</w:t>
      </w:r>
      <w:r>
        <w:rPr/>
        <w:t>90</w:t>
      </w:r>
      <w:r>
        <w:rPr/>
        <w:t>조제</w:t>
      </w:r>
      <w:r>
        <w:rPr/>
        <w:t>1</w:t>
      </w:r>
      <w:r>
        <w:rPr/>
        <w:t xml:space="preserve">항에 따라 설정등록한 날부터 발생하여 디자인등록출원일 후 </w:t>
      </w:r>
      <w:r>
        <w:rPr/>
        <w:t>20</w:t>
      </w:r>
      <w:r>
        <w:rPr/>
        <w:t>년이 되는 날까지 존속한다</w:t>
      </w:r>
      <w:r>
        <w:rPr/>
        <w:t xml:space="preserve">. </w:t>
      </w:r>
      <w:r>
        <w:rPr/>
        <w:t>다만</w:t>
      </w:r>
      <w:r>
        <w:rPr/>
        <w:t xml:space="preserve">, </w:t>
      </w:r>
      <w:r>
        <w:rPr/>
        <w:t>제</w:t>
      </w:r>
      <w:r>
        <w:rPr/>
        <w:t>35</w:t>
      </w:r>
      <w:r>
        <w:rPr/>
        <w:t>조에 따라 관련디자인으로 등록된 디자인권의 존속기간 만료일은 그 기본디자인의 디자인권 존속기간 만료일로 한다</w:t>
      </w:r>
      <w:r>
        <w:rPr/>
        <w:t>.</w:t>
      </w:r>
    </w:p>
    <w:p>
      <w:pPr>
        <w:pStyle w:val="Normal"/>
        <w:rPr/>
      </w:pPr>
      <w:r>
        <w:rPr/>
      </w:r>
    </w:p>
    <w:p>
      <w:pPr>
        <w:pStyle w:val="Normal"/>
        <w:rPr/>
      </w:pPr>
      <w:r>
        <w:rPr/>
        <w:t xml:space="preserve">② </w:t>
      </w:r>
      <w:r>
        <w:rPr/>
        <w:t>정당한 권리자의 디자인등록출원이 제</w:t>
      </w:r>
      <w:r>
        <w:rPr/>
        <w:t>44</w:t>
      </w:r>
      <w:r>
        <w:rPr/>
        <w:t>조 및 제</w:t>
      </w:r>
      <w:r>
        <w:rPr/>
        <w:t>45</w:t>
      </w:r>
      <w:r>
        <w:rPr/>
        <w:t>조에 따라 디자인권이 설정등록된 경우에는 제</w:t>
      </w:r>
      <w:r>
        <w:rPr/>
        <w:t>1</w:t>
      </w:r>
      <w:r>
        <w:rPr/>
        <w:t>항의 디자인권 존속기간은 무권리자의 디자인등록출원일 다음 날부터 기산한다</w:t>
      </w:r>
      <w:r>
        <w:rPr/>
        <w:t>.</w:t>
      </w:r>
    </w:p>
    <w:p>
      <w:pPr>
        <w:pStyle w:val="Normal"/>
        <w:rPr/>
      </w:pPr>
      <w:r>
        <w:rPr/>
      </w:r>
    </w:p>
    <w:p>
      <w:pPr>
        <w:pStyle w:val="Normal"/>
        <w:rPr/>
      </w:pPr>
      <w:r>
        <w:rPr/>
        <w:t xml:space="preserve"> </w:t>
      </w:r>
    </w:p>
    <w:p>
      <w:pPr>
        <w:pStyle w:val="Normal"/>
        <w:rPr/>
      </w:pPr>
      <w:r>
        <w:rPr/>
        <w:t xml:space="preserve"> </w:t>
      </w:r>
      <w:r>
        <w:rPr/>
        <w:t>제</w:t>
      </w:r>
      <w:r>
        <w:rPr/>
        <w:t>92</w:t>
      </w:r>
      <w:r>
        <w:rPr/>
        <w:t>조</w:t>
      </w:r>
      <w:r>
        <w:rPr/>
        <w:t>(</w:t>
      </w:r>
      <w:r>
        <w:rPr/>
        <w:t>디자인권의 효력</w:t>
      </w:r>
      <w:r>
        <w:rPr/>
        <w:t xml:space="preserve">) </w:t>
      </w:r>
      <w:r>
        <w:rPr/>
        <w:t>디자인권자는 업으로서 등록디자인 또는 이와 유사한 디자인을 실시할 권리를 독점한다</w:t>
      </w:r>
      <w:r>
        <w:rPr/>
        <w:t xml:space="preserve">. </w:t>
      </w:r>
      <w:r>
        <w:rPr/>
        <w:t>다만</w:t>
      </w:r>
      <w:r>
        <w:rPr/>
        <w:t xml:space="preserve">, </w:t>
      </w:r>
      <w:r>
        <w:rPr/>
        <w:t>그 디자인권에 관하여 전용실시권을 설정하였을 때에는 제</w:t>
      </w:r>
      <w:r>
        <w:rPr/>
        <w:t>97</w:t>
      </w:r>
      <w:r>
        <w:rPr/>
        <w:t>조제</w:t>
      </w:r>
      <w:r>
        <w:rPr/>
        <w:t>2</w:t>
      </w:r>
      <w:r>
        <w:rPr/>
        <w:t>항에 따라 전용실시권자가 그 등록디자인 또는 이와 유사한 디자인을 실시할 권리를 독점하는 범위에서는 그러하지 아니하다</w:t>
      </w:r>
      <w:r>
        <w:rPr/>
        <w:t>.</w:t>
      </w:r>
    </w:p>
    <w:p>
      <w:pPr>
        <w:pStyle w:val="Normal"/>
        <w:rPr/>
      </w:pPr>
      <w:r>
        <w:rPr/>
      </w:r>
    </w:p>
    <w:p>
      <w:pPr>
        <w:pStyle w:val="Normal"/>
        <w:rPr/>
      </w:pPr>
      <w:r>
        <w:rPr/>
        <w:t xml:space="preserve"> </w:t>
      </w:r>
    </w:p>
    <w:p>
      <w:pPr>
        <w:pStyle w:val="Normal"/>
        <w:rPr/>
      </w:pPr>
      <w:r>
        <w:rPr/>
        <w:t xml:space="preserve"> </w:t>
      </w:r>
      <w:r>
        <w:rPr/>
        <w:t>제</w:t>
      </w:r>
      <w:r>
        <w:rPr/>
        <w:t>93</w:t>
      </w:r>
      <w:r>
        <w:rPr/>
        <w:t>조</w:t>
      </w:r>
      <w:r>
        <w:rPr/>
        <w:t>(</w:t>
      </w:r>
      <w:r>
        <w:rPr/>
        <w:t>등록디자인의 보호범위</w:t>
      </w:r>
      <w:r>
        <w:rPr/>
        <w:t xml:space="preserve">) </w:t>
      </w:r>
      <w:r>
        <w:rPr/>
        <w:t>등록디자인의 보호범위는 디자인등록출원서의 기재사항 및 그 출원서에 첨부된 도면ㆍ사진 또는 견본과 도면에 적힌 디자인의 설명에 따라 표현된 디자인에 의하여 정하여진다</w:t>
      </w:r>
      <w:r>
        <w:rPr/>
        <w:t>.</w:t>
      </w:r>
    </w:p>
    <w:p>
      <w:pPr>
        <w:pStyle w:val="Normal"/>
        <w:rPr/>
      </w:pPr>
      <w:r>
        <w:rPr/>
      </w:r>
    </w:p>
    <w:p>
      <w:pPr>
        <w:pStyle w:val="Normal"/>
        <w:rPr/>
      </w:pPr>
      <w:r>
        <w:rPr/>
        <w:t xml:space="preserve"> </w:t>
      </w:r>
    </w:p>
    <w:p>
      <w:pPr>
        <w:pStyle w:val="Normal"/>
        <w:rPr/>
      </w:pPr>
      <w:r>
        <w:rPr/>
        <w:t xml:space="preserve"> </w:t>
      </w:r>
      <w:r>
        <w:rPr/>
        <w:t>제</w:t>
      </w:r>
      <w:r>
        <w:rPr/>
        <w:t>94</w:t>
      </w:r>
      <w:r>
        <w:rPr/>
        <w:t>조</w:t>
      </w:r>
      <w:r>
        <w:rPr/>
        <w:t>(</w:t>
      </w:r>
      <w:r>
        <w:rPr/>
        <w:t>디자인권의 효력이 미치지 아니하는 범위</w:t>
      </w:r>
      <w:r>
        <w:rPr/>
        <w:t xml:space="preserve">) ① </w:t>
      </w:r>
      <w:r>
        <w:rPr/>
        <w:t>디자인권의 효력은 다음 각 호의 어느 하나에 해당하는 사항에는 미치지 아니한다</w:t>
      </w:r>
      <w:r>
        <w:rPr/>
        <w:t>.</w:t>
      </w:r>
    </w:p>
    <w:p>
      <w:pPr>
        <w:pStyle w:val="Normal"/>
        <w:rPr/>
      </w:pPr>
      <w:r>
        <w:rPr/>
      </w:r>
    </w:p>
    <w:p>
      <w:pPr>
        <w:pStyle w:val="Normal"/>
        <w:rPr/>
      </w:pPr>
      <w:r>
        <w:rPr/>
        <w:t xml:space="preserve">1. </w:t>
      </w:r>
      <w:r>
        <w:rPr/>
        <w:t>연구 또는 시험을 하기 위한 등록디자인 또는 이와 유사한 디자인의 실시</w:t>
      </w:r>
    </w:p>
    <w:p>
      <w:pPr>
        <w:pStyle w:val="Normal"/>
        <w:rPr/>
      </w:pPr>
      <w:r>
        <w:rPr/>
      </w:r>
    </w:p>
    <w:p>
      <w:pPr>
        <w:pStyle w:val="Normal"/>
        <w:rPr/>
      </w:pPr>
      <w:r>
        <w:rPr/>
        <w:t xml:space="preserve">2. </w:t>
      </w:r>
      <w:r>
        <w:rPr/>
        <w:t>국내를 통과하는 데에 불과한 선박ㆍ항공기ㆍ차량 또는 이에 사용되는 기계ㆍ기구ㆍ장치</w:t>
      </w:r>
      <w:r>
        <w:rPr/>
        <w:t xml:space="preserve">, </w:t>
      </w:r>
      <w:r>
        <w:rPr/>
        <w:t>그 밖의 물건</w:t>
      </w:r>
    </w:p>
    <w:p>
      <w:pPr>
        <w:pStyle w:val="Normal"/>
        <w:rPr/>
      </w:pPr>
      <w:r>
        <w:rPr/>
      </w:r>
    </w:p>
    <w:p>
      <w:pPr>
        <w:pStyle w:val="Normal"/>
        <w:rPr/>
      </w:pPr>
      <w:r>
        <w:rPr/>
        <w:t xml:space="preserve">3. </w:t>
      </w:r>
      <w:r>
        <w:rPr/>
        <w:t>디자인등록출원 시부터 국내에 있던 물건</w:t>
      </w:r>
    </w:p>
    <w:p>
      <w:pPr>
        <w:pStyle w:val="Normal"/>
        <w:rPr/>
      </w:pPr>
      <w:r>
        <w:rPr/>
      </w:r>
    </w:p>
    <w:p>
      <w:pPr>
        <w:pStyle w:val="Normal"/>
        <w:rPr/>
      </w:pPr>
      <w:r>
        <w:rPr/>
        <w:t xml:space="preserve">② </w:t>
      </w:r>
      <w:r>
        <w:rPr/>
        <w:t>글자체가 디자인권으로 설정등록된 경우 그 디자인권의 효력은 다음 각 호의 어느 하나에 해당하는 경우에는 미치지 아니한다</w:t>
      </w:r>
      <w:r>
        <w:rPr/>
        <w:t>.</w:t>
      </w:r>
    </w:p>
    <w:p>
      <w:pPr>
        <w:pStyle w:val="Normal"/>
        <w:rPr/>
      </w:pPr>
      <w:r>
        <w:rPr/>
      </w:r>
    </w:p>
    <w:p>
      <w:pPr>
        <w:pStyle w:val="Normal"/>
        <w:rPr/>
      </w:pPr>
      <w:r>
        <w:rPr/>
        <w:t xml:space="preserve">1. </w:t>
      </w:r>
      <w:r>
        <w:rPr/>
        <w:t>타자ㆍ조판 또는 인쇄 등의 통상적인 과정에서 글자체를 사용하는 경우</w:t>
      </w:r>
    </w:p>
    <w:p>
      <w:pPr>
        <w:pStyle w:val="Normal"/>
        <w:rPr/>
      </w:pPr>
      <w:r>
        <w:rPr/>
      </w:r>
    </w:p>
    <w:p>
      <w:pPr>
        <w:pStyle w:val="Normal"/>
        <w:rPr/>
      </w:pPr>
      <w:r>
        <w:rPr/>
        <w:t xml:space="preserve">2. </w:t>
      </w:r>
      <w:r>
        <w:rPr/>
        <w:t>제</w:t>
      </w:r>
      <w:r>
        <w:rPr/>
        <w:t>1</w:t>
      </w:r>
      <w:r>
        <w:rPr/>
        <w:t>호에 따른 글자체의 사용으로 생산된 결과물인 경우</w:t>
      </w:r>
    </w:p>
    <w:p>
      <w:pPr>
        <w:pStyle w:val="Normal"/>
        <w:rPr/>
      </w:pPr>
      <w:r>
        <w:rPr/>
      </w:r>
    </w:p>
    <w:p>
      <w:pPr>
        <w:pStyle w:val="Normal"/>
        <w:rPr/>
      </w:pPr>
      <w:r>
        <w:rPr/>
        <w:t xml:space="preserve"> </w:t>
      </w:r>
    </w:p>
    <w:p>
      <w:pPr>
        <w:pStyle w:val="Normal"/>
        <w:rPr/>
      </w:pPr>
      <w:r>
        <w:rPr/>
        <w:t xml:space="preserve"> </w:t>
      </w:r>
      <w:r>
        <w:rPr/>
        <w:t>제</w:t>
      </w:r>
      <w:r>
        <w:rPr/>
        <w:t>95</w:t>
      </w:r>
      <w:r>
        <w:rPr/>
        <w:t>조</w:t>
      </w:r>
      <w:r>
        <w:rPr/>
        <w:t>(</w:t>
      </w:r>
      <w:r>
        <w:rPr/>
        <w:t>타인의 등록디자인 등과의 관계</w:t>
      </w:r>
      <w:r>
        <w:rPr/>
        <w:t xml:space="preserve">) ① </w:t>
      </w:r>
      <w:r>
        <w:rPr/>
        <w:t>디자인권자ㆍ전용실시권자 또는 통상실시권자는 등록디자인이 그 디자인등록출원일 전에 출원된 타인의 등록디자인 또는 이와 유사한 디자인ㆍ특허발명ㆍ등록실용신안 또는 등록상표를 이용하거나 디자인권이 그 디자인권의 디자인등록출원일 전에 출원된 타인의 특허권ㆍ실용신안권 또는 상표권과 저촉되는 경우에는 그 디자인권자ㆍ특허권자ㆍ실용신안권자 또는 상표권자의 허락을 받지 아니하거나 제</w:t>
      </w:r>
      <w:r>
        <w:rPr/>
        <w:t>123</w:t>
      </w:r>
      <w:r>
        <w:rPr/>
        <w:t>조에 따르지 아니하고는 자기의 등록디자인을 업으로서 실시할 수 없다</w:t>
      </w:r>
      <w:r>
        <w:rPr/>
        <w:t>.</w:t>
      </w:r>
    </w:p>
    <w:p>
      <w:pPr>
        <w:pStyle w:val="Normal"/>
        <w:rPr/>
      </w:pPr>
      <w:r>
        <w:rPr/>
      </w:r>
    </w:p>
    <w:p>
      <w:pPr>
        <w:pStyle w:val="Normal"/>
        <w:rPr/>
      </w:pPr>
      <w:r>
        <w:rPr/>
        <w:t xml:space="preserve">② </w:t>
      </w:r>
      <w:r>
        <w:rPr/>
        <w:t>디자인권자ㆍ전용실시권자 또는 통상실시권자는 그 등록디자인과 유사한 디자인이 그 디자인등록출원일 전에 출원된 타인의 등록디자인 또는 이와 유사한 디자인ㆍ특허발명ㆍ등록실용신안 또는 등록상표를 이용하거나 그 디자인권의 등록디자인과 유사한 디자인이 디자인등록출원일 전에 출원된 타인의 디자인권ㆍ특허권ㆍ실용신안권 또는 상표권과 저촉되는 경우에는 그 디자인권자ㆍ특허권자ㆍ실용신안권자 또는 상표권자의 허락을 받지 아니하거나 제</w:t>
      </w:r>
      <w:r>
        <w:rPr/>
        <w:t>123</w:t>
      </w:r>
      <w:r>
        <w:rPr/>
        <w:t>조에 따르지 아니하고는 자기의 등록디자인과 유사한 디자인을 업으로서 실시할 수 없다</w:t>
      </w:r>
      <w:r>
        <w:rPr/>
        <w:t>.</w:t>
      </w:r>
    </w:p>
    <w:p>
      <w:pPr>
        <w:pStyle w:val="Normal"/>
        <w:rPr/>
      </w:pPr>
      <w:r>
        <w:rPr/>
      </w:r>
    </w:p>
    <w:p>
      <w:pPr>
        <w:pStyle w:val="Normal"/>
        <w:rPr/>
      </w:pPr>
      <w:r>
        <w:rPr/>
        <w:t xml:space="preserve">③ </w:t>
      </w:r>
      <w:r>
        <w:rPr/>
        <w:t>디자인권자ㆍ전용실시권자 또는 통상실시권자는 등록디자인 또는 이와 유사한 디자인이 그 디자인등록출원일 전에 발생한 타인의 저작물을 이용하거나 그 저작권에 저촉되는 경우에는 저작권자의 허락을 받지 아니하고는 자기의 등록디자인 또는 이와 유사한 디자인을 업으로서 실시할 수 없다</w:t>
      </w:r>
      <w:r>
        <w:rPr/>
        <w:t>.</w:t>
      </w:r>
    </w:p>
    <w:p>
      <w:pPr>
        <w:pStyle w:val="Normal"/>
        <w:rPr/>
      </w:pPr>
      <w:r>
        <w:rPr/>
      </w:r>
    </w:p>
    <w:p>
      <w:pPr>
        <w:pStyle w:val="Normal"/>
        <w:rPr/>
      </w:pPr>
      <w:r>
        <w:rPr/>
        <w:t xml:space="preserve"> </w:t>
      </w:r>
    </w:p>
    <w:p>
      <w:pPr>
        <w:pStyle w:val="Normal"/>
        <w:rPr/>
      </w:pPr>
      <w:r>
        <w:rPr/>
        <w:t xml:space="preserve"> </w:t>
      </w:r>
      <w:r>
        <w:rPr/>
        <w:t>제</w:t>
      </w:r>
      <w:r>
        <w:rPr/>
        <w:t>96</w:t>
      </w:r>
      <w:r>
        <w:rPr/>
        <w:t>조</w:t>
      </w:r>
      <w:r>
        <w:rPr/>
        <w:t>(</w:t>
      </w:r>
      <w:r>
        <w:rPr/>
        <w:t>디자인권의 이전 및 공유 등</w:t>
      </w:r>
      <w:r>
        <w:rPr/>
        <w:t xml:space="preserve">) ① </w:t>
      </w:r>
      <w:r>
        <w:rPr/>
        <w:t>디자인권은 이전할 수 있다</w:t>
      </w:r>
      <w:r>
        <w:rPr/>
        <w:t xml:space="preserve">. </w:t>
      </w:r>
      <w:r>
        <w:rPr/>
        <w:t>다만</w:t>
      </w:r>
      <w:r>
        <w:rPr/>
        <w:t xml:space="preserve">, </w:t>
      </w:r>
      <w:r>
        <w:rPr/>
        <w:t>기본디자인의 디자인권과 관련디자인의 디자인권은 같은 자에게 함께 이전하여야 한다</w:t>
      </w:r>
      <w:r>
        <w:rPr/>
        <w:t>.</w:t>
      </w:r>
    </w:p>
    <w:p>
      <w:pPr>
        <w:pStyle w:val="Normal"/>
        <w:rPr/>
      </w:pPr>
      <w:r>
        <w:rPr/>
      </w:r>
    </w:p>
    <w:p>
      <w:pPr>
        <w:pStyle w:val="Normal"/>
        <w:rPr/>
      </w:pPr>
      <w:r>
        <w:rPr/>
        <w:t xml:space="preserve">② </w:t>
      </w:r>
      <w:r>
        <w:rPr/>
        <w:t>디자인권이 공유인 경우에 각 공유자는 다른 공유자의 동의를 받지 아니하면 그 지분을 이전하거나 그 지분을 목적으로 하는 질권을 설정할 수 없다</w:t>
      </w:r>
      <w:r>
        <w:rPr/>
        <w:t>.</w:t>
      </w:r>
    </w:p>
    <w:p>
      <w:pPr>
        <w:pStyle w:val="Normal"/>
        <w:rPr/>
      </w:pPr>
      <w:r>
        <w:rPr/>
      </w:r>
    </w:p>
    <w:p>
      <w:pPr>
        <w:pStyle w:val="Normal"/>
        <w:rPr/>
      </w:pPr>
      <w:r>
        <w:rPr/>
        <w:t xml:space="preserve">③ </w:t>
      </w:r>
      <w:r>
        <w:rPr/>
        <w:t>디자인권이 공유인 경우에는 각 공유자는 계약으로 특별히 약정한 경우를 제외하고는 다른 공유자의 동의를 받지 아니하고 그 등록디자인 또는 이와 유사한 디자인을 단독으로 실시할 수 있다</w:t>
      </w:r>
      <w:r>
        <w:rPr/>
        <w:t>.</w:t>
      </w:r>
    </w:p>
    <w:p>
      <w:pPr>
        <w:pStyle w:val="Normal"/>
        <w:rPr/>
      </w:pPr>
      <w:r>
        <w:rPr/>
      </w:r>
    </w:p>
    <w:p>
      <w:pPr>
        <w:pStyle w:val="Normal"/>
        <w:rPr/>
      </w:pPr>
      <w:r>
        <w:rPr/>
        <w:t xml:space="preserve">④ </w:t>
      </w:r>
      <w:r>
        <w:rPr/>
        <w:t>디자인권이 공유인 경우에는 각 공유자는 다른 공유자의 동의를 받지 아니하면 그 디자인권에 대하여 전용실시권을 설정하거나 통상실시권을 허락할 수 없다</w:t>
      </w:r>
      <w:r>
        <w:rPr/>
        <w:t>.</w:t>
      </w:r>
    </w:p>
    <w:p>
      <w:pPr>
        <w:pStyle w:val="Normal"/>
        <w:rPr/>
      </w:pPr>
      <w:r>
        <w:rPr/>
      </w:r>
    </w:p>
    <w:p>
      <w:pPr>
        <w:pStyle w:val="Normal"/>
        <w:rPr/>
      </w:pPr>
      <w:r>
        <w:rPr/>
        <w:t xml:space="preserve">⑤ </w:t>
      </w:r>
      <w:r>
        <w:rPr/>
        <w:t>복수디자인등록된 디자인권은 각 디자인권마다 분리하여 이전할 수 있다</w:t>
      </w:r>
      <w:r>
        <w:rPr/>
        <w:t>.</w:t>
      </w:r>
    </w:p>
    <w:p>
      <w:pPr>
        <w:pStyle w:val="Normal"/>
        <w:rPr/>
      </w:pPr>
      <w:r>
        <w:rPr/>
      </w:r>
    </w:p>
    <w:p>
      <w:pPr>
        <w:pStyle w:val="Normal"/>
        <w:rPr/>
      </w:pPr>
      <w:r>
        <w:rPr/>
        <w:t xml:space="preserve">⑥ </w:t>
      </w:r>
      <w:r>
        <w:rPr/>
        <w:t>기본디자인의 디자인권이 취소</w:t>
      </w:r>
      <w:r>
        <w:rPr/>
        <w:t xml:space="preserve">, </w:t>
      </w:r>
      <w:r>
        <w:rPr/>
        <w:t xml:space="preserve">포기 또는 무효심결 등으로 소멸한 경우 그 기본디자인에 관한 </w:t>
      </w:r>
      <w:r>
        <w:rPr/>
        <w:t xml:space="preserve">2 </w:t>
      </w:r>
      <w:r>
        <w:rPr/>
        <w:t>이상의 관련디자인의 디자인권을 이전하려면 같은 자에게 함께 이전하여야 한다</w:t>
      </w:r>
      <w:r>
        <w:rPr/>
        <w:t>.</w:t>
      </w:r>
    </w:p>
    <w:p>
      <w:pPr>
        <w:pStyle w:val="Normal"/>
        <w:rPr/>
      </w:pPr>
      <w:r>
        <w:rPr/>
      </w:r>
    </w:p>
    <w:p>
      <w:pPr>
        <w:pStyle w:val="Normal"/>
        <w:rPr/>
      </w:pPr>
      <w:r>
        <w:rPr/>
        <w:t xml:space="preserve"> </w:t>
      </w:r>
    </w:p>
    <w:p>
      <w:pPr>
        <w:pStyle w:val="Normal"/>
        <w:rPr/>
      </w:pPr>
      <w:r>
        <w:rPr/>
        <w:t xml:space="preserve"> </w:t>
      </w:r>
      <w:r>
        <w:rPr/>
        <w:t>제</w:t>
      </w:r>
      <w:r>
        <w:rPr/>
        <w:t>97</w:t>
      </w:r>
      <w:r>
        <w:rPr/>
        <w:t>조</w:t>
      </w:r>
      <w:r>
        <w:rPr/>
        <w:t>(</w:t>
      </w:r>
      <w:r>
        <w:rPr/>
        <w:t>전용실시권</w:t>
      </w:r>
      <w:r>
        <w:rPr/>
        <w:t xml:space="preserve">) ① </w:t>
      </w:r>
      <w:r>
        <w:rPr/>
        <w:t>디자인권자는 그 디자인권에 대하여 타인에게 전용실시권을 설정할 수 있다</w:t>
      </w:r>
      <w:r>
        <w:rPr/>
        <w:t xml:space="preserve">. </w:t>
      </w:r>
      <w:r>
        <w:rPr/>
        <w:t>다만</w:t>
      </w:r>
      <w:r>
        <w:rPr/>
        <w:t xml:space="preserve">, </w:t>
      </w:r>
      <w:r>
        <w:rPr/>
        <w:t>기본디자인의 디자인권과 관련디자인의 디자인권에 대한 전용실시권은 같은 자에게 동시에 설정하여야 한다</w:t>
      </w:r>
      <w:r>
        <w:rPr/>
        <w:t>.</w:t>
      </w:r>
    </w:p>
    <w:p>
      <w:pPr>
        <w:pStyle w:val="Normal"/>
        <w:rPr/>
      </w:pPr>
      <w:r>
        <w:rPr/>
      </w:r>
    </w:p>
    <w:p>
      <w:pPr>
        <w:pStyle w:val="Normal"/>
        <w:rPr/>
      </w:pPr>
      <w:r>
        <w:rPr/>
        <w:t xml:space="preserve">② </w:t>
      </w:r>
      <w:r>
        <w:rPr/>
        <w:t>전용실시권을 설정받은 전용실시권자는 그 설정행위로 정한 범위에서 그 등록디자인 또는 이와 유사한 디자인을 업으로서 실시할 권리를 독점한다</w:t>
      </w:r>
      <w:r>
        <w:rPr/>
        <w:t>.</w:t>
      </w:r>
    </w:p>
    <w:p>
      <w:pPr>
        <w:pStyle w:val="Normal"/>
        <w:rPr/>
      </w:pPr>
      <w:r>
        <w:rPr/>
      </w:r>
    </w:p>
    <w:p>
      <w:pPr>
        <w:pStyle w:val="Normal"/>
        <w:rPr/>
      </w:pPr>
      <w:r>
        <w:rPr/>
        <w:t xml:space="preserve">③ </w:t>
      </w:r>
      <w:r>
        <w:rPr/>
        <w:t>전용실시권자는 실시사업</w:t>
      </w:r>
      <w:r>
        <w:rPr/>
        <w:t>(</w:t>
      </w:r>
      <w:r>
        <w:rPr/>
        <w:t>實施事業</w:t>
      </w:r>
      <w:r>
        <w:rPr/>
        <w:t>)</w:t>
      </w:r>
      <w:r>
        <w:rPr/>
        <w:t>과 같이 이전하는 경우 또는 상속이나 그 밖의 일반승계의 경우를 제외하고는 디자인권자의 동의를 받지 아니하면 그 전용실시권을 이전할 수 없다</w:t>
      </w:r>
      <w:r>
        <w:rPr/>
        <w:t>.</w:t>
      </w:r>
    </w:p>
    <w:p>
      <w:pPr>
        <w:pStyle w:val="Normal"/>
        <w:rPr/>
      </w:pPr>
      <w:r>
        <w:rPr/>
      </w:r>
    </w:p>
    <w:p>
      <w:pPr>
        <w:pStyle w:val="Normal"/>
        <w:rPr/>
      </w:pPr>
      <w:r>
        <w:rPr/>
        <w:t xml:space="preserve">④ </w:t>
      </w:r>
      <w:r>
        <w:rPr/>
        <w:t>전용실시권자는 디자인권자의 동의를 받지 아니하면 그 전용실시권을 목적으로 하는 질권을 설정하거나 통상실시권을 허락할 수 없다</w:t>
      </w:r>
      <w:r>
        <w:rPr/>
        <w:t>.</w:t>
      </w:r>
    </w:p>
    <w:p>
      <w:pPr>
        <w:pStyle w:val="Normal"/>
        <w:rPr/>
      </w:pPr>
      <w:r>
        <w:rPr/>
      </w:r>
    </w:p>
    <w:p>
      <w:pPr>
        <w:pStyle w:val="Normal"/>
        <w:rPr/>
      </w:pPr>
      <w:r>
        <w:rPr/>
        <w:t xml:space="preserve">⑤ </w:t>
      </w:r>
      <w:r>
        <w:rPr/>
        <w:t>전용실시권에 관하여는 제</w:t>
      </w:r>
      <w:r>
        <w:rPr/>
        <w:t>96</w:t>
      </w:r>
      <w:r>
        <w:rPr/>
        <w:t>조제</w:t>
      </w:r>
      <w:r>
        <w:rPr/>
        <w:t>2</w:t>
      </w:r>
      <w:r>
        <w:rPr/>
        <w:t>항부터 제</w:t>
      </w:r>
      <w:r>
        <w:rPr/>
        <w:t>4</w:t>
      </w:r>
      <w:r>
        <w:rPr/>
        <w:t>항까지의 규정을 준용한다</w:t>
      </w:r>
      <w:r>
        <w:rPr/>
        <w:t>.</w:t>
      </w:r>
    </w:p>
    <w:p>
      <w:pPr>
        <w:pStyle w:val="Normal"/>
        <w:rPr/>
      </w:pPr>
      <w:r>
        <w:rPr/>
      </w:r>
    </w:p>
    <w:p>
      <w:pPr>
        <w:pStyle w:val="Normal"/>
        <w:rPr/>
      </w:pPr>
      <w:r>
        <w:rPr/>
        <w:t xml:space="preserve">⑥ </w:t>
      </w:r>
      <w:r>
        <w:rPr/>
        <w:t>기본디자인의 디자인권이 취소</w:t>
      </w:r>
      <w:r>
        <w:rPr/>
        <w:t xml:space="preserve">, </w:t>
      </w:r>
      <w:r>
        <w:rPr/>
        <w:t xml:space="preserve">포기 또는 무효심결 등으로 소멸한 경우 그 기본디자인에 관한 </w:t>
      </w:r>
      <w:r>
        <w:rPr/>
        <w:t xml:space="preserve">2 </w:t>
      </w:r>
      <w:r>
        <w:rPr/>
        <w:t>이상의 관련디자인의 전용실시권을 설정하려면 같은 자에게 함께 설정하여야 한다</w:t>
      </w:r>
      <w:r>
        <w:rPr/>
        <w:t>.</w:t>
      </w:r>
    </w:p>
    <w:p>
      <w:pPr>
        <w:pStyle w:val="Normal"/>
        <w:rPr/>
      </w:pPr>
      <w:r>
        <w:rPr/>
      </w:r>
    </w:p>
    <w:p>
      <w:pPr>
        <w:pStyle w:val="Normal"/>
        <w:rPr/>
      </w:pPr>
      <w:r>
        <w:rPr/>
        <w:t xml:space="preserve"> </w:t>
      </w:r>
    </w:p>
    <w:p>
      <w:pPr>
        <w:pStyle w:val="Normal"/>
        <w:rPr/>
      </w:pPr>
      <w:r>
        <w:rPr/>
        <w:t xml:space="preserve"> </w:t>
      </w:r>
      <w:r>
        <w:rPr/>
        <w:t>제</w:t>
      </w:r>
      <w:r>
        <w:rPr/>
        <w:t>98</w:t>
      </w:r>
      <w:r>
        <w:rPr/>
        <w:t>조</w:t>
      </w:r>
      <w:r>
        <w:rPr/>
        <w:t>(</w:t>
      </w:r>
      <w:r>
        <w:rPr/>
        <w:t>디자인권 및 전용실시권 등록의 효력</w:t>
      </w:r>
      <w:r>
        <w:rPr/>
        <w:t xml:space="preserve">) ① </w:t>
      </w:r>
      <w:r>
        <w:rPr/>
        <w:t>다음 각 호에 해당하는 사항은 등록하지 아니하면 효력이 발생하지 아니한다</w:t>
      </w:r>
      <w:r>
        <w:rPr/>
        <w:t>.</w:t>
      </w:r>
    </w:p>
    <w:p>
      <w:pPr>
        <w:pStyle w:val="Normal"/>
        <w:rPr/>
      </w:pPr>
      <w:r>
        <w:rPr/>
      </w:r>
    </w:p>
    <w:p>
      <w:pPr>
        <w:pStyle w:val="Normal"/>
        <w:rPr/>
      </w:pPr>
      <w:r>
        <w:rPr/>
        <w:t xml:space="preserve">1. </w:t>
      </w:r>
      <w:r>
        <w:rPr/>
        <w:t>디자인권의 이전</w:t>
      </w:r>
      <w:r>
        <w:rPr/>
        <w:t>(</w:t>
      </w:r>
      <w:r>
        <w:rPr/>
        <w:t>상속이나 그 밖의 일반승계에 의한 경우는 제외한다</w:t>
      </w:r>
      <w:r>
        <w:rPr/>
        <w:t xml:space="preserve">), </w:t>
      </w:r>
      <w:r>
        <w:rPr/>
        <w:t>포기에 의한 소멸 또는 처분의 제한</w:t>
      </w:r>
    </w:p>
    <w:p>
      <w:pPr>
        <w:pStyle w:val="Normal"/>
        <w:rPr/>
      </w:pPr>
      <w:r>
        <w:rPr/>
      </w:r>
    </w:p>
    <w:p>
      <w:pPr>
        <w:pStyle w:val="Normal"/>
        <w:rPr/>
      </w:pPr>
      <w:r>
        <w:rPr/>
        <w:t xml:space="preserve">2. </w:t>
      </w:r>
      <w:r>
        <w:rPr/>
        <w:t>전용실시권의 설정ㆍ이전</w:t>
      </w:r>
      <w:r>
        <w:rPr/>
        <w:t>(</w:t>
      </w:r>
      <w:r>
        <w:rPr/>
        <w:t>상속이나 그 밖의 일반승계에 의한 경우는 제외한다</w:t>
      </w:r>
      <w:r>
        <w:rPr/>
        <w:t>)</w:t>
      </w:r>
      <w:r>
        <w:rPr/>
        <w:t>ㆍ변경ㆍ소멸</w:t>
      </w:r>
      <w:r>
        <w:rPr/>
        <w:t>(</w:t>
      </w:r>
      <w:r>
        <w:rPr/>
        <w:t>혼동에 의한 경우는 제외한다</w:t>
      </w:r>
      <w:r>
        <w:rPr/>
        <w:t xml:space="preserve">) </w:t>
      </w:r>
      <w:r>
        <w:rPr/>
        <w:t>또는 처분의 제한</w:t>
      </w:r>
    </w:p>
    <w:p>
      <w:pPr>
        <w:pStyle w:val="Normal"/>
        <w:rPr/>
      </w:pPr>
      <w:r>
        <w:rPr/>
      </w:r>
    </w:p>
    <w:p>
      <w:pPr>
        <w:pStyle w:val="Normal"/>
        <w:rPr/>
      </w:pPr>
      <w:r>
        <w:rPr/>
        <w:t xml:space="preserve">3. </w:t>
      </w:r>
      <w:r>
        <w:rPr/>
        <w:t>디자인권 또는 전용실시권을 목적으로 하는 질권의 설정ㆍ이전</w:t>
      </w:r>
      <w:r>
        <w:rPr/>
        <w:t>(</w:t>
      </w:r>
      <w:r>
        <w:rPr/>
        <w:t>상속이나 그 밖의 일반승계에 의한 경우는 제외한다</w:t>
      </w:r>
      <w:r>
        <w:rPr/>
        <w:t>)</w:t>
      </w:r>
      <w:r>
        <w:rPr/>
        <w:t>ㆍ변경ㆍ소멸</w:t>
      </w:r>
      <w:r>
        <w:rPr/>
        <w:t>(</w:t>
      </w:r>
      <w:r>
        <w:rPr/>
        <w:t>혼동에 의한 경우는 제외한다</w:t>
      </w:r>
      <w:r>
        <w:rPr/>
        <w:t xml:space="preserve">) </w:t>
      </w:r>
      <w:r>
        <w:rPr/>
        <w:t>또는 처분의 제한</w:t>
      </w:r>
    </w:p>
    <w:p>
      <w:pPr>
        <w:pStyle w:val="Normal"/>
        <w:rPr/>
      </w:pPr>
      <w:r>
        <w:rPr/>
      </w:r>
    </w:p>
    <w:p>
      <w:pPr>
        <w:pStyle w:val="Normal"/>
        <w:rPr/>
      </w:pPr>
      <w:r>
        <w:rPr/>
        <w:t xml:space="preserve">② </w:t>
      </w:r>
      <w:r>
        <w:rPr/>
        <w:t>제</w:t>
      </w:r>
      <w:r>
        <w:rPr/>
        <w:t>1</w:t>
      </w:r>
      <w:r>
        <w:rPr/>
        <w:t>항 각 호에 따른 디자인권ㆍ전용실시권 및 질권의 상속이나 그 밖의 일반승계의 경우에는 지체 없이 그 취지를 특허청장에게 신고하여야 한다</w:t>
      </w:r>
      <w:r>
        <w:rPr/>
        <w:t>.</w:t>
      </w:r>
    </w:p>
    <w:p>
      <w:pPr>
        <w:pStyle w:val="Normal"/>
        <w:rPr/>
      </w:pPr>
      <w:r>
        <w:rPr/>
      </w:r>
    </w:p>
    <w:p>
      <w:pPr>
        <w:pStyle w:val="Normal"/>
        <w:rPr/>
      </w:pPr>
      <w:r>
        <w:rPr/>
        <w:t xml:space="preserve"> </w:t>
      </w:r>
    </w:p>
    <w:p>
      <w:pPr>
        <w:pStyle w:val="Normal"/>
        <w:rPr/>
      </w:pPr>
      <w:r>
        <w:rPr/>
        <w:t xml:space="preserve"> </w:t>
      </w:r>
      <w:r>
        <w:rPr/>
        <w:t>제</w:t>
      </w:r>
      <w:r>
        <w:rPr/>
        <w:t>99</w:t>
      </w:r>
      <w:r>
        <w:rPr/>
        <w:t>조</w:t>
      </w:r>
      <w:r>
        <w:rPr/>
        <w:t>(</w:t>
      </w:r>
      <w:r>
        <w:rPr/>
        <w:t>통상실시권</w:t>
      </w:r>
      <w:r>
        <w:rPr/>
        <w:t xml:space="preserve">) ① </w:t>
      </w:r>
      <w:r>
        <w:rPr/>
        <w:t>디자인권자는 그 디자인권에 대하여 타인에게 통상실시권을 허락할 수 있다</w:t>
      </w:r>
      <w:r>
        <w:rPr/>
        <w:t>.</w:t>
      </w:r>
    </w:p>
    <w:p>
      <w:pPr>
        <w:pStyle w:val="Normal"/>
        <w:rPr/>
      </w:pPr>
      <w:r>
        <w:rPr/>
      </w:r>
    </w:p>
    <w:p>
      <w:pPr>
        <w:pStyle w:val="Normal"/>
        <w:rPr/>
      </w:pPr>
      <w:r>
        <w:rPr/>
        <w:t xml:space="preserve">② </w:t>
      </w:r>
      <w:r>
        <w:rPr/>
        <w:t>통상실시권자는 이 법에 따라 또는 설정행위로 정한 범위에서 그 등록디자인 또는 이와 유사한 디자인을 업으로서 실시할 수 있는 권리를 가진다</w:t>
      </w:r>
      <w:r>
        <w:rPr/>
        <w:t>.</w:t>
      </w:r>
    </w:p>
    <w:p>
      <w:pPr>
        <w:pStyle w:val="Normal"/>
        <w:rPr/>
      </w:pPr>
      <w:r>
        <w:rPr/>
      </w:r>
    </w:p>
    <w:p>
      <w:pPr>
        <w:pStyle w:val="Normal"/>
        <w:rPr/>
      </w:pPr>
      <w:r>
        <w:rPr/>
        <w:t xml:space="preserve">③ </w:t>
      </w:r>
      <w:r>
        <w:rPr/>
        <w:t>제</w:t>
      </w:r>
      <w:r>
        <w:rPr/>
        <w:t>123</w:t>
      </w:r>
      <w:r>
        <w:rPr/>
        <w:t>조에 따른 통상실시권은 그 통상실시권자의 해당 디자인권ㆍ전용실시권 또는 통상실시권과 함께 이전되고 해당 디자인권ㆍ전용실시권 또는 통상실시권이 소멸되면 함께 소멸된다</w:t>
      </w:r>
      <w:r>
        <w:rPr/>
        <w:t>.</w:t>
      </w:r>
    </w:p>
    <w:p>
      <w:pPr>
        <w:pStyle w:val="Normal"/>
        <w:rPr/>
      </w:pPr>
      <w:r>
        <w:rPr/>
      </w:r>
    </w:p>
    <w:p>
      <w:pPr>
        <w:pStyle w:val="Normal"/>
        <w:rPr/>
      </w:pPr>
      <w:r>
        <w:rPr/>
        <w:t xml:space="preserve">④ </w:t>
      </w:r>
      <w:r>
        <w:rPr/>
        <w:t>제</w:t>
      </w:r>
      <w:r>
        <w:rPr/>
        <w:t>3</w:t>
      </w:r>
      <w:r>
        <w:rPr/>
        <w:t>항 외의 통상실시권은 실시사업과 같이 이전하는 경우 또는 상속이나 그 밖의 일반승계의 경우를 제외하고는 디자인권자</w:t>
      </w:r>
      <w:r>
        <w:rPr/>
        <w:t>(</w:t>
      </w:r>
      <w:r>
        <w:rPr/>
        <w:t>전용실시권자로부터 통상실시권을 허락받은 경우에는 디자인권자 및 전용실시권자</w:t>
      </w:r>
      <w:r>
        <w:rPr/>
        <w:t>)</w:t>
      </w:r>
      <w:r>
        <w:rPr/>
        <w:t>의 동의를 받지 아니하면 이전할 수 없다</w:t>
      </w:r>
      <w:r>
        <w:rPr/>
        <w:t>.</w:t>
      </w:r>
    </w:p>
    <w:p>
      <w:pPr>
        <w:pStyle w:val="Normal"/>
        <w:rPr/>
      </w:pPr>
      <w:r>
        <w:rPr/>
      </w:r>
    </w:p>
    <w:p>
      <w:pPr>
        <w:pStyle w:val="Normal"/>
        <w:rPr/>
      </w:pPr>
      <w:r>
        <w:rPr/>
        <w:t xml:space="preserve">⑤ </w:t>
      </w:r>
      <w:r>
        <w:rPr/>
        <w:t>제</w:t>
      </w:r>
      <w:r>
        <w:rPr/>
        <w:t>3</w:t>
      </w:r>
      <w:r>
        <w:rPr/>
        <w:t>항 외의 통상실시권은 디자인권자</w:t>
      </w:r>
      <w:r>
        <w:rPr/>
        <w:t>(</w:t>
      </w:r>
      <w:r>
        <w:rPr/>
        <w:t>전용실시권자로부터 통상실시권을 허락받은 경우에는 디자인권자 및 전용실시권자</w:t>
      </w:r>
      <w:r>
        <w:rPr/>
        <w:t>)</w:t>
      </w:r>
      <w:r>
        <w:rPr/>
        <w:t>의 동의를 받지 아니하면 그 통상실시권을 목적으로 하는 질권을 설정할 수 없다</w:t>
      </w:r>
      <w:r>
        <w:rPr/>
        <w:t>.</w:t>
      </w:r>
    </w:p>
    <w:p>
      <w:pPr>
        <w:pStyle w:val="Normal"/>
        <w:rPr/>
      </w:pPr>
      <w:r>
        <w:rPr/>
      </w:r>
    </w:p>
    <w:p>
      <w:pPr>
        <w:pStyle w:val="Normal"/>
        <w:rPr/>
      </w:pPr>
      <w:r>
        <w:rPr/>
        <w:t xml:space="preserve">⑥ </w:t>
      </w:r>
      <w:r>
        <w:rPr/>
        <w:t>통상실시권에 관하여는 제</w:t>
      </w:r>
      <w:r>
        <w:rPr/>
        <w:t>96</w:t>
      </w:r>
      <w:r>
        <w:rPr/>
        <w:t>조제</w:t>
      </w:r>
      <w:r>
        <w:rPr/>
        <w:t>2</w:t>
      </w:r>
      <w:r>
        <w:rPr/>
        <w:t>항ㆍ제</w:t>
      </w:r>
      <w:r>
        <w:rPr/>
        <w:t>3</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100</w:t>
      </w:r>
      <w:r>
        <w:rPr/>
        <w:t>조</w:t>
      </w:r>
      <w:r>
        <w:rPr/>
        <w:t>(</w:t>
      </w:r>
      <w:r>
        <w:rPr/>
        <w:t>선사용에 따른 통상실시권</w:t>
      </w:r>
      <w:r>
        <w:rPr/>
        <w:t xml:space="preserve">) </w:t>
      </w:r>
      <w:r>
        <w:rPr/>
        <w:t>디자인등록출원 시에 그 디자인등록출원된 디자인의 내용을 알지 못하고 그 디자인을 창작하거나 그 디자인을 창작한 사람으로부터 알게 되어 국내에서 그 등록디자인 또는 이와 유사한 디자인의 실시사업을 하거나 그 사업의 준비를 하고 있는 자는 그 실시 또는 준비를 하고 있는 디자인 및 사업의 목적 범위에서 그 디자인등록출원된 디자인의 디자인권에 대하여 통상실시권을 가진다</w:t>
      </w:r>
      <w:r>
        <w:rPr/>
        <w:t>.</w:t>
      </w:r>
    </w:p>
    <w:p>
      <w:pPr>
        <w:pStyle w:val="Normal"/>
        <w:rPr/>
      </w:pPr>
      <w:r>
        <w:rPr/>
      </w:r>
    </w:p>
    <w:p>
      <w:pPr>
        <w:pStyle w:val="Normal"/>
        <w:rPr/>
      </w:pPr>
      <w:r>
        <w:rPr/>
        <w:t xml:space="preserve"> </w:t>
      </w:r>
    </w:p>
    <w:p>
      <w:pPr>
        <w:pStyle w:val="Normal"/>
        <w:rPr/>
      </w:pPr>
      <w:r>
        <w:rPr/>
        <w:t xml:space="preserve"> </w:t>
      </w:r>
      <w:r>
        <w:rPr/>
        <w:t>제</w:t>
      </w:r>
      <w:r>
        <w:rPr/>
        <w:t>101</w:t>
      </w:r>
      <w:r>
        <w:rPr/>
        <w:t>조</w:t>
      </w:r>
      <w:r>
        <w:rPr/>
        <w:t>(</w:t>
      </w:r>
      <w:r>
        <w:rPr/>
        <w:t>선출원에 따른 통상실시권</w:t>
      </w:r>
      <w:r>
        <w:rPr/>
        <w:t xml:space="preserve">) </w:t>
      </w:r>
      <w:r>
        <w:rPr/>
        <w:t>타인의 디자인권이 설정등록되는 때에 그 디자인등록출원된 디자인의 내용을 알지 못하고 그 디자인을 창작하거나 그 디자인을 창작한 사람으로부터 알게 되어 국내에서 그 디자인 또는 이와 유사한 디자인의 실시사업을 하거나 그 사업의 준비를 하고 있는 자</w:t>
      </w:r>
      <w:r>
        <w:rPr/>
        <w:t>(</w:t>
      </w:r>
      <w:r>
        <w:rPr/>
        <w:t>제</w:t>
      </w:r>
      <w:r>
        <w:rPr/>
        <w:t>100</w:t>
      </w:r>
      <w:r>
        <w:rPr/>
        <w:t>조에 해당하는 자는 제외한다</w:t>
      </w:r>
      <w:r>
        <w:rPr/>
        <w:t>)</w:t>
      </w:r>
      <w:r>
        <w:rPr/>
        <w:t>는 다음 각 호의 요건을 모두 갖춘 경우에 한정하여 그 실시 또는 준비를 하고 있는 디자인 및 사업의 목적 범위에서 그 디자인권에 대하여 통상실시권을 가진다</w:t>
      </w:r>
      <w:r>
        <w:rPr/>
        <w:t>.</w:t>
      </w:r>
    </w:p>
    <w:p>
      <w:pPr>
        <w:pStyle w:val="Normal"/>
        <w:rPr/>
      </w:pPr>
      <w:r>
        <w:rPr/>
      </w:r>
    </w:p>
    <w:p>
      <w:pPr>
        <w:pStyle w:val="Normal"/>
        <w:rPr/>
      </w:pPr>
      <w:r>
        <w:rPr/>
        <w:t xml:space="preserve">1. </w:t>
      </w:r>
      <w:r>
        <w:rPr/>
        <w:t>타인이 디자인권을 설정등록받기 위하여 디자인등록출원을 한 날 전에 그 디자인 또는 이와 유사한 디자인에 대하여 디자인등록출원을 하였을 것</w:t>
      </w:r>
    </w:p>
    <w:p>
      <w:pPr>
        <w:pStyle w:val="Normal"/>
        <w:rPr/>
      </w:pPr>
      <w:r>
        <w:rPr/>
      </w:r>
    </w:p>
    <w:p>
      <w:pPr>
        <w:pStyle w:val="Normal"/>
        <w:rPr/>
      </w:pPr>
      <w:r>
        <w:rPr/>
        <w:t xml:space="preserve">2. </w:t>
      </w:r>
      <w:r>
        <w:rPr/>
        <w:t>타인의 디자인권이 설정등록되는 때에 제</w:t>
      </w:r>
      <w:r>
        <w:rPr/>
        <w:t>1</w:t>
      </w:r>
      <w:r>
        <w:rPr/>
        <w:t>호에 따른 디자인등록출원에 관한 디자인의 실시사업을 하거나 그 사업의 준비를 하고 있을 것</w:t>
      </w:r>
    </w:p>
    <w:p>
      <w:pPr>
        <w:pStyle w:val="Normal"/>
        <w:rPr/>
      </w:pPr>
      <w:r>
        <w:rPr/>
      </w:r>
    </w:p>
    <w:p>
      <w:pPr>
        <w:pStyle w:val="Normal"/>
        <w:rPr/>
      </w:pPr>
      <w:r>
        <w:rPr/>
        <w:t xml:space="preserve">3. </w:t>
      </w:r>
      <w:r>
        <w:rPr/>
        <w:t>제</w:t>
      </w:r>
      <w:r>
        <w:rPr/>
        <w:t>1</w:t>
      </w:r>
      <w:r>
        <w:rPr/>
        <w:t>호 중 먼저 디자인등록출원한 디자인이 제</w:t>
      </w:r>
      <w:r>
        <w:rPr/>
        <w:t>33</w:t>
      </w:r>
      <w:r>
        <w:rPr/>
        <w:t>조제</w:t>
      </w:r>
      <w:r>
        <w:rPr/>
        <w:t>1</w:t>
      </w:r>
      <w:r>
        <w:rPr/>
        <w:t>항 각 호의 어느 하나에 해당하여 디자인등록거절결정이나 거절한다는 취지의 심결이 확정되었을 것</w:t>
      </w:r>
    </w:p>
    <w:p>
      <w:pPr>
        <w:pStyle w:val="Normal"/>
        <w:rPr/>
      </w:pPr>
      <w:r>
        <w:rPr/>
      </w:r>
    </w:p>
    <w:p>
      <w:pPr>
        <w:pStyle w:val="Normal"/>
        <w:rPr/>
      </w:pPr>
      <w:r>
        <w:rPr/>
        <w:t xml:space="preserve"> </w:t>
      </w:r>
    </w:p>
    <w:p>
      <w:pPr>
        <w:pStyle w:val="Normal"/>
        <w:rPr/>
      </w:pPr>
      <w:r>
        <w:rPr/>
        <w:t xml:space="preserve"> </w:t>
      </w:r>
      <w:r>
        <w:rPr/>
        <w:t>제</w:t>
      </w:r>
      <w:r>
        <w:rPr/>
        <w:t>102</w:t>
      </w:r>
      <w:r>
        <w:rPr/>
        <w:t>조</w:t>
      </w:r>
      <w:r>
        <w:rPr/>
        <w:t>(</w:t>
      </w:r>
      <w:r>
        <w:rPr/>
        <w:t>무효심판청구 등록 전의 실시에 의한 통상실시권</w:t>
      </w:r>
      <w:r>
        <w:rPr/>
        <w:t xml:space="preserve">) ① </w:t>
      </w:r>
      <w:r>
        <w:rPr/>
        <w:t>다음 각 호의 어느 하나에 해당하는 자가 디자인등록에 대한 무효심판청구의 등록 전에 자기의 등록디자인이 무효사유에 해당하는 것을 알지 못하고 국내에서 그 디자인 또는 이와 유사한 디자인의 실시사업을 하거나 그 사업의 준비를 하고 있는 경우에는 그 실시 또는 준비를 하고 있는 디자인 및 사업의 목적 범위에서 그 디자인권에 대하여 통상실시권을 가진다</w:t>
      </w:r>
      <w:r>
        <w:rPr/>
        <w:t>.</w:t>
      </w:r>
    </w:p>
    <w:p>
      <w:pPr>
        <w:pStyle w:val="Normal"/>
        <w:rPr/>
      </w:pPr>
      <w:r>
        <w:rPr/>
      </w:r>
    </w:p>
    <w:p>
      <w:pPr>
        <w:pStyle w:val="Normal"/>
        <w:rPr/>
      </w:pPr>
      <w:r>
        <w:rPr/>
        <w:t xml:space="preserve">1. </w:t>
      </w:r>
      <w:r>
        <w:rPr/>
        <w:t xml:space="preserve">동일하거나 유사한 디자인에 대한 </w:t>
      </w:r>
      <w:r>
        <w:rPr/>
        <w:t xml:space="preserve">2 </w:t>
      </w:r>
      <w:r>
        <w:rPr/>
        <w:t>이상의 등록디자인 중 그 하나의 디자인등록을 무효로 한 경우의 원</w:t>
      </w:r>
      <w:r>
        <w:rPr/>
        <w:t>(</w:t>
      </w:r>
      <w:r>
        <w:rPr/>
        <w:t>原</w:t>
      </w:r>
      <w:r>
        <w:rPr/>
        <w:t>)</w:t>
      </w:r>
      <w:r>
        <w:rPr/>
        <w:t>디자인권자</w:t>
      </w:r>
    </w:p>
    <w:p>
      <w:pPr>
        <w:pStyle w:val="Normal"/>
        <w:rPr/>
      </w:pPr>
      <w:r>
        <w:rPr/>
      </w:r>
    </w:p>
    <w:p>
      <w:pPr>
        <w:pStyle w:val="Normal"/>
        <w:rPr/>
      </w:pPr>
      <w:r>
        <w:rPr/>
        <w:t xml:space="preserve">2. </w:t>
      </w:r>
      <w:r>
        <w:rPr/>
        <w:t>디자인등록을 무효로 하고 동일하거나 유사한 디자인에 관하여 정당한 권리자에게 디자인등록을 한 경우의 원디자인권자</w:t>
      </w:r>
    </w:p>
    <w:p>
      <w:pPr>
        <w:pStyle w:val="Normal"/>
        <w:rPr/>
      </w:pPr>
      <w:r>
        <w:rPr/>
      </w:r>
    </w:p>
    <w:p>
      <w:pPr>
        <w:pStyle w:val="Normal"/>
        <w:rPr/>
      </w:pPr>
      <w:r>
        <w:rPr/>
        <w:t xml:space="preserve">② </w:t>
      </w:r>
      <w:r>
        <w:rPr/>
        <w:t>제</w:t>
      </w:r>
      <w:r>
        <w:rPr/>
        <w:t>1</w:t>
      </w:r>
      <w:r>
        <w:rPr/>
        <w:t>항제</w:t>
      </w:r>
      <w:r>
        <w:rPr/>
        <w:t>1</w:t>
      </w:r>
      <w:r>
        <w:rPr/>
        <w:t>호 및 제</w:t>
      </w:r>
      <w:r>
        <w:rPr/>
        <w:t>2</w:t>
      </w:r>
      <w:r>
        <w:rPr/>
        <w:t>호의 경우에 있어서 그 무효로 된 디자인권에 대하여 무효심판청구 등록 당시에 이미 전용실시권이나 통상실시권 또는 그 전용실시권에 대한 통상실시권을 취득한 자로서 다음 각 호의 어느 하나에 해당하는 자는 통상실시권을 가진다</w:t>
      </w:r>
      <w:r>
        <w:rPr/>
        <w:t>.</w:t>
      </w:r>
    </w:p>
    <w:p>
      <w:pPr>
        <w:pStyle w:val="Normal"/>
        <w:rPr/>
      </w:pPr>
      <w:r>
        <w:rPr/>
      </w:r>
    </w:p>
    <w:p>
      <w:pPr>
        <w:pStyle w:val="Normal"/>
        <w:rPr/>
      </w:pPr>
      <w:r>
        <w:rPr/>
        <w:t xml:space="preserve">1. </w:t>
      </w:r>
      <w:r>
        <w:rPr/>
        <w:t>해당 통상실시권 또는 전용실시권의 등록을 받은 자</w:t>
      </w:r>
    </w:p>
    <w:p>
      <w:pPr>
        <w:pStyle w:val="Normal"/>
        <w:rPr/>
      </w:pPr>
      <w:r>
        <w:rPr/>
      </w:r>
    </w:p>
    <w:p>
      <w:pPr>
        <w:pStyle w:val="Normal"/>
        <w:rPr/>
      </w:pPr>
      <w:r>
        <w:rPr/>
        <w:t xml:space="preserve">2. </w:t>
      </w:r>
      <w:r>
        <w:rPr/>
        <w:t>제</w:t>
      </w:r>
      <w:r>
        <w:rPr/>
        <w:t>104</w:t>
      </w:r>
      <w:r>
        <w:rPr/>
        <w:t>조제</w:t>
      </w:r>
      <w:r>
        <w:rPr/>
        <w:t>2</w:t>
      </w:r>
      <w:r>
        <w:rPr/>
        <w:t>항에 해당하는 통상실시권을 취득한 자</w:t>
      </w:r>
    </w:p>
    <w:p>
      <w:pPr>
        <w:pStyle w:val="Normal"/>
        <w:rPr/>
      </w:pPr>
      <w:r>
        <w:rPr/>
      </w:r>
    </w:p>
    <w:p>
      <w:pPr>
        <w:pStyle w:val="Normal"/>
        <w:rPr/>
      </w:pPr>
      <w:r>
        <w:rPr/>
        <w:t xml:space="preserve">③ </w:t>
      </w:r>
      <w:r>
        <w:rPr/>
        <w:t>제</w:t>
      </w:r>
      <w:r>
        <w:rPr/>
        <w:t>1</w:t>
      </w:r>
      <w:r>
        <w:rPr/>
        <w:t>항 및 제</w:t>
      </w:r>
      <w:r>
        <w:rPr/>
        <w:t>2</w:t>
      </w:r>
      <w:r>
        <w:rPr/>
        <w:t>항에 따라 통상실시권을 가지는 자는 디자인권자 또는 전용실시권자에게 상당한 대가를 지급하여야 한다</w:t>
      </w:r>
      <w:r>
        <w:rPr/>
        <w:t>.</w:t>
      </w:r>
    </w:p>
    <w:p>
      <w:pPr>
        <w:pStyle w:val="Normal"/>
        <w:rPr/>
      </w:pPr>
      <w:r>
        <w:rPr/>
      </w:r>
    </w:p>
    <w:p>
      <w:pPr>
        <w:pStyle w:val="Normal"/>
        <w:rPr/>
      </w:pPr>
      <w:r>
        <w:rPr/>
        <w:t xml:space="preserve"> </w:t>
      </w:r>
    </w:p>
    <w:p>
      <w:pPr>
        <w:pStyle w:val="Normal"/>
        <w:rPr/>
      </w:pPr>
      <w:r>
        <w:rPr/>
        <w:t xml:space="preserve"> </w:t>
      </w:r>
      <w:r>
        <w:rPr/>
        <w:t>제</w:t>
      </w:r>
      <w:r>
        <w:rPr/>
        <w:t>103</w:t>
      </w:r>
      <w:r>
        <w:rPr/>
        <w:t>조</w:t>
      </w:r>
      <w:r>
        <w:rPr/>
        <w:t>(</w:t>
      </w:r>
      <w:r>
        <w:rPr/>
        <w:t>디자인권 등의 존속기간 만료 후의 통상실시권</w:t>
      </w:r>
      <w:r>
        <w:rPr/>
        <w:t xml:space="preserve">) ① </w:t>
      </w:r>
      <w:r>
        <w:rPr/>
        <w:t>등록디자인과 유사한 디자인이 그 디자인등록출원일 전 또는 디자인등록출원일과 같은 날에 출원되어 등록된 디자인권</w:t>
      </w:r>
      <w:r>
        <w:rPr/>
        <w:t>(</w:t>
      </w:r>
      <w:r>
        <w:rPr/>
        <w:t xml:space="preserve">이하 </w:t>
      </w:r>
      <w:r>
        <w:rPr/>
        <w:t>"</w:t>
      </w:r>
      <w:r>
        <w:rPr/>
        <w:t>원디자인권</w:t>
      </w:r>
      <w:r>
        <w:rPr/>
        <w:t>"</w:t>
      </w:r>
      <w:r>
        <w:rPr/>
        <w:t>이라 한다</w:t>
      </w:r>
      <w:r>
        <w:rPr/>
        <w:t>)</w:t>
      </w:r>
      <w:r>
        <w:rPr/>
        <w:t>과 저촉되는 경우 원디자인권의 존속기간이 만료되는 때에는 원디자인권자는 원디자인권의 범위에서 그 디자인권에 대하여 통상실시권을 가지거나 원디자인권의 존속기간 만료 당시 존재하는 그 디자인권의 전용실시권에 대하여 통상실시권을 가진다</w:t>
      </w:r>
      <w:r>
        <w:rPr/>
        <w:t>.</w:t>
      </w:r>
    </w:p>
    <w:p>
      <w:pPr>
        <w:pStyle w:val="Normal"/>
        <w:rPr/>
      </w:pPr>
      <w:r>
        <w:rPr/>
      </w:r>
    </w:p>
    <w:p>
      <w:pPr>
        <w:pStyle w:val="Normal"/>
        <w:rPr/>
      </w:pPr>
      <w:r>
        <w:rPr/>
        <w:t xml:space="preserve">② </w:t>
      </w:r>
      <w:r>
        <w:rPr/>
        <w:t>제</w:t>
      </w:r>
      <w:r>
        <w:rPr/>
        <w:t>1</w:t>
      </w:r>
      <w:r>
        <w:rPr/>
        <w:t>항의 경우 원디자인권의 만료 당시 존재하는 원디자인권에 대한 전용실시권자 또는 제</w:t>
      </w:r>
      <w:r>
        <w:rPr/>
        <w:t>104</w:t>
      </w:r>
      <w:r>
        <w:rPr/>
        <w:t>조제</w:t>
      </w:r>
      <w:r>
        <w:rPr/>
        <w:t>1</w:t>
      </w:r>
      <w:r>
        <w:rPr/>
        <w:t>항에 따라 등록된 통상실시권자는 원권리의 범위에서 그 디자인권에 대하여 통상실시권을 가지거나 원디자인권의 존속기간 만료 당시 존재하는 그 디자인권의 전용실시권에 대하여 통상실시권을 가진다</w:t>
      </w:r>
      <w:r>
        <w:rPr/>
        <w:t>.</w:t>
      </w:r>
    </w:p>
    <w:p>
      <w:pPr>
        <w:pStyle w:val="Normal"/>
        <w:rPr/>
      </w:pPr>
      <w:r>
        <w:rPr/>
      </w:r>
    </w:p>
    <w:p>
      <w:pPr>
        <w:pStyle w:val="Normal"/>
        <w:rPr/>
      </w:pPr>
      <w:r>
        <w:rPr/>
        <w:t xml:space="preserve">③ </w:t>
      </w:r>
      <w:r>
        <w:rPr/>
        <w:t>등록디자인 또는 이와 유사한 디자인이 그 디자인등록출원일 전 또는 디자인등록출원일과 같은 날에 출원되어 등록된 특허권ㆍ실용신안권과 저촉되고 그 특허권 또는 실용신안권의 존속기간이 만료되는 경우에 관하여는 제</w:t>
      </w:r>
      <w:r>
        <w:rPr/>
        <w:t>1</w:t>
      </w:r>
      <w:r>
        <w:rPr/>
        <w:t>항 및 제</w:t>
      </w:r>
      <w:r>
        <w:rPr/>
        <w:t>2</w:t>
      </w:r>
      <w:r>
        <w:rPr/>
        <w:t>항을 준용한다</w:t>
      </w:r>
      <w:r>
        <w:rPr/>
        <w:t>.</w:t>
      </w:r>
    </w:p>
    <w:p>
      <w:pPr>
        <w:pStyle w:val="Normal"/>
        <w:rPr/>
      </w:pPr>
      <w:r>
        <w:rPr/>
      </w:r>
    </w:p>
    <w:p>
      <w:pPr>
        <w:pStyle w:val="Normal"/>
        <w:rPr/>
      </w:pPr>
      <w:r>
        <w:rPr/>
        <w:t xml:space="preserve">④ </w:t>
      </w:r>
      <w:r>
        <w:rPr/>
        <w:t>제</w:t>
      </w:r>
      <w:r>
        <w:rPr/>
        <w:t>2</w:t>
      </w:r>
      <w:r>
        <w:rPr/>
        <w:t>항</w:t>
      </w:r>
      <w:r>
        <w:rPr/>
        <w:t>(</w:t>
      </w:r>
      <w:r>
        <w:rPr/>
        <w:t>제</w:t>
      </w:r>
      <w:r>
        <w:rPr/>
        <w:t>3</w:t>
      </w:r>
      <w:r>
        <w:rPr/>
        <w:t>항에서 준용하는 경우를 포함한다</w:t>
      </w:r>
      <w:r>
        <w:rPr/>
        <w:t>)</w:t>
      </w:r>
      <w:r>
        <w:rPr/>
        <w:t>에 따라 통상실시권을 갖는 자는 그 디자인권자 또는 그 디자인권에 대한 전용실시권자에게 상당한 대가를 지급하여야 한다</w:t>
      </w:r>
      <w:r>
        <w:rPr/>
        <w:t>.</w:t>
      </w:r>
    </w:p>
    <w:p>
      <w:pPr>
        <w:pStyle w:val="Normal"/>
        <w:rPr/>
      </w:pPr>
      <w:r>
        <w:rPr/>
      </w:r>
    </w:p>
    <w:p>
      <w:pPr>
        <w:pStyle w:val="Normal"/>
        <w:rPr/>
      </w:pPr>
      <w:r>
        <w:rPr/>
        <w:t xml:space="preserve"> </w:t>
      </w:r>
    </w:p>
    <w:p>
      <w:pPr>
        <w:pStyle w:val="Normal"/>
        <w:rPr/>
      </w:pPr>
      <w:r>
        <w:rPr/>
        <w:t xml:space="preserve"> </w:t>
      </w:r>
      <w:r>
        <w:rPr/>
        <w:t>제</w:t>
      </w:r>
      <w:r>
        <w:rPr/>
        <w:t>104</w:t>
      </w:r>
      <w:r>
        <w:rPr/>
        <w:t>조</w:t>
      </w:r>
      <w:r>
        <w:rPr/>
        <w:t>(</w:t>
      </w:r>
      <w:r>
        <w:rPr/>
        <w:t>통상실시권 등록의 효력</w:t>
      </w:r>
      <w:r>
        <w:rPr/>
        <w:t xml:space="preserve">) ① </w:t>
      </w:r>
      <w:r>
        <w:rPr/>
        <w:t>통상실시권을 등록한 경우에는 그 등록 후에 디자인권 또는 전용실시권을 취득한 자에 대하여도 그 효력이 발생한다</w:t>
      </w:r>
      <w:r>
        <w:rPr/>
        <w:t>.</w:t>
      </w:r>
    </w:p>
    <w:p>
      <w:pPr>
        <w:pStyle w:val="Normal"/>
        <w:rPr/>
      </w:pPr>
      <w:r>
        <w:rPr/>
      </w:r>
    </w:p>
    <w:p>
      <w:pPr>
        <w:pStyle w:val="Normal"/>
        <w:rPr/>
      </w:pPr>
      <w:r>
        <w:rPr/>
        <w:t xml:space="preserve">② </w:t>
      </w:r>
      <w:r>
        <w:rPr/>
        <w:t>제</w:t>
      </w:r>
      <w:r>
        <w:rPr/>
        <w:t>84</w:t>
      </w:r>
      <w:r>
        <w:rPr/>
        <w:t>조제</w:t>
      </w:r>
      <w:r>
        <w:rPr/>
        <w:t>5</w:t>
      </w:r>
      <w:r>
        <w:rPr/>
        <w:t>항</w:t>
      </w:r>
      <w:r>
        <w:rPr/>
        <w:t xml:space="preserve">, </w:t>
      </w:r>
      <w:r>
        <w:rPr/>
        <w:t>제</w:t>
      </w:r>
      <w:r>
        <w:rPr/>
        <w:t>100</w:t>
      </w:r>
      <w:r>
        <w:rPr/>
        <w:t>조부터 제</w:t>
      </w:r>
      <w:r>
        <w:rPr/>
        <w:t>103</w:t>
      </w:r>
      <w:r>
        <w:rPr/>
        <w:t>조까지</w:t>
      </w:r>
      <w:r>
        <w:rPr/>
        <w:t xml:space="preserve">, </w:t>
      </w:r>
      <w:r>
        <w:rPr/>
        <w:t>제</w:t>
      </w:r>
      <w:r>
        <w:rPr/>
        <w:t>110</w:t>
      </w:r>
      <w:r>
        <w:rPr/>
        <w:t>조</w:t>
      </w:r>
      <w:r>
        <w:rPr/>
        <w:t xml:space="preserve">, </w:t>
      </w:r>
      <w:r>
        <w:rPr/>
        <w:t>제</w:t>
      </w:r>
      <w:r>
        <w:rPr/>
        <w:t>162</w:t>
      </w:r>
      <w:r>
        <w:rPr/>
        <w:t>조</w:t>
      </w:r>
      <w:r>
        <w:rPr/>
        <w:t xml:space="preserve">, </w:t>
      </w:r>
      <w:r>
        <w:rPr/>
        <w:t>제</w:t>
      </w:r>
      <w:r>
        <w:rPr/>
        <w:t>163</w:t>
      </w:r>
      <w:r>
        <w:rPr/>
        <w:t>조 및 「발명진흥법」 제</w:t>
      </w:r>
      <w:r>
        <w:rPr/>
        <w:t>10</w:t>
      </w:r>
      <w:r>
        <w:rPr/>
        <w:t>조제</w:t>
      </w:r>
      <w:r>
        <w:rPr/>
        <w:t>1</w:t>
      </w:r>
      <w:r>
        <w:rPr/>
        <w:t>항에 따른 통상실시권은 등록이 없더라도 제</w:t>
      </w:r>
      <w:r>
        <w:rPr/>
        <w:t>1</w:t>
      </w:r>
      <w:r>
        <w:rPr/>
        <w:t>항에 따른 효력이 발생한다</w:t>
      </w:r>
      <w:r>
        <w:rPr/>
        <w:t>.</w:t>
      </w:r>
    </w:p>
    <w:p>
      <w:pPr>
        <w:pStyle w:val="Normal"/>
        <w:rPr/>
      </w:pPr>
      <w:r>
        <w:rPr/>
      </w:r>
    </w:p>
    <w:p>
      <w:pPr>
        <w:pStyle w:val="Normal"/>
        <w:rPr/>
      </w:pPr>
      <w:r>
        <w:rPr/>
        <w:t xml:space="preserve">③ </w:t>
      </w:r>
      <w:r>
        <w:rPr/>
        <w:t>통상실시권의 이전ㆍ변경ㆍ소멸 또는 처분의 제한</w:t>
      </w:r>
      <w:r>
        <w:rPr/>
        <w:t xml:space="preserve">, </w:t>
      </w:r>
      <w:r>
        <w:rPr/>
        <w:t>통상실시권을 목적으로 하는 질권의 설정ㆍ이전ㆍ변경ㆍ소멸 또는 처분의 제한은 등록하지 아니하면 제</w:t>
      </w:r>
      <w:r>
        <w:rPr/>
        <w:t>3</w:t>
      </w:r>
      <w:r>
        <w:rPr/>
        <w:t>자에게 대항할 수 없다</w:t>
      </w:r>
      <w:r>
        <w:rPr/>
        <w:t>.</w:t>
      </w:r>
    </w:p>
    <w:p>
      <w:pPr>
        <w:pStyle w:val="Normal"/>
        <w:rPr/>
      </w:pPr>
      <w:r>
        <w:rPr/>
      </w:r>
    </w:p>
    <w:p>
      <w:pPr>
        <w:pStyle w:val="Normal"/>
        <w:rPr/>
      </w:pPr>
      <w:r>
        <w:rPr/>
        <w:t xml:space="preserve"> </w:t>
      </w:r>
    </w:p>
    <w:p>
      <w:pPr>
        <w:pStyle w:val="Normal"/>
        <w:rPr/>
      </w:pPr>
      <w:r>
        <w:rPr/>
        <w:t xml:space="preserve"> </w:t>
      </w:r>
      <w:r>
        <w:rPr/>
        <w:t>제</w:t>
      </w:r>
      <w:r>
        <w:rPr/>
        <w:t>105</w:t>
      </w:r>
      <w:r>
        <w:rPr/>
        <w:t>조</w:t>
      </w:r>
      <w:r>
        <w:rPr/>
        <w:t>(</w:t>
      </w:r>
      <w:r>
        <w:rPr/>
        <w:t>디자인권의 포기</w:t>
      </w:r>
      <w:r>
        <w:rPr/>
        <w:t xml:space="preserve">) </w:t>
      </w:r>
      <w:r>
        <w:rPr/>
        <w:t>디자인권자는 디자인권을 포기할 수 있다</w:t>
      </w:r>
      <w:r>
        <w:rPr/>
        <w:t xml:space="preserve">. </w:t>
      </w:r>
      <w:r>
        <w:rPr/>
        <w:t>이 경우 복수디자인등록된 디자인권은 각 디자인권마다 분리하여 포기할 수 있다</w:t>
      </w:r>
      <w:r>
        <w:rPr/>
        <w:t>.</w:t>
      </w:r>
    </w:p>
    <w:p>
      <w:pPr>
        <w:pStyle w:val="Normal"/>
        <w:rPr/>
      </w:pPr>
      <w:r>
        <w:rPr/>
      </w:r>
    </w:p>
    <w:p>
      <w:pPr>
        <w:pStyle w:val="Normal"/>
        <w:rPr/>
      </w:pPr>
      <w:r>
        <w:rPr/>
        <w:t xml:space="preserve"> </w:t>
      </w:r>
    </w:p>
    <w:p>
      <w:pPr>
        <w:pStyle w:val="Normal"/>
        <w:rPr/>
      </w:pPr>
      <w:r>
        <w:rPr/>
        <w:t xml:space="preserve"> </w:t>
      </w:r>
      <w:r>
        <w:rPr/>
        <w:t>제</w:t>
      </w:r>
      <w:r>
        <w:rPr/>
        <w:t>106</w:t>
      </w:r>
      <w:r>
        <w:rPr/>
        <w:t>조</w:t>
      </w:r>
      <w:r>
        <w:rPr/>
        <w:t>(</w:t>
      </w:r>
      <w:r>
        <w:rPr/>
        <w:t>디자인권 등의 포기의 제한</w:t>
      </w:r>
      <w:r>
        <w:rPr/>
        <w:t xml:space="preserve">) ① </w:t>
      </w:r>
      <w:r>
        <w:rPr/>
        <w:t>디자인권자는 전용실시권자ㆍ질권자 및 제</w:t>
      </w:r>
      <w:r>
        <w:rPr/>
        <w:t>97</w:t>
      </w:r>
      <w:r>
        <w:rPr/>
        <w:t>조제</w:t>
      </w:r>
      <w:r>
        <w:rPr/>
        <w:t>4</w:t>
      </w:r>
      <w:r>
        <w:rPr/>
        <w:t>항ㆍ제</w:t>
      </w:r>
      <w:r>
        <w:rPr/>
        <w:t>99</w:t>
      </w:r>
      <w:r>
        <w:rPr/>
        <w:t>조제</w:t>
      </w:r>
      <w:r>
        <w:rPr/>
        <w:t>1</w:t>
      </w:r>
      <w:r>
        <w:rPr/>
        <w:t>항 또는 「발명진흥법」 제</w:t>
      </w:r>
      <w:r>
        <w:rPr/>
        <w:t>10</w:t>
      </w:r>
      <w:r>
        <w:rPr/>
        <w:t>조제</w:t>
      </w:r>
      <w:r>
        <w:rPr/>
        <w:t>1</w:t>
      </w:r>
      <w:r>
        <w:rPr/>
        <w:t>항에 따른 통상실시권자의 동의를 받지 아니하면 디자인권을 포기할 수 없다</w:t>
      </w:r>
      <w:r>
        <w:rPr/>
        <w:t>.</w:t>
      </w:r>
    </w:p>
    <w:p>
      <w:pPr>
        <w:pStyle w:val="Normal"/>
        <w:rPr/>
      </w:pPr>
      <w:r>
        <w:rPr/>
      </w:r>
    </w:p>
    <w:p>
      <w:pPr>
        <w:pStyle w:val="Normal"/>
        <w:rPr/>
      </w:pPr>
      <w:r>
        <w:rPr/>
        <w:t xml:space="preserve">② </w:t>
      </w:r>
      <w:r>
        <w:rPr/>
        <w:t>전용실시권자는 질권자 및 제</w:t>
      </w:r>
      <w:r>
        <w:rPr/>
        <w:t>97</w:t>
      </w:r>
      <w:r>
        <w:rPr/>
        <w:t>조제</w:t>
      </w:r>
      <w:r>
        <w:rPr/>
        <w:t>4</w:t>
      </w:r>
      <w:r>
        <w:rPr/>
        <w:t>항에 따른 통상실시권자의 동의를 받지 아니하면 전용실시권을 포기할 수 없다</w:t>
      </w:r>
      <w:r>
        <w:rPr/>
        <w:t>.</w:t>
      </w:r>
    </w:p>
    <w:p>
      <w:pPr>
        <w:pStyle w:val="Normal"/>
        <w:rPr/>
      </w:pPr>
      <w:r>
        <w:rPr/>
      </w:r>
    </w:p>
    <w:p>
      <w:pPr>
        <w:pStyle w:val="Normal"/>
        <w:rPr/>
      </w:pPr>
      <w:r>
        <w:rPr/>
        <w:t xml:space="preserve">③ </w:t>
      </w:r>
      <w:r>
        <w:rPr/>
        <w:t>통상실시권자는 질권자의 동의를 받지 아니하면 통상실시권을 포기할 수 없다</w:t>
      </w:r>
      <w:r>
        <w:rPr/>
        <w:t>.</w:t>
      </w:r>
    </w:p>
    <w:p>
      <w:pPr>
        <w:pStyle w:val="Normal"/>
        <w:rPr/>
      </w:pPr>
      <w:r>
        <w:rPr/>
      </w:r>
    </w:p>
    <w:p>
      <w:pPr>
        <w:pStyle w:val="Normal"/>
        <w:rPr/>
      </w:pPr>
      <w:r>
        <w:rPr/>
        <w:t xml:space="preserve"> </w:t>
      </w:r>
    </w:p>
    <w:p>
      <w:pPr>
        <w:pStyle w:val="Normal"/>
        <w:rPr/>
      </w:pPr>
      <w:r>
        <w:rPr/>
        <w:t xml:space="preserve"> </w:t>
      </w:r>
      <w:r>
        <w:rPr/>
        <w:t>제</w:t>
      </w:r>
      <w:r>
        <w:rPr/>
        <w:t>107</w:t>
      </w:r>
      <w:r>
        <w:rPr/>
        <w:t>조</w:t>
      </w:r>
      <w:r>
        <w:rPr/>
        <w:t>(</w:t>
      </w:r>
      <w:r>
        <w:rPr/>
        <w:t>포기의 효과</w:t>
      </w:r>
      <w:r>
        <w:rPr/>
        <w:t xml:space="preserve">) </w:t>
      </w:r>
      <w:r>
        <w:rPr/>
        <w:t>디자인권ㆍ전용실시권 및 통상실시권을 포기하였을 때에는 디자인권ㆍ전용실시권 및 통상실시권은 그때부터 효력이 소멸된다</w:t>
      </w:r>
      <w:r>
        <w:rPr/>
        <w:t>.</w:t>
      </w:r>
    </w:p>
    <w:p>
      <w:pPr>
        <w:pStyle w:val="Normal"/>
        <w:rPr/>
      </w:pPr>
      <w:r>
        <w:rPr/>
      </w:r>
    </w:p>
    <w:p>
      <w:pPr>
        <w:pStyle w:val="Normal"/>
        <w:rPr/>
      </w:pPr>
      <w:r>
        <w:rPr/>
        <w:t xml:space="preserve"> </w:t>
      </w:r>
    </w:p>
    <w:p>
      <w:pPr>
        <w:pStyle w:val="Normal"/>
        <w:rPr/>
      </w:pPr>
      <w:r>
        <w:rPr/>
        <w:t xml:space="preserve"> </w:t>
      </w:r>
      <w:r>
        <w:rPr/>
        <w:t>제</w:t>
      </w:r>
      <w:r>
        <w:rPr/>
        <w:t>108</w:t>
      </w:r>
      <w:r>
        <w:rPr/>
        <w:t>조</w:t>
      </w:r>
      <w:r>
        <w:rPr/>
        <w:t>(</w:t>
      </w:r>
      <w:r>
        <w:rPr/>
        <w:t>질권</w:t>
      </w:r>
      <w:r>
        <w:rPr/>
        <w:t xml:space="preserve">) </w:t>
      </w:r>
      <w:r>
        <w:rPr/>
        <w:t>디자인권ㆍ전용실시권 또는 통상실시권을 목적으로 하는 질권을 설정하였을 때에는 질권자는 계약으로 특별히 정한 경우를 제외하고는 해당 등록디자인을 실시할 수 없다</w:t>
      </w:r>
      <w:r>
        <w:rPr/>
        <w:t>.</w:t>
      </w:r>
    </w:p>
    <w:p>
      <w:pPr>
        <w:pStyle w:val="Normal"/>
        <w:rPr/>
      </w:pPr>
      <w:r>
        <w:rPr/>
      </w:r>
    </w:p>
    <w:p>
      <w:pPr>
        <w:pStyle w:val="Normal"/>
        <w:rPr/>
      </w:pPr>
      <w:r>
        <w:rPr/>
        <w:t xml:space="preserve"> </w:t>
      </w:r>
    </w:p>
    <w:p>
      <w:pPr>
        <w:pStyle w:val="Normal"/>
        <w:rPr/>
      </w:pPr>
      <w:r>
        <w:rPr/>
        <w:t xml:space="preserve"> </w:t>
      </w:r>
      <w:r>
        <w:rPr/>
        <w:t>제</w:t>
      </w:r>
      <w:r>
        <w:rPr/>
        <w:t>109</w:t>
      </w:r>
      <w:r>
        <w:rPr/>
        <w:t>조</w:t>
      </w:r>
      <w:r>
        <w:rPr/>
        <w:t>(</w:t>
      </w:r>
      <w:r>
        <w:rPr/>
        <w:t>질권의 물상대위</w:t>
      </w:r>
      <w:r>
        <w:rPr/>
        <w:t xml:space="preserve">) </w:t>
      </w:r>
      <w:r>
        <w:rPr/>
        <w:t>질권은 이 법에 따른 보상금이나 등록디자인 실시에 대하여 받을 대가나 물품에 대하여도 행사할 수 있다</w:t>
      </w:r>
      <w:r>
        <w:rPr/>
        <w:t xml:space="preserve">. </w:t>
      </w:r>
      <w:r>
        <w:rPr/>
        <w:t>다만</w:t>
      </w:r>
      <w:r>
        <w:rPr/>
        <w:t xml:space="preserve">, </w:t>
      </w:r>
      <w:r>
        <w:rPr/>
        <w:t>그 보상금 등의 지급 또는 인도 전에 압류하여야 한다</w:t>
      </w:r>
      <w:r>
        <w:rPr/>
        <w:t>.</w:t>
      </w:r>
    </w:p>
    <w:p>
      <w:pPr>
        <w:pStyle w:val="Normal"/>
        <w:rPr/>
      </w:pPr>
      <w:r>
        <w:rPr/>
      </w:r>
    </w:p>
    <w:p>
      <w:pPr>
        <w:pStyle w:val="Normal"/>
        <w:rPr/>
      </w:pPr>
      <w:r>
        <w:rPr/>
        <w:t xml:space="preserve"> </w:t>
      </w:r>
    </w:p>
    <w:p>
      <w:pPr>
        <w:pStyle w:val="Normal"/>
        <w:rPr/>
      </w:pPr>
      <w:r>
        <w:rPr/>
        <w:t xml:space="preserve"> </w:t>
      </w:r>
      <w:r>
        <w:rPr/>
        <w:t>제</w:t>
      </w:r>
      <w:r>
        <w:rPr/>
        <w:t>110</w:t>
      </w:r>
      <w:r>
        <w:rPr/>
        <w:t>조</w:t>
      </w:r>
      <w:r>
        <w:rPr/>
        <w:t>(</w:t>
      </w:r>
      <w:r>
        <w:rPr/>
        <w:t>질권행사로 인한 디자인권의 이전에 따른 통상실시권</w:t>
      </w:r>
      <w:r>
        <w:rPr/>
        <w:t xml:space="preserve">) </w:t>
      </w:r>
      <w:r>
        <w:rPr/>
        <w:t>디자인권자는 디자인권을 목적으로 하는 질권설정 전에 그 등록디자인 또는 이와 유사한 디자인을 실시하고 있는 경우에는 그 디자인권이 경매 등에 의하여 이전되더라도 그 디자인권에 대하여 통상실시권을 가진다</w:t>
      </w:r>
      <w:r>
        <w:rPr/>
        <w:t xml:space="preserve">. </w:t>
      </w:r>
      <w:r>
        <w:rPr/>
        <w:t>이 경우 디자인권자는 경매 등에 의하여 디자인권을 이전받은 자에게 상당한 대가를 지급하여야 한다</w:t>
      </w:r>
      <w:r>
        <w:rPr/>
        <w:t>.</w:t>
      </w:r>
    </w:p>
    <w:p>
      <w:pPr>
        <w:pStyle w:val="Normal"/>
        <w:rPr/>
      </w:pPr>
      <w:r>
        <w:rPr/>
      </w:r>
    </w:p>
    <w:p>
      <w:pPr>
        <w:pStyle w:val="Normal"/>
        <w:rPr/>
      </w:pPr>
      <w:r>
        <w:rPr/>
        <w:t xml:space="preserve"> </w:t>
      </w:r>
    </w:p>
    <w:p>
      <w:pPr>
        <w:pStyle w:val="Normal"/>
        <w:rPr/>
      </w:pPr>
      <w:r>
        <w:rPr/>
        <w:t xml:space="preserve"> </w:t>
      </w:r>
      <w:r>
        <w:rPr/>
        <w:t>제</w:t>
      </w:r>
      <w:r>
        <w:rPr/>
        <w:t>111</w:t>
      </w:r>
      <w:r>
        <w:rPr/>
        <w:t>조</w:t>
      </w:r>
      <w:r>
        <w:rPr/>
        <w:t>(</w:t>
      </w:r>
      <w:r>
        <w:rPr/>
        <w:t>상속인이 없는 경우의 디자인권 소멸</w:t>
      </w:r>
      <w:r>
        <w:rPr/>
        <w:t xml:space="preserve">) </w:t>
      </w:r>
      <w:r>
        <w:rPr/>
        <w:t>디자인권의 상속이 개시되었으나 상속인이 없는 경우에는 그 디자인권은 소멸된다</w:t>
      </w:r>
      <w:r>
        <w:rPr/>
        <w:t>.</w:t>
      </w:r>
    </w:p>
    <w:p>
      <w:pPr>
        <w:pStyle w:val="Normal"/>
        <w:rPr/>
      </w:pPr>
      <w:r>
        <w:rPr/>
      </w:r>
    </w:p>
    <w:p>
      <w:pPr>
        <w:pStyle w:val="Normal"/>
        <w:rPr/>
      </w:pPr>
      <w:r>
        <w:rPr/>
        <w:t xml:space="preserve"> </w:t>
      </w:r>
    </w:p>
    <w:p>
      <w:pPr>
        <w:pStyle w:val="Normal"/>
        <w:rPr/>
      </w:pPr>
      <w:r>
        <w:rPr/>
        <w:t xml:space="preserve"> </w:t>
      </w:r>
      <w:r>
        <w:rPr/>
        <w:t>제</w:t>
      </w:r>
      <w:r>
        <w:rPr/>
        <w:t>112</w:t>
      </w:r>
      <w:r>
        <w:rPr/>
        <w:t>조</w:t>
      </w:r>
      <w:r>
        <w:rPr/>
        <w:t>(</w:t>
      </w:r>
      <w:r>
        <w:rPr/>
        <w:t>대가 및 보상금액에 대한 집행권원</w:t>
      </w:r>
      <w:r>
        <w:rPr/>
        <w:t xml:space="preserve">) </w:t>
      </w:r>
      <w:r>
        <w:rPr/>
        <w:t>이 법에 따라 특허청장이 정한 대가와 보상금액에 관하여 확정된 결정은 집행력 있는 집행권원</w:t>
      </w:r>
      <w:r>
        <w:rPr/>
        <w:t>(</w:t>
      </w:r>
      <w:r>
        <w:rPr/>
        <w:t>執行權原</w:t>
      </w:r>
      <w:r>
        <w:rPr/>
        <w:t>)</w:t>
      </w:r>
      <w:r>
        <w:rPr/>
        <w:t>과 같은 효력을 가진다</w:t>
      </w:r>
      <w:r>
        <w:rPr/>
        <w:t xml:space="preserve">. </w:t>
      </w:r>
      <w:r>
        <w:rPr/>
        <w:t>이 경우 집행력 있는 정본은 특허청 소속 공무원이 부여한다</w:t>
      </w:r>
      <w:r>
        <w:rPr/>
        <w:t>.</w:t>
      </w:r>
    </w:p>
    <w:p>
      <w:pPr>
        <w:pStyle w:val="Normal"/>
        <w:rPr/>
      </w:pPr>
      <w:r>
        <w:rPr/>
      </w:r>
    </w:p>
    <w:p>
      <w:pPr>
        <w:pStyle w:val="Normal"/>
        <w:rPr/>
      </w:pPr>
      <w:r>
        <w:rPr/>
        <w:t xml:space="preserve">       </w:t>
      </w:r>
      <w:r>
        <w:rPr/>
        <w:t>제</w:t>
      </w:r>
      <w:r>
        <w:rPr/>
        <w:t>6</w:t>
      </w:r>
      <w:r>
        <w:rPr/>
        <w:t>장 디자인권자의 보호</w:t>
      </w:r>
    </w:p>
    <w:p>
      <w:pPr>
        <w:pStyle w:val="Normal"/>
        <w:rPr/>
      </w:pPr>
      <w:r>
        <w:rPr/>
      </w:r>
    </w:p>
    <w:p>
      <w:pPr>
        <w:pStyle w:val="Normal"/>
        <w:rPr/>
      </w:pPr>
      <w:r>
        <w:rPr/>
        <w:t xml:space="preserve"> </w:t>
      </w:r>
    </w:p>
    <w:p>
      <w:pPr>
        <w:pStyle w:val="Normal"/>
        <w:rPr/>
      </w:pPr>
      <w:r>
        <w:rPr/>
        <w:t xml:space="preserve"> </w:t>
      </w:r>
      <w:r>
        <w:rPr/>
        <w:t>제</w:t>
      </w:r>
      <w:r>
        <w:rPr/>
        <w:t>113</w:t>
      </w:r>
      <w:r>
        <w:rPr/>
        <w:t>조</w:t>
      </w:r>
      <w:r>
        <w:rPr/>
        <w:t>(</w:t>
      </w:r>
      <w:r>
        <w:rPr/>
        <w:t>권리침해에 대한 금지청구권 등</w:t>
      </w:r>
      <w:r>
        <w:rPr/>
        <w:t xml:space="preserve">) ① </w:t>
      </w:r>
      <w:r>
        <w:rPr/>
        <w:t>디자인권자 또는 전용실시권자는 자기의 권리를 침해한 자 또는 침해할 우려가 있는 자에 대하여 그 침해의 금지 또는 예방을 청구할 수 있다</w:t>
      </w:r>
      <w:r>
        <w:rPr/>
        <w:t>.</w:t>
      </w:r>
    </w:p>
    <w:p>
      <w:pPr>
        <w:pStyle w:val="Normal"/>
        <w:rPr/>
      </w:pPr>
      <w:r>
        <w:rPr/>
      </w:r>
    </w:p>
    <w:p>
      <w:pPr>
        <w:pStyle w:val="Normal"/>
        <w:rPr/>
      </w:pPr>
      <w:r>
        <w:rPr/>
        <w:t xml:space="preserve">② </w:t>
      </w:r>
      <w:r>
        <w:rPr/>
        <w:t>제</w:t>
      </w:r>
      <w:r>
        <w:rPr/>
        <w:t>43</w:t>
      </w:r>
      <w:r>
        <w:rPr/>
        <w:t>조제</w:t>
      </w:r>
      <w:r>
        <w:rPr/>
        <w:t>1</w:t>
      </w:r>
      <w:r>
        <w:rPr/>
        <w:t>항에 따라 비밀로 할 것을 청구한 디자인의 디자인권자 및 전용실시권자는 산업통상자원부령으로 정하는 바에 따라 그 디자인에 관한 다음 각 호의 사항에 대하여 특허청장으로부터 증명을 받은 서면을 제시하여 경고한 후가 아니면 제</w:t>
      </w:r>
      <w:r>
        <w:rPr/>
        <w:t>1</w:t>
      </w:r>
      <w:r>
        <w:rPr/>
        <w:t>항에 따른 청구를 할 수 없다</w:t>
      </w:r>
      <w:r>
        <w:rPr/>
        <w:t>.</w:t>
      </w:r>
    </w:p>
    <w:p>
      <w:pPr>
        <w:pStyle w:val="Normal"/>
        <w:rPr/>
      </w:pPr>
      <w:r>
        <w:rPr/>
      </w:r>
    </w:p>
    <w:p>
      <w:pPr>
        <w:pStyle w:val="Normal"/>
        <w:rPr/>
      </w:pPr>
      <w:r>
        <w:rPr/>
        <w:t xml:space="preserve">1. </w:t>
      </w:r>
      <w:r>
        <w:rPr/>
        <w:t>디자인권자 및 전용실시권자</w:t>
      </w:r>
      <w:r>
        <w:rPr/>
        <w:t>(</w:t>
      </w:r>
      <w:r>
        <w:rPr/>
        <w:t>전용실시권자가 청구하는 경우만 해당한다</w:t>
      </w:r>
      <w:r>
        <w:rPr/>
        <w:t>)</w:t>
      </w:r>
      <w:r>
        <w:rPr/>
        <w:t>의 성명 및 주소</w:t>
      </w:r>
      <w:r>
        <w:rPr/>
        <w:t>(</w:t>
      </w:r>
      <w:r>
        <w:rPr/>
        <w:t>법인인 경우에는 그 명칭 및 주된 사무소의 소재지를 말한다</w:t>
      </w:r>
      <w:r>
        <w:rPr/>
        <w:t>)</w:t>
      </w:r>
    </w:p>
    <w:p>
      <w:pPr>
        <w:pStyle w:val="Normal"/>
        <w:rPr/>
      </w:pPr>
      <w:r>
        <w:rPr/>
      </w:r>
    </w:p>
    <w:p>
      <w:pPr>
        <w:pStyle w:val="Normal"/>
        <w:rPr/>
      </w:pPr>
      <w:r>
        <w:rPr/>
        <w:t xml:space="preserve">2. </w:t>
      </w:r>
      <w:r>
        <w:rPr/>
        <w:t>디자인등록출원번호 및 출원일</w:t>
      </w:r>
    </w:p>
    <w:p>
      <w:pPr>
        <w:pStyle w:val="Normal"/>
        <w:rPr/>
      </w:pPr>
      <w:r>
        <w:rPr/>
      </w:r>
    </w:p>
    <w:p>
      <w:pPr>
        <w:pStyle w:val="Normal"/>
        <w:rPr/>
      </w:pPr>
      <w:r>
        <w:rPr/>
        <w:t xml:space="preserve">3. </w:t>
      </w:r>
      <w:r>
        <w:rPr/>
        <w:t>디자인등록번호 및 등록일</w:t>
      </w:r>
    </w:p>
    <w:p>
      <w:pPr>
        <w:pStyle w:val="Normal"/>
        <w:rPr/>
      </w:pPr>
      <w:r>
        <w:rPr/>
      </w:r>
    </w:p>
    <w:p>
      <w:pPr>
        <w:pStyle w:val="Normal"/>
        <w:rPr/>
      </w:pPr>
      <w:r>
        <w:rPr/>
        <w:t xml:space="preserve">4. </w:t>
      </w:r>
      <w:r>
        <w:rPr/>
        <w:t>디자인등록출원서에 첨부한 도면ㆍ사진 또는 견본의 내용</w:t>
      </w:r>
    </w:p>
    <w:p>
      <w:pPr>
        <w:pStyle w:val="Normal"/>
        <w:rPr/>
      </w:pPr>
      <w:r>
        <w:rPr/>
      </w:r>
    </w:p>
    <w:p>
      <w:pPr>
        <w:pStyle w:val="Normal"/>
        <w:rPr/>
      </w:pPr>
      <w:r>
        <w:rPr/>
        <w:t xml:space="preserve">③ </w:t>
      </w:r>
      <w:r>
        <w:rPr/>
        <w:t>디자인권자 또는 전용실시권자는 제</w:t>
      </w:r>
      <w:r>
        <w:rPr/>
        <w:t>1</w:t>
      </w:r>
      <w:r>
        <w:rPr/>
        <w:t>항에 따른 청구를 할 때에는 침해행위를 조성한 물품의 폐기</w:t>
      </w:r>
      <w:r>
        <w:rPr/>
        <w:t xml:space="preserve">, </w:t>
      </w:r>
      <w:r>
        <w:rPr/>
        <w:t>침해행위에 제공된 설비의 제거</w:t>
      </w:r>
      <w:r>
        <w:rPr/>
        <w:t xml:space="preserve">, </w:t>
      </w:r>
      <w:r>
        <w:rPr/>
        <w:t>그 밖에 침해의 예방에 필요한 행위를 청구할 수 있다</w:t>
      </w:r>
      <w:r>
        <w:rPr/>
        <w:t>.</w:t>
      </w:r>
    </w:p>
    <w:p>
      <w:pPr>
        <w:pStyle w:val="Normal"/>
        <w:rPr/>
      </w:pPr>
      <w:r>
        <w:rPr/>
      </w:r>
    </w:p>
    <w:p>
      <w:pPr>
        <w:pStyle w:val="Normal"/>
        <w:rPr/>
      </w:pPr>
      <w:r>
        <w:rPr/>
        <w:t xml:space="preserve"> </w:t>
      </w:r>
    </w:p>
    <w:p>
      <w:pPr>
        <w:pStyle w:val="Normal"/>
        <w:rPr/>
      </w:pPr>
      <w:r>
        <w:rPr/>
        <w:t xml:space="preserve"> </w:t>
      </w:r>
      <w:r>
        <w:rPr/>
        <w:t>제</w:t>
      </w:r>
      <w:r>
        <w:rPr/>
        <w:t>114</w:t>
      </w:r>
      <w:r>
        <w:rPr/>
        <w:t>조</w:t>
      </w:r>
      <w:r>
        <w:rPr/>
        <w:t>(</w:t>
      </w:r>
      <w:r>
        <w:rPr/>
        <w:t>침해로 보는 행위</w:t>
      </w:r>
      <w:r>
        <w:rPr/>
        <w:t xml:space="preserve">) </w:t>
      </w:r>
      <w:r>
        <w:rPr/>
        <w:t>등록디자인이나 이와 유사한 디자인에 관한 물품의 생산에만 사용하는 물품을 업으로서 생산ㆍ양도ㆍ대여ㆍ수출 또는 수입하거나 업으로서 그 물품의 양도 또는 대여의 청약을 하는 행위는 그 디자인권 또는 전용실시권을 침해한 것으로 본다</w:t>
      </w:r>
      <w:r>
        <w:rPr/>
        <w:t>.</w:t>
      </w:r>
    </w:p>
    <w:p>
      <w:pPr>
        <w:pStyle w:val="Normal"/>
        <w:rPr/>
      </w:pPr>
      <w:r>
        <w:rPr/>
      </w:r>
    </w:p>
    <w:p>
      <w:pPr>
        <w:pStyle w:val="Normal"/>
        <w:rPr/>
      </w:pPr>
      <w:r>
        <w:rPr/>
        <w:t xml:space="preserve"> </w:t>
      </w:r>
    </w:p>
    <w:p>
      <w:pPr>
        <w:pStyle w:val="Normal"/>
        <w:rPr/>
      </w:pPr>
      <w:r>
        <w:rPr/>
        <w:t xml:space="preserve"> </w:t>
      </w:r>
      <w:r>
        <w:rPr/>
        <w:t>제</w:t>
      </w:r>
      <w:r>
        <w:rPr/>
        <w:t>115</w:t>
      </w:r>
      <w:r>
        <w:rPr/>
        <w:t>조</w:t>
      </w:r>
      <w:r>
        <w:rPr/>
        <w:t>(</w:t>
      </w:r>
      <w:r>
        <w:rPr/>
        <w:t>손해액의 추정 등</w:t>
      </w:r>
      <w:r>
        <w:rPr/>
        <w:t xml:space="preserve">) ① </w:t>
      </w:r>
      <w:r>
        <w:rPr/>
        <w:t>디자인권자 또는 전용실시권자는 고의나 과실로 인하여 자기의 디자인권 또는 전용실시권을 침해한 자에 대하여 그 침해에 의하여 자기가 입은 손해의 배상을 청구하는 경우 그 권리를 침해한 자가 그 침해행위를 하게 한 물건을 양도하였을 때에는 그 물건의 양도수량에 디자인권자 또는 전용실시권자가 그 침해행위가 없었다면 판매할 수 있었던 물건의 단위수량당 이익액을 곱한 금액을 디자인권자 또는 전용실시권자가 입은 손해액으로 할 수 있다</w:t>
      </w:r>
      <w:r>
        <w:rPr/>
        <w:t>.</w:t>
      </w:r>
    </w:p>
    <w:p>
      <w:pPr>
        <w:pStyle w:val="Normal"/>
        <w:rPr/>
      </w:pPr>
      <w:r>
        <w:rPr/>
      </w:r>
    </w:p>
    <w:p>
      <w:pPr>
        <w:pStyle w:val="Normal"/>
        <w:rPr/>
      </w:pPr>
      <w:r>
        <w:rPr/>
        <w:t xml:space="preserve">② </w:t>
      </w:r>
      <w:r>
        <w:rPr/>
        <w:t>제</w:t>
      </w:r>
      <w:r>
        <w:rPr/>
        <w:t>1</w:t>
      </w:r>
      <w:r>
        <w:rPr/>
        <w:t>항에 따라 손해액을 산정하는 경우 손해액은 디자인권자 또는 전용실시권자가 생산할 수 있었던 물건의 수량에서 실제 판매한 물건의 수량을 뺀 수량에 단위수량당 이익액을 곱한 금액을 한도로 한다</w:t>
      </w:r>
      <w:r>
        <w:rPr/>
        <w:t xml:space="preserve">. </w:t>
      </w:r>
      <w:r>
        <w:rPr/>
        <w:t>다만</w:t>
      </w:r>
      <w:r>
        <w:rPr/>
        <w:t xml:space="preserve">, </w:t>
      </w:r>
      <w:r>
        <w:rPr/>
        <w:t>디자인권자 또는 전용실시권자가 침해행위 외의 사유로 판매할 수 없었던 사정이 있을 때에는 그 침해행위 외의 사유로 판매할 수 없었던 수량에 따른 금액을 빼야 한다</w:t>
      </w:r>
      <w:r>
        <w:rPr/>
        <w:t>.</w:t>
      </w:r>
    </w:p>
    <w:p>
      <w:pPr>
        <w:pStyle w:val="Normal"/>
        <w:rPr/>
      </w:pPr>
      <w:r>
        <w:rPr/>
      </w:r>
    </w:p>
    <w:p>
      <w:pPr>
        <w:pStyle w:val="Normal"/>
        <w:rPr/>
      </w:pPr>
      <w:r>
        <w:rPr/>
        <w:t xml:space="preserve">③ </w:t>
      </w:r>
      <w:r>
        <w:rPr/>
        <w:t>디자인권자 또는 전용실시권자가 고의나 과실로 자기의 디자인권 또는 전용실시권을 침해한 자에 대하여 그 침해에 의하여 자기가 입은 손해의 배상을 청구하는 경우 권리를 침해한 자가 그 침해행위로 이익을 얻었을 때에는 그 이익액을 디자인권자 또는 전용실시권자가 받은 손해액으로 추정한다</w:t>
      </w:r>
      <w:r>
        <w:rPr/>
        <w:t>.</w:t>
      </w:r>
    </w:p>
    <w:p>
      <w:pPr>
        <w:pStyle w:val="Normal"/>
        <w:rPr/>
      </w:pPr>
      <w:r>
        <w:rPr/>
      </w:r>
    </w:p>
    <w:p>
      <w:pPr>
        <w:pStyle w:val="Normal"/>
        <w:rPr/>
      </w:pPr>
      <w:r>
        <w:rPr/>
        <w:t xml:space="preserve">④ </w:t>
      </w:r>
      <w:r>
        <w:rPr/>
        <w:t>디자인권자 또는 전용실시권자가 고의나 과실로 자기의 디자인권 또는 전용실시권을 침해한 자에 대하여 그 침해에 의하여 자기가 입은 손해의 배상을 청구하는 경우 그 등록디자인의 실시에 대하여 통상적으로 받을 수 있는 금액을 디자인권자 또는 전용실시권자가 입은 손해액으로 하여 손해배상을 청구할 수 있다</w:t>
      </w:r>
      <w:r>
        <w:rPr/>
        <w:t>.</w:t>
      </w:r>
    </w:p>
    <w:p>
      <w:pPr>
        <w:pStyle w:val="Normal"/>
        <w:rPr/>
      </w:pPr>
      <w:r>
        <w:rPr/>
      </w:r>
    </w:p>
    <w:p>
      <w:pPr>
        <w:pStyle w:val="Normal"/>
        <w:rPr/>
      </w:pPr>
      <w:r>
        <w:rPr/>
        <w:t xml:space="preserve">⑤ </w:t>
      </w:r>
      <w:r>
        <w:rPr/>
        <w:t>제</w:t>
      </w:r>
      <w:r>
        <w:rPr/>
        <w:t>4</w:t>
      </w:r>
      <w:r>
        <w:rPr/>
        <w:t>항에도 불구하고 손해액이 같은 항에 규정된 금액을 초과하는 경우에는 그 초과액에 대하여도 손해배상을 청구할 수 있다</w:t>
      </w:r>
      <w:r>
        <w:rPr/>
        <w:t xml:space="preserve">. </w:t>
      </w:r>
      <w:r>
        <w:rPr/>
        <w:t>이 경우 디자인권 또는 전용실시권을 침해한 자에게 고의 또는 중대한 과실이 없을 때에는 법원은 손해배상액을 산정할 때 그 사실을 고려할 수 있다</w:t>
      </w:r>
      <w:r>
        <w:rPr/>
        <w:t>.</w:t>
      </w:r>
    </w:p>
    <w:p>
      <w:pPr>
        <w:pStyle w:val="Normal"/>
        <w:rPr/>
      </w:pPr>
      <w:r>
        <w:rPr/>
      </w:r>
    </w:p>
    <w:p>
      <w:pPr>
        <w:pStyle w:val="Normal"/>
        <w:rPr/>
      </w:pPr>
      <w:r>
        <w:rPr/>
        <w:t xml:space="preserve">⑥ </w:t>
      </w:r>
      <w:r>
        <w:rPr/>
        <w:t>법원은 디자인권 또는 전용실시권의 침해에 관한 소송에서 손해가 발생한 것은 인정되나 그 손해액을 증명하기 위하여 필요한 사실을 밝히는 것이 사실의 성질상 극히 곤란한 경우에는 제</w:t>
      </w:r>
      <w:r>
        <w:rPr/>
        <w:t>1</w:t>
      </w:r>
      <w:r>
        <w:rPr/>
        <w:t>항부터 제</w:t>
      </w:r>
      <w:r>
        <w:rPr/>
        <w:t>5</w:t>
      </w:r>
      <w:r>
        <w:rPr/>
        <w:t>항까지의 규정에도 불구하고 변론전체의 취지와 증거조사의 결과에 기초하여 상당한 손해액을 인정할 수 있다</w:t>
      </w:r>
      <w:r>
        <w:rPr/>
        <w:t>.</w:t>
      </w:r>
    </w:p>
    <w:p>
      <w:pPr>
        <w:pStyle w:val="Normal"/>
        <w:rPr/>
      </w:pPr>
      <w:r>
        <w:rPr/>
      </w:r>
    </w:p>
    <w:p>
      <w:pPr>
        <w:pStyle w:val="Normal"/>
        <w:rPr/>
      </w:pPr>
      <w:r>
        <w:rPr/>
        <w:t xml:space="preserve"> </w:t>
      </w:r>
    </w:p>
    <w:p>
      <w:pPr>
        <w:pStyle w:val="Normal"/>
        <w:rPr/>
      </w:pPr>
      <w:r>
        <w:rPr/>
        <w:t xml:space="preserve"> </w:t>
      </w:r>
      <w:r>
        <w:rPr/>
        <w:t>제</w:t>
      </w:r>
      <w:r>
        <w:rPr/>
        <w:t>116</w:t>
      </w:r>
      <w:r>
        <w:rPr/>
        <w:t>조</w:t>
      </w:r>
      <w:r>
        <w:rPr/>
        <w:t>(</w:t>
      </w:r>
      <w:r>
        <w:rPr/>
        <w:t>과실의 추정</w:t>
      </w:r>
      <w:r>
        <w:rPr/>
        <w:t xml:space="preserve">) ① </w:t>
      </w:r>
      <w:r>
        <w:rPr/>
        <w:t>타인의 디자인권 또는 전용실시권을 침해한 자는 그 침해행위에 대하여 과실이 있는 것으로 추정한다</w:t>
      </w:r>
      <w:r>
        <w:rPr/>
        <w:t xml:space="preserve">. </w:t>
      </w:r>
      <w:r>
        <w:rPr/>
        <w:t>다만</w:t>
      </w:r>
      <w:r>
        <w:rPr/>
        <w:t xml:space="preserve">, </w:t>
      </w:r>
      <w:r>
        <w:rPr/>
        <w:t>제</w:t>
      </w:r>
      <w:r>
        <w:rPr/>
        <w:t>43</w:t>
      </w:r>
      <w:r>
        <w:rPr/>
        <w:t>조제</w:t>
      </w:r>
      <w:r>
        <w:rPr/>
        <w:t>1</w:t>
      </w:r>
      <w:r>
        <w:rPr/>
        <w:t>항에 따라 비밀디자인으로 설정등록된 디자인권 또는 전용실시권의 침해에 대하여는 그러하지 아니하다</w:t>
      </w:r>
      <w:r>
        <w:rPr/>
        <w:t>.</w:t>
      </w:r>
    </w:p>
    <w:p>
      <w:pPr>
        <w:pStyle w:val="Normal"/>
        <w:rPr/>
      </w:pPr>
      <w:r>
        <w:rPr/>
      </w:r>
    </w:p>
    <w:p>
      <w:pPr>
        <w:pStyle w:val="Normal"/>
        <w:rPr/>
      </w:pPr>
      <w:r>
        <w:rPr/>
        <w:t xml:space="preserve">② </w:t>
      </w:r>
      <w:r>
        <w:rPr/>
        <w:t>디자인일부심사등록디자인의 디자인권자ㆍ전용실시권자 또는 통상실시권자가 그 등록디자인 또는 이와 유사한 디자인과 관련하여 타인의 디자인권 또는 전용실시권을 침해한 경우에는 제</w:t>
      </w:r>
      <w:r>
        <w:rPr/>
        <w:t>1</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117</w:t>
      </w:r>
      <w:r>
        <w:rPr/>
        <w:t>조</w:t>
      </w:r>
      <w:r>
        <w:rPr/>
        <w:t>(</w:t>
      </w:r>
      <w:r>
        <w:rPr/>
        <w:t>디자인권자 등의 신용회복</w:t>
      </w:r>
      <w:r>
        <w:rPr/>
        <w:t xml:space="preserve">) </w:t>
      </w:r>
      <w:r>
        <w:rPr/>
        <w:t>법원은 고의나 과실로 디자인권 또는 전용실시권을 침해함으로써 디자인권자 또는 전용실시권자의 업무상 신용을 떨어뜨린 자에 대하여는 디자인권자 또는 전용실시권자의 청구에 의하여 손해배상을 갈음하여 또는 손해배상과 함께 디자인권자 또는 전용실시권자의 업무상 신용회복을 위하여 필요한 조치를 명할 수 있다</w:t>
      </w:r>
      <w:r>
        <w:rPr/>
        <w:t>.</w:t>
      </w:r>
    </w:p>
    <w:p>
      <w:pPr>
        <w:pStyle w:val="Normal"/>
        <w:rPr/>
      </w:pPr>
      <w:r>
        <w:rPr/>
      </w:r>
    </w:p>
    <w:p>
      <w:pPr>
        <w:pStyle w:val="Normal"/>
        <w:rPr/>
      </w:pPr>
      <w:r>
        <w:rPr/>
        <w:t xml:space="preserve"> </w:t>
      </w:r>
    </w:p>
    <w:p>
      <w:pPr>
        <w:pStyle w:val="Normal"/>
        <w:rPr/>
      </w:pPr>
      <w:r>
        <w:rPr/>
        <w:t xml:space="preserve"> </w:t>
      </w:r>
      <w:r>
        <w:rPr/>
        <w:t>제</w:t>
      </w:r>
      <w:r>
        <w:rPr/>
        <w:t>118</w:t>
      </w:r>
      <w:r>
        <w:rPr/>
        <w:t>조</w:t>
      </w:r>
      <w:r>
        <w:rPr/>
        <w:t>(</w:t>
      </w:r>
      <w:r>
        <w:rPr/>
        <w:t>서류의 제출</w:t>
      </w:r>
      <w:r>
        <w:rPr/>
        <w:t xml:space="preserve">) </w:t>
      </w:r>
      <w:r>
        <w:rPr/>
        <w:t>법원은 디자인권 또는 전용실시권의 침해에 관한 소송에서 당사자의 신청에 의하여 해당 침해행위로 인한 손해를 계산하는 데에 필요한 서류를 제출하도록 다른 당사자에게 명할 수 있다</w:t>
      </w:r>
      <w:r>
        <w:rPr/>
        <w:t xml:space="preserve">. </w:t>
      </w:r>
      <w:r>
        <w:rPr/>
        <w:t>다만</w:t>
      </w:r>
      <w:r>
        <w:rPr/>
        <w:t xml:space="preserve">, </w:t>
      </w:r>
      <w:r>
        <w:rPr/>
        <w:t>그 서류의 소지자가 그 서류의 제출을 거절할 정당한 이유가 있을 때에는 그러하지 아니하다</w:t>
      </w:r>
      <w:r>
        <w:rPr/>
        <w:t>.</w:t>
      </w:r>
    </w:p>
    <w:p>
      <w:pPr>
        <w:pStyle w:val="Normal"/>
        <w:rPr/>
      </w:pPr>
      <w:r>
        <w:rPr/>
      </w:r>
    </w:p>
    <w:p>
      <w:pPr>
        <w:pStyle w:val="Normal"/>
        <w:rPr/>
      </w:pPr>
      <w:r>
        <w:rPr/>
        <w:t xml:space="preserve">       </w:t>
      </w:r>
      <w:r>
        <w:rPr/>
        <w:t>제</w:t>
      </w:r>
      <w:r>
        <w:rPr/>
        <w:t>7</w:t>
      </w:r>
      <w:r>
        <w:rPr/>
        <w:t>장 심판</w:t>
      </w:r>
    </w:p>
    <w:p>
      <w:pPr>
        <w:pStyle w:val="Normal"/>
        <w:rPr/>
      </w:pPr>
      <w:r>
        <w:rPr/>
      </w:r>
    </w:p>
    <w:p>
      <w:pPr>
        <w:pStyle w:val="Normal"/>
        <w:rPr/>
      </w:pPr>
      <w:r>
        <w:rPr/>
        <w:t xml:space="preserve"> </w:t>
      </w:r>
    </w:p>
    <w:p>
      <w:pPr>
        <w:pStyle w:val="Normal"/>
        <w:rPr/>
      </w:pPr>
      <w:r>
        <w:rPr/>
        <w:t xml:space="preserve"> </w:t>
      </w:r>
      <w:r>
        <w:rPr/>
        <w:t>제</w:t>
      </w:r>
      <w:r>
        <w:rPr/>
        <w:t>119</w:t>
      </w:r>
      <w:r>
        <w:rPr/>
        <w:t>조</w:t>
      </w:r>
      <w:r>
        <w:rPr/>
        <w:t>(</w:t>
      </w:r>
      <w:r>
        <w:rPr/>
        <w:t>보정각하결정에 대한 심판</w:t>
      </w:r>
      <w:r>
        <w:rPr/>
        <w:t xml:space="preserve">) </w:t>
      </w:r>
      <w:r>
        <w:rPr/>
        <w:t>제</w:t>
      </w:r>
      <w:r>
        <w:rPr/>
        <w:t>49</w:t>
      </w:r>
      <w:r>
        <w:rPr/>
        <w:t>조제</w:t>
      </w:r>
      <w:r>
        <w:rPr/>
        <w:t>1</w:t>
      </w:r>
      <w:r>
        <w:rPr/>
        <w:t xml:space="preserve">항에 따른 보정각하결정을 받은 자가 그 결정에 불복할 때에는 그 결정등본을 송달받은 날부터 </w:t>
      </w:r>
      <w:r>
        <w:rPr/>
        <w:t>30</w:t>
      </w:r>
      <w:r>
        <w:rPr/>
        <w:t>일 이내에 심판을 청구할 수 있다</w:t>
      </w:r>
      <w:r>
        <w:rPr/>
        <w:t>.</w:t>
      </w:r>
    </w:p>
    <w:p>
      <w:pPr>
        <w:pStyle w:val="Normal"/>
        <w:rPr/>
      </w:pPr>
      <w:r>
        <w:rPr/>
      </w:r>
    </w:p>
    <w:p>
      <w:pPr>
        <w:pStyle w:val="Normal"/>
        <w:rPr/>
      </w:pPr>
      <w:r>
        <w:rPr/>
        <w:t xml:space="preserve"> </w:t>
      </w:r>
    </w:p>
    <w:p>
      <w:pPr>
        <w:pStyle w:val="Normal"/>
        <w:rPr/>
      </w:pPr>
      <w:r>
        <w:rPr/>
        <w:t xml:space="preserve"> </w:t>
      </w:r>
      <w:r>
        <w:rPr/>
        <w:t>제</w:t>
      </w:r>
      <w:r>
        <w:rPr/>
        <w:t>120</w:t>
      </w:r>
      <w:r>
        <w:rPr/>
        <w:t>조</w:t>
      </w:r>
      <w:r>
        <w:rPr/>
        <w:t>(</w:t>
      </w:r>
      <w:r>
        <w:rPr/>
        <w:t>디자인등록거절결정 또는 디자인등록취소결정에 대한 심판</w:t>
      </w:r>
      <w:r>
        <w:rPr/>
        <w:t xml:space="preserve">) </w:t>
      </w:r>
      <w:r>
        <w:rPr/>
        <w:t xml:space="preserve">디자인등록거절결정 또는 디자인등록취소결정을 받은 자가 불복할 때에는 그 결정등본을 송달받은 날부터 </w:t>
      </w:r>
      <w:r>
        <w:rPr/>
        <w:t>30</w:t>
      </w:r>
      <w:r>
        <w:rPr/>
        <w:t>일 이내에 심판을 청구할 수 있다</w:t>
      </w:r>
      <w:r>
        <w:rPr/>
        <w:t>.</w:t>
      </w:r>
    </w:p>
    <w:p>
      <w:pPr>
        <w:pStyle w:val="Normal"/>
        <w:rPr/>
      </w:pPr>
      <w:r>
        <w:rPr/>
      </w:r>
    </w:p>
    <w:p>
      <w:pPr>
        <w:pStyle w:val="Normal"/>
        <w:rPr/>
      </w:pPr>
      <w:r>
        <w:rPr/>
        <w:t xml:space="preserve"> </w:t>
      </w:r>
    </w:p>
    <w:p>
      <w:pPr>
        <w:pStyle w:val="Normal"/>
        <w:rPr/>
      </w:pPr>
      <w:r>
        <w:rPr/>
        <w:t xml:space="preserve"> </w:t>
      </w:r>
      <w:r>
        <w:rPr/>
        <w:t>제</w:t>
      </w:r>
      <w:r>
        <w:rPr/>
        <w:t>121</w:t>
      </w:r>
      <w:r>
        <w:rPr/>
        <w:t>조</w:t>
      </w:r>
      <w:r>
        <w:rPr/>
        <w:t>(</w:t>
      </w:r>
      <w:r>
        <w:rPr/>
        <w:t>디자인등록의 무효심판</w:t>
      </w:r>
      <w:r>
        <w:rPr/>
        <w:t xml:space="preserve">) ① </w:t>
      </w:r>
      <w:r>
        <w:rPr/>
        <w:t>이해관계인 또는 심사관은 디자인등록이 다음 각 호의 어느 하나에 해당하는 경우에는 무효심판을 청구할 수 있다</w:t>
      </w:r>
      <w:r>
        <w:rPr/>
        <w:t xml:space="preserve">. </w:t>
      </w:r>
      <w:r>
        <w:rPr/>
        <w:t>이 경우 제</w:t>
      </w:r>
      <w:r>
        <w:rPr/>
        <w:t>41</w:t>
      </w:r>
      <w:r>
        <w:rPr/>
        <w:t>조에 따라 복수디자인등록출원된 디자인등록에 대하여는 각 디자인마다 청구하여야 한다</w:t>
      </w:r>
      <w:r>
        <w:rPr/>
        <w:t>.</w:t>
      </w:r>
    </w:p>
    <w:p>
      <w:pPr>
        <w:pStyle w:val="Normal"/>
        <w:rPr/>
      </w:pPr>
      <w:r>
        <w:rPr/>
      </w:r>
    </w:p>
    <w:p>
      <w:pPr>
        <w:pStyle w:val="Normal"/>
        <w:rPr/>
      </w:pPr>
      <w:r>
        <w:rPr/>
        <w:t xml:space="preserve">1. </w:t>
      </w:r>
      <w:r>
        <w:rPr/>
        <w:t>제</w:t>
      </w:r>
      <w:r>
        <w:rPr/>
        <w:t>3</w:t>
      </w:r>
      <w:r>
        <w:rPr/>
        <w:t>조제</w:t>
      </w:r>
      <w:r>
        <w:rPr/>
        <w:t>1</w:t>
      </w:r>
      <w:r>
        <w:rPr/>
        <w:t>항 본문에 따른 디자인등록을 받을 수 있는 권리를 가지지 아니하거나 같은 항 단서에 따라 디자인등록을 받을 수 없는 경우</w:t>
      </w:r>
    </w:p>
    <w:p>
      <w:pPr>
        <w:pStyle w:val="Normal"/>
        <w:rPr/>
      </w:pPr>
      <w:r>
        <w:rPr/>
      </w:r>
    </w:p>
    <w:p>
      <w:pPr>
        <w:pStyle w:val="Normal"/>
        <w:rPr/>
      </w:pPr>
      <w:r>
        <w:rPr/>
        <w:t xml:space="preserve">2. </w:t>
      </w:r>
      <w:r>
        <w:rPr/>
        <w:t>제</w:t>
      </w:r>
      <w:r>
        <w:rPr/>
        <w:t>27</w:t>
      </w:r>
      <w:r>
        <w:rPr/>
        <w:t>조</w:t>
      </w:r>
      <w:r>
        <w:rPr/>
        <w:t xml:space="preserve">, </w:t>
      </w:r>
      <w:r>
        <w:rPr/>
        <w:t>제</w:t>
      </w:r>
      <w:r>
        <w:rPr/>
        <w:t>33</w:t>
      </w:r>
      <w:r>
        <w:rPr/>
        <w:t>조</w:t>
      </w:r>
      <w:r>
        <w:rPr/>
        <w:t xml:space="preserve">, </w:t>
      </w:r>
      <w:r>
        <w:rPr/>
        <w:t>제</w:t>
      </w:r>
      <w:r>
        <w:rPr/>
        <w:t>34</w:t>
      </w:r>
      <w:r>
        <w:rPr/>
        <w:t>조</w:t>
      </w:r>
      <w:r>
        <w:rPr/>
        <w:t xml:space="preserve">, </w:t>
      </w:r>
      <w:r>
        <w:rPr/>
        <w:t>제</w:t>
      </w:r>
      <w:r>
        <w:rPr/>
        <w:t>35</w:t>
      </w:r>
      <w:r>
        <w:rPr/>
        <w:t>조제</w:t>
      </w:r>
      <w:r>
        <w:rPr/>
        <w:t>2</w:t>
      </w:r>
      <w:r>
        <w:rPr/>
        <w:t>항ㆍ제</w:t>
      </w:r>
      <w:r>
        <w:rPr/>
        <w:t>3</w:t>
      </w:r>
      <w:r>
        <w:rPr/>
        <w:t>항</w:t>
      </w:r>
      <w:r>
        <w:rPr/>
        <w:t xml:space="preserve">, </w:t>
      </w:r>
      <w:r>
        <w:rPr/>
        <w:t>제</w:t>
      </w:r>
      <w:r>
        <w:rPr/>
        <w:t>39</w:t>
      </w:r>
      <w:r>
        <w:rPr/>
        <w:t>조 및 제</w:t>
      </w:r>
      <w:r>
        <w:rPr/>
        <w:t>46</w:t>
      </w:r>
      <w:r>
        <w:rPr/>
        <w:t>조제</w:t>
      </w:r>
      <w:r>
        <w:rPr/>
        <w:t>1</w:t>
      </w:r>
      <w:r>
        <w:rPr/>
        <w:t>항ㆍ제</w:t>
      </w:r>
      <w:r>
        <w:rPr/>
        <w:t>2</w:t>
      </w:r>
      <w:r>
        <w:rPr/>
        <w:t>항에 위반된 경우</w:t>
      </w:r>
    </w:p>
    <w:p>
      <w:pPr>
        <w:pStyle w:val="Normal"/>
        <w:rPr/>
      </w:pPr>
      <w:r>
        <w:rPr/>
      </w:r>
    </w:p>
    <w:p>
      <w:pPr>
        <w:pStyle w:val="Normal"/>
        <w:rPr/>
      </w:pPr>
      <w:r>
        <w:rPr/>
        <w:t xml:space="preserve">3. </w:t>
      </w:r>
      <w:r>
        <w:rPr/>
        <w:t>조약에 위반된 경우</w:t>
      </w:r>
    </w:p>
    <w:p>
      <w:pPr>
        <w:pStyle w:val="Normal"/>
        <w:rPr/>
      </w:pPr>
      <w:r>
        <w:rPr/>
      </w:r>
    </w:p>
    <w:p>
      <w:pPr>
        <w:pStyle w:val="Normal"/>
        <w:rPr/>
      </w:pPr>
      <w:r>
        <w:rPr/>
        <w:t xml:space="preserve">4. </w:t>
      </w:r>
      <w:r>
        <w:rPr/>
        <w:t>디자인등록된 후 그 디자인권자가 제</w:t>
      </w:r>
      <w:r>
        <w:rPr/>
        <w:t>27</w:t>
      </w:r>
      <w:r>
        <w:rPr/>
        <w:t>조에 따라 디자인권을 누릴 수 없는 자로 되거나 그 디자인등록이 조약에 위반된 경우</w:t>
      </w:r>
    </w:p>
    <w:p>
      <w:pPr>
        <w:pStyle w:val="Normal"/>
        <w:rPr/>
      </w:pPr>
      <w:r>
        <w:rPr/>
      </w:r>
    </w:p>
    <w:p>
      <w:pPr>
        <w:pStyle w:val="Normal"/>
        <w:rPr/>
      </w:pPr>
      <w:r>
        <w:rPr/>
        <w:t xml:space="preserve">② </w:t>
      </w:r>
      <w:r>
        <w:rPr/>
        <w:t>제</w:t>
      </w:r>
      <w:r>
        <w:rPr/>
        <w:t>1</w:t>
      </w:r>
      <w:r>
        <w:rPr/>
        <w:t>항에 따른 심판은 디자인권이 소멸된 후에도 청구할 수 있다</w:t>
      </w:r>
      <w:r>
        <w:rPr/>
        <w:t>.</w:t>
      </w:r>
    </w:p>
    <w:p>
      <w:pPr>
        <w:pStyle w:val="Normal"/>
        <w:rPr/>
      </w:pPr>
      <w:r>
        <w:rPr/>
      </w:r>
    </w:p>
    <w:p>
      <w:pPr>
        <w:pStyle w:val="Normal"/>
        <w:rPr/>
      </w:pPr>
      <w:r>
        <w:rPr/>
        <w:t xml:space="preserve">③ </w:t>
      </w:r>
      <w:r>
        <w:rPr/>
        <w:t>디자인등록을 무효로 한다는 심결이 확정된 때에는 그 디자인권은 처음부터 없었던 것으로 본다</w:t>
      </w:r>
      <w:r>
        <w:rPr/>
        <w:t xml:space="preserve">. </w:t>
      </w:r>
      <w:r>
        <w:rPr/>
        <w:t>다만</w:t>
      </w:r>
      <w:r>
        <w:rPr/>
        <w:t xml:space="preserve">, </w:t>
      </w:r>
      <w:r>
        <w:rPr/>
        <w:t>제</w:t>
      </w:r>
      <w:r>
        <w:rPr/>
        <w:t>1</w:t>
      </w:r>
      <w:r>
        <w:rPr/>
        <w:t>항제</w:t>
      </w:r>
      <w:r>
        <w:rPr/>
        <w:t>4</w:t>
      </w:r>
      <w:r>
        <w:rPr/>
        <w:t>호에 따라 디자인등록을 무효로 한다는 심결이 확정된 경우에는 디자인권은 그 디자인등록이 같은 호에 해당하게 된 때부터 없었던 것으로 본다</w:t>
      </w:r>
      <w:r>
        <w:rPr/>
        <w:t>.</w:t>
      </w:r>
    </w:p>
    <w:p>
      <w:pPr>
        <w:pStyle w:val="Normal"/>
        <w:rPr/>
      </w:pPr>
      <w:r>
        <w:rPr/>
      </w:r>
    </w:p>
    <w:p>
      <w:pPr>
        <w:pStyle w:val="Normal"/>
        <w:rPr/>
      </w:pPr>
      <w:r>
        <w:rPr/>
        <w:t xml:space="preserve">④ </w:t>
      </w:r>
      <w:r>
        <w:rPr/>
        <w:t>심판장은 제</w:t>
      </w:r>
      <w:r>
        <w:rPr/>
        <w:t>1</w:t>
      </w:r>
      <w:r>
        <w:rPr/>
        <w:t>항의 심판이 청구된 경우에는 그 취지를 해당 디자인권의 전용실시권자나 그 밖에 디자인에 관한 권리를 등록한 자에게 통지하여야 한다</w:t>
      </w:r>
      <w:r>
        <w:rPr/>
        <w:t>.</w:t>
      </w:r>
    </w:p>
    <w:p>
      <w:pPr>
        <w:pStyle w:val="Normal"/>
        <w:rPr/>
      </w:pPr>
      <w:r>
        <w:rPr/>
      </w:r>
    </w:p>
    <w:p>
      <w:pPr>
        <w:pStyle w:val="Normal"/>
        <w:rPr/>
      </w:pPr>
      <w:r>
        <w:rPr/>
        <w:t xml:space="preserve"> </w:t>
      </w:r>
    </w:p>
    <w:p>
      <w:pPr>
        <w:pStyle w:val="Normal"/>
        <w:rPr/>
      </w:pPr>
      <w:r>
        <w:rPr/>
        <w:t xml:space="preserve"> </w:t>
      </w:r>
      <w:r>
        <w:rPr/>
        <w:t>제</w:t>
      </w:r>
      <w:r>
        <w:rPr/>
        <w:t>122</w:t>
      </w:r>
      <w:r>
        <w:rPr/>
        <w:t>조</w:t>
      </w:r>
      <w:r>
        <w:rPr/>
        <w:t>(</w:t>
      </w:r>
      <w:r>
        <w:rPr/>
        <w:t>권리범위 확인심판</w:t>
      </w:r>
      <w:r>
        <w:rPr/>
        <w:t xml:space="preserve">) </w:t>
      </w:r>
      <w:r>
        <w:rPr/>
        <w:t>디자인권자ㆍ전용실시권자 또는 이해관계인은 등록디자인의 보호범위를 확인하기 위하여 디자인권의 권리범위 확인심판을 청구할 수 있다</w:t>
      </w:r>
      <w:r>
        <w:rPr/>
        <w:t xml:space="preserve">. </w:t>
      </w:r>
      <w:r>
        <w:rPr/>
        <w:t>이 경우 제</w:t>
      </w:r>
      <w:r>
        <w:rPr/>
        <w:t>41</w:t>
      </w:r>
      <w:r>
        <w:rPr/>
        <w:t>조에 따라 복수디자인등록출원된 디자인등록에 대하여는 각 디자인마다 청구하여야 한다</w:t>
      </w:r>
      <w:r>
        <w:rPr/>
        <w:t>.</w:t>
      </w:r>
    </w:p>
    <w:p>
      <w:pPr>
        <w:pStyle w:val="Normal"/>
        <w:rPr/>
      </w:pPr>
      <w:r>
        <w:rPr/>
      </w:r>
    </w:p>
    <w:p>
      <w:pPr>
        <w:pStyle w:val="Normal"/>
        <w:rPr/>
      </w:pPr>
      <w:r>
        <w:rPr/>
        <w:t xml:space="preserve"> </w:t>
      </w:r>
    </w:p>
    <w:p>
      <w:pPr>
        <w:pStyle w:val="Normal"/>
        <w:rPr/>
      </w:pPr>
      <w:r>
        <w:rPr/>
        <w:t xml:space="preserve"> </w:t>
      </w:r>
      <w:r>
        <w:rPr/>
        <w:t>제</w:t>
      </w:r>
      <w:r>
        <w:rPr/>
        <w:t>123</w:t>
      </w:r>
      <w:r>
        <w:rPr/>
        <w:t>조</w:t>
      </w:r>
      <w:r>
        <w:rPr/>
        <w:t>(</w:t>
      </w:r>
      <w:r>
        <w:rPr/>
        <w:t>통상실시권 허락의 심판</w:t>
      </w:r>
      <w:r>
        <w:rPr/>
        <w:t xml:space="preserve">) ① </w:t>
      </w:r>
      <w:r>
        <w:rPr/>
        <w:t>디자인권자ㆍ전용실시권자 또는 통상실시권자는 해당 등록디자인 또는 등록디자인과 유사한 디자인이 제</w:t>
      </w:r>
      <w:r>
        <w:rPr/>
        <w:t>95</w:t>
      </w:r>
      <w:r>
        <w:rPr/>
        <w:t>조제</w:t>
      </w:r>
      <w:r>
        <w:rPr/>
        <w:t>1</w:t>
      </w:r>
      <w:r>
        <w:rPr/>
        <w:t>항 또는 제</w:t>
      </w:r>
      <w:r>
        <w:rPr/>
        <w:t>2</w:t>
      </w:r>
      <w:r>
        <w:rPr/>
        <w:t>항에 해당하여 실시의 허락을 받으려는 경우에 그 타인이 정당한 이유 없이 허락하지 아니하거나 그 타인의 허락을 받을 수 없을 때에는 자기의 등록디자인 또는 등록디자인과 유사한 디자인의 실시에 필요한 범위에서 통상실시권 허락의 심판을 청구할 수 있다</w:t>
      </w:r>
      <w:r>
        <w:rPr/>
        <w:t>.</w:t>
      </w:r>
    </w:p>
    <w:p>
      <w:pPr>
        <w:pStyle w:val="Normal"/>
        <w:rPr/>
      </w:pPr>
      <w:r>
        <w:rPr/>
      </w:r>
    </w:p>
    <w:p>
      <w:pPr>
        <w:pStyle w:val="Normal"/>
        <w:rPr/>
      </w:pPr>
      <w:r>
        <w:rPr/>
        <w:t xml:space="preserve">② </w:t>
      </w:r>
      <w:r>
        <w:rPr/>
        <w:t>제</w:t>
      </w:r>
      <w:r>
        <w:rPr/>
        <w:t>1</w:t>
      </w:r>
      <w:r>
        <w:rPr/>
        <w:t>항에 따른 심판에 따라 통상실시권을 허락한 자가 그 통상실시권을 허락받은 자의 등록디자인 또는 이와 유사한 디자인을 실시할 필요가 있는 경우에 그 통상실시권을 허락받은 자가 실시를 허락하지 아니하거나 실시의 허락을 받을 수 없을 때에는 통상실시권을 허락받아 실시하려는 등록디자인 또는 이와 유사한 디자인의 범위에서 통상실시권 허락의 심판을 청구할 수 있다</w:t>
      </w:r>
      <w:r>
        <w:rPr/>
        <w:t>.</w:t>
      </w:r>
    </w:p>
    <w:p>
      <w:pPr>
        <w:pStyle w:val="Normal"/>
        <w:rPr/>
      </w:pPr>
      <w:r>
        <w:rPr/>
      </w:r>
    </w:p>
    <w:p>
      <w:pPr>
        <w:pStyle w:val="Normal"/>
        <w:rPr/>
      </w:pPr>
      <w:r>
        <w:rPr/>
        <w:t xml:space="preserve">③ </w:t>
      </w:r>
      <w:r>
        <w:rPr/>
        <w:t>제</w:t>
      </w:r>
      <w:r>
        <w:rPr/>
        <w:t>1</w:t>
      </w:r>
      <w:r>
        <w:rPr/>
        <w:t>항 및 제</w:t>
      </w:r>
      <w:r>
        <w:rPr/>
        <w:t>2</w:t>
      </w:r>
      <w:r>
        <w:rPr/>
        <w:t>항에 따라 통상실시권을 허락받은 자는 특허권자ㆍ실용신안권자ㆍ디자인권자 또는 그 전용실시권자에게 대가를 지급하여야 한다</w:t>
      </w:r>
      <w:r>
        <w:rPr/>
        <w:t xml:space="preserve">. </w:t>
      </w:r>
      <w:r>
        <w:rPr/>
        <w:t>다만</w:t>
      </w:r>
      <w:r>
        <w:rPr/>
        <w:t xml:space="preserve">, </w:t>
      </w:r>
      <w:r>
        <w:rPr/>
        <w:t>자기가 책임질 수 없는 사유로 지급할 수 없는 경우에는 그 대가를 공탁하여야 한다</w:t>
      </w:r>
      <w:r>
        <w:rPr/>
        <w:t>.</w:t>
      </w:r>
    </w:p>
    <w:p>
      <w:pPr>
        <w:pStyle w:val="Normal"/>
        <w:rPr/>
      </w:pPr>
      <w:r>
        <w:rPr/>
      </w:r>
    </w:p>
    <w:p>
      <w:pPr>
        <w:pStyle w:val="Normal"/>
        <w:rPr/>
      </w:pPr>
      <w:r>
        <w:rPr/>
        <w:t xml:space="preserve">④ </w:t>
      </w:r>
      <w:r>
        <w:rPr/>
        <w:t>제</w:t>
      </w:r>
      <w:r>
        <w:rPr/>
        <w:t>3</w:t>
      </w:r>
      <w:r>
        <w:rPr/>
        <w:t>항에 따른 통상실시권자는 그 대가를 지급하지 아니하거나 공탁을 하지 아니하면 그 특허발명ㆍ등록실용신안 또는 등록디자인이나 이와 유사한 디자인을 실시할 수 없다</w:t>
      </w:r>
      <w:r>
        <w:rPr/>
        <w:t>.</w:t>
      </w:r>
    </w:p>
    <w:p>
      <w:pPr>
        <w:pStyle w:val="Normal"/>
        <w:rPr/>
      </w:pPr>
      <w:r>
        <w:rPr/>
      </w:r>
    </w:p>
    <w:p>
      <w:pPr>
        <w:pStyle w:val="Normal"/>
        <w:rPr/>
      </w:pPr>
      <w:r>
        <w:rPr/>
        <w:t xml:space="preserve"> </w:t>
      </w:r>
    </w:p>
    <w:p>
      <w:pPr>
        <w:pStyle w:val="Normal"/>
        <w:rPr/>
      </w:pPr>
      <w:r>
        <w:rPr/>
        <w:t xml:space="preserve"> </w:t>
      </w:r>
      <w:r>
        <w:rPr/>
        <w:t>제</w:t>
      </w:r>
      <w:r>
        <w:rPr/>
        <w:t>124</w:t>
      </w:r>
      <w:r>
        <w:rPr/>
        <w:t>조</w:t>
      </w:r>
      <w:r>
        <w:rPr/>
        <w:t>(</w:t>
      </w:r>
      <w:r>
        <w:rPr/>
        <w:t>심사규정의 디자인등록거절결정에 대한 심판에의 준용</w:t>
      </w:r>
      <w:r>
        <w:rPr/>
        <w:t xml:space="preserve">) ① </w:t>
      </w:r>
      <w:r>
        <w:rPr/>
        <w:t>디자인등록거절결정에 대한 심판에 관하여는 제</w:t>
      </w:r>
      <w:r>
        <w:rPr/>
        <w:t>48</w:t>
      </w:r>
      <w:r>
        <w:rPr/>
        <w:t>조제</w:t>
      </w:r>
      <w:r>
        <w:rPr/>
        <w:t>1</w:t>
      </w:r>
      <w:r>
        <w:rPr/>
        <w:t>항부터 제</w:t>
      </w:r>
      <w:r>
        <w:rPr/>
        <w:t>3</w:t>
      </w:r>
      <w:r>
        <w:rPr/>
        <w:t>항까지</w:t>
      </w:r>
      <w:r>
        <w:rPr/>
        <w:t xml:space="preserve">, </w:t>
      </w:r>
      <w:r>
        <w:rPr/>
        <w:t>제</w:t>
      </w:r>
      <w:r>
        <w:rPr/>
        <w:t>48</w:t>
      </w:r>
      <w:r>
        <w:rPr/>
        <w:t>조제</w:t>
      </w:r>
      <w:r>
        <w:rPr/>
        <w:t>4</w:t>
      </w:r>
      <w:r>
        <w:rPr/>
        <w:t>항제</w:t>
      </w:r>
      <w:r>
        <w:rPr/>
        <w:t>1</w:t>
      </w:r>
      <w:r>
        <w:rPr/>
        <w:t>호</w:t>
      </w:r>
      <w:r>
        <w:rPr/>
        <w:t xml:space="preserve">, </w:t>
      </w:r>
      <w:r>
        <w:rPr/>
        <w:t>제</w:t>
      </w:r>
      <w:r>
        <w:rPr/>
        <w:t>49</w:t>
      </w:r>
      <w:r>
        <w:rPr/>
        <w:t>조</w:t>
      </w:r>
      <w:r>
        <w:rPr/>
        <w:t xml:space="preserve">, </w:t>
      </w:r>
      <w:r>
        <w:rPr/>
        <w:t>제</w:t>
      </w:r>
      <w:r>
        <w:rPr/>
        <w:t>63</w:t>
      </w:r>
      <w:r>
        <w:rPr/>
        <w:t>조 및 제</w:t>
      </w:r>
      <w:r>
        <w:rPr/>
        <w:t>65</w:t>
      </w:r>
      <w:r>
        <w:rPr/>
        <w:t>조를 준용한다</w:t>
      </w:r>
      <w:r>
        <w:rPr/>
        <w:t xml:space="preserve">. </w:t>
      </w:r>
      <w:r>
        <w:rPr/>
        <w:t>이 경우 제</w:t>
      </w:r>
      <w:r>
        <w:rPr/>
        <w:t>48</w:t>
      </w:r>
      <w:r>
        <w:rPr/>
        <w:t>조제</w:t>
      </w:r>
      <w:r>
        <w:rPr/>
        <w:t>4</w:t>
      </w:r>
      <w:r>
        <w:rPr/>
        <w:t>항제</w:t>
      </w:r>
      <w:r>
        <w:rPr/>
        <w:t>1</w:t>
      </w:r>
      <w:r>
        <w:rPr/>
        <w:t xml:space="preserve">호 중 </w:t>
      </w:r>
      <w:r>
        <w:rPr/>
        <w:t>"</w:t>
      </w:r>
      <w:r>
        <w:rPr/>
        <w:t>제</w:t>
      </w:r>
      <w:r>
        <w:rPr/>
        <w:t>62</w:t>
      </w:r>
      <w:r>
        <w:rPr/>
        <w:t>조에 따른 디자인등록거절결정 또는 제</w:t>
      </w:r>
      <w:r>
        <w:rPr/>
        <w:t>65</w:t>
      </w:r>
      <w:r>
        <w:rPr/>
        <w:t>조에 따른 디자인등록결정</w:t>
      </w:r>
      <w:r>
        <w:rPr/>
        <w:t>(</w:t>
      </w:r>
      <w:r>
        <w:rPr/>
        <w:t xml:space="preserve">이하 </w:t>
      </w:r>
      <w:r>
        <w:rPr/>
        <w:t>"</w:t>
      </w:r>
      <w:r>
        <w:rPr/>
        <w:t>디자인등록여부결정</w:t>
      </w:r>
      <w:r>
        <w:rPr/>
        <w:t>"</w:t>
      </w:r>
      <w:r>
        <w:rPr/>
        <w:t>이라 한다</w:t>
      </w:r>
      <w:r>
        <w:rPr/>
        <w:t>)</w:t>
      </w:r>
      <w:r>
        <w:rPr/>
        <w:t>의 통지서가 발송되기 전까지</w:t>
      </w:r>
      <w:r>
        <w:rPr/>
        <w:t>"</w:t>
      </w:r>
      <w:r>
        <w:rPr/>
        <w:t xml:space="preserve">는 </w:t>
      </w:r>
      <w:r>
        <w:rPr/>
        <w:t>"</w:t>
      </w:r>
      <w:r>
        <w:rPr/>
        <w:t>거절이유통지에 따른 의견서 제출기간까지</w:t>
      </w:r>
      <w:r>
        <w:rPr/>
        <w:t>"</w:t>
      </w:r>
      <w:r>
        <w:rPr/>
        <w:t>로 보고</w:t>
      </w:r>
      <w:r>
        <w:rPr/>
        <w:t xml:space="preserve">, </w:t>
      </w:r>
      <w:r>
        <w:rPr/>
        <w:t>제</w:t>
      </w:r>
      <w:r>
        <w:rPr/>
        <w:t>49</w:t>
      </w:r>
      <w:r>
        <w:rPr/>
        <w:t>조제</w:t>
      </w:r>
      <w:r>
        <w:rPr/>
        <w:t>3</w:t>
      </w:r>
      <w:r>
        <w:rPr/>
        <w:t xml:space="preserve">항 중 </w:t>
      </w:r>
      <w:r>
        <w:rPr/>
        <w:t>"</w:t>
      </w:r>
      <w:r>
        <w:rPr/>
        <w:t>제</w:t>
      </w:r>
      <w:r>
        <w:rPr/>
        <w:t>119</w:t>
      </w:r>
      <w:r>
        <w:rPr/>
        <w:t>조에 따라 심판을 청구한 경우</w:t>
      </w:r>
      <w:r>
        <w:rPr/>
        <w:t>"</w:t>
      </w:r>
      <w:r>
        <w:rPr/>
        <w:t xml:space="preserve">는 </w:t>
      </w:r>
      <w:r>
        <w:rPr/>
        <w:t>"</w:t>
      </w:r>
      <w:r>
        <w:rPr/>
        <w:t>제</w:t>
      </w:r>
      <w:r>
        <w:rPr/>
        <w:t>166</w:t>
      </w:r>
      <w:r>
        <w:rPr/>
        <w:t>조제</w:t>
      </w:r>
      <w:r>
        <w:rPr/>
        <w:t>1</w:t>
      </w:r>
      <w:r>
        <w:rPr/>
        <w:t>항에 따라 소를 제기한 경우</w:t>
      </w:r>
      <w:r>
        <w:rPr/>
        <w:t>"</w:t>
      </w:r>
      <w:r>
        <w:rPr/>
        <w:t>로</w:t>
      </w:r>
      <w:r>
        <w:rPr/>
        <w:t>, "</w:t>
      </w:r>
      <w:r>
        <w:rPr/>
        <w:t>그 심결이 확정될 때까지</w:t>
      </w:r>
      <w:r>
        <w:rPr/>
        <w:t>"</w:t>
      </w:r>
      <w:r>
        <w:rPr/>
        <w:t xml:space="preserve">는 </w:t>
      </w:r>
      <w:r>
        <w:rPr/>
        <w:t>"</w:t>
      </w:r>
      <w:r>
        <w:rPr/>
        <w:t>그 판결이 확정될 때까지</w:t>
      </w:r>
      <w:r>
        <w:rPr/>
        <w:t>"</w:t>
      </w:r>
      <w:r>
        <w:rPr/>
        <w:t>로 본다</w:t>
      </w:r>
      <w:r>
        <w:rPr/>
        <w:t>.</w:t>
      </w:r>
    </w:p>
    <w:p>
      <w:pPr>
        <w:pStyle w:val="Normal"/>
        <w:rPr/>
      </w:pPr>
      <w:r>
        <w:rPr/>
      </w:r>
    </w:p>
    <w:p>
      <w:pPr>
        <w:pStyle w:val="Normal"/>
        <w:rPr/>
      </w:pPr>
      <w:r>
        <w:rPr/>
        <w:t xml:space="preserve">② </w:t>
      </w:r>
      <w:r>
        <w:rPr/>
        <w:t>제</w:t>
      </w:r>
      <w:r>
        <w:rPr/>
        <w:t>1</w:t>
      </w:r>
      <w:r>
        <w:rPr/>
        <w:t>항에 따라 준용되는 제</w:t>
      </w:r>
      <w:r>
        <w:rPr/>
        <w:t>63</w:t>
      </w:r>
      <w:r>
        <w:rPr/>
        <w:t>조는 디자인등록거절결정의 이유와 다른 거절이유를 심판절차에서 발견한 경우에만 적용한다</w:t>
      </w:r>
      <w:r>
        <w:rPr/>
        <w:t>.</w:t>
      </w:r>
    </w:p>
    <w:p>
      <w:pPr>
        <w:pStyle w:val="Normal"/>
        <w:rPr/>
      </w:pPr>
      <w:r>
        <w:rPr/>
      </w:r>
    </w:p>
    <w:p>
      <w:pPr>
        <w:pStyle w:val="Normal"/>
        <w:rPr/>
      </w:pPr>
      <w:r>
        <w:rPr/>
        <w:t xml:space="preserve"> </w:t>
      </w:r>
    </w:p>
    <w:p>
      <w:pPr>
        <w:pStyle w:val="Normal"/>
        <w:rPr/>
      </w:pPr>
      <w:r>
        <w:rPr/>
        <w:t xml:space="preserve"> </w:t>
      </w:r>
      <w:r>
        <w:rPr/>
        <w:t>제</w:t>
      </w:r>
      <w:r>
        <w:rPr/>
        <w:t>125</w:t>
      </w:r>
      <w:r>
        <w:rPr/>
        <w:t>조</w:t>
      </w:r>
      <w:r>
        <w:rPr/>
        <w:t>(</w:t>
      </w:r>
      <w:r>
        <w:rPr/>
        <w:t>공동심판의 청구 등</w:t>
      </w:r>
      <w:r>
        <w:rPr/>
        <w:t xml:space="preserve">) ① </w:t>
      </w:r>
      <w:r>
        <w:rPr/>
        <w:t>디자인권 또는 디자인등록을 받을 수 있는 권리의 공유자가 그 공유인 권리에 관하여 심판을 청구할 때에는 공유자 모두가 공동으로 청구하여야 한다</w:t>
      </w:r>
      <w:r>
        <w:rPr/>
        <w:t>.</w:t>
      </w:r>
    </w:p>
    <w:p>
      <w:pPr>
        <w:pStyle w:val="Normal"/>
        <w:rPr/>
      </w:pPr>
      <w:r>
        <w:rPr/>
      </w:r>
    </w:p>
    <w:p>
      <w:pPr>
        <w:pStyle w:val="Normal"/>
        <w:rPr/>
      </w:pPr>
      <w:r>
        <w:rPr/>
        <w:t xml:space="preserve">② </w:t>
      </w:r>
      <w:r>
        <w:rPr/>
        <w:t>제</w:t>
      </w:r>
      <w:r>
        <w:rPr/>
        <w:t>1</w:t>
      </w:r>
      <w:r>
        <w:rPr/>
        <w:t>항에도 불구하고 같은 디자인권에 관하여 제</w:t>
      </w:r>
      <w:r>
        <w:rPr/>
        <w:t>121</w:t>
      </w:r>
      <w:r>
        <w:rPr/>
        <w:t>조제</w:t>
      </w:r>
      <w:r>
        <w:rPr/>
        <w:t>1</w:t>
      </w:r>
      <w:r>
        <w:rPr/>
        <w:t>항의 디자인등록무효심판 또는 제</w:t>
      </w:r>
      <w:r>
        <w:rPr/>
        <w:t>122</w:t>
      </w:r>
      <w:r>
        <w:rPr/>
        <w:t xml:space="preserve">조의 권리범위 확인심판을 청구하는 자가 </w:t>
      </w:r>
      <w:r>
        <w:rPr/>
        <w:t>2</w:t>
      </w:r>
      <w:r>
        <w:rPr/>
        <w:t>인 이상이면 각자 또는 모두가 공동으로 심판을 청구할 수 있다</w:t>
      </w:r>
      <w:r>
        <w:rPr/>
        <w:t>.</w:t>
      </w:r>
    </w:p>
    <w:p>
      <w:pPr>
        <w:pStyle w:val="Normal"/>
        <w:rPr/>
      </w:pPr>
      <w:r>
        <w:rPr/>
      </w:r>
    </w:p>
    <w:p>
      <w:pPr>
        <w:pStyle w:val="Normal"/>
        <w:rPr/>
      </w:pPr>
      <w:r>
        <w:rPr/>
        <w:t xml:space="preserve">③ </w:t>
      </w:r>
      <w:r>
        <w:rPr/>
        <w:t>공유인 디자인권의 디자인권자에 대하여 심판을 청구할 때에는 공유자 모두를 피청구인으로 하여야 한다</w:t>
      </w:r>
      <w:r>
        <w:rPr/>
        <w:t>.</w:t>
      </w:r>
    </w:p>
    <w:p>
      <w:pPr>
        <w:pStyle w:val="Normal"/>
        <w:rPr/>
      </w:pPr>
      <w:r>
        <w:rPr/>
      </w:r>
    </w:p>
    <w:p>
      <w:pPr>
        <w:pStyle w:val="Normal"/>
        <w:rPr/>
      </w:pPr>
      <w:r>
        <w:rPr/>
        <w:t xml:space="preserve">④ </w:t>
      </w:r>
      <w:r>
        <w:rPr/>
        <w:t>제</w:t>
      </w:r>
      <w:r>
        <w:rPr/>
        <w:t>1</w:t>
      </w:r>
      <w:r>
        <w:rPr/>
        <w:t>항 또는 제</w:t>
      </w:r>
      <w:r>
        <w:rPr/>
        <w:t>2</w:t>
      </w:r>
      <w:r>
        <w:rPr/>
        <w:t>항에 따른 청구인이나 제</w:t>
      </w:r>
      <w:r>
        <w:rPr/>
        <w:t>3</w:t>
      </w:r>
      <w:r>
        <w:rPr/>
        <w:t xml:space="preserve">항에 따른 피청구인 중 </w:t>
      </w:r>
      <w:r>
        <w:rPr/>
        <w:t>1</w:t>
      </w:r>
      <w:r>
        <w:rPr/>
        <w:t>인에게 심판절차의 중단 또는 중지의 원인이 있으면 모두에게 그 효력이 발생한다</w:t>
      </w:r>
      <w:r>
        <w:rPr/>
        <w:t>.</w:t>
      </w:r>
    </w:p>
    <w:p>
      <w:pPr>
        <w:pStyle w:val="Normal"/>
        <w:rPr/>
      </w:pPr>
      <w:r>
        <w:rPr/>
      </w:r>
    </w:p>
    <w:p>
      <w:pPr>
        <w:pStyle w:val="Normal"/>
        <w:rPr/>
      </w:pPr>
      <w:r>
        <w:rPr/>
        <w:t xml:space="preserve"> </w:t>
      </w:r>
    </w:p>
    <w:p>
      <w:pPr>
        <w:pStyle w:val="Normal"/>
        <w:rPr/>
      </w:pPr>
      <w:r>
        <w:rPr/>
        <w:t xml:space="preserve"> </w:t>
      </w:r>
      <w:r>
        <w:rPr/>
        <w:t>제</w:t>
      </w:r>
      <w:r>
        <w:rPr/>
        <w:t>125</w:t>
      </w:r>
      <w:r>
        <w:rPr/>
        <w:t>조의</w:t>
      </w:r>
      <w:r>
        <w:rPr/>
        <w:t>2(</w:t>
      </w:r>
      <w:r>
        <w:rPr/>
        <w:t>국선대리인</w:t>
      </w:r>
      <w:r>
        <w:rPr/>
        <w:t xml:space="preserve">) ① </w:t>
      </w:r>
      <w:r>
        <w:rPr/>
        <w:t>특허심판원장은 산업통상자원부령으로 정하는 요건을 갖춘 심판 당사자의 신청에 따라 대리인</w:t>
      </w:r>
      <w:r>
        <w:rPr/>
        <w:t>(</w:t>
      </w:r>
      <w:r>
        <w:rPr/>
        <w:t xml:space="preserve">이하 </w:t>
      </w:r>
      <w:r>
        <w:rPr/>
        <w:t>"</w:t>
      </w:r>
      <w:r>
        <w:rPr/>
        <w:t>국선대리인</w:t>
      </w:r>
      <w:r>
        <w:rPr/>
        <w:t>"</w:t>
      </w:r>
      <w:r>
        <w:rPr/>
        <w:t>이라 한다</w:t>
      </w:r>
      <w:r>
        <w:rPr/>
        <w:t>)</w:t>
      </w:r>
      <w:r>
        <w:rPr/>
        <w:t>을 선임하여 줄 수 있다</w:t>
      </w:r>
      <w:r>
        <w:rPr/>
        <w:t xml:space="preserve">. </w:t>
      </w:r>
      <w:r>
        <w:rPr/>
        <w:t>다만</w:t>
      </w:r>
      <w:r>
        <w:rPr/>
        <w:t xml:space="preserve">, </w:t>
      </w:r>
      <w:r>
        <w:rPr/>
        <w:t>심판청구가 이유 없음이 명백하거나 권리의 남용이라고 인정되는 경우에는 그러하지 아니하다</w:t>
      </w:r>
      <w:r>
        <w:rPr/>
        <w:t>.</w:t>
      </w:r>
    </w:p>
    <w:p>
      <w:pPr>
        <w:pStyle w:val="Normal"/>
        <w:rPr/>
      </w:pPr>
      <w:r>
        <w:rPr/>
      </w:r>
    </w:p>
    <w:p>
      <w:pPr>
        <w:pStyle w:val="Normal"/>
        <w:rPr/>
      </w:pPr>
      <w:r>
        <w:rPr/>
        <w:t xml:space="preserve">② </w:t>
      </w:r>
      <w:r>
        <w:rPr/>
        <w:t>국선대리인이 선임된 당사자에 대하여 심판절차와 관련된 수수료를 감면할 수 있다</w:t>
      </w:r>
      <w:r>
        <w:rPr/>
        <w:t>.</w:t>
      </w:r>
    </w:p>
    <w:p>
      <w:pPr>
        <w:pStyle w:val="Normal"/>
        <w:rPr/>
      </w:pPr>
      <w:r>
        <w:rPr/>
      </w:r>
    </w:p>
    <w:p>
      <w:pPr>
        <w:pStyle w:val="Normal"/>
        <w:rPr/>
      </w:pPr>
      <w:r>
        <w:rPr/>
        <w:t xml:space="preserve">③ </w:t>
      </w:r>
      <w:r>
        <w:rPr/>
        <w:t>국선대리인의 신청절차 및 수수료 감면 등 국선대리인 운영에 필요한 사항은 산업통상자원부령으로 정한다</w:t>
      </w:r>
      <w:r>
        <w:rPr/>
        <w:t>.</w:t>
      </w:r>
    </w:p>
    <w:p>
      <w:pPr>
        <w:pStyle w:val="Normal"/>
        <w:rPr/>
      </w:pPr>
      <w:r>
        <w:rPr/>
      </w:r>
    </w:p>
    <w:p>
      <w:pPr>
        <w:pStyle w:val="Normal"/>
        <w:rPr/>
      </w:pPr>
      <w:r>
        <w:rPr/>
        <w:t>[</w:t>
      </w:r>
      <w:r>
        <w:rPr/>
        <w:t xml:space="preserve">본조신설 </w:t>
      </w:r>
      <w:r>
        <w:rPr/>
        <w:t>2019. 1. 8.]</w:t>
      </w:r>
    </w:p>
    <w:p>
      <w:pPr>
        <w:pStyle w:val="Normal"/>
        <w:rPr/>
      </w:pPr>
      <w:r>
        <w:rPr/>
      </w:r>
    </w:p>
    <w:p>
      <w:pPr>
        <w:pStyle w:val="Normal"/>
        <w:rPr/>
      </w:pPr>
      <w:r>
        <w:rPr/>
        <w:t xml:space="preserve">  </w:t>
      </w:r>
    </w:p>
    <w:p>
      <w:pPr>
        <w:pStyle w:val="Normal"/>
        <w:rPr/>
      </w:pPr>
      <w:r>
        <w:rPr/>
        <w:t xml:space="preserve"> </w:t>
      </w:r>
      <w:r>
        <w:rPr/>
        <w:t>제</w:t>
      </w:r>
      <w:r>
        <w:rPr/>
        <w:t>126</w:t>
      </w:r>
      <w:r>
        <w:rPr/>
        <w:t>조</w:t>
      </w:r>
      <w:r>
        <w:rPr/>
        <w:t>(</w:t>
      </w:r>
      <w:r>
        <w:rPr/>
        <w:t>심판청구방식</w:t>
      </w:r>
      <w:r>
        <w:rPr/>
        <w:t xml:space="preserve">) ① </w:t>
      </w:r>
      <w:r>
        <w:rPr/>
        <w:t>제</w:t>
      </w:r>
      <w:r>
        <w:rPr/>
        <w:t>121</w:t>
      </w:r>
      <w:r>
        <w:rPr/>
        <w:t>조부터 제</w:t>
      </w:r>
      <w:r>
        <w:rPr/>
        <w:t>123</w:t>
      </w:r>
      <w:r>
        <w:rPr/>
        <w:t>조까지에 따라 디자인등록의 무효심판</w:t>
      </w:r>
      <w:r>
        <w:rPr/>
        <w:t xml:space="preserve">, </w:t>
      </w:r>
      <w:r>
        <w:rPr/>
        <w:t>권리범위 확인심판 또는 통상실시권 허락의 심판을 청구하려는 자는 다음 각 호의 사항을 적은 심판청구서를 특허심판원장에게 제출하여야 한다</w:t>
      </w:r>
      <w:r>
        <w:rPr/>
        <w:t>.  &lt;</w:t>
      </w:r>
      <w:r>
        <w:rPr/>
        <w:t xml:space="preserve">개정 </w:t>
      </w:r>
      <w:r>
        <w:rPr/>
        <w:t>2013. 7. 30.&gt;</w:t>
      </w:r>
    </w:p>
    <w:p>
      <w:pPr>
        <w:pStyle w:val="Normal"/>
        <w:rPr/>
      </w:pPr>
      <w:r>
        <w:rPr/>
      </w:r>
    </w:p>
    <w:p>
      <w:pPr>
        <w:pStyle w:val="Normal"/>
        <w:rPr/>
      </w:pPr>
      <w:r>
        <w:rPr/>
        <w:t xml:space="preserve">1. </w:t>
      </w:r>
      <w:r>
        <w:rPr/>
        <w:t>당사자의 성명 및 주소</w:t>
      </w:r>
      <w:r>
        <w:rPr/>
        <w:t>(</w:t>
      </w:r>
      <w:r>
        <w:rPr/>
        <w:t>법인인 경우에는 그 명칭 및 영업소의 소재지</w:t>
      </w:r>
      <w:r>
        <w:rPr/>
        <w:t>)</w:t>
      </w:r>
    </w:p>
    <w:p>
      <w:pPr>
        <w:pStyle w:val="Normal"/>
        <w:rPr/>
      </w:pPr>
      <w:r>
        <w:rPr/>
      </w:r>
    </w:p>
    <w:p>
      <w:pPr>
        <w:pStyle w:val="Normal"/>
        <w:rPr/>
      </w:pPr>
      <w:r>
        <w:rPr/>
        <w:t xml:space="preserve">2.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심판사건의 표시</w:t>
      </w:r>
    </w:p>
    <w:p>
      <w:pPr>
        <w:pStyle w:val="Normal"/>
        <w:rPr/>
      </w:pPr>
      <w:r>
        <w:rPr/>
      </w:r>
    </w:p>
    <w:p>
      <w:pPr>
        <w:pStyle w:val="Normal"/>
        <w:rPr/>
      </w:pPr>
      <w:r>
        <w:rPr/>
        <w:t xml:space="preserve">4. </w:t>
      </w:r>
      <w:r>
        <w:rPr/>
        <w:t>청구의 취지 및 그 이유</w:t>
      </w:r>
    </w:p>
    <w:p>
      <w:pPr>
        <w:pStyle w:val="Normal"/>
        <w:rPr/>
      </w:pPr>
      <w:r>
        <w:rPr/>
      </w:r>
    </w:p>
    <w:p>
      <w:pPr>
        <w:pStyle w:val="Normal"/>
        <w:rPr/>
      </w:pPr>
      <w:r>
        <w:rPr/>
        <w:t xml:space="preserve">② </w:t>
      </w:r>
      <w:r>
        <w:rPr/>
        <w:t>제</w:t>
      </w:r>
      <w:r>
        <w:rPr/>
        <w:t>1</w:t>
      </w:r>
      <w:r>
        <w:rPr/>
        <w:t>항에 따라 제출된 심판청구서를 보정하는 경우에는 그 요지를 변경할 수 없다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제</w:t>
      </w:r>
      <w:r>
        <w:rPr/>
        <w:t>1</w:t>
      </w:r>
      <w:r>
        <w:rPr/>
        <w:t>항제</w:t>
      </w:r>
      <w:r>
        <w:rPr/>
        <w:t>1</w:t>
      </w:r>
      <w:r>
        <w:rPr/>
        <w:t>호에 따른 당사자 중 디자인권자의 기재를 바로잡기 위하여 보정</w:t>
      </w:r>
      <w:r>
        <w:rPr/>
        <w:t>(</w:t>
      </w:r>
      <w:r>
        <w:rPr/>
        <w:t>추가하는 것을 포함한다</w:t>
      </w:r>
      <w:r>
        <w:rPr/>
        <w:t>)</w:t>
      </w:r>
      <w:r>
        <w:rPr/>
        <w:t>하는 경우</w:t>
      </w:r>
    </w:p>
    <w:p>
      <w:pPr>
        <w:pStyle w:val="Normal"/>
        <w:rPr/>
      </w:pPr>
      <w:r>
        <w:rPr/>
      </w:r>
    </w:p>
    <w:p>
      <w:pPr>
        <w:pStyle w:val="Normal"/>
        <w:rPr/>
      </w:pPr>
      <w:r>
        <w:rPr/>
        <w:t xml:space="preserve">2. </w:t>
      </w:r>
      <w:r>
        <w:rPr/>
        <w:t>제</w:t>
      </w:r>
      <w:r>
        <w:rPr/>
        <w:t>1</w:t>
      </w:r>
      <w:r>
        <w:rPr/>
        <w:t>항제</w:t>
      </w:r>
      <w:r>
        <w:rPr/>
        <w:t>4</w:t>
      </w:r>
      <w:r>
        <w:rPr/>
        <w:t>호에 따른 청구의 이유를 보정하는 경우</w:t>
      </w:r>
    </w:p>
    <w:p>
      <w:pPr>
        <w:pStyle w:val="Normal"/>
        <w:rPr/>
      </w:pPr>
      <w:r>
        <w:rPr/>
      </w:r>
    </w:p>
    <w:p>
      <w:pPr>
        <w:pStyle w:val="Normal"/>
        <w:rPr/>
      </w:pPr>
      <w:r>
        <w:rPr/>
        <w:t xml:space="preserve">3. </w:t>
      </w:r>
      <w:r>
        <w:rPr/>
        <w:t>디자인권자 또는 전용실시권자가 제</w:t>
      </w:r>
      <w:r>
        <w:rPr/>
        <w:t>122</w:t>
      </w:r>
      <w:r>
        <w:rPr/>
        <w:t>조에 따라 청구한 권리범위 확인심판에서 심판청구서의 확인대상 디자인</w:t>
      </w:r>
      <w:r>
        <w:rPr/>
        <w:t>(</w:t>
      </w:r>
      <w:r>
        <w:rPr/>
        <w:t>청구인이 주장하는 피청구인의 디자인을 말한다</w:t>
      </w:r>
      <w:r>
        <w:rPr/>
        <w:t>)</w:t>
      </w:r>
      <w:r>
        <w:rPr/>
        <w:t>의 도면에 대하여 피청구인이 자신이 실제로 실시하고 있는 디자인과 비교하여 다르다고 주장하는 경우에 청구인이 피청구인의 실시 디자인과 같게 하기 위하여 심판청구서의 확인대상 디자인의 도면을 보정하는 경우</w:t>
      </w:r>
    </w:p>
    <w:p>
      <w:pPr>
        <w:pStyle w:val="Normal"/>
        <w:rPr/>
      </w:pPr>
      <w:r>
        <w:rPr/>
      </w:r>
    </w:p>
    <w:p>
      <w:pPr>
        <w:pStyle w:val="Normal"/>
        <w:rPr/>
      </w:pPr>
      <w:r>
        <w:rPr/>
        <w:t xml:space="preserve">③ </w:t>
      </w:r>
      <w:r>
        <w:rPr/>
        <w:t>제</w:t>
      </w:r>
      <w:r>
        <w:rPr/>
        <w:t>122</w:t>
      </w:r>
      <w:r>
        <w:rPr/>
        <w:t>조에 따른 권리범위 확인심판을 청구할 때에는 등록디자인과 대비할 수 있는 도면을 첨부하여야 한다</w:t>
      </w:r>
      <w:r>
        <w:rPr/>
        <w:t>.</w:t>
      </w:r>
    </w:p>
    <w:p>
      <w:pPr>
        <w:pStyle w:val="Normal"/>
        <w:rPr/>
      </w:pPr>
      <w:r>
        <w:rPr/>
      </w:r>
    </w:p>
    <w:p>
      <w:pPr>
        <w:pStyle w:val="Normal"/>
        <w:rPr/>
      </w:pPr>
      <w:r>
        <w:rPr/>
        <w:t xml:space="preserve">④ </w:t>
      </w:r>
      <w:r>
        <w:rPr/>
        <w:t>제</w:t>
      </w:r>
      <w:r>
        <w:rPr/>
        <w:t>123</w:t>
      </w:r>
      <w:r>
        <w:rPr/>
        <w:t>조제</w:t>
      </w:r>
      <w:r>
        <w:rPr/>
        <w:t>1</w:t>
      </w:r>
      <w:r>
        <w:rPr/>
        <w:t>항에 따른 통상실시권 허락의 심판의 청구서에는 제</w:t>
      </w:r>
      <w:r>
        <w:rPr/>
        <w:t>1</w:t>
      </w:r>
      <w:r>
        <w:rPr/>
        <w:t>항 각 호의 사항 외에 다음 각 호의 사항을 추가로 적어야 한다</w:t>
      </w:r>
      <w:r>
        <w:rPr/>
        <w:t>.</w:t>
      </w:r>
    </w:p>
    <w:p>
      <w:pPr>
        <w:pStyle w:val="Normal"/>
        <w:rPr/>
      </w:pPr>
      <w:r>
        <w:rPr/>
      </w:r>
    </w:p>
    <w:p>
      <w:pPr>
        <w:pStyle w:val="Normal"/>
        <w:rPr/>
      </w:pPr>
      <w:r>
        <w:rPr/>
        <w:t xml:space="preserve">1. </w:t>
      </w:r>
      <w:r>
        <w:rPr/>
        <w:t>실시하려는 자기의 등록디자인의 번호 및 명칭</w:t>
      </w:r>
    </w:p>
    <w:p>
      <w:pPr>
        <w:pStyle w:val="Normal"/>
        <w:rPr/>
      </w:pPr>
      <w:r>
        <w:rPr/>
      </w:r>
    </w:p>
    <w:p>
      <w:pPr>
        <w:pStyle w:val="Normal"/>
        <w:rPr/>
      </w:pPr>
      <w:r>
        <w:rPr/>
        <w:t xml:space="preserve">2. </w:t>
      </w:r>
      <w:r>
        <w:rPr/>
        <w:t>실시되어야 할 타인의 특허발명ㆍ등록실용신안 또는 등록디자인의 번호ㆍ명칭 및 특허나 등록의 연월일</w:t>
      </w:r>
    </w:p>
    <w:p>
      <w:pPr>
        <w:pStyle w:val="Normal"/>
        <w:rPr/>
      </w:pPr>
      <w:r>
        <w:rPr/>
      </w:r>
    </w:p>
    <w:p>
      <w:pPr>
        <w:pStyle w:val="Normal"/>
        <w:rPr/>
      </w:pPr>
      <w:r>
        <w:rPr/>
        <w:t xml:space="preserve">3. </w:t>
      </w:r>
      <w:r>
        <w:rPr/>
        <w:t>특허발명ㆍ등록실용신안 또는 등록디자인의 통상실시권의 범위ㆍ기간 및 대가</w:t>
      </w:r>
    </w:p>
    <w:p>
      <w:pPr>
        <w:pStyle w:val="Normal"/>
        <w:rPr/>
      </w:pPr>
      <w:r>
        <w:rPr/>
      </w:r>
    </w:p>
    <w:p>
      <w:pPr>
        <w:pStyle w:val="Normal"/>
        <w:rPr/>
      </w:pPr>
      <w:r>
        <w:rPr/>
        <w:t xml:space="preserve">  </w:t>
      </w:r>
    </w:p>
    <w:p>
      <w:pPr>
        <w:pStyle w:val="Normal"/>
        <w:rPr/>
      </w:pPr>
      <w:r>
        <w:rPr/>
        <w:t xml:space="preserve"> </w:t>
      </w:r>
      <w:r>
        <w:rPr/>
        <w:t>제</w:t>
      </w:r>
      <w:r>
        <w:rPr/>
        <w:t>127</w:t>
      </w:r>
      <w:r>
        <w:rPr/>
        <w:t>조</w:t>
      </w:r>
      <w:r>
        <w:rPr/>
        <w:t>(</w:t>
      </w:r>
      <w:r>
        <w:rPr/>
        <w:t>디자인등록거절결정 등에 대한 심판청구방식</w:t>
      </w:r>
      <w:r>
        <w:rPr/>
        <w:t xml:space="preserve">) ① </w:t>
      </w:r>
      <w:r>
        <w:rPr/>
        <w:t>제</w:t>
      </w:r>
      <w:r>
        <w:rPr/>
        <w:t>119</w:t>
      </w:r>
      <w:r>
        <w:rPr/>
        <w:t>조 또는 제</w:t>
      </w:r>
      <w:r>
        <w:rPr/>
        <w:t>120</w:t>
      </w:r>
      <w:r>
        <w:rPr/>
        <w:t>조에 따라 보정각하결정</w:t>
      </w:r>
      <w:r>
        <w:rPr/>
        <w:t xml:space="preserve">, </w:t>
      </w:r>
      <w:r>
        <w:rPr/>
        <w:t>디자인등록거절결정 또는 디자인등록취소결정에 대한 심판을 청구하려는 자는 다음 각 호의 사항을 적은 심판청구서를 특허심판원장에게 제출하여야 하며</w:t>
      </w:r>
      <w:r>
        <w:rPr/>
        <w:t xml:space="preserve">, </w:t>
      </w:r>
      <w:r>
        <w:rPr/>
        <w:t>특허심판원장은 제</w:t>
      </w:r>
      <w:r>
        <w:rPr/>
        <w:t>120</w:t>
      </w:r>
      <w:r>
        <w:rPr/>
        <w:t>조에 따른 디자인등록취소결정에 대한 심판이 청구된 경우에는 그 취지를 이의신청인에게 알려야 한다</w:t>
      </w:r>
      <w:r>
        <w:rPr/>
        <w:t>.  &lt;</w:t>
      </w:r>
      <w:r>
        <w:rPr/>
        <w:t xml:space="preserve">개정 </w:t>
      </w:r>
      <w:r>
        <w:rPr/>
        <w:t>2013. 7. 30.&gt;</w:t>
      </w:r>
    </w:p>
    <w:p>
      <w:pPr>
        <w:pStyle w:val="Normal"/>
        <w:rPr/>
      </w:pPr>
      <w:r>
        <w:rPr/>
      </w:r>
    </w:p>
    <w:p>
      <w:pPr>
        <w:pStyle w:val="Normal"/>
        <w:rPr/>
      </w:pPr>
      <w:r>
        <w:rPr/>
        <w:t xml:space="preserve">1. </w:t>
      </w:r>
      <w:r>
        <w:rPr/>
        <w:t>청구인의 성명 및 주소</w:t>
      </w:r>
      <w:r>
        <w:rPr/>
        <w:t>(</w:t>
      </w:r>
      <w:r>
        <w:rPr/>
        <w:t>법인인 경우에는 그 명칭 및 영업소의 소재지</w:t>
      </w:r>
      <w:r>
        <w:rPr/>
        <w:t>)</w:t>
      </w:r>
    </w:p>
    <w:p>
      <w:pPr>
        <w:pStyle w:val="Normal"/>
        <w:rPr/>
      </w:pPr>
      <w:r>
        <w:rPr/>
      </w:r>
    </w:p>
    <w:p>
      <w:pPr>
        <w:pStyle w:val="Normal"/>
        <w:rPr/>
      </w:pPr>
      <w:r>
        <w:rPr/>
        <w:t xml:space="preserve">2.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출원일과 출원번호</w:t>
      </w:r>
      <w:r>
        <w:rPr/>
        <w:t>(</w:t>
      </w:r>
      <w:r>
        <w:rPr/>
        <w:t>디자인등록취소결정에 대하여 불복하는 경우에는 디자인등록일과 등록번호</w:t>
      </w:r>
      <w:r>
        <w:rPr/>
        <w:t>)</w:t>
      </w:r>
    </w:p>
    <w:p>
      <w:pPr>
        <w:pStyle w:val="Normal"/>
        <w:rPr/>
      </w:pPr>
      <w:r>
        <w:rPr/>
      </w:r>
    </w:p>
    <w:p>
      <w:pPr>
        <w:pStyle w:val="Normal"/>
        <w:rPr/>
      </w:pPr>
      <w:r>
        <w:rPr/>
        <w:t xml:space="preserve">4. </w:t>
      </w:r>
      <w:r>
        <w:rPr/>
        <w:t>디자인의 대상이 되는 물품 및 물품류</w:t>
      </w:r>
    </w:p>
    <w:p>
      <w:pPr>
        <w:pStyle w:val="Normal"/>
        <w:rPr/>
      </w:pPr>
      <w:r>
        <w:rPr/>
      </w:r>
    </w:p>
    <w:p>
      <w:pPr>
        <w:pStyle w:val="Normal"/>
        <w:rPr/>
      </w:pPr>
      <w:r>
        <w:rPr/>
        <w:t xml:space="preserve">5. </w:t>
      </w:r>
      <w:r>
        <w:rPr/>
        <w:t>디자인등록거절결정일</w:t>
      </w:r>
      <w:r>
        <w:rPr/>
        <w:t xml:space="preserve">, </w:t>
      </w:r>
      <w:r>
        <w:rPr/>
        <w:t>디자인등록취소결정일 또는 보정각하결정일</w:t>
      </w:r>
    </w:p>
    <w:p>
      <w:pPr>
        <w:pStyle w:val="Normal"/>
        <w:rPr/>
      </w:pPr>
      <w:r>
        <w:rPr/>
      </w:r>
    </w:p>
    <w:p>
      <w:pPr>
        <w:pStyle w:val="Normal"/>
        <w:rPr/>
      </w:pPr>
      <w:r>
        <w:rPr/>
        <w:t xml:space="preserve">6. </w:t>
      </w:r>
      <w:r>
        <w:rPr/>
        <w:t>심판사건의 표시</w:t>
      </w:r>
    </w:p>
    <w:p>
      <w:pPr>
        <w:pStyle w:val="Normal"/>
        <w:rPr/>
      </w:pPr>
      <w:r>
        <w:rPr/>
      </w:r>
    </w:p>
    <w:p>
      <w:pPr>
        <w:pStyle w:val="Normal"/>
        <w:rPr/>
      </w:pPr>
      <w:r>
        <w:rPr/>
        <w:t xml:space="preserve">7. </w:t>
      </w:r>
      <w:r>
        <w:rPr/>
        <w:t>청구의 취지 및 그 이유</w:t>
      </w:r>
    </w:p>
    <w:p>
      <w:pPr>
        <w:pStyle w:val="Normal"/>
        <w:rPr/>
      </w:pPr>
      <w:r>
        <w:rPr/>
      </w:r>
    </w:p>
    <w:p>
      <w:pPr>
        <w:pStyle w:val="Normal"/>
        <w:rPr/>
      </w:pPr>
      <w:r>
        <w:rPr/>
        <w:t xml:space="preserve">② </w:t>
      </w:r>
      <w:r>
        <w:rPr/>
        <w:t>제</w:t>
      </w:r>
      <w:r>
        <w:rPr/>
        <w:t>1</w:t>
      </w:r>
      <w:r>
        <w:rPr/>
        <w:t>항에 따라 제출된 심판청구서를 보정하는 경우에는 그 요지를 변경할 수 없다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제</w:t>
      </w:r>
      <w:r>
        <w:rPr/>
        <w:t>1</w:t>
      </w:r>
      <w:r>
        <w:rPr/>
        <w:t>항제</w:t>
      </w:r>
      <w:r>
        <w:rPr/>
        <w:t>1</w:t>
      </w:r>
      <w:r>
        <w:rPr/>
        <w:t>호에 따른 청구인의 기재를 바로잡기 위하여 보정</w:t>
      </w:r>
      <w:r>
        <w:rPr/>
        <w:t>(</w:t>
      </w:r>
      <w:r>
        <w:rPr/>
        <w:t>추가하는 것을 포함한다</w:t>
      </w:r>
      <w:r>
        <w:rPr/>
        <w:t>)</w:t>
      </w:r>
      <w:r>
        <w:rPr/>
        <w:t>하는 경우</w:t>
      </w:r>
    </w:p>
    <w:p>
      <w:pPr>
        <w:pStyle w:val="Normal"/>
        <w:rPr/>
      </w:pPr>
      <w:r>
        <w:rPr/>
      </w:r>
    </w:p>
    <w:p>
      <w:pPr>
        <w:pStyle w:val="Normal"/>
        <w:rPr/>
      </w:pPr>
      <w:r>
        <w:rPr/>
        <w:t xml:space="preserve">2. </w:t>
      </w:r>
      <w:r>
        <w:rPr/>
        <w:t>제</w:t>
      </w:r>
      <w:r>
        <w:rPr/>
        <w:t>1</w:t>
      </w:r>
      <w:r>
        <w:rPr/>
        <w:t>항제</w:t>
      </w:r>
      <w:r>
        <w:rPr/>
        <w:t>7</w:t>
      </w:r>
      <w:r>
        <w:rPr/>
        <w:t>호에 따른 청구의 이유를 보정하는 경우</w:t>
      </w:r>
    </w:p>
    <w:p>
      <w:pPr>
        <w:pStyle w:val="Normal"/>
        <w:rPr/>
      </w:pPr>
      <w:r>
        <w:rPr/>
      </w:r>
    </w:p>
    <w:p>
      <w:pPr>
        <w:pStyle w:val="Normal"/>
        <w:rPr/>
      </w:pPr>
      <w:r>
        <w:rPr/>
        <w:t xml:space="preserve"> </w:t>
      </w:r>
    </w:p>
    <w:p>
      <w:pPr>
        <w:pStyle w:val="Normal"/>
        <w:rPr/>
      </w:pPr>
      <w:r>
        <w:rPr/>
        <w:t xml:space="preserve"> </w:t>
      </w:r>
      <w:r>
        <w:rPr/>
        <w:t>제</w:t>
      </w:r>
      <w:r>
        <w:rPr/>
        <w:t>128</w:t>
      </w:r>
      <w:r>
        <w:rPr/>
        <w:t>조</w:t>
      </w:r>
      <w:r>
        <w:rPr/>
        <w:t>(</w:t>
      </w:r>
      <w:r>
        <w:rPr/>
        <w:t>심판청구의 각하 등</w:t>
      </w:r>
      <w:r>
        <w:rPr/>
        <w:t xml:space="preserve">) ① </w:t>
      </w:r>
      <w:r>
        <w:rPr/>
        <w:t>심판장은 다음 각 호의 어느 하나에 해당하는 경우에는 기간을 정하여 그 보정을 명하여야 한다</w:t>
      </w:r>
      <w:r>
        <w:rPr/>
        <w:t>.</w:t>
      </w:r>
    </w:p>
    <w:p>
      <w:pPr>
        <w:pStyle w:val="Normal"/>
        <w:rPr/>
      </w:pPr>
      <w:r>
        <w:rPr/>
      </w:r>
    </w:p>
    <w:p>
      <w:pPr>
        <w:pStyle w:val="Normal"/>
        <w:rPr/>
      </w:pPr>
      <w:r>
        <w:rPr/>
        <w:t xml:space="preserve">1. </w:t>
      </w:r>
      <w:r>
        <w:rPr/>
        <w:t>심판청구서가 제</w:t>
      </w:r>
      <w:r>
        <w:rPr/>
        <w:t>126</w:t>
      </w:r>
      <w:r>
        <w:rPr/>
        <w:t>조제</w:t>
      </w:r>
      <w:r>
        <w:rPr/>
        <w:t>1</w:t>
      </w:r>
      <w:r>
        <w:rPr/>
        <w:t>항ㆍ제</w:t>
      </w:r>
      <w:r>
        <w:rPr/>
        <w:t>3</w:t>
      </w:r>
      <w:r>
        <w:rPr/>
        <w:t>항ㆍ제</w:t>
      </w:r>
      <w:r>
        <w:rPr/>
        <w:t>4</w:t>
      </w:r>
      <w:r>
        <w:rPr/>
        <w:t>항 또는 제</w:t>
      </w:r>
      <w:r>
        <w:rPr/>
        <w:t>127</w:t>
      </w:r>
      <w:r>
        <w:rPr/>
        <w:t>조제</w:t>
      </w:r>
      <w:r>
        <w:rPr/>
        <w:t>1</w:t>
      </w:r>
      <w:r>
        <w:rPr/>
        <w:t>항에 위반된 경우</w:t>
      </w:r>
    </w:p>
    <w:p>
      <w:pPr>
        <w:pStyle w:val="Normal"/>
        <w:rPr/>
      </w:pPr>
      <w:r>
        <w:rPr/>
      </w:r>
    </w:p>
    <w:p>
      <w:pPr>
        <w:pStyle w:val="Normal"/>
        <w:rPr/>
      </w:pPr>
      <w:r>
        <w:rPr/>
        <w:t xml:space="preserve">2. </w:t>
      </w:r>
      <w:r>
        <w:rPr/>
        <w:t>심판에 관한 절차가 다음 각 목의 어느 하나에 해당되는 경우</w:t>
      </w:r>
    </w:p>
    <w:p>
      <w:pPr>
        <w:pStyle w:val="Normal"/>
        <w:rPr/>
      </w:pPr>
      <w:r>
        <w:rPr/>
      </w:r>
    </w:p>
    <w:p>
      <w:pPr>
        <w:pStyle w:val="Normal"/>
        <w:rPr/>
      </w:pPr>
      <w:r>
        <w:rPr/>
        <w:t>가</w:t>
      </w:r>
      <w:r>
        <w:rPr/>
        <w:t xml:space="preserve">. </w:t>
      </w:r>
      <w:r>
        <w:rPr/>
        <w:t>제</w:t>
      </w:r>
      <w:r>
        <w:rPr/>
        <w:t>4</w:t>
      </w:r>
      <w:r>
        <w:rPr/>
        <w:t>조제</w:t>
      </w:r>
      <w:r>
        <w:rPr/>
        <w:t>1</w:t>
      </w:r>
      <w:r>
        <w:rPr/>
        <w:t>항 또는 제</w:t>
      </w:r>
      <w:r>
        <w:rPr/>
        <w:t>7</w:t>
      </w:r>
      <w:r>
        <w:rPr/>
        <w:t>조에 위반된 경우</w:t>
      </w:r>
    </w:p>
    <w:p>
      <w:pPr>
        <w:pStyle w:val="Normal"/>
        <w:rPr/>
      </w:pPr>
      <w:r>
        <w:rPr/>
      </w:r>
    </w:p>
    <w:p>
      <w:pPr>
        <w:pStyle w:val="Normal"/>
        <w:rPr/>
      </w:pPr>
      <w:r>
        <w:rPr/>
        <w:t>나</w:t>
      </w:r>
      <w:r>
        <w:rPr/>
        <w:t xml:space="preserve">. </w:t>
      </w:r>
      <w:r>
        <w:rPr/>
        <w:t>제</w:t>
      </w:r>
      <w:r>
        <w:rPr/>
        <w:t>85</w:t>
      </w:r>
      <w:r>
        <w:rPr/>
        <w:t>조에 따라 내야 할 수수료를 내지 아니한 경우</w:t>
      </w:r>
    </w:p>
    <w:p>
      <w:pPr>
        <w:pStyle w:val="Normal"/>
        <w:rPr/>
      </w:pPr>
      <w:r>
        <w:rPr/>
      </w:r>
    </w:p>
    <w:p>
      <w:pPr>
        <w:pStyle w:val="Normal"/>
        <w:rPr/>
      </w:pPr>
      <w:r>
        <w:rPr/>
        <w:t>다</w:t>
      </w:r>
      <w:r>
        <w:rPr/>
        <w:t xml:space="preserve">. </w:t>
      </w:r>
      <w:r>
        <w:rPr/>
        <w:t>이 법 또는 이 법에 따른 명령으로 정하는 방식에 위반된 경우</w:t>
      </w:r>
    </w:p>
    <w:p>
      <w:pPr>
        <w:pStyle w:val="Normal"/>
        <w:rPr/>
      </w:pPr>
      <w:r>
        <w:rPr/>
      </w:r>
    </w:p>
    <w:p>
      <w:pPr>
        <w:pStyle w:val="Normal"/>
        <w:rPr/>
      </w:pPr>
      <w:r>
        <w:rPr/>
        <w:t xml:space="preserve">② </w:t>
      </w:r>
      <w:r>
        <w:rPr/>
        <w:t>심판장은 제</w:t>
      </w:r>
      <w:r>
        <w:rPr/>
        <w:t>1</w:t>
      </w:r>
      <w:r>
        <w:rPr/>
        <w:t>항에 따른 보정명령을 받은 자가 지정된 기간에 보정을 하지 아니하면 결정으로 심판청구를 각하하여야 한다</w:t>
      </w:r>
      <w:r>
        <w:rPr/>
        <w:t>.</w:t>
      </w:r>
    </w:p>
    <w:p>
      <w:pPr>
        <w:pStyle w:val="Normal"/>
        <w:rPr/>
      </w:pPr>
      <w:r>
        <w:rPr/>
      </w:r>
    </w:p>
    <w:p>
      <w:pPr>
        <w:pStyle w:val="Normal"/>
        <w:rPr/>
      </w:pPr>
      <w:r>
        <w:rPr/>
        <w:t xml:space="preserve">③ </w:t>
      </w:r>
      <w:r>
        <w:rPr/>
        <w:t>제</w:t>
      </w:r>
      <w:r>
        <w:rPr/>
        <w:t>2</w:t>
      </w:r>
      <w:r>
        <w:rPr/>
        <w:t>항에 따른 결정은 서면으로 하여야 하며 그 이유를 붙여야 한다</w:t>
      </w:r>
      <w:r>
        <w:rPr/>
        <w:t>.</w:t>
      </w:r>
    </w:p>
    <w:p>
      <w:pPr>
        <w:pStyle w:val="Normal"/>
        <w:rPr/>
      </w:pPr>
      <w:r>
        <w:rPr/>
      </w:r>
    </w:p>
    <w:p>
      <w:pPr>
        <w:pStyle w:val="Normal"/>
        <w:rPr/>
      </w:pPr>
      <w:r>
        <w:rPr/>
        <w:t xml:space="preserve"> </w:t>
      </w:r>
    </w:p>
    <w:p>
      <w:pPr>
        <w:pStyle w:val="Normal"/>
        <w:rPr/>
      </w:pPr>
      <w:r>
        <w:rPr/>
        <w:t xml:space="preserve"> </w:t>
      </w:r>
      <w:r>
        <w:rPr/>
        <w:t>제</w:t>
      </w:r>
      <w:r>
        <w:rPr/>
        <w:t>129</w:t>
      </w:r>
      <w:r>
        <w:rPr/>
        <w:t>조</w:t>
      </w:r>
      <w:r>
        <w:rPr/>
        <w:t>(</w:t>
      </w:r>
      <w:r>
        <w:rPr/>
        <w:t>보정할 수 없는 심판청구의 심결각하</w:t>
      </w:r>
      <w:r>
        <w:rPr/>
        <w:t xml:space="preserve">) </w:t>
      </w:r>
      <w:r>
        <w:rPr/>
        <w:t>부적법한 심판청구로서 그 흠을 보정할 수 없을 때에는 피청구인에게 답변서 제출의 기회를 주지 아니하고 심결로써 각하할 수 있다</w:t>
      </w:r>
      <w:r>
        <w:rPr/>
        <w:t>.</w:t>
      </w:r>
    </w:p>
    <w:p>
      <w:pPr>
        <w:pStyle w:val="Normal"/>
        <w:rPr/>
      </w:pPr>
      <w:r>
        <w:rPr/>
      </w:r>
    </w:p>
    <w:p>
      <w:pPr>
        <w:pStyle w:val="Normal"/>
        <w:rPr/>
      </w:pPr>
      <w:r>
        <w:rPr/>
        <w:t xml:space="preserve"> </w:t>
      </w:r>
    </w:p>
    <w:p>
      <w:pPr>
        <w:pStyle w:val="Normal"/>
        <w:rPr/>
      </w:pPr>
      <w:r>
        <w:rPr/>
        <w:t xml:space="preserve"> </w:t>
      </w:r>
      <w:r>
        <w:rPr/>
        <w:t>제</w:t>
      </w:r>
      <w:r>
        <w:rPr/>
        <w:t>130</w:t>
      </w:r>
      <w:r>
        <w:rPr/>
        <w:t>조</w:t>
      </w:r>
      <w:r>
        <w:rPr/>
        <w:t>(</w:t>
      </w:r>
      <w:r>
        <w:rPr/>
        <w:t>심판관</w:t>
      </w:r>
      <w:r>
        <w:rPr/>
        <w:t xml:space="preserve">) ① </w:t>
      </w:r>
      <w:r>
        <w:rPr/>
        <w:t>특허심판원장은 심판이 청구되면 심판관에게 심판하게 한다</w:t>
      </w:r>
      <w:r>
        <w:rPr/>
        <w:t>.</w:t>
      </w:r>
    </w:p>
    <w:p>
      <w:pPr>
        <w:pStyle w:val="Normal"/>
        <w:rPr/>
      </w:pPr>
      <w:r>
        <w:rPr/>
      </w:r>
    </w:p>
    <w:p>
      <w:pPr>
        <w:pStyle w:val="Normal"/>
        <w:rPr/>
      </w:pPr>
      <w:r>
        <w:rPr/>
        <w:t xml:space="preserve">② </w:t>
      </w:r>
      <w:r>
        <w:rPr/>
        <w:t>심판관의 자격은 대통령령으로 정한다</w:t>
      </w:r>
      <w:r>
        <w:rPr/>
        <w:t>.</w:t>
      </w:r>
    </w:p>
    <w:p>
      <w:pPr>
        <w:pStyle w:val="Normal"/>
        <w:rPr/>
      </w:pPr>
      <w:r>
        <w:rPr/>
      </w:r>
    </w:p>
    <w:p>
      <w:pPr>
        <w:pStyle w:val="Normal"/>
        <w:rPr/>
      </w:pPr>
      <w:r>
        <w:rPr/>
        <w:t xml:space="preserve">③ </w:t>
      </w:r>
      <w:r>
        <w:rPr/>
        <w:t>심판관은 직무상 독립하여 심판한다</w:t>
      </w:r>
      <w:r>
        <w:rPr/>
        <w:t>.</w:t>
      </w:r>
    </w:p>
    <w:p>
      <w:pPr>
        <w:pStyle w:val="Normal"/>
        <w:rPr/>
      </w:pPr>
      <w:r>
        <w:rPr/>
      </w:r>
    </w:p>
    <w:p>
      <w:pPr>
        <w:pStyle w:val="Normal"/>
        <w:rPr/>
      </w:pPr>
      <w:r>
        <w:rPr/>
        <w:t xml:space="preserve"> </w:t>
      </w:r>
    </w:p>
    <w:p>
      <w:pPr>
        <w:pStyle w:val="Normal"/>
        <w:rPr/>
      </w:pPr>
      <w:r>
        <w:rPr/>
        <w:t xml:space="preserve"> </w:t>
      </w:r>
      <w:r>
        <w:rPr/>
        <w:t>제</w:t>
      </w:r>
      <w:r>
        <w:rPr/>
        <w:t>131</w:t>
      </w:r>
      <w:r>
        <w:rPr/>
        <w:t>조</w:t>
      </w:r>
      <w:r>
        <w:rPr/>
        <w:t>(</w:t>
      </w:r>
      <w:r>
        <w:rPr/>
        <w:t>심판관의 지정</w:t>
      </w:r>
      <w:r>
        <w:rPr/>
        <w:t xml:space="preserve">) ① </w:t>
      </w:r>
      <w:r>
        <w:rPr/>
        <w:t>특허심판원장은 각 심판사건에 대하여 제</w:t>
      </w:r>
      <w:r>
        <w:rPr/>
        <w:t>133</w:t>
      </w:r>
      <w:r>
        <w:rPr/>
        <w:t>조에 따른 합의체를 구성할 심판관을 지정하여야 한다</w:t>
      </w:r>
      <w:r>
        <w:rPr/>
        <w:t>.</w:t>
      </w:r>
    </w:p>
    <w:p>
      <w:pPr>
        <w:pStyle w:val="Normal"/>
        <w:rPr/>
      </w:pPr>
      <w:r>
        <w:rPr/>
      </w:r>
    </w:p>
    <w:p>
      <w:pPr>
        <w:pStyle w:val="Normal"/>
        <w:rPr/>
      </w:pPr>
      <w:r>
        <w:rPr/>
        <w:t xml:space="preserve">② </w:t>
      </w:r>
      <w:r>
        <w:rPr/>
        <w:t>특허심판원장은 제</w:t>
      </w:r>
      <w:r>
        <w:rPr/>
        <w:t>1</w:t>
      </w:r>
      <w:r>
        <w:rPr/>
        <w:t>항의 심판관 중 심판에 관여하는 데에 지장이 있는 사람이 있으면 다른 심판관에게 심판하게 할 수 있다</w:t>
      </w:r>
      <w:r>
        <w:rPr/>
        <w:t>.</w:t>
      </w:r>
    </w:p>
    <w:p>
      <w:pPr>
        <w:pStyle w:val="Normal"/>
        <w:rPr/>
      </w:pPr>
      <w:r>
        <w:rPr/>
      </w:r>
    </w:p>
    <w:p>
      <w:pPr>
        <w:pStyle w:val="Normal"/>
        <w:rPr/>
      </w:pPr>
      <w:r>
        <w:rPr/>
        <w:t xml:space="preserve"> </w:t>
      </w:r>
    </w:p>
    <w:p>
      <w:pPr>
        <w:pStyle w:val="Normal"/>
        <w:rPr/>
      </w:pPr>
      <w:r>
        <w:rPr/>
        <w:t xml:space="preserve"> </w:t>
      </w:r>
      <w:r>
        <w:rPr/>
        <w:t>제</w:t>
      </w:r>
      <w:r>
        <w:rPr/>
        <w:t>132</w:t>
      </w:r>
      <w:r>
        <w:rPr/>
        <w:t>조</w:t>
      </w:r>
      <w:r>
        <w:rPr/>
        <w:t>(</w:t>
      </w:r>
      <w:r>
        <w:rPr/>
        <w:t>심판장의 지정</w:t>
      </w:r>
      <w:r>
        <w:rPr/>
        <w:t xml:space="preserve">) ① </w:t>
      </w:r>
      <w:r>
        <w:rPr/>
        <w:t>특허심판원장은 제</w:t>
      </w:r>
      <w:r>
        <w:rPr/>
        <w:t>131</w:t>
      </w:r>
      <w:r>
        <w:rPr/>
        <w:t>조제</w:t>
      </w:r>
      <w:r>
        <w:rPr/>
        <w:t>1</w:t>
      </w:r>
      <w:r>
        <w:rPr/>
        <w:t xml:space="preserve">항에 따라 지정된 심판관 중에서 </w:t>
      </w:r>
      <w:r>
        <w:rPr/>
        <w:t>1</w:t>
      </w:r>
      <w:r>
        <w:rPr/>
        <w:t>명을 심판장으로 지정하여야 한다</w:t>
      </w:r>
      <w:r>
        <w:rPr/>
        <w:t>.</w:t>
      </w:r>
    </w:p>
    <w:p>
      <w:pPr>
        <w:pStyle w:val="Normal"/>
        <w:rPr/>
      </w:pPr>
      <w:r>
        <w:rPr/>
      </w:r>
    </w:p>
    <w:p>
      <w:pPr>
        <w:pStyle w:val="Normal"/>
        <w:rPr/>
      </w:pPr>
      <w:r>
        <w:rPr/>
        <w:t xml:space="preserve">② </w:t>
      </w:r>
      <w:r>
        <w:rPr/>
        <w:t>심판장은 그 심판사건에 관한 사무를 총괄한다</w:t>
      </w:r>
      <w:r>
        <w:rPr/>
        <w:t>.</w:t>
      </w:r>
    </w:p>
    <w:p>
      <w:pPr>
        <w:pStyle w:val="Normal"/>
        <w:rPr/>
      </w:pPr>
      <w:r>
        <w:rPr/>
      </w:r>
    </w:p>
    <w:p>
      <w:pPr>
        <w:pStyle w:val="Normal"/>
        <w:rPr/>
      </w:pPr>
      <w:r>
        <w:rPr/>
        <w:t xml:space="preserve"> </w:t>
      </w:r>
    </w:p>
    <w:p>
      <w:pPr>
        <w:pStyle w:val="Normal"/>
        <w:rPr/>
      </w:pPr>
      <w:r>
        <w:rPr/>
        <w:t xml:space="preserve"> </w:t>
      </w:r>
      <w:r>
        <w:rPr/>
        <w:t>제</w:t>
      </w:r>
      <w:r>
        <w:rPr/>
        <w:t>133</w:t>
      </w:r>
      <w:r>
        <w:rPr/>
        <w:t>조</w:t>
      </w:r>
      <w:r>
        <w:rPr/>
        <w:t>(</w:t>
      </w:r>
      <w:r>
        <w:rPr/>
        <w:t>심판의 합의체</w:t>
      </w:r>
      <w:r>
        <w:rPr/>
        <w:t xml:space="preserve">) ① </w:t>
      </w:r>
      <w:r>
        <w:rPr/>
        <w:t xml:space="preserve">심판은 </w:t>
      </w:r>
      <w:r>
        <w:rPr/>
        <w:t>3</w:t>
      </w:r>
      <w:r>
        <w:rPr/>
        <w:t xml:space="preserve">명 또는 </w:t>
      </w:r>
      <w:r>
        <w:rPr/>
        <w:t>5</w:t>
      </w:r>
      <w:r>
        <w:rPr/>
        <w:t>명의 심판관으로 구성되는 합의체가 한다</w:t>
      </w:r>
      <w:r>
        <w:rPr/>
        <w:t>.</w:t>
      </w:r>
    </w:p>
    <w:p>
      <w:pPr>
        <w:pStyle w:val="Normal"/>
        <w:rPr/>
      </w:pPr>
      <w:r>
        <w:rPr/>
      </w:r>
    </w:p>
    <w:p>
      <w:pPr>
        <w:pStyle w:val="Normal"/>
        <w:rPr/>
      </w:pPr>
      <w:r>
        <w:rPr/>
        <w:t xml:space="preserve">② </w:t>
      </w:r>
      <w:r>
        <w:rPr/>
        <w:t>제</w:t>
      </w:r>
      <w:r>
        <w:rPr/>
        <w:t>1</w:t>
      </w:r>
      <w:r>
        <w:rPr/>
        <w:t>항의 합의체의 합의는 과반수로 결정한다</w:t>
      </w:r>
      <w:r>
        <w:rPr/>
        <w:t>.</w:t>
      </w:r>
    </w:p>
    <w:p>
      <w:pPr>
        <w:pStyle w:val="Normal"/>
        <w:rPr/>
      </w:pPr>
      <w:r>
        <w:rPr/>
      </w:r>
    </w:p>
    <w:p>
      <w:pPr>
        <w:pStyle w:val="Normal"/>
        <w:rPr/>
      </w:pPr>
      <w:r>
        <w:rPr/>
        <w:t xml:space="preserve">③ </w:t>
      </w:r>
      <w:r>
        <w:rPr/>
        <w:t>심판의 합의는 공개하지 아니한다</w:t>
      </w:r>
      <w:r>
        <w:rPr/>
        <w:t>.</w:t>
      </w:r>
    </w:p>
    <w:p>
      <w:pPr>
        <w:pStyle w:val="Normal"/>
        <w:rPr/>
      </w:pPr>
      <w:r>
        <w:rPr/>
      </w:r>
    </w:p>
    <w:p>
      <w:pPr>
        <w:pStyle w:val="Normal"/>
        <w:rPr/>
      </w:pPr>
      <w:r>
        <w:rPr/>
        <w:t xml:space="preserve"> </w:t>
      </w:r>
    </w:p>
    <w:p>
      <w:pPr>
        <w:pStyle w:val="Normal"/>
        <w:rPr/>
      </w:pPr>
      <w:r>
        <w:rPr/>
        <w:t xml:space="preserve"> </w:t>
      </w:r>
      <w:r>
        <w:rPr/>
        <w:t>제</w:t>
      </w:r>
      <w:r>
        <w:rPr/>
        <w:t>134</w:t>
      </w:r>
      <w:r>
        <w:rPr/>
        <w:t>조</w:t>
      </w:r>
      <w:r>
        <w:rPr/>
        <w:t>(</w:t>
      </w:r>
      <w:r>
        <w:rPr/>
        <w:t>답변서 제출 등</w:t>
      </w:r>
      <w:r>
        <w:rPr/>
        <w:t xml:space="preserve">) ① </w:t>
      </w:r>
      <w:r>
        <w:rPr/>
        <w:t>심판장은 심판이 청구되면 청구서 부본을 피청구인에게 송달하고 기간을 정하여 답변서를 제출할 수 있는 기회를 주어야 한다</w:t>
      </w:r>
      <w:r>
        <w:rPr/>
        <w:t>.</w:t>
      </w:r>
    </w:p>
    <w:p>
      <w:pPr>
        <w:pStyle w:val="Normal"/>
        <w:rPr/>
      </w:pPr>
      <w:r>
        <w:rPr/>
      </w:r>
    </w:p>
    <w:p>
      <w:pPr>
        <w:pStyle w:val="Normal"/>
        <w:rPr/>
      </w:pPr>
      <w:r>
        <w:rPr/>
        <w:t xml:space="preserve">② </w:t>
      </w:r>
      <w:r>
        <w:rPr/>
        <w:t>심판장은 제</w:t>
      </w:r>
      <w:r>
        <w:rPr/>
        <w:t>1</w:t>
      </w:r>
      <w:r>
        <w:rPr/>
        <w:t>항의 답변서를 받았을 때에는 그 부본을 청구인에게 송달하여야 한다</w:t>
      </w:r>
      <w:r>
        <w:rPr/>
        <w:t>.</w:t>
      </w:r>
    </w:p>
    <w:p>
      <w:pPr>
        <w:pStyle w:val="Normal"/>
        <w:rPr/>
      </w:pPr>
      <w:r>
        <w:rPr/>
      </w:r>
    </w:p>
    <w:p>
      <w:pPr>
        <w:pStyle w:val="Normal"/>
        <w:rPr/>
      </w:pPr>
      <w:r>
        <w:rPr/>
        <w:t xml:space="preserve">③ </w:t>
      </w:r>
      <w:r>
        <w:rPr/>
        <w:t>심판장은 심판에 관하여 당사자를 심문할 수 있다</w:t>
      </w:r>
      <w:r>
        <w:rPr/>
        <w:t>.</w:t>
      </w:r>
    </w:p>
    <w:p>
      <w:pPr>
        <w:pStyle w:val="Normal"/>
        <w:rPr/>
      </w:pPr>
      <w:r>
        <w:rPr/>
      </w:r>
    </w:p>
    <w:p>
      <w:pPr>
        <w:pStyle w:val="Normal"/>
        <w:rPr/>
      </w:pPr>
      <w:r>
        <w:rPr/>
        <w:t xml:space="preserve"> </w:t>
      </w:r>
    </w:p>
    <w:p>
      <w:pPr>
        <w:pStyle w:val="Normal"/>
        <w:rPr/>
      </w:pPr>
      <w:r>
        <w:rPr/>
        <w:t xml:space="preserve"> </w:t>
      </w:r>
      <w:r>
        <w:rPr/>
        <w:t>제</w:t>
      </w:r>
      <w:r>
        <w:rPr/>
        <w:t>135</w:t>
      </w:r>
      <w:r>
        <w:rPr/>
        <w:t>조</w:t>
      </w:r>
      <w:r>
        <w:rPr/>
        <w:t>(</w:t>
      </w:r>
      <w:r>
        <w:rPr/>
        <w:t>심판관의 제척</w:t>
      </w:r>
      <w:r>
        <w:rPr/>
        <w:t xml:space="preserve">) </w:t>
      </w:r>
      <w:r>
        <w:rPr/>
        <w:t>심판관은 다음 각 호의 어느 하나에 해당하는 경우에는 그 심판 관여로부터 제척된다</w:t>
      </w:r>
      <w:r>
        <w:rPr/>
        <w:t>.</w:t>
      </w:r>
    </w:p>
    <w:p>
      <w:pPr>
        <w:pStyle w:val="Normal"/>
        <w:rPr/>
      </w:pPr>
      <w:r>
        <w:rPr/>
      </w:r>
    </w:p>
    <w:p>
      <w:pPr>
        <w:pStyle w:val="Normal"/>
        <w:rPr/>
      </w:pPr>
      <w:r>
        <w:rPr/>
        <w:t xml:space="preserve">1. </w:t>
      </w:r>
      <w:r>
        <w:rPr/>
        <w:t>심판관 또는 그 배우자이거나 배우자였던 사람이 사건의 당사자</w:t>
      </w:r>
      <w:r>
        <w:rPr/>
        <w:t xml:space="preserve">, </w:t>
      </w:r>
      <w:r>
        <w:rPr/>
        <w:t>참가인 또는 이의신청인인 경우</w:t>
      </w:r>
    </w:p>
    <w:p>
      <w:pPr>
        <w:pStyle w:val="Normal"/>
        <w:rPr/>
      </w:pPr>
      <w:r>
        <w:rPr/>
      </w:r>
    </w:p>
    <w:p>
      <w:pPr>
        <w:pStyle w:val="Normal"/>
        <w:rPr/>
      </w:pPr>
      <w:r>
        <w:rPr/>
        <w:t xml:space="preserve">2. </w:t>
      </w:r>
      <w:r>
        <w:rPr/>
        <w:t>심판관이 사건의 당사자</w:t>
      </w:r>
      <w:r>
        <w:rPr/>
        <w:t xml:space="preserve">, </w:t>
      </w:r>
      <w:r>
        <w:rPr/>
        <w:t>참가인 또는 이의신청인의 친족이거나 친족이었던 경우</w:t>
      </w:r>
    </w:p>
    <w:p>
      <w:pPr>
        <w:pStyle w:val="Normal"/>
        <w:rPr/>
      </w:pPr>
      <w:r>
        <w:rPr/>
      </w:r>
    </w:p>
    <w:p>
      <w:pPr>
        <w:pStyle w:val="Normal"/>
        <w:rPr/>
      </w:pPr>
      <w:r>
        <w:rPr/>
        <w:t xml:space="preserve">3. </w:t>
      </w:r>
      <w:r>
        <w:rPr/>
        <w:t>심판관이 사건의 당사자</w:t>
      </w:r>
      <w:r>
        <w:rPr/>
        <w:t xml:space="preserve">, </w:t>
      </w:r>
      <w:r>
        <w:rPr/>
        <w:t>참가인 또는 이의신청인의 법정대리인이거나 법정대리인이었던 경우</w:t>
      </w:r>
    </w:p>
    <w:p>
      <w:pPr>
        <w:pStyle w:val="Normal"/>
        <w:rPr/>
      </w:pPr>
      <w:r>
        <w:rPr/>
      </w:r>
    </w:p>
    <w:p>
      <w:pPr>
        <w:pStyle w:val="Normal"/>
        <w:rPr/>
      </w:pPr>
      <w:r>
        <w:rPr/>
        <w:t xml:space="preserve">4. </w:t>
      </w:r>
      <w:r>
        <w:rPr/>
        <w:t>심판관이 사건에 대한 증인</w:t>
      </w:r>
      <w:r>
        <w:rPr/>
        <w:t xml:space="preserve">, </w:t>
      </w:r>
      <w:r>
        <w:rPr/>
        <w:t>감정인으로 된 경우 또는 감정인이었던 경우</w:t>
      </w:r>
    </w:p>
    <w:p>
      <w:pPr>
        <w:pStyle w:val="Normal"/>
        <w:rPr/>
      </w:pPr>
      <w:r>
        <w:rPr/>
      </w:r>
    </w:p>
    <w:p>
      <w:pPr>
        <w:pStyle w:val="Normal"/>
        <w:rPr/>
      </w:pPr>
      <w:r>
        <w:rPr/>
        <w:t xml:space="preserve">5. </w:t>
      </w:r>
      <w:r>
        <w:rPr/>
        <w:t>심판관이 사건의 당사자ㆍ참가인 또는 이의신청인의 대리인이거나 대리인이었던 경우</w:t>
      </w:r>
    </w:p>
    <w:p>
      <w:pPr>
        <w:pStyle w:val="Normal"/>
        <w:rPr/>
      </w:pPr>
      <w:r>
        <w:rPr/>
      </w:r>
    </w:p>
    <w:p>
      <w:pPr>
        <w:pStyle w:val="Normal"/>
        <w:rPr/>
      </w:pPr>
      <w:r>
        <w:rPr/>
        <w:t xml:space="preserve">6. </w:t>
      </w:r>
      <w:r>
        <w:rPr/>
        <w:t>심판관이 사건에 대하여 심사관 또는 심판관으로서 보정각하결정</w:t>
      </w:r>
      <w:r>
        <w:rPr/>
        <w:t xml:space="preserve">, </w:t>
      </w:r>
      <w:r>
        <w:rPr/>
        <w:t>디자인등록여부결정</w:t>
      </w:r>
      <w:r>
        <w:rPr/>
        <w:t xml:space="preserve">, </w:t>
      </w:r>
      <w:r>
        <w:rPr/>
        <w:t>디자인일부심사등록 이의신청에 대한 결정 또는 심결에 관여한 경우</w:t>
      </w:r>
    </w:p>
    <w:p>
      <w:pPr>
        <w:pStyle w:val="Normal"/>
        <w:rPr/>
      </w:pPr>
      <w:r>
        <w:rPr/>
      </w:r>
    </w:p>
    <w:p>
      <w:pPr>
        <w:pStyle w:val="Normal"/>
        <w:rPr/>
      </w:pPr>
      <w:r>
        <w:rPr/>
        <w:t xml:space="preserve">7. </w:t>
      </w:r>
      <w:r>
        <w:rPr/>
        <w:t>심판관이 사건에 관하여 직접 이해관계를 가진 경우</w:t>
      </w:r>
    </w:p>
    <w:p>
      <w:pPr>
        <w:pStyle w:val="Normal"/>
        <w:rPr/>
      </w:pPr>
      <w:r>
        <w:rPr/>
      </w:r>
    </w:p>
    <w:p>
      <w:pPr>
        <w:pStyle w:val="Normal"/>
        <w:rPr/>
      </w:pPr>
      <w:r>
        <w:rPr/>
        <w:t xml:space="preserve"> </w:t>
      </w:r>
    </w:p>
    <w:p>
      <w:pPr>
        <w:pStyle w:val="Normal"/>
        <w:rPr/>
      </w:pPr>
      <w:r>
        <w:rPr/>
        <w:t xml:space="preserve"> </w:t>
      </w:r>
      <w:r>
        <w:rPr/>
        <w:t>제</w:t>
      </w:r>
      <w:r>
        <w:rPr/>
        <w:t>136</w:t>
      </w:r>
      <w:r>
        <w:rPr/>
        <w:t>조</w:t>
      </w:r>
      <w:r>
        <w:rPr/>
        <w:t>(</w:t>
      </w:r>
      <w:r>
        <w:rPr/>
        <w:t>제척신청</w:t>
      </w:r>
      <w:r>
        <w:rPr/>
        <w:t xml:space="preserve">) </w:t>
      </w:r>
      <w:r>
        <w:rPr/>
        <w:t>제</w:t>
      </w:r>
      <w:r>
        <w:rPr/>
        <w:t>135</w:t>
      </w:r>
      <w:r>
        <w:rPr/>
        <w:t>조에 따른 제척의 원인이 있으면 당사자 또는 참가인은 제척신청을 할 수 있다</w:t>
      </w:r>
      <w:r>
        <w:rPr/>
        <w:t>.</w:t>
      </w:r>
    </w:p>
    <w:p>
      <w:pPr>
        <w:pStyle w:val="Normal"/>
        <w:rPr/>
      </w:pPr>
      <w:r>
        <w:rPr/>
      </w:r>
    </w:p>
    <w:p>
      <w:pPr>
        <w:pStyle w:val="Normal"/>
        <w:rPr/>
      </w:pPr>
      <w:r>
        <w:rPr/>
        <w:t xml:space="preserve"> </w:t>
      </w:r>
    </w:p>
    <w:p>
      <w:pPr>
        <w:pStyle w:val="Normal"/>
        <w:rPr/>
      </w:pPr>
      <w:r>
        <w:rPr/>
        <w:t xml:space="preserve"> </w:t>
      </w:r>
      <w:r>
        <w:rPr/>
        <w:t>제</w:t>
      </w:r>
      <w:r>
        <w:rPr/>
        <w:t>137</w:t>
      </w:r>
      <w:r>
        <w:rPr/>
        <w:t>조</w:t>
      </w:r>
      <w:r>
        <w:rPr/>
        <w:t>(</w:t>
      </w:r>
      <w:r>
        <w:rPr/>
        <w:t>심판관의 기피</w:t>
      </w:r>
      <w:r>
        <w:rPr/>
        <w:t xml:space="preserve">) ① </w:t>
      </w:r>
      <w:r>
        <w:rPr/>
        <w:t>심판관에게 공정한 심판을 기대하기 어려운 사정이 있으면 당사자 또는 참가인은 기피신청을 할 수 있다</w:t>
      </w:r>
      <w:r>
        <w:rPr/>
        <w:t>.</w:t>
      </w:r>
    </w:p>
    <w:p>
      <w:pPr>
        <w:pStyle w:val="Normal"/>
        <w:rPr/>
      </w:pPr>
      <w:r>
        <w:rPr/>
      </w:r>
    </w:p>
    <w:p>
      <w:pPr>
        <w:pStyle w:val="Normal"/>
        <w:rPr/>
      </w:pPr>
      <w:r>
        <w:rPr/>
        <w:t xml:space="preserve">② </w:t>
      </w:r>
      <w:r>
        <w:rPr/>
        <w:t>당사자 또는 참가인은 사건에 대하여 심판관에게 서면 또는 구두로 진술을 한 후에는 기피신청을 할 수 없다</w:t>
      </w:r>
      <w:r>
        <w:rPr/>
        <w:t xml:space="preserve">. </w:t>
      </w:r>
      <w:r>
        <w:rPr/>
        <w:t>다만</w:t>
      </w:r>
      <w:r>
        <w:rPr/>
        <w:t xml:space="preserve">, </w:t>
      </w:r>
      <w:r>
        <w:rPr/>
        <w:t>기피의 원인이 있는 것을 알지 못한 경우 또는 기피의 원인이 그 후에 발생한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138</w:t>
      </w:r>
      <w:r>
        <w:rPr/>
        <w:t>조</w:t>
      </w:r>
      <w:r>
        <w:rPr/>
        <w:t>(</w:t>
      </w:r>
      <w:r>
        <w:rPr/>
        <w:t>제척 또는 기피의 소명</w:t>
      </w:r>
      <w:r>
        <w:rPr/>
        <w:t xml:space="preserve">) ① </w:t>
      </w:r>
      <w:r>
        <w:rPr/>
        <w:t>제</w:t>
      </w:r>
      <w:r>
        <w:rPr/>
        <w:t>136</w:t>
      </w:r>
      <w:r>
        <w:rPr/>
        <w:t>조 및 제</w:t>
      </w:r>
      <w:r>
        <w:rPr/>
        <w:t>137</w:t>
      </w:r>
      <w:r>
        <w:rPr/>
        <w:t>조에 따라 제척 및 기피 신청을 하려는 자는 그 원인을 적은 서면을 특허심판원장에게 제출하여야 한다</w:t>
      </w:r>
      <w:r>
        <w:rPr/>
        <w:t xml:space="preserve">. </w:t>
      </w:r>
      <w:r>
        <w:rPr/>
        <w:t>다만</w:t>
      </w:r>
      <w:r>
        <w:rPr/>
        <w:t xml:space="preserve">, </w:t>
      </w:r>
      <w:r>
        <w:rPr/>
        <w:t>구술심리를 할 때에는 구술로 할 수 있다</w:t>
      </w:r>
      <w:r>
        <w:rPr/>
        <w:t>.</w:t>
      </w:r>
    </w:p>
    <w:p>
      <w:pPr>
        <w:pStyle w:val="Normal"/>
        <w:rPr/>
      </w:pPr>
      <w:r>
        <w:rPr/>
      </w:r>
    </w:p>
    <w:p>
      <w:pPr>
        <w:pStyle w:val="Normal"/>
        <w:rPr/>
      </w:pPr>
      <w:r>
        <w:rPr/>
        <w:t xml:space="preserve">② </w:t>
      </w:r>
      <w:r>
        <w:rPr/>
        <w:t xml:space="preserve">제척 또는 기피의 원인은 신청한 날부터 </w:t>
      </w:r>
      <w:r>
        <w:rPr/>
        <w:t>3</w:t>
      </w:r>
      <w:r>
        <w:rPr/>
        <w:t>일 이내에 소명하여야 한다</w:t>
      </w:r>
      <w:r>
        <w:rPr/>
        <w:t>.</w:t>
      </w:r>
    </w:p>
    <w:p>
      <w:pPr>
        <w:pStyle w:val="Normal"/>
        <w:rPr/>
      </w:pPr>
      <w:r>
        <w:rPr/>
      </w:r>
    </w:p>
    <w:p>
      <w:pPr>
        <w:pStyle w:val="Normal"/>
        <w:rPr/>
      </w:pPr>
      <w:r>
        <w:rPr/>
        <w:t xml:space="preserve"> </w:t>
      </w:r>
    </w:p>
    <w:p>
      <w:pPr>
        <w:pStyle w:val="Normal"/>
        <w:rPr/>
      </w:pPr>
      <w:r>
        <w:rPr/>
        <w:t xml:space="preserve"> </w:t>
      </w:r>
      <w:r>
        <w:rPr/>
        <w:t>제</w:t>
      </w:r>
      <w:r>
        <w:rPr/>
        <w:t>139</w:t>
      </w:r>
      <w:r>
        <w:rPr/>
        <w:t>조</w:t>
      </w:r>
      <w:r>
        <w:rPr/>
        <w:t>(</w:t>
      </w:r>
      <w:r>
        <w:rPr/>
        <w:t>제척 또는 기피 신청에 관한 결정</w:t>
      </w:r>
      <w:r>
        <w:rPr/>
        <w:t xml:space="preserve">) ① </w:t>
      </w:r>
      <w:r>
        <w:rPr/>
        <w:t>제척 또는 기피 신청이 있으면 심판으로 결정하여야 한다</w:t>
      </w:r>
      <w:r>
        <w:rPr/>
        <w:t>.</w:t>
      </w:r>
    </w:p>
    <w:p>
      <w:pPr>
        <w:pStyle w:val="Normal"/>
        <w:rPr/>
      </w:pPr>
      <w:r>
        <w:rPr/>
      </w:r>
    </w:p>
    <w:p>
      <w:pPr>
        <w:pStyle w:val="Normal"/>
        <w:rPr/>
      </w:pPr>
      <w:r>
        <w:rPr/>
        <w:t xml:space="preserve">② </w:t>
      </w:r>
      <w:r>
        <w:rPr/>
        <w:t>제척 또는 기피의 신청을 당한 심판관은 그 제척 또는 기피에 대한 심판에 관여할 수 없다</w:t>
      </w:r>
      <w:r>
        <w:rPr/>
        <w:t xml:space="preserve">. </w:t>
      </w:r>
      <w:r>
        <w:rPr/>
        <w:t>다만</w:t>
      </w:r>
      <w:r>
        <w:rPr/>
        <w:t xml:space="preserve">, </w:t>
      </w:r>
      <w:r>
        <w:rPr/>
        <w:t>의견을 진술할 수 있다</w:t>
      </w:r>
      <w:r>
        <w:rPr/>
        <w:t>.</w:t>
      </w:r>
    </w:p>
    <w:p>
      <w:pPr>
        <w:pStyle w:val="Normal"/>
        <w:rPr/>
      </w:pPr>
      <w:r>
        <w:rPr/>
      </w:r>
    </w:p>
    <w:p>
      <w:pPr>
        <w:pStyle w:val="Normal"/>
        <w:rPr/>
      </w:pPr>
      <w:r>
        <w:rPr/>
        <w:t xml:space="preserve">③ </w:t>
      </w:r>
      <w:r>
        <w:rPr/>
        <w:t>제</w:t>
      </w:r>
      <w:r>
        <w:rPr/>
        <w:t>1</w:t>
      </w:r>
      <w:r>
        <w:rPr/>
        <w:t>항에 따른 결정은 서면으로 하여야 하며 그 이유를 붙여야 한다</w:t>
      </w:r>
      <w:r>
        <w:rPr/>
        <w:t>.</w:t>
      </w:r>
    </w:p>
    <w:p>
      <w:pPr>
        <w:pStyle w:val="Normal"/>
        <w:rPr/>
      </w:pPr>
      <w:r>
        <w:rPr/>
      </w:r>
    </w:p>
    <w:p>
      <w:pPr>
        <w:pStyle w:val="Normal"/>
        <w:rPr/>
      </w:pPr>
      <w:r>
        <w:rPr/>
        <w:t xml:space="preserve">④ </w:t>
      </w:r>
      <w:r>
        <w:rPr/>
        <w:t>제</w:t>
      </w:r>
      <w:r>
        <w:rPr/>
        <w:t>1</w:t>
      </w:r>
      <w:r>
        <w:rPr/>
        <w:t>항에 따른 결정에는 불복할 수 없다</w:t>
      </w:r>
      <w:r>
        <w:rPr/>
        <w:t>.</w:t>
      </w:r>
    </w:p>
    <w:p>
      <w:pPr>
        <w:pStyle w:val="Normal"/>
        <w:rPr/>
      </w:pPr>
      <w:r>
        <w:rPr/>
      </w:r>
    </w:p>
    <w:p>
      <w:pPr>
        <w:pStyle w:val="Normal"/>
        <w:rPr/>
      </w:pPr>
      <w:r>
        <w:rPr/>
        <w:t xml:space="preserve"> </w:t>
      </w:r>
    </w:p>
    <w:p>
      <w:pPr>
        <w:pStyle w:val="Normal"/>
        <w:rPr/>
      </w:pPr>
      <w:r>
        <w:rPr/>
        <w:t xml:space="preserve"> </w:t>
      </w:r>
      <w:r>
        <w:rPr/>
        <w:t>제</w:t>
      </w:r>
      <w:r>
        <w:rPr/>
        <w:t>140</w:t>
      </w:r>
      <w:r>
        <w:rPr/>
        <w:t>조</w:t>
      </w:r>
      <w:r>
        <w:rPr/>
        <w:t>(</w:t>
      </w:r>
      <w:r>
        <w:rPr/>
        <w:t>심판절차의 중지</w:t>
      </w:r>
      <w:r>
        <w:rPr/>
        <w:t xml:space="preserve">) </w:t>
      </w:r>
      <w:r>
        <w:rPr/>
        <w:t>제척 또는 기피의 신청이 있으면 그 신청에 대한 결정이 있을 때까지 심판절차를 중지하여야 한다</w:t>
      </w:r>
      <w:r>
        <w:rPr/>
        <w:t xml:space="preserve">. </w:t>
      </w:r>
      <w:r>
        <w:rPr/>
        <w:t>다만</w:t>
      </w:r>
      <w:r>
        <w:rPr/>
        <w:t xml:space="preserve">, </w:t>
      </w:r>
      <w:r>
        <w:rPr/>
        <w:t>긴급한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141</w:t>
      </w:r>
      <w:r>
        <w:rPr/>
        <w:t>조</w:t>
      </w:r>
      <w:r>
        <w:rPr/>
        <w:t>(</w:t>
      </w:r>
      <w:r>
        <w:rPr/>
        <w:t>심판관의 회피</w:t>
      </w:r>
      <w:r>
        <w:rPr/>
        <w:t xml:space="preserve">) </w:t>
      </w:r>
      <w:r>
        <w:rPr/>
        <w:t>심판관이 제</w:t>
      </w:r>
      <w:r>
        <w:rPr/>
        <w:t>135</w:t>
      </w:r>
      <w:r>
        <w:rPr/>
        <w:t>조 또는 제</w:t>
      </w:r>
      <w:r>
        <w:rPr/>
        <w:t>137</w:t>
      </w:r>
      <w:r>
        <w:rPr/>
        <w:t>조에 해당하는 경우에는 특허심판원장의 허가를 받아 해당 사건에 대한 심판을 회피할 수 있다</w:t>
      </w:r>
      <w:r>
        <w:rPr/>
        <w:t>.</w:t>
      </w:r>
    </w:p>
    <w:p>
      <w:pPr>
        <w:pStyle w:val="Normal"/>
        <w:rPr/>
      </w:pPr>
      <w:r>
        <w:rPr/>
      </w:r>
    </w:p>
    <w:p>
      <w:pPr>
        <w:pStyle w:val="Normal"/>
        <w:rPr/>
      </w:pPr>
      <w:r>
        <w:rPr/>
        <w:t xml:space="preserve"> </w:t>
      </w:r>
    </w:p>
    <w:p>
      <w:pPr>
        <w:pStyle w:val="Normal"/>
        <w:rPr/>
      </w:pPr>
      <w:r>
        <w:rPr/>
        <w:t xml:space="preserve"> </w:t>
      </w:r>
      <w:r>
        <w:rPr/>
        <w:t>제</w:t>
      </w:r>
      <w:r>
        <w:rPr/>
        <w:t>142</w:t>
      </w:r>
      <w:r>
        <w:rPr/>
        <w:t>조</w:t>
      </w:r>
      <w:r>
        <w:rPr/>
        <w:t>(</w:t>
      </w:r>
      <w:r>
        <w:rPr/>
        <w:t>심리 등</w:t>
      </w:r>
      <w:r>
        <w:rPr/>
        <w:t xml:space="preserve">) ① </w:t>
      </w:r>
      <w:r>
        <w:rPr/>
        <w:t>심판은 구술심리 또는 서면심리로 한다</w:t>
      </w:r>
      <w:r>
        <w:rPr/>
        <w:t xml:space="preserve">. </w:t>
      </w:r>
      <w:r>
        <w:rPr/>
        <w:t>다만</w:t>
      </w:r>
      <w:r>
        <w:rPr/>
        <w:t xml:space="preserve">, </w:t>
      </w:r>
      <w:r>
        <w:rPr/>
        <w:t>당사자가 구술심리를 신청하였을 때에는 서면심리만으로 결정할 수 있다고 인정되는 경우 외에는 구술심리를 하여야 한다</w:t>
      </w:r>
      <w:r>
        <w:rPr/>
        <w:t>.</w:t>
      </w:r>
    </w:p>
    <w:p>
      <w:pPr>
        <w:pStyle w:val="Normal"/>
        <w:rPr/>
      </w:pPr>
      <w:r>
        <w:rPr/>
      </w:r>
    </w:p>
    <w:p>
      <w:pPr>
        <w:pStyle w:val="Normal"/>
        <w:rPr/>
      </w:pPr>
      <w:r>
        <w:rPr/>
        <w:t xml:space="preserve">② </w:t>
      </w:r>
      <w:r>
        <w:rPr/>
        <w:t>구술심리는 공개하여야 한다</w:t>
      </w:r>
      <w:r>
        <w:rPr/>
        <w:t xml:space="preserve">. </w:t>
      </w:r>
      <w:r>
        <w:rPr/>
        <w:t>다만</w:t>
      </w:r>
      <w:r>
        <w:rPr/>
        <w:t xml:space="preserve">, </w:t>
      </w:r>
      <w:r>
        <w:rPr/>
        <w:t>공공의 질서 또는 선량한 풍속을 문란하게 할 우려가 있으면 그러하지 아니하다</w:t>
      </w:r>
      <w:r>
        <w:rPr/>
        <w:t>.</w:t>
      </w:r>
    </w:p>
    <w:p>
      <w:pPr>
        <w:pStyle w:val="Normal"/>
        <w:rPr/>
      </w:pPr>
      <w:r>
        <w:rPr/>
      </w:r>
    </w:p>
    <w:p>
      <w:pPr>
        <w:pStyle w:val="Normal"/>
        <w:rPr/>
      </w:pPr>
      <w:r>
        <w:rPr/>
        <w:t xml:space="preserve">③ </w:t>
      </w:r>
      <w:r>
        <w:rPr/>
        <w:t>심판장은 제</w:t>
      </w:r>
      <w:r>
        <w:rPr/>
        <w:t>1</w:t>
      </w:r>
      <w:r>
        <w:rPr/>
        <w:t>항에 따라 구술심리로 심판을 할 경우에는 그 기일 및 장소를 정하고 그 취지를 적은 서면을 당사자 및 참가인에게 송달하여야 한다</w:t>
      </w:r>
      <w:r>
        <w:rPr/>
        <w:t xml:space="preserve">. </w:t>
      </w:r>
      <w:r>
        <w:rPr/>
        <w:t>다만</w:t>
      </w:r>
      <w:r>
        <w:rPr/>
        <w:t xml:space="preserve">, </w:t>
      </w:r>
      <w:r>
        <w:rPr/>
        <w:t>해당 사건에 출석한 당사자 및 참가인에게 알렸을 때에는 그러하지 아니하다</w:t>
      </w:r>
      <w:r>
        <w:rPr/>
        <w:t>.</w:t>
      </w:r>
    </w:p>
    <w:p>
      <w:pPr>
        <w:pStyle w:val="Normal"/>
        <w:rPr/>
      </w:pPr>
      <w:r>
        <w:rPr/>
      </w:r>
    </w:p>
    <w:p>
      <w:pPr>
        <w:pStyle w:val="Normal"/>
        <w:rPr/>
      </w:pPr>
      <w:r>
        <w:rPr/>
        <w:t xml:space="preserve">④ </w:t>
      </w:r>
      <w:r>
        <w:rPr/>
        <w:t>심판장은 제</w:t>
      </w:r>
      <w:r>
        <w:rPr/>
        <w:t>1</w:t>
      </w:r>
      <w:r>
        <w:rPr/>
        <w:t>항에 따라 구술심리로 심판을 할 경우에는 특허심판원장이 지정한 직원에게 기일마다 심리의 요지와 그 밖에 필요한 사항을 적은 조서를 작성하게 하여야 한다</w:t>
      </w:r>
      <w:r>
        <w:rPr/>
        <w:t>.</w:t>
      </w:r>
    </w:p>
    <w:p>
      <w:pPr>
        <w:pStyle w:val="Normal"/>
        <w:rPr/>
      </w:pPr>
      <w:r>
        <w:rPr/>
      </w:r>
    </w:p>
    <w:p>
      <w:pPr>
        <w:pStyle w:val="Normal"/>
        <w:rPr/>
      </w:pPr>
      <w:r>
        <w:rPr/>
        <w:t xml:space="preserve">⑤ </w:t>
      </w:r>
      <w:r>
        <w:rPr/>
        <w:t>제</w:t>
      </w:r>
      <w:r>
        <w:rPr/>
        <w:t>4</w:t>
      </w:r>
      <w:r>
        <w:rPr/>
        <w:t>항의 조서는 심판장 및 조서를 작성한 직원이 기명날인하여야 한다</w:t>
      </w:r>
      <w:r>
        <w:rPr/>
        <w:t>.</w:t>
      </w:r>
    </w:p>
    <w:p>
      <w:pPr>
        <w:pStyle w:val="Normal"/>
        <w:rPr/>
      </w:pPr>
      <w:r>
        <w:rPr/>
      </w:r>
    </w:p>
    <w:p>
      <w:pPr>
        <w:pStyle w:val="Normal"/>
        <w:rPr/>
      </w:pPr>
      <w:r>
        <w:rPr/>
        <w:t xml:space="preserve">⑥ </w:t>
      </w:r>
      <w:r>
        <w:rPr/>
        <w:t>제</w:t>
      </w:r>
      <w:r>
        <w:rPr/>
        <w:t>4</w:t>
      </w:r>
      <w:r>
        <w:rPr/>
        <w:t>항의 조서에 관하여는 「민사소송법」 제</w:t>
      </w:r>
      <w:r>
        <w:rPr/>
        <w:t>153</w:t>
      </w:r>
      <w:r>
        <w:rPr/>
        <w:t>조ㆍ제</w:t>
      </w:r>
      <w:r>
        <w:rPr/>
        <w:t>154</w:t>
      </w:r>
      <w:r>
        <w:rPr/>
        <w:t>조 및 제</w:t>
      </w:r>
      <w:r>
        <w:rPr/>
        <w:t>156</w:t>
      </w:r>
      <w:r>
        <w:rPr/>
        <w:t>조부터 제</w:t>
      </w:r>
      <w:r>
        <w:rPr/>
        <w:t>160</w:t>
      </w:r>
      <w:r>
        <w:rPr/>
        <w:t>조까지의 규정을 준용한다</w:t>
      </w:r>
      <w:r>
        <w:rPr/>
        <w:t>.</w:t>
      </w:r>
    </w:p>
    <w:p>
      <w:pPr>
        <w:pStyle w:val="Normal"/>
        <w:rPr/>
      </w:pPr>
      <w:r>
        <w:rPr/>
      </w:r>
    </w:p>
    <w:p>
      <w:pPr>
        <w:pStyle w:val="Normal"/>
        <w:rPr/>
      </w:pPr>
      <w:r>
        <w:rPr/>
        <w:t xml:space="preserve">⑦ </w:t>
      </w:r>
      <w:r>
        <w:rPr/>
        <w:t>심판에 관하여는 「민사소송법」 제</w:t>
      </w:r>
      <w:r>
        <w:rPr/>
        <w:t>143</w:t>
      </w:r>
      <w:r>
        <w:rPr/>
        <w:t>조ㆍ제</w:t>
      </w:r>
      <w:r>
        <w:rPr/>
        <w:t>259</w:t>
      </w:r>
      <w:r>
        <w:rPr/>
        <w:t>조ㆍ제</w:t>
      </w:r>
      <w:r>
        <w:rPr/>
        <w:t>299</w:t>
      </w:r>
      <w:r>
        <w:rPr/>
        <w:t>조 및 제</w:t>
      </w:r>
      <w:r>
        <w:rPr/>
        <w:t>367</w:t>
      </w:r>
      <w:r>
        <w:rPr/>
        <w:t>조를 준용한다</w:t>
      </w:r>
      <w:r>
        <w:rPr/>
        <w:t>.</w:t>
      </w:r>
    </w:p>
    <w:p>
      <w:pPr>
        <w:pStyle w:val="Normal"/>
        <w:rPr/>
      </w:pPr>
      <w:r>
        <w:rPr/>
      </w:r>
    </w:p>
    <w:p>
      <w:pPr>
        <w:pStyle w:val="Normal"/>
        <w:rPr/>
      </w:pPr>
      <w:r>
        <w:rPr/>
        <w:t xml:space="preserve">⑧ </w:t>
      </w:r>
      <w:r>
        <w:rPr/>
        <w:t>심판장은 구술심리 중 심판정 내의 질서를 유지한다</w:t>
      </w:r>
      <w:r>
        <w:rPr/>
        <w:t>.</w:t>
      </w:r>
    </w:p>
    <w:p>
      <w:pPr>
        <w:pStyle w:val="Normal"/>
        <w:rPr/>
      </w:pPr>
      <w:r>
        <w:rPr/>
      </w:r>
    </w:p>
    <w:p>
      <w:pPr>
        <w:pStyle w:val="Normal"/>
        <w:rPr/>
      </w:pPr>
      <w:r>
        <w:rPr/>
        <w:t xml:space="preserve"> </w:t>
      </w:r>
    </w:p>
    <w:p>
      <w:pPr>
        <w:pStyle w:val="Normal"/>
        <w:rPr/>
      </w:pPr>
      <w:r>
        <w:rPr/>
        <w:t xml:space="preserve"> </w:t>
      </w:r>
      <w:r>
        <w:rPr/>
        <w:t>제</w:t>
      </w:r>
      <w:r>
        <w:rPr/>
        <w:t>143</w:t>
      </w:r>
      <w:r>
        <w:rPr/>
        <w:t>조</w:t>
      </w:r>
      <w:r>
        <w:rPr/>
        <w:t>(</w:t>
      </w:r>
      <w:r>
        <w:rPr/>
        <w:t>참가</w:t>
      </w:r>
      <w:r>
        <w:rPr/>
        <w:t xml:space="preserve">) ① </w:t>
      </w:r>
      <w:r>
        <w:rPr/>
        <w:t>제</w:t>
      </w:r>
      <w:r>
        <w:rPr/>
        <w:t>125</w:t>
      </w:r>
      <w:r>
        <w:rPr/>
        <w:t>조제</w:t>
      </w:r>
      <w:r>
        <w:rPr/>
        <w:t>2</w:t>
      </w:r>
      <w:r>
        <w:rPr/>
        <w:t>항에 따라 심판을 청구할 수 있는 자는 심리가 종결될 때까지 그 심판에 참가할 수 있다</w:t>
      </w:r>
      <w:r>
        <w:rPr/>
        <w:t>.</w:t>
      </w:r>
    </w:p>
    <w:p>
      <w:pPr>
        <w:pStyle w:val="Normal"/>
        <w:rPr/>
      </w:pPr>
      <w:r>
        <w:rPr/>
      </w:r>
    </w:p>
    <w:p>
      <w:pPr>
        <w:pStyle w:val="Normal"/>
        <w:rPr/>
      </w:pPr>
      <w:r>
        <w:rPr/>
        <w:t xml:space="preserve">② </w:t>
      </w:r>
      <w:r>
        <w:rPr/>
        <w:t>제</w:t>
      </w:r>
      <w:r>
        <w:rPr/>
        <w:t>1</w:t>
      </w:r>
      <w:r>
        <w:rPr/>
        <w:t>항에 따른 참가인은 피참가인이 그 심판의 청구를 취하한 후에도 심판절차를 속행할 수 있다</w:t>
      </w:r>
      <w:r>
        <w:rPr/>
        <w:t>.</w:t>
      </w:r>
    </w:p>
    <w:p>
      <w:pPr>
        <w:pStyle w:val="Normal"/>
        <w:rPr/>
      </w:pPr>
      <w:r>
        <w:rPr/>
      </w:r>
    </w:p>
    <w:p>
      <w:pPr>
        <w:pStyle w:val="Normal"/>
        <w:rPr/>
      </w:pPr>
      <w:r>
        <w:rPr/>
        <w:t xml:space="preserve">③ </w:t>
      </w:r>
      <w:r>
        <w:rPr/>
        <w:t>심판의 결과에 대하여 이해관계를 가진 자는 심리가 종결될 때까지 당사자의 어느 한쪽을 보조하기 위하여 그 심판에 참가할 수 있다</w:t>
      </w:r>
      <w:r>
        <w:rPr/>
        <w:t>.</w:t>
      </w:r>
    </w:p>
    <w:p>
      <w:pPr>
        <w:pStyle w:val="Normal"/>
        <w:rPr/>
      </w:pPr>
      <w:r>
        <w:rPr/>
      </w:r>
    </w:p>
    <w:p>
      <w:pPr>
        <w:pStyle w:val="Normal"/>
        <w:rPr/>
      </w:pPr>
      <w:r>
        <w:rPr/>
        <w:t xml:space="preserve">④ </w:t>
      </w:r>
      <w:r>
        <w:rPr/>
        <w:t>제</w:t>
      </w:r>
      <w:r>
        <w:rPr/>
        <w:t>3</w:t>
      </w:r>
      <w:r>
        <w:rPr/>
        <w:t>항에 따른 참가인은 모든 심판절차를 밟을 수 있다</w:t>
      </w:r>
      <w:r>
        <w:rPr/>
        <w:t>.</w:t>
      </w:r>
    </w:p>
    <w:p>
      <w:pPr>
        <w:pStyle w:val="Normal"/>
        <w:rPr/>
      </w:pPr>
      <w:r>
        <w:rPr/>
      </w:r>
    </w:p>
    <w:p>
      <w:pPr>
        <w:pStyle w:val="Normal"/>
        <w:rPr/>
      </w:pPr>
      <w:r>
        <w:rPr/>
        <w:t xml:space="preserve">⑤ </w:t>
      </w:r>
      <w:r>
        <w:rPr/>
        <w:t>제</w:t>
      </w:r>
      <w:r>
        <w:rPr/>
        <w:t>1</w:t>
      </w:r>
      <w:r>
        <w:rPr/>
        <w:t>항 또는 제</w:t>
      </w:r>
      <w:r>
        <w:rPr/>
        <w:t>3</w:t>
      </w:r>
      <w:r>
        <w:rPr/>
        <w:t>항에 따른 참가인에게 심판절차의 중단 또는 중지의 원인이 있으면 그 중단 또는 중지는 피참가인에 대하여도 그 효력이 발생한다</w:t>
      </w:r>
      <w:r>
        <w:rPr/>
        <w:t>.</w:t>
      </w:r>
    </w:p>
    <w:p>
      <w:pPr>
        <w:pStyle w:val="Normal"/>
        <w:rPr/>
      </w:pPr>
      <w:r>
        <w:rPr/>
      </w:r>
    </w:p>
    <w:p>
      <w:pPr>
        <w:pStyle w:val="Normal"/>
        <w:rPr/>
      </w:pPr>
      <w:r>
        <w:rPr/>
        <w:t xml:space="preserve"> </w:t>
      </w:r>
    </w:p>
    <w:p>
      <w:pPr>
        <w:pStyle w:val="Normal"/>
        <w:rPr/>
      </w:pPr>
      <w:r>
        <w:rPr/>
        <w:t xml:space="preserve"> </w:t>
      </w:r>
      <w:r>
        <w:rPr/>
        <w:t>제</w:t>
      </w:r>
      <w:r>
        <w:rPr/>
        <w:t>144</w:t>
      </w:r>
      <w:r>
        <w:rPr/>
        <w:t>조</w:t>
      </w:r>
      <w:r>
        <w:rPr/>
        <w:t>(</w:t>
      </w:r>
      <w:r>
        <w:rPr/>
        <w:t>참가의 신청 및 결정</w:t>
      </w:r>
      <w:r>
        <w:rPr/>
        <w:t xml:space="preserve">) ① </w:t>
      </w:r>
      <w:r>
        <w:rPr/>
        <w:t>심판에 참가하려는 자는 참가신청서를 심판장에게 제출하여야 한다</w:t>
      </w:r>
      <w:r>
        <w:rPr/>
        <w:t>.</w:t>
      </w:r>
    </w:p>
    <w:p>
      <w:pPr>
        <w:pStyle w:val="Normal"/>
        <w:rPr/>
      </w:pPr>
      <w:r>
        <w:rPr/>
      </w:r>
    </w:p>
    <w:p>
      <w:pPr>
        <w:pStyle w:val="Normal"/>
        <w:rPr/>
      </w:pPr>
      <w:r>
        <w:rPr/>
        <w:t xml:space="preserve">② </w:t>
      </w:r>
      <w:r>
        <w:rPr/>
        <w:t>심판장은 참가신청이 있는 경우에는 참가신청서 부본을 당사자 및 다른 참가인에게 송달하고 기간을 정하여 의견서를 제출할 수 있는 기회를 주어야 한다</w:t>
      </w:r>
      <w:r>
        <w:rPr/>
        <w:t>.</w:t>
      </w:r>
    </w:p>
    <w:p>
      <w:pPr>
        <w:pStyle w:val="Normal"/>
        <w:rPr/>
      </w:pPr>
      <w:r>
        <w:rPr/>
      </w:r>
    </w:p>
    <w:p>
      <w:pPr>
        <w:pStyle w:val="Normal"/>
        <w:rPr/>
      </w:pPr>
      <w:r>
        <w:rPr/>
        <w:t xml:space="preserve">③ </w:t>
      </w:r>
      <w:r>
        <w:rPr/>
        <w:t>참가신청이 있는 경우에는 심판으로 그 참가 여부를 결정하여야 한다</w:t>
      </w:r>
      <w:r>
        <w:rPr/>
        <w:t>.</w:t>
      </w:r>
    </w:p>
    <w:p>
      <w:pPr>
        <w:pStyle w:val="Normal"/>
        <w:rPr/>
      </w:pPr>
      <w:r>
        <w:rPr/>
      </w:r>
    </w:p>
    <w:p>
      <w:pPr>
        <w:pStyle w:val="Normal"/>
        <w:rPr/>
      </w:pPr>
      <w:r>
        <w:rPr/>
        <w:t xml:space="preserve">④ </w:t>
      </w:r>
      <w:r>
        <w:rPr/>
        <w:t>제</w:t>
      </w:r>
      <w:r>
        <w:rPr/>
        <w:t>3</w:t>
      </w:r>
      <w:r>
        <w:rPr/>
        <w:t>항에 따른 결정은 서면으로 하여야 하며 그 이유를 붙여야 한다</w:t>
      </w:r>
      <w:r>
        <w:rPr/>
        <w:t>.</w:t>
      </w:r>
    </w:p>
    <w:p>
      <w:pPr>
        <w:pStyle w:val="Normal"/>
        <w:rPr/>
      </w:pPr>
      <w:r>
        <w:rPr/>
      </w:r>
    </w:p>
    <w:p>
      <w:pPr>
        <w:pStyle w:val="Normal"/>
        <w:rPr/>
      </w:pPr>
      <w:r>
        <w:rPr/>
        <w:t xml:space="preserve">⑤ </w:t>
      </w:r>
      <w:r>
        <w:rPr/>
        <w:t>제</w:t>
      </w:r>
      <w:r>
        <w:rPr/>
        <w:t>3</w:t>
      </w:r>
      <w:r>
        <w:rPr/>
        <w:t>항에 따른 결정에는 불복할 수 없다</w:t>
      </w:r>
      <w:r>
        <w:rPr/>
        <w:t>.</w:t>
      </w:r>
    </w:p>
    <w:p>
      <w:pPr>
        <w:pStyle w:val="Normal"/>
        <w:rPr/>
      </w:pPr>
      <w:r>
        <w:rPr/>
      </w:r>
    </w:p>
    <w:p>
      <w:pPr>
        <w:pStyle w:val="Normal"/>
        <w:rPr/>
      </w:pPr>
      <w:r>
        <w:rPr/>
        <w:t xml:space="preserve"> </w:t>
      </w:r>
    </w:p>
    <w:p>
      <w:pPr>
        <w:pStyle w:val="Normal"/>
        <w:rPr/>
      </w:pPr>
      <w:r>
        <w:rPr/>
        <w:t xml:space="preserve"> </w:t>
      </w:r>
      <w:r>
        <w:rPr/>
        <w:t>제</w:t>
      </w:r>
      <w:r>
        <w:rPr/>
        <w:t>145</w:t>
      </w:r>
      <w:r>
        <w:rPr/>
        <w:t>조</w:t>
      </w:r>
      <w:r>
        <w:rPr/>
        <w:t>(</w:t>
      </w:r>
      <w:r>
        <w:rPr/>
        <w:t>증거조사 및 증거보전</w:t>
      </w:r>
      <w:r>
        <w:rPr/>
        <w:t xml:space="preserve">) ① </w:t>
      </w:r>
      <w:r>
        <w:rPr/>
        <w:t>심판에서는 당사자</w:t>
      </w:r>
      <w:r>
        <w:rPr/>
        <w:t xml:space="preserve">, </w:t>
      </w:r>
      <w:r>
        <w:rPr/>
        <w:t>참가인 또는 이해관계인의 신청에 의하여 또는 직권으로 증거조사나 증거보전을 할 수 있다</w:t>
      </w:r>
      <w:r>
        <w:rPr/>
        <w:t>.</w:t>
      </w:r>
    </w:p>
    <w:p>
      <w:pPr>
        <w:pStyle w:val="Normal"/>
        <w:rPr/>
      </w:pPr>
      <w:r>
        <w:rPr/>
      </w:r>
    </w:p>
    <w:p>
      <w:pPr>
        <w:pStyle w:val="Normal"/>
        <w:rPr/>
      </w:pPr>
      <w:r>
        <w:rPr/>
        <w:t xml:space="preserve">② </w:t>
      </w:r>
      <w:r>
        <w:rPr/>
        <w:t>제</w:t>
      </w:r>
      <w:r>
        <w:rPr/>
        <w:t>1</w:t>
      </w:r>
      <w:r>
        <w:rPr/>
        <w:t>항에 따른 증거조사 및 증거보전에 관하여는 「민사소송법」 제</w:t>
      </w:r>
      <w:r>
        <w:rPr/>
        <w:t>2</w:t>
      </w:r>
      <w:r>
        <w:rPr/>
        <w:t>편제</w:t>
      </w:r>
      <w:r>
        <w:rPr/>
        <w:t>3</w:t>
      </w:r>
      <w:r>
        <w:rPr/>
        <w:t>장 중 증거조사 및 증거보전에 관한 규정을 준용한다</w:t>
      </w:r>
      <w:r>
        <w:rPr/>
        <w:t xml:space="preserve">. </w:t>
      </w:r>
      <w:r>
        <w:rPr/>
        <w:t>다만</w:t>
      </w:r>
      <w:r>
        <w:rPr/>
        <w:t xml:space="preserve">, </w:t>
      </w:r>
      <w:r>
        <w:rPr/>
        <w:t>심판관은 과태료의 결정을 하거나 구인을 명하거나 보증금을 공탁하게 하지 못한다</w:t>
      </w:r>
      <w:r>
        <w:rPr/>
        <w:t>.</w:t>
      </w:r>
    </w:p>
    <w:p>
      <w:pPr>
        <w:pStyle w:val="Normal"/>
        <w:rPr/>
      </w:pPr>
      <w:r>
        <w:rPr/>
      </w:r>
    </w:p>
    <w:p>
      <w:pPr>
        <w:pStyle w:val="Normal"/>
        <w:rPr/>
      </w:pPr>
      <w:r>
        <w:rPr/>
        <w:t xml:space="preserve">③ </w:t>
      </w:r>
      <w:r>
        <w:rPr/>
        <w:t>증거보전신청은 심판청구 전에는 특허심판원장에게 하고</w:t>
      </w:r>
      <w:r>
        <w:rPr/>
        <w:t xml:space="preserve">, </w:t>
      </w:r>
      <w:r>
        <w:rPr/>
        <w:t>심판계속 중에는 그 사건의 심판장에게 하여야 한다</w:t>
      </w:r>
      <w:r>
        <w:rPr/>
        <w:t>.</w:t>
      </w:r>
    </w:p>
    <w:p>
      <w:pPr>
        <w:pStyle w:val="Normal"/>
        <w:rPr/>
      </w:pPr>
      <w:r>
        <w:rPr/>
      </w:r>
    </w:p>
    <w:p>
      <w:pPr>
        <w:pStyle w:val="Normal"/>
        <w:rPr/>
      </w:pPr>
      <w:r>
        <w:rPr/>
        <w:t xml:space="preserve">④ </w:t>
      </w:r>
      <w:r>
        <w:rPr/>
        <w:t>특허심판원장은 심판청구 전에 제</w:t>
      </w:r>
      <w:r>
        <w:rPr/>
        <w:t>1</w:t>
      </w:r>
      <w:r>
        <w:rPr/>
        <w:t>항에 따른 증거보전신청이 있으면 증거보전신청에 관여할 심판관을 지정한다</w:t>
      </w:r>
      <w:r>
        <w:rPr/>
        <w:t>.</w:t>
      </w:r>
    </w:p>
    <w:p>
      <w:pPr>
        <w:pStyle w:val="Normal"/>
        <w:rPr/>
      </w:pPr>
      <w:r>
        <w:rPr/>
      </w:r>
    </w:p>
    <w:p>
      <w:pPr>
        <w:pStyle w:val="Normal"/>
        <w:rPr/>
      </w:pPr>
      <w:r>
        <w:rPr/>
        <w:t xml:space="preserve">⑤ </w:t>
      </w:r>
      <w:r>
        <w:rPr/>
        <w:t>심판장은 제</w:t>
      </w:r>
      <w:r>
        <w:rPr/>
        <w:t>1</w:t>
      </w:r>
      <w:r>
        <w:rPr/>
        <w:t>항에 따라 직권으로 증거조사나 증거보전을 하였을 때에는 그 결과를 당사자ㆍ참가인 또는 이해관계인에게 송달하고 기간을 정하여 의견서를 제출할 수 있는 기회를 주어야 한다</w:t>
      </w:r>
      <w:r>
        <w:rPr/>
        <w:t>.</w:t>
      </w:r>
    </w:p>
    <w:p>
      <w:pPr>
        <w:pStyle w:val="Normal"/>
        <w:rPr/>
      </w:pPr>
      <w:r>
        <w:rPr/>
      </w:r>
    </w:p>
    <w:p>
      <w:pPr>
        <w:pStyle w:val="Normal"/>
        <w:rPr/>
      </w:pPr>
      <w:r>
        <w:rPr/>
        <w:t xml:space="preserve"> </w:t>
      </w:r>
    </w:p>
    <w:p>
      <w:pPr>
        <w:pStyle w:val="Normal"/>
        <w:rPr/>
      </w:pPr>
      <w:r>
        <w:rPr/>
        <w:t xml:space="preserve"> </w:t>
      </w:r>
      <w:r>
        <w:rPr/>
        <w:t>제</w:t>
      </w:r>
      <w:r>
        <w:rPr/>
        <w:t>146</w:t>
      </w:r>
      <w:r>
        <w:rPr/>
        <w:t>조</w:t>
      </w:r>
      <w:r>
        <w:rPr/>
        <w:t>(</w:t>
      </w:r>
      <w:r>
        <w:rPr/>
        <w:t>심판의 진행</w:t>
      </w:r>
      <w:r>
        <w:rPr/>
        <w:t xml:space="preserve">) </w:t>
      </w:r>
      <w:r>
        <w:rPr/>
        <w:t>심판장은 당사자 또는 참가인이 법정기간 또는 지정기간에 절차를 밟지 아니하거나 제</w:t>
      </w:r>
      <w:r>
        <w:rPr/>
        <w:t>142</w:t>
      </w:r>
      <w:r>
        <w:rPr/>
        <w:t>조제</w:t>
      </w:r>
      <w:r>
        <w:rPr/>
        <w:t>3</w:t>
      </w:r>
      <w:r>
        <w:rPr/>
        <w:t>항에 따른 기일에 출석하지 아니하여도 심판을 진행할 수 있다</w:t>
      </w:r>
      <w:r>
        <w:rPr/>
        <w:t>.</w:t>
      </w:r>
    </w:p>
    <w:p>
      <w:pPr>
        <w:pStyle w:val="Normal"/>
        <w:rPr/>
      </w:pPr>
      <w:r>
        <w:rPr/>
      </w:r>
    </w:p>
    <w:p>
      <w:pPr>
        <w:pStyle w:val="Normal"/>
        <w:rPr/>
      </w:pPr>
      <w:r>
        <w:rPr/>
        <w:t xml:space="preserve"> </w:t>
      </w:r>
    </w:p>
    <w:p>
      <w:pPr>
        <w:pStyle w:val="Normal"/>
        <w:rPr/>
      </w:pPr>
      <w:r>
        <w:rPr/>
        <w:t xml:space="preserve"> </w:t>
      </w:r>
      <w:r>
        <w:rPr/>
        <w:t>제</w:t>
      </w:r>
      <w:r>
        <w:rPr/>
        <w:t>147</w:t>
      </w:r>
      <w:r>
        <w:rPr/>
        <w:t>조</w:t>
      </w:r>
      <w:r>
        <w:rPr/>
        <w:t>(</w:t>
      </w:r>
      <w:r>
        <w:rPr/>
        <w:t>직권심리</w:t>
      </w:r>
      <w:r>
        <w:rPr/>
        <w:t xml:space="preserve">) ① </w:t>
      </w:r>
      <w:r>
        <w:rPr/>
        <w:t>심판에서는 당사자 또는 참가인이 신청하지 아니한 이유에 대하여도 심리할 수 있다</w:t>
      </w:r>
      <w:r>
        <w:rPr/>
        <w:t xml:space="preserve">. </w:t>
      </w:r>
      <w:r>
        <w:rPr/>
        <w:t>이 경우 당사자 및 참가인에게 기간을 정하여 그 이유에 대하여 의견을 진술할 기회를 주어야 한다</w:t>
      </w:r>
      <w:r>
        <w:rPr/>
        <w:t>.</w:t>
      </w:r>
    </w:p>
    <w:p>
      <w:pPr>
        <w:pStyle w:val="Normal"/>
        <w:rPr/>
      </w:pPr>
      <w:r>
        <w:rPr/>
      </w:r>
    </w:p>
    <w:p>
      <w:pPr>
        <w:pStyle w:val="Normal"/>
        <w:rPr/>
      </w:pPr>
      <w:r>
        <w:rPr/>
        <w:t xml:space="preserve">② </w:t>
      </w:r>
      <w:r>
        <w:rPr/>
        <w:t>심판에서는 청구인이 신청하지 아니한 청구의 취지에 대하여는 심리할 수 없다</w:t>
      </w:r>
      <w:r>
        <w:rPr/>
        <w:t>.</w:t>
      </w:r>
    </w:p>
    <w:p>
      <w:pPr>
        <w:pStyle w:val="Normal"/>
        <w:rPr/>
      </w:pPr>
      <w:r>
        <w:rPr/>
      </w:r>
    </w:p>
    <w:p>
      <w:pPr>
        <w:pStyle w:val="Normal"/>
        <w:rPr/>
      </w:pPr>
      <w:r>
        <w:rPr/>
        <w:t xml:space="preserve"> </w:t>
      </w:r>
    </w:p>
    <w:p>
      <w:pPr>
        <w:pStyle w:val="Normal"/>
        <w:rPr/>
      </w:pPr>
      <w:r>
        <w:rPr/>
        <w:t xml:space="preserve"> </w:t>
      </w:r>
      <w:r>
        <w:rPr/>
        <w:t>제</w:t>
      </w:r>
      <w:r>
        <w:rPr/>
        <w:t>148</w:t>
      </w:r>
      <w:r>
        <w:rPr/>
        <w:t>조</w:t>
      </w:r>
      <w:r>
        <w:rPr/>
        <w:t>(</w:t>
      </w:r>
      <w:r>
        <w:rPr/>
        <w:t>심리</w:t>
      </w:r>
      <w:r>
        <w:rPr/>
        <w:t>·</w:t>
      </w:r>
      <w:r>
        <w:rPr/>
        <w:t>심결의 병합 또는 분리</w:t>
      </w:r>
      <w:r>
        <w:rPr/>
        <w:t xml:space="preserve">) </w:t>
      </w:r>
      <w:r>
        <w:rPr/>
        <w:t xml:space="preserve">심판관은 당사자 양쪽 또는 어느 한쪽이 같은 </w:t>
      </w:r>
      <w:r>
        <w:rPr/>
        <w:t xml:space="preserve">2 </w:t>
      </w:r>
      <w:r>
        <w:rPr/>
        <w:t>이상의 심판에 대하여 심리 또는 심결을 병합하거나 분리할 수 있다</w:t>
      </w:r>
      <w:r>
        <w:rPr/>
        <w:t>.</w:t>
      </w:r>
    </w:p>
    <w:p>
      <w:pPr>
        <w:pStyle w:val="Normal"/>
        <w:rPr/>
      </w:pPr>
      <w:r>
        <w:rPr/>
      </w:r>
    </w:p>
    <w:p>
      <w:pPr>
        <w:pStyle w:val="Normal"/>
        <w:rPr/>
      </w:pPr>
      <w:r>
        <w:rPr/>
        <w:t xml:space="preserve"> </w:t>
      </w:r>
    </w:p>
    <w:p>
      <w:pPr>
        <w:pStyle w:val="Normal"/>
        <w:rPr/>
      </w:pPr>
      <w:r>
        <w:rPr/>
        <w:t xml:space="preserve"> </w:t>
      </w:r>
      <w:r>
        <w:rPr/>
        <w:t>제</w:t>
      </w:r>
      <w:r>
        <w:rPr/>
        <w:t>149</w:t>
      </w:r>
      <w:r>
        <w:rPr/>
        <w:t>조</w:t>
      </w:r>
      <w:r>
        <w:rPr/>
        <w:t>(</w:t>
      </w:r>
      <w:r>
        <w:rPr/>
        <w:t>심판청구의 취하</w:t>
      </w:r>
      <w:r>
        <w:rPr/>
        <w:t xml:space="preserve">) ① </w:t>
      </w:r>
      <w:r>
        <w:rPr/>
        <w:t>심판청구는 심결이 확정될 때까지 취하할 수 있다</w:t>
      </w:r>
      <w:r>
        <w:rPr/>
        <w:t xml:space="preserve">. </w:t>
      </w:r>
      <w:r>
        <w:rPr/>
        <w:t>다만</w:t>
      </w:r>
      <w:r>
        <w:rPr/>
        <w:t xml:space="preserve">, </w:t>
      </w:r>
      <w:r>
        <w:rPr/>
        <w:t>제</w:t>
      </w:r>
      <w:r>
        <w:rPr/>
        <w:t>134</w:t>
      </w:r>
      <w:r>
        <w:rPr/>
        <w:t>조제</w:t>
      </w:r>
      <w:r>
        <w:rPr/>
        <w:t>1</w:t>
      </w:r>
      <w:r>
        <w:rPr/>
        <w:t>항에 따른 답변서가 제출된 후에는 상대방의 동의를 받아야 한다</w:t>
      </w:r>
      <w:r>
        <w:rPr/>
        <w:t>.</w:t>
      </w:r>
    </w:p>
    <w:p>
      <w:pPr>
        <w:pStyle w:val="Normal"/>
        <w:rPr/>
      </w:pPr>
      <w:r>
        <w:rPr/>
      </w:r>
    </w:p>
    <w:p>
      <w:pPr>
        <w:pStyle w:val="Normal"/>
        <w:rPr/>
      </w:pPr>
      <w:r>
        <w:rPr/>
        <w:t xml:space="preserve">② </w:t>
      </w:r>
      <w:r>
        <w:rPr/>
        <w:t>제</w:t>
      </w:r>
      <w:r>
        <w:rPr/>
        <w:t>1</w:t>
      </w:r>
      <w:r>
        <w:rPr/>
        <w:t>항에 따라 취하를 하였을 때에는 그 심판청구는 처음부터 없었던 것으로 본다</w:t>
      </w:r>
      <w:r>
        <w:rPr/>
        <w:t>.</w:t>
      </w:r>
    </w:p>
    <w:p>
      <w:pPr>
        <w:pStyle w:val="Normal"/>
        <w:rPr/>
      </w:pPr>
      <w:r>
        <w:rPr/>
      </w:r>
    </w:p>
    <w:p>
      <w:pPr>
        <w:pStyle w:val="Normal"/>
        <w:rPr/>
      </w:pPr>
      <w:r>
        <w:rPr/>
        <w:t xml:space="preserve">  </w:t>
      </w:r>
    </w:p>
    <w:p>
      <w:pPr>
        <w:pStyle w:val="Normal"/>
        <w:rPr/>
      </w:pPr>
      <w:r>
        <w:rPr/>
        <w:t xml:space="preserve"> </w:t>
      </w:r>
      <w:r>
        <w:rPr/>
        <w:t>제</w:t>
      </w:r>
      <w:r>
        <w:rPr/>
        <w:t>150</w:t>
      </w:r>
      <w:r>
        <w:rPr/>
        <w:t>조</w:t>
      </w:r>
      <w:r>
        <w:rPr/>
        <w:t>(</w:t>
      </w:r>
      <w:r>
        <w:rPr/>
        <w:t>심결</w:t>
      </w:r>
      <w:r>
        <w:rPr/>
        <w:t xml:space="preserve">) ① </w:t>
      </w:r>
      <w:r>
        <w:rPr/>
        <w:t>심판은 특별한 규정이 있는 경우를 제외하고는 심결로써 종결한다</w:t>
      </w:r>
      <w:r>
        <w:rPr/>
        <w:t>.</w:t>
      </w:r>
    </w:p>
    <w:p>
      <w:pPr>
        <w:pStyle w:val="Normal"/>
        <w:rPr/>
      </w:pPr>
      <w:r>
        <w:rPr/>
      </w:r>
    </w:p>
    <w:p>
      <w:pPr>
        <w:pStyle w:val="Normal"/>
        <w:rPr/>
      </w:pPr>
      <w:r>
        <w:rPr/>
        <w:t xml:space="preserve">② </w:t>
      </w:r>
      <w:r>
        <w:rPr/>
        <w:t>제</w:t>
      </w:r>
      <w:r>
        <w:rPr/>
        <w:t>1</w:t>
      </w:r>
      <w:r>
        <w:rPr/>
        <w:t>항의 심결은 다음 각 호의 사항을 적은 서면으로 하여야 하며 심결을 한 심판관은 그 서면에 기명날인하여야 한다</w:t>
      </w:r>
      <w:r>
        <w:rPr/>
        <w:t>.  &lt;</w:t>
      </w:r>
      <w:r>
        <w:rPr/>
        <w:t xml:space="preserve">개정 </w:t>
      </w:r>
      <w:r>
        <w:rPr/>
        <w:t>2013. 7. 30.&gt;</w:t>
      </w:r>
    </w:p>
    <w:p>
      <w:pPr>
        <w:pStyle w:val="Normal"/>
        <w:rPr/>
      </w:pPr>
      <w:r>
        <w:rPr/>
      </w:r>
    </w:p>
    <w:p>
      <w:pPr>
        <w:pStyle w:val="Normal"/>
        <w:rPr/>
      </w:pPr>
      <w:r>
        <w:rPr/>
        <w:t xml:space="preserve">1. </w:t>
      </w:r>
      <w:r>
        <w:rPr/>
        <w:t>심판의 번호</w:t>
      </w:r>
    </w:p>
    <w:p>
      <w:pPr>
        <w:pStyle w:val="Normal"/>
        <w:rPr/>
      </w:pPr>
      <w:r>
        <w:rPr/>
      </w:r>
    </w:p>
    <w:p>
      <w:pPr>
        <w:pStyle w:val="Normal"/>
        <w:rPr/>
      </w:pPr>
      <w:r>
        <w:rPr/>
        <w:t xml:space="preserve">2. </w:t>
      </w:r>
      <w:r>
        <w:rPr/>
        <w:t>당사자 및 참가인의 성명 및 주소</w:t>
      </w:r>
      <w:r>
        <w:rPr/>
        <w:t>(</w:t>
      </w:r>
      <w:r>
        <w:rPr/>
        <w:t>법인인 경우에는 그 명칭 및 영업소의 소재지</w:t>
      </w:r>
      <w:r>
        <w:rPr/>
        <w:t>)</w:t>
      </w:r>
    </w:p>
    <w:p>
      <w:pPr>
        <w:pStyle w:val="Normal"/>
        <w:rPr/>
      </w:pPr>
      <w:r>
        <w:rPr/>
      </w:r>
    </w:p>
    <w:p>
      <w:pPr>
        <w:pStyle w:val="Normal"/>
        <w:rPr/>
      </w:pPr>
      <w:r>
        <w:rPr/>
        <w:t xml:space="preserve">3. </w:t>
      </w:r>
      <w:r>
        <w:rPr/>
        <w:t>대리인이 있으면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4. </w:t>
      </w:r>
      <w:r>
        <w:rPr/>
        <w:t>심판사건의 표시</w:t>
      </w:r>
    </w:p>
    <w:p>
      <w:pPr>
        <w:pStyle w:val="Normal"/>
        <w:rPr/>
      </w:pPr>
      <w:r>
        <w:rPr/>
      </w:r>
    </w:p>
    <w:p>
      <w:pPr>
        <w:pStyle w:val="Normal"/>
        <w:rPr/>
      </w:pPr>
      <w:r>
        <w:rPr/>
        <w:t xml:space="preserve">5. </w:t>
      </w:r>
      <w:r>
        <w:rPr/>
        <w:t>심결의 주문</w:t>
      </w:r>
      <w:r>
        <w:rPr/>
        <w:t>(</w:t>
      </w:r>
      <w:r>
        <w:rPr/>
        <w:t>제</w:t>
      </w:r>
      <w:r>
        <w:rPr/>
        <w:t>123</w:t>
      </w:r>
      <w:r>
        <w:rPr/>
        <w:t>조의 심판의 경우에는 통상실시권의 범위ㆍ기간 및 대가를 포함한다</w:t>
      </w:r>
      <w:r>
        <w:rPr/>
        <w:t>)</w:t>
      </w:r>
    </w:p>
    <w:p>
      <w:pPr>
        <w:pStyle w:val="Normal"/>
        <w:rPr/>
      </w:pPr>
      <w:r>
        <w:rPr/>
      </w:r>
    </w:p>
    <w:p>
      <w:pPr>
        <w:pStyle w:val="Normal"/>
        <w:rPr/>
      </w:pPr>
      <w:r>
        <w:rPr/>
        <w:t xml:space="preserve">6. </w:t>
      </w:r>
      <w:r>
        <w:rPr/>
        <w:t>심결의 이유</w:t>
      </w:r>
      <w:r>
        <w:rPr/>
        <w:t>(</w:t>
      </w:r>
      <w:r>
        <w:rPr/>
        <w:t>청구의 취지 및 그 이유의 요지를 포함한다</w:t>
      </w:r>
      <w:r>
        <w:rPr/>
        <w:t>)</w:t>
      </w:r>
    </w:p>
    <w:p>
      <w:pPr>
        <w:pStyle w:val="Normal"/>
        <w:rPr/>
      </w:pPr>
      <w:r>
        <w:rPr/>
      </w:r>
    </w:p>
    <w:p>
      <w:pPr>
        <w:pStyle w:val="Normal"/>
        <w:rPr/>
      </w:pPr>
      <w:r>
        <w:rPr/>
        <w:t xml:space="preserve">7. </w:t>
      </w:r>
      <w:r>
        <w:rPr/>
        <w:t>심결연월일</w:t>
      </w:r>
    </w:p>
    <w:p>
      <w:pPr>
        <w:pStyle w:val="Normal"/>
        <w:rPr/>
      </w:pPr>
      <w:r>
        <w:rPr/>
      </w:r>
    </w:p>
    <w:p>
      <w:pPr>
        <w:pStyle w:val="Normal"/>
        <w:rPr/>
      </w:pPr>
      <w:r>
        <w:rPr/>
        <w:t xml:space="preserve">③ </w:t>
      </w:r>
      <w:r>
        <w:rPr/>
        <w:t>심판장은 사건이 심결을 할 정도로 성숙하였을 때에는 심리의 종결을 당사자 및 참가인에게 알려야 한다</w:t>
      </w:r>
      <w:r>
        <w:rPr/>
        <w:t>.</w:t>
      </w:r>
    </w:p>
    <w:p>
      <w:pPr>
        <w:pStyle w:val="Normal"/>
        <w:rPr/>
      </w:pPr>
      <w:r>
        <w:rPr/>
      </w:r>
    </w:p>
    <w:p>
      <w:pPr>
        <w:pStyle w:val="Normal"/>
        <w:rPr/>
      </w:pPr>
      <w:r>
        <w:rPr/>
        <w:t xml:space="preserve">④ </w:t>
      </w:r>
      <w:r>
        <w:rPr/>
        <w:t>심판장은 필요하다고 인정하면 제</w:t>
      </w:r>
      <w:r>
        <w:rPr/>
        <w:t>3</w:t>
      </w:r>
      <w:r>
        <w:rPr/>
        <w:t>항에 따라 심리종결을 통지한 후에도 당사자 또는 참가인의 신청에 의하여 또는 직권으로 심리를 재개할 수 있다</w:t>
      </w:r>
      <w:r>
        <w:rPr/>
        <w:t>.</w:t>
      </w:r>
    </w:p>
    <w:p>
      <w:pPr>
        <w:pStyle w:val="Normal"/>
        <w:rPr/>
      </w:pPr>
      <w:r>
        <w:rPr/>
      </w:r>
    </w:p>
    <w:p>
      <w:pPr>
        <w:pStyle w:val="Normal"/>
        <w:rPr/>
      </w:pPr>
      <w:r>
        <w:rPr/>
        <w:t xml:space="preserve">⑤ </w:t>
      </w:r>
      <w:r>
        <w:rPr/>
        <w:t>심결은 제</w:t>
      </w:r>
      <w:r>
        <w:rPr/>
        <w:t>3</w:t>
      </w:r>
      <w:r>
        <w:rPr/>
        <w:t xml:space="preserve">항에 따른 심리종결통지를 한 날부터 </w:t>
      </w:r>
      <w:r>
        <w:rPr/>
        <w:t>20</w:t>
      </w:r>
      <w:r>
        <w:rPr/>
        <w:t>일 이내에 한다</w:t>
      </w:r>
      <w:r>
        <w:rPr/>
        <w:t>.</w:t>
      </w:r>
    </w:p>
    <w:p>
      <w:pPr>
        <w:pStyle w:val="Normal"/>
        <w:rPr/>
      </w:pPr>
      <w:r>
        <w:rPr/>
      </w:r>
    </w:p>
    <w:p>
      <w:pPr>
        <w:pStyle w:val="Normal"/>
        <w:rPr/>
      </w:pPr>
      <w:r>
        <w:rPr/>
        <w:t xml:space="preserve">⑥ </w:t>
      </w:r>
      <w:r>
        <w:rPr/>
        <w:t>심판장은 심결 또는 결정이 있으면 그 등본을 당사자</w:t>
      </w:r>
      <w:r>
        <w:rPr/>
        <w:t xml:space="preserve">, </w:t>
      </w:r>
      <w:r>
        <w:rPr/>
        <w:t>참가인 및 심판에 참가신청을 하였으나 그 신청이 거부된 자에게 송달하여야 한다</w:t>
      </w:r>
      <w:r>
        <w:rPr/>
        <w:t>.</w:t>
      </w:r>
    </w:p>
    <w:p>
      <w:pPr>
        <w:pStyle w:val="Normal"/>
        <w:rPr/>
      </w:pPr>
      <w:r>
        <w:rPr/>
      </w:r>
    </w:p>
    <w:p>
      <w:pPr>
        <w:pStyle w:val="Normal"/>
        <w:rPr/>
      </w:pPr>
      <w:r>
        <w:rPr/>
        <w:t xml:space="preserve"> </w:t>
      </w:r>
    </w:p>
    <w:p>
      <w:pPr>
        <w:pStyle w:val="Normal"/>
        <w:rPr/>
      </w:pPr>
      <w:r>
        <w:rPr/>
        <w:t xml:space="preserve"> </w:t>
      </w:r>
      <w:r>
        <w:rPr/>
        <w:t>제</w:t>
      </w:r>
      <w:r>
        <w:rPr/>
        <w:t>151</w:t>
      </w:r>
      <w:r>
        <w:rPr/>
        <w:t>조</w:t>
      </w:r>
      <w:r>
        <w:rPr/>
        <w:t>(</w:t>
      </w:r>
      <w:r>
        <w:rPr/>
        <w:t>일사부재리</w:t>
      </w:r>
      <w:r>
        <w:rPr/>
        <w:t xml:space="preserve">) </w:t>
      </w:r>
      <w:r>
        <w:rPr/>
        <w:t>이 법에 따른 심판의 심결이 확정되었을 때에는 그 사건에 대하여는 누구든지 같은 사실 및 같은 증거에 의하여 다시 심판을 청구할 수 없다</w:t>
      </w:r>
      <w:r>
        <w:rPr/>
        <w:t xml:space="preserve">. </w:t>
      </w:r>
      <w:r>
        <w:rPr/>
        <w:t>다만</w:t>
      </w:r>
      <w:r>
        <w:rPr/>
        <w:t xml:space="preserve">, </w:t>
      </w:r>
      <w:r>
        <w:rPr/>
        <w:t>확정된 심결이 각하심결인 경우에는 그러하지 아니하다</w:t>
      </w:r>
      <w:r>
        <w:rPr/>
        <w:t>.</w:t>
      </w:r>
    </w:p>
    <w:p>
      <w:pPr>
        <w:pStyle w:val="Normal"/>
        <w:rPr/>
      </w:pPr>
      <w:r>
        <w:rPr/>
      </w:r>
    </w:p>
    <w:p>
      <w:pPr>
        <w:pStyle w:val="Normal"/>
        <w:rPr/>
      </w:pPr>
      <w:r>
        <w:rPr/>
        <w:t xml:space="preserve"> </w:t>
      </w:r>
    </w:p>
    <w:p>
      <w:pPr>
        <w:pStyle w:val="Normal"/>
        <w:rPr/>
      </w:pPr>
      <w:r>
        <w:rPr/>
        <w:t xml:space="preserve"> </w:t>
      </w:r>
      <w:r>
        <w:rPr/>
        <w:t>제</w:t>
      </w:r>
      <w:r>
        <w:rPr/>
        <w:t>152</w:t>
      </w:r>
      <w:r>
        <w:rPr/>
        <w:t>조</w:t>
      </w:r>
      <w:r>
        <w:rPr/>
        <w:t>(</w:t>
      </w:r>
      <w:r>
        <w:rPr/>
        <w:t>소송과의 관계</w:t>
      </w:r>
      <w:r>
        <w:rPr/>
        <w:t xml:space="preserve">) ① </w:t>
      </w:r>
      <w:r>
        <w:rPr/>
        <w:t>심판장은 심판에서 필요하면 그 심판사건과 관련되는 디자인일부심사등록 이의신청에 대한 결정 또는 다른 심판의 심결이 확정되거나 소송절차가 완결될 때까지 그 절차를 중지할 수 있다</w:t>
      </w:r>
      <w:r>
        <w:rPr/>
        <w:t>.</w:t>
      </w:r>
    </w:p>
    <w:p>
      <w:pPr>
        <w:pStyle w:val="Normal"/>
        <w:rPr/>
      </w:pPr>
      <w:r>
        <w:rPr/>
      </w:r>
    </w:p>
    <w:p>
      <w:pPr>
        <w:pStyle w:val="Normal"/>
        <w:rPr/>
      </w:pPr>
      <w:r>
        <w:rPr/>
        <w:t xml:space="preserve">② </w:t>
      </w:r>
      <w:r>
        <w:rPr/>
        <w:t>법원은 소송절차에서 필요하면 디자인에 관한 심결이 확정될 때까지 그 소송절차를 중지할 수 있다</w:t>
      </w:r>
      <w:r>
        <w:rPr/>
        <w:t>.</w:t>
      </w:r>
    </w:p>
    <w:p>
      <w:pPr>
        <w:pStyle w:val="Normal"/>
        <w:rPr/>
      </w:pPr>
      <w:r>
        <w:rPr/>
      </w:r>
    </w:p>
    <w:p>
      <w:pPr>
        <w:pStyle w:val="Normal"/>
        <w:rPr/>
      </w:pPr>
      <w:r>
        <w:rPr/>
        <w:t xml:space="preserve">③ </w:t>
      </w:r>
      <w:r>
        <w:rPr/>
        <w:t>법원은 디자인권 또는 전용실시권의 침해에 관한 소가 제기된 경우에는 그 취지를 특허심판원장에게 통보하여야 한다</w:t>
      </w:r>
      <w:r>
        <w:rPr/>
        <w:t xml:space="preserve">. </w:t>
      </w:r>
      <w:r>
        <w:rPr/>
        <w:t>그 소송절차가 끝났을 때에도 또한 같다</w:t>
      </w:r>
      <w:r>
        <w:rPr/>
        <w:t>.</w:t>
      </w:r>
    </w:p>
    <w:p>
      <w:pPr>
        <w:pStyle w:val="Normal"/>
        <w:rPr/>
      </w:pPr>
      <w:r>
        <w:rPr/>
      </w:r>
    </w:p>
    <w:p>
      <w:pPr>
        <w:pStyle w:val="Normal"/>
        <w:rPr/>
      </w:pPr>
      <w:r>
        <w:rPr/>
        <w:t xml:space="preserve">④ </w:t>
      </w:r>
      <w:r>
        <w:rPr/>
        <w:t>특허심판원장은 제</w:t>
      </w:r>
      <w:r>
        <w:rPr/>
        <w:t>3</w:t>
      </w:r>
      <w:r>
        <w:rPr/>
        <w:t>항에 따른 디자인권 또는 전용실시권의 침해에 관한 소에 대응하여 그 디자인권에 관한 무효심판 등이 청구된 경우에는 그 취지를 제</w:t>
      </w:r>
      <w:r>
        <w:rPr/>
        <w:t>3</w:t>
      </w:r>
      <w:r>
        <w:rPr/>
        <w:t>항에 해당하는 법원에 통보하여야 한다</w:t>
      </w:r>
      <w:r>
        <w:rPr/>
        <w:t xml:space="preserve">. </w:t>
      </w:r>
      <w:r>
        <w:rPr/>
        <w:t>그 심판청구의 각하결정</w:t>
      </w:r>
      <w:r>
        <w:rPr/>
        <w:t xml:space="preserve">, </w:t>
      </w:r>
      <w:r>
        <w:rPr/>
        <w:t>심결 또는 청구의 취하가 있는 경우에도 또한 같다</w:t>
      </w:r>
      <w:r>
        <w:rPr/>
        <w:t>.</w:t>
      </w:r>
    </w:p>
    <w:p>
      <w:pPr>
        <w:pStyle w:val="Normal"/>
        <w:rPr/>
      </w:pPr>
      <w:r>
        <w:rPr/>
      </w:r>
    </w:p>
    <w:p>
      <w:pPr>
        <w:pStyle w:val="Normal"/>
        <w:rPr/>
      </w:pPr>
      <w:r>
        <w:rPr/>
        <w:t xml:space="preserve">  </w:t>
      </w:r>
    </w:p>
    <w:p>
      <w:pPr>
        <w:pStyle w:val="Normal"/>
        <w:rPr/>
      </w:pPr>
      <w:r>
        <w:rPr/>
        <w:t xml:space="preserve"> </w:t>
      </w:r>
      <w:r>
        <w:rPr/>
        <w:t>제</w:t>
      </w:r>
      <w:r>
        <w:rPr/>
        <w:t>153</w:t>
      </w:r>
      <w:r>
        <w:rPr/>
        <w:t>조</w:t>
      </w:r>
      <w:r>
        <w:rPr/>
        <w:t>(</w:t>
      </w:r>
      <w:r>
        <w:rPr/>
        <w:t>심판비용</w:t>
      </w:r>
      <w:r>
        <w:rPr/>
        <w:t xml:space="preserve">) ① </w:t>
      </w:r>
      <w:r>
        <w:rPr/>
        <w:t>제</w:t>
      </w:r>
      <w:r>
        <w:rPr/>
        <w:t>121</w:t>
      </w:r>
      <w:r>
        <w:rPr/>
        <w:t>조제</w:t>
      </w:r>
      <w:r>
        <w:rPr/>
        <w:t>1</w:t>
      </w:r>
      <w:r>
        <w:rPr/>
        <w:t>항 및 제</w:t>
      </w:r>
      <w:r>
        <w:rPr/>
        <w:t>122</w:t>
      </w:r>
      <w:r>
        <w:rPr/>
        <w:t>조에 따른 심판비용의 부담에 관한 사항은 심판이 심결에 의하여 종결될 때에는 그 심결로써 정하고</w:t>
      </w:r>
      <w:r>
        <w:rPr/>
        <w:t xml:space="preserve">, </w:t>
      </w:r>
      <w:r>
        <w:rPr/>
        <w:t>심판이 심결에 의하지 아니하고 종결될 때에는 결정으로써 정하여야 한다</w:t>
      </w:r>
      <w:r>
        <w:rPr/>
        <w:t>.</w:t>
      </w:r>
    </w:p>
    <w:p>
      <w:pPr>
        <w:pStyle w:val="Normal"/>
        <w:rPr/>
      </w:pPr>
      <w:r>
        <w:rPr/>
      </w:r>
    </w:p>
    <w:p>
      <w:pPr>
        <w:pStyle w:val="Normal"/>
        <w:rPr/>
      </w:pPr>
      <w:r>
        <w:rPr/>
        <w:t xml:space="preserve">② </w:t>
      </w:r>
      <w:r>
        <w:rPr/>
        <w:t>제</w:t>
      </w:r>
      <w:r>
        <w:rPr/>
        <w:t>1</w:t>
      </w:r>
      <w:r>
        <w:rPr/>
        <w:t>항의 심판비용에 관하여는 「민사소송법」 제</w:t>
      </w:r>
      <w:r>
        <w:rPr/>
        <w:t>98</w:t>
      </w:r>
      <w:r>
        <w:rPr/>
        <w:t>조부터 제</w:t>
      </w:r>
      <w:r>
        <w:rPr/>
        <w:t>103</w:t>
      </w:r>
      <w:r>
        <w:rPr/>
        <w:t>조까지</w:t>
      </w:r>
      <w:r>
        <w:rPr/>
        <w:t xml:space="preserve">, </w:t>
      </w:r>
      <w:r>
        <w:rPr/>
        <w:t>제</w:t>
      </w:r>
      <w:r>
        <w:rPr/>
        <w:t>107</w:t>
      </w:r>
      <w:r>
        <w:rPr/>
        <w:t>조제</w:t>
      </w:r>
      <w:r>
        <w:rPr/>
        <w:t>1</w:t>
      </w:r>
      <w:r>
        <w:rPr/>
        <w:t>항ㆍ제</w:t>
      </w:r>
      <w:r>
        <w:rPr/>
        <w:t>2</w:t>
      </w:r>
      <w:r>
        <w:rPr/>
        <w:t>항</w:t>
      </w:r>
      <w:r>
        <w:rPr/>
        <w:t xml:space="preserve">, </w:t>
      </w:r>
      <w:r>
        <w:rPr/>
        <w:t>제</w:t>
      </w:r>
      <w:r>
        <w:rPr/>
        <w:t>108</w:t>
      </w:r>
      <w:r>
        <w:rPr/>
        <w:t>조</w:t>
      </w:r>
      <w:r>
        <w:rPr/>
        <w:t xml:space="preserve">, </w:t>
      </w:r>
      <w:r>
        <w:rPr/>
        <w:t>제</w:t>
      </w:r>
      <w:r>
        <w:rPr/>
        <w:t>111</w:t>
      </w:r>
      <w:r>
        <w:rPr/>
        <w:t>조</w:t>
      </w:r>
      <w:r>
        <w:rPr/>
        <w:t xml:space="preserve">, </w:t>
      </w:r>
      <w:r>
        <w:rPr/>
        <w:t>제</w:t>
      </w:r>
      <w:r>
        <w:rPr/>
        <w:t>112</w:t>
      </w:r>
      <w:r>
        <w:rPr/>
        <w:t>조 및 제</w:t>
      </w:r>
      <w:r>
        <w:rPr/>
        <w:t>116</w:t>
      </w:r>
      <w:r>
        <w:rPr/>
        <w:t>조를 준용한다</w:t>
      </w:r>
      <w:r>
        <w:rPr/>
        <w:t>.</w:t>
      </w:r>
    </w:p>
    <w:p>
      <w:pPr>
        <w:pStyle w:val="Normal"/>
        <w:rPr/>
      </w:pPr>
      <w:r>
        <w:rPr/>
      </w:r>
    </w:p>
    <w:p>
      <w:pPr>
        <w:pStyle w:val="Normal"/>
        <w:rPr/>
      </w:pPr>
      <w:r>
        <w:rPr/>
        <w:t xml:space="preserve">③ </w:t>
      </w:r>
      <w:r>
        <w:rPr/>
        <w:t>제</w:t>
      </w:r>
      <w:r>
        <w:rPr/>
        <w:t>119</w:t>
      </w:r>
      <w:r>
        <w:rPr/>
        <w:t>조ㆍ제</w:t>
      </w:r>
      <w:r>
        <w:rPr/>
        <w:t>120</w:t>
      </w:r>
      <w:r>
        <w:rPr/>
        <w:t>조 또는 제</w:t>
      </w:r>
      <w:r>
        <w:rPr/>
        <w:t>123</w:t>
      </w:r>
      <w:r>
        <w:rPr/>
        <w:t>조의 심판비용은 청구인 또는 이의신청인이 부담한다</w:t>
      </w:r>
      <w:r>
        <w:rPr/>
        <w:t>.</w:t>
      </w:r>
    </w:p>
    <w:p>
      <w:pPr>
        <w:pStyle w:val="Normal"/>
        <w:rPr/>
      </w:pPr>
      <w:r>
        <w:rPr/>
      </w:r>
    </w:p>
    <w:p>
      <w:pPr>
        <w:pStyle w:val="Normal"/>
        <w:rPr/>
      </w:pPr>
      <w:r>
        <w:rPr/>
        <w:t xml:space="preserve">④ </w:t>
      </w:r>
      <w:r>
        <w:rPr/>
        <w:t>제</w:t>
      </w:r>
      <w:r>
        <w:rPr/>
        <w:t>3</w:t>
      </w:r>
      <w:r>
        <w:rPr/>
        <w:t>항에 따라 청구인 또는 이의신청인이 부담하는 비용에 관하여는 「민사소송법」 제</w:t>
      </w:r>
      <w:r>
        <w:rPr/>
        <w:t>102</w:t>
      </w:r>
      <w:r>
        <w:rPr/>
        <w:t>조를 준용한다</w:t>
      </w:r>
      <w:r>
        <w:rPr/>
        <w:t>.</w:t>
      </w:r>
    </w:p>
    <w:p>
      <w:pPr>
        <w:pStyle w:val="Normal"/>
        <w:rPr/>
      </w:pPr>
      <w:r>
        <w:rPr/>
      </w:r>
    </w:p>
    <w:p>
      <w:pPr>
        <w:pStyle w:val="Normal"/>
        <w:rPr/>
      </w:pPr>
      <w:r>
        <w:rPr/>
        <w:t xml:space="preserve">⑤ </w:t>
      </w:r>
      <w:r>
        <w:rPr/>
        <w:t>심판비용액은 심결 또는 결정이 확정된 후 당사자의 청구를 받아 특허심판원장이 결정한다</w:t>
      </w:r>
      <w:r>
        <w:rPr/>
        <w:t>.</w:t>
      </w:r>
    </w:p>
    <w:p>
      <w:pPr>
        <w:pStyle w:val="Normal"/>
        <w:rPr/>
      </w:pPr>
      <w:r>
        <w:rPr/>
      </w:r>
    </w:p>
    <w:p>
      <w:pPr>
        <w:pStyle w:val="Normal"/>
        <w:rPr/>
      </w:pPr>
      <w:r>
        <w:rPr/>
        <w:t xml:space="preserve">⑥ </w:t>
      </w:r>
      <w:r>
        <w:rPr/>
        <w:t>심판비용의 범위ㆍ금액ㆍ납부 및 심판에서 절차상의 행위를 하기 위하여 필요한 비용의 지급에 관하여는 그 성질에 반하지 아니하는 범위에서 「민사소송비용법」 중 해당 규정의 예에 따른다</w:t>
      </w:r>
      <w:r>
        <w:rPr/>
        <w:t>.</w:t>
      </w:r>
    </w:p>
    <w:p>
      <w:pPr>
        <w:pStyle w:val="Normal"/>
        <w:rPr/>
      </w:pPr>
      <w:r>
        <w:rPr/>
      </w:r>
    </w:p>
    <w:p>
      <w:pPr>
        <w:pStyle w:val="Normal"/>
        <w:rPr/>
      </w:pPr>
      <w:r>
        <w:rPr/>
        <w:t xml:space="preserve">⑦ </w:t>
      </w:r>
      <w:r>
        <w:rPr/>
        <w:t>심판의 대리를 한 변리사에게 당사자가 지급하였거나 지급할 보수는 특허청장이 정하는 금액의 범위에서 심판비용으로 본다</w:t>
      </w:r>
      <w:r>
        <w:rPr/>
        <w:t xml:space="preserve">. </w:t>
      </w:r>
      <w:r>
        <w:rPr/>
        <w:t xml:space="preserve">이 경우 여러 명의 변리사가 심판의 대리를 한 경우라도 </w:t>
      </w:r>
      <w:r>
        <w:rPr/>
        <w:t>1</w:t>
      </w:r>
      <w:r>
        <w:rPr/>
        <w:t>명의 변리사가 심판대리를 한 것으로 본다</w:t>
      </w:r>
      <w:r>
        <w:rPr/>
        <w:t>.</w:t>
      </w:r>
    </w:p>
    <w:p>
      <w:pPr>
        <w:pStyle w:val="Normal"/>
        <w:rPr/>
      </w:pPr>
      <w:r>
        <w:rPr/>
      </w:r>
    </w:p>
    <w:p>
      <w:pPr>
        <w:pStyle w:val="Normal"/>
        <w:rPr/>
      </w:pPr>
      <w:r>
        <w:rPr/>
        <w:t>위임행정규칙</w:t>
      </w:r>
    </w:p>
    <w:p>
      <w:pPr>
        <w:pStyle w:val="Normal"/>
        <w:rPr/>
      </w:pPr>
      <w:r>
        <w:rPr/>
        <w:t xml:space="preserve"> </w:t>
      </w:r>
    </w:p>
    <w:p>
      <w:pPr>
        <w:pStyle w:val="Normal"/>
        <w:rPr/>
      </w:pPr>
      <w:r>
        <w:rPr/>
        <w:t xml:space="preserve"> </w:t>
      </w:r>
      <w:r>
        <w:rPr/>
        <w:t>제</w:t>
      </w:r>
      <w:r>
        <w:rPr/>
        <w:t>154</w:t>
      </w:r>
      <w:r>
        <w:rPr/>
        <w:t>조</w:t>
      </w:r>
      <w:r>
        <w:rPr/>
        <w:t>(</w:t>
      </w:r>
      <w:r>
        <w:rPr/>
        <w:t>심판비용액 또는 대가에 대한 집행권원</w:t>
      </w:r>
      <w:r>
        <w:rPr/>
        <w:t xml:space="preserve">) </w:t>
      </w:r>
      <w:r>
        <w:rPr/>
        <w:t>이 법에 따라 특허심판원장이 정한 심판비용액 또는 심판관이 정한 대가에 관하여 확정된 결정은 집행력 있는 집행권원과 같은 효력을 가진다</w:t>
      </w:r>
      <w:r>
        <w:rPr/>
        <w:t xml:space="preserve">. </w:t>
      </w:r>
      <w:r>
        <w:rPr/>
        <w:t>이 경우 집행력 있는 정본은 특허심판원 소속 공무원이 부여한다</w:t>
      </w:r>
      <w:r>
        <w:rPr/>
        <w:t>.</w:t>
      </w:r>
    </w:p>
    <w:p>
      <w:pPr>
        <w:pStyle w:val="Normal"/>
        <w:rPr/>
      </w:pPr>
      <w:r>
        <w:rPr/>
      </w:r>
    </w:p>
    <w:p>
      <w:pPr>
        <w:pStyle w:val="Normal"/>
        <w:rPr/>
      </w:pPr>
      <w:r>
        <w:rPr/>
        <w:t xml:space="preserve"> </w:t>
      </w:r>
    </w:p>
    <w:p>
      <w:pPr>
        <w:pStyle w:val="Normal"/>
        <w:rPr/>
      </w:pPr>
      <w:r>
        <w:rPr/>
        <w:t xml:space="preserve"> </w:t>
      </w:r>
      <w:r>
        <w:rPr/>
        <w:t>제</w:t>
      </w:r>
      <w:r>
        <w:rPr/>
        <w:t>155</w:t>
      </w:r>
      <w:r>
        <w:rPr/>
        <w:t>조</w:t>
      </w:r>
      <w:r>
        <w:rPr/>
        <w:t>(</w:t>
      </w:r>
      <w:r>
        <w:rPr/>
        <w:t>디자인등록거절결정 등에 대한 심판의 특칙</w:t>
      </w:r>
      <w:r>
        <w:rPr/>
        <w:t xml:space="preserve">) </w:t>
      </w:r>
      <w:r>
        <w:rPr/>
        <w:t>제</w:t>
      </w:r>
      <w:r>
        <w:rPr/>
        <w:t>134</w:t>
      </w:r>
      <w:r>
        <w:rPr/>
        <w:t>조제</w:t>
      </w:r>
      <w:r>
        <w:rPr/>
        <w:t>1</w:t>
      </w:r>
      <w:r>
        <w:rPr/>
        <w:t>항ㆍ제</w:t>
      </w:r>
      <w:r>
        <w:rPr/>
        <w:t>2</w:t>
      </w:r>
      <w:r>
        <w:rPr/>
        <w:t>항</w:t>
      </w:r>
      <w:r>
        <w:rPr/>
        <w:t xml:space="preserve">, </w:t>
      </w:r>
      <w:r>
        <w:rPr/>
        <w:t>제</w:t>
      </w:r>
      <w:r>
        <w:rPr/>
        <w:t>143</w:t>
      </w:r>
      <w:r>
        <w:rPr/>
        <w:t>조 및 제</w:t>
      </w:r>
      <w:r>
        <w:rPr/>
        <w:t>144</w:t>
      </w:r>
      <w:r>
        <w:rPr/>
        <w:t>조는 제</w:t>
      </w:r>
      <w:r>
        <w:rPr/>
        <w:t>119</w:t>
      </w:r>
      <w:r>
        <w:rPr/>
        <w:t>조 또는 제</w:t>
      </w:r>
      <w:r>
        <w:rPr/>
        <w:t>120</w:t>
      </w:r>
      <w:r>
        <w:rPr/>
        <w:t>조에 따른 심판에는 적용하지 아니한다</w:t>
      </w:r>
      <w:r>
        <w:rPr/>
        <w:t>.</w:t>
      </w:r>
    </w:p>
    <w:p>
      <w:pPr>
        <w:pStyle w:val="Normal"/>
        <w:rPr/>
      </w:pPr>
      <w:r>
        <w:rPr/>
      </w:r>
    </w:p>
    <w:p>
      <w:pPr>
        <w:pStyle w:val="Normal"/>
        <w:rPr/>
      </w:pPr>
      <w:r>
        <w:rPr/>
        <w:t xml:space="preserve"> </w:t>
      </w:r>
    </w:p>
    <w:p>
      <w:pPr>
        <w:pStyle w:val="Normal"/>
        <w:rPr/>
      </w:pPr>
      <w:r>
        <w:rPr/>
        <w:t xml:space="preserve"> </w:t>
      </w:r>
      <w:r>
        <w:rPr/>
        <w:t>제</w:t>
      </w:r>
      <w:r>
        <w:rPr/>
        <w:t>156</w:t>
      </w:r>
      <w:r>
        <w:rPr/>
        <w:t>조</w:t>
      </w:r>
      <w:r>
        <w:rPr/>
        <w:t>(</w:t>
      </w:r>
      <w:r>
        <w:rPr/>
        <w:t>심사 또는 디자인일부심사등록 이의신청 절차의 효력</w:t>
      </w:r>
      <w:r>
        <w:rPr/>
        <w:t xml:space="preserve">) </w:t>
      </w:r>
      <w:r>
        <w:rPr/>
        <w:t>심사 또는 디자인일부심사등록 이의신청 절차에서 밟은 디자인에 관한 절차는 디자인등록거절결정 또는 디자인등록취소결정에 대한 심판에서도 그 효력이 있다</w:t>
      </w:r>
      <w:r>
        <w:rPr/>
        <w:t>.</w:t>
      </w:r>
    </w:p>
    <w:p>
      <w:pPr>
        <w:pStyle w:val="Normal"/>
        <w:rPr/>
      </w:pPr>
      <w:r>
        <w:rPr/>
      </w:r>
    </w:p>
    <w:p>
      <w:pPr>
        <w:pStyle w:val="Normal"/>
        <w:rPr/>
      </w:pPr>
      <w:r>
        <w:rPr/>
        <w:t xml:space="preserve"> </w:t>
      </w:r>
    </w:p>
    <w:p>
      <w:pPr>
        <w:pStyle w:val="Normal"/>
        <w:rPr/>
      </w:pPr>
      <w:r>
        <w:rPr/>
        <w:t xml:space="preserve"> </w:t>
      </w:r>
      <w:r>
        <w:rPr/>
        <w:t>제</w:t>
      </w:r>
      <w:r>
        <w:rPr/>
        <w:t>157</w:t>
      </w:r>
      <w:r>
        <w:rPr/>
        <w:t>조</w:t>
      </w:r>
      <w:r>
        <w:rPr/>
        <w:t>(</w:t>
      </w:r>
      <w:r>
        <w:rPr/>
        <w:t>디자인등록거절결정 등의 취소</w:t>
      </w:r>
      <w:r>
        <w:rPr/>
        <w:t xml:space="preserve">) ① </w:t>
      </w:r>
      <w:r>
        <w:rPr/>
        <w:t>심판관은 제</w:t>
      </w:r>
      <w:r>
        <w:rPr/>
        <w:t>119</w:t>
      </w:r>
      <w:r>
        <w:rPr/>
        <w:t>조 또는 제</w:t>
      </w:r>
      <w:r>
        <w:rPr/>
        <w:t>120</w:t>
      </w:r>
      <w:r>
        <w:rPr/>
        <w:t>조에 따른 심판이 청구된 경우에 그 청구가 이유 있다고 인정할 때에는 심결로써 보정각하결정</w:t>
      </w:r>
      <w:r>
        <w:rPr/>
        <w:t xml:space="preserve">, </w:t>
      </w:r>
      <w:r>
        <w:rPr/>
        <w:t>디자인등록거절결정 또는 디자인등록취소결정을 취소하여야 한다</w:t>
      </w:r>
      <w:r>
        <w:rPr/>
        <w:t>.</w:t>
      </w:r>
    </w:p>
    <w:p>
      <w:pPr>
        <w:pStyle w:val="Normal"/>
        <w:rPr/>
      </w:pPr>
      <w:r>
        <w:rPr/>
      </w:r>
    </w:p>
    <w:p>
      <w:pPr>
        <w:pStyle w:val="Normal"/>
        <w:rPr/>
      </w:pPr>
      <w:r>
        <w:rPr/>
        <w:t xml:space="preserve">② </w:t>
      </w:r>
      <w:r>
        <w:rPr/>
        <w:t>심판에서 보정각하결정</w:t>
      </w:r>
      <w:r>
        <w:rPr/>
        <w:t xml:space="preserve">, </w:t>
      </w:r>
      <w:r>
        <w:rPr/>
        <w:t>디자인등록거절결정 또는 디자인등록취소결정을 취소할 경우에는 심사에 부칠 것이라는 심결을 할 수 있다</w:t>
      </w:r>
      <w:r>
        <w:rPr/>
        <w:t>.</w:t>
      </w:r>
    </w:p>
    <w:p>
      <w:pPr>
        <w:pStyle w:val="Normal"/>
        <w:rPr/>
      </w:pPr>
      <w:r>
        <w:rPr/>
      </w:r>
    </w:p>
    <w:p>
      <w:pPr>
        <w:pStyle w:val="Normal"/>
        <w:rPr/>
      </w:pPr>
      <w:r>
        <w:rPr/>
        <w:t xml:space="preserve">③ </w:t>
      </w:r>
      <w:r>
        <w:rPr/>
        <w:t>제</w:t>
      </w:r>
      <w:r>
        <w:rPr/>
        <w:t>1</w:t>
      </w:r>
      <w:r>
        <w:rPr/>
        <w:t>항 및 제</w:t>
      </w:r>
      <w:r>
        <w:rPr/>
        <w:t>2</w:t>
      </w:r>
      <w:r>
        <w:rPr/>
        <w:t>항에 따른 심결에서 취소의 기본이 된 이유는 그 사건에 대하여 심사관을 기속한다</w:t>
      </w:r>
      <w:r>
        <w:rPr/>
        <w:t>.</w:t>
      </w:r>
    </w:p>
    <w:p>
      <w:pPr>
        <w:pStyle w:val="Normal"/>
        <w:rPr/>
      </w:pPr>
      <w:r>
        <w:rPr/>
      </w:r>
    </w:p>
    <w:p>
      <w:pPr>
        <w:pStyle w:val="Normal"/>
        <w:rPr/>
      </w:pPr>
      <w:r>
        <w:rPr/>
        <w:t xml:space="preserve">       </w:t>
      </w:r>
      <w:r>
        <w:rPr/>
        <w:t>제</w:t>
      </w:r>
      <w:r>
        <w:rPr/>
        <w:t>8</w:t>
      </w:r>
      <w:r>
        <w:rPr/>
        <w:t>장 재심 및 소송</w:t>
      </w:r>
    </w:p>
    <w:p>
      <w:pPr>
        <w:pStyle w:val="Normal"/>
        <w:rPr/>
      </w:pPr>
      <w:r>
        <w:rPr/>
      </w:r>
    </w:p>
    <w:p>
      <w:pPr>
        <w:pStyle w:val="Normal"/>
        <w:rPr/>
      </w:pPr>
      <w:r>
        <w:rPr/>
        <w:t xml:space="preserve"> </w:t>
      </w:r>
    </w:p>
    <w:p>
      <w:pPr>
        <w:pStyle w:val="Normal"/>
        <w:rPr/>
      </w:pPr>
      <w:r>
        <w:rPr/>
        <w:t xml:space="preserve"> </w:t>
      </w:r>
      <w:r>
        <w:rPr/>
        <w:t>제</w:t>
      </w:r>
      <w:r>
        <w:rPr/>
        <w:t>158</w:t>
      </w:r>
      <w:r>
        <w:rPr/>
        <w:t>조</w:t>
      </w:r>
      <w:r>
        <w:rPr/>
        <w:t>(</w:t>
      </w:r>
      <w:r>
        <w:rPr/>
        <w:t>재심의 청구</w:t>
      </w:r>
      <w:r>
        <w:rPr/>
        <w:t xml:space="preserve">) ① </w:t>
      </w:r>
      <w:r>
        <w:rPr/>
        <w:t>당사자는 확정된 심결에 대하여 재심을 청구할 수 있다</w:t>
      </w:r>
      <w:r>
        <w:rPr/>
        <w:t>.</w:t>
      </w:r>
    </w:p>
    <w:p>
      <w:pPr>
        <w:pStyle w:val="Normal"/>
        <w:rPr/>
      </w:pPr>
      <w:r>
        <w:rPr/>
      </w:r>
    </w:p>
    <w:p>
      <w:pPr>
        <w:pStyle w:val="Normal"/>
        <w:rPr/>
      </w:pPr>
      <w:r>
        <w:rPr/>
        <w:t xml:space="preserve">② </w:t>
      </w:r>
      <w:r>
        <w:rPr/>
        <w:t>제</w:t>
      </w:r>
      <w:r>
        <w:rPr/>
        <w:t>1</w:t>
      </w:r>
      <w:r>
        <w:rPr/>
        <w:t>항의 재심청구에 관하여는 「민사소송법」 제</w:t>
      </w:r>
      <w:r>
        <w:rPr/>
        <w:t>451</w:t>
      </w:r>
      <w:r>
        <w:rPr/>
        <w:t>조 및 제</w:t>
      </w:r>
      <w:r>
        <w:rPr/>
        <w:t>453</w:t>
      </w:r>
      <w:r>
        <w:rPr/>
        <w:t>조를 준용한다</w:t>
      </w:r>
      <w:r>
        <w:rPr/>
        <w:t>.</w:t>
      </w:r>
    </w:p>
    <w:p>
      <w:pPr>
        <w:pStyle w:val="Normal"/>
        <w:rPr/>
      </w:pPr>
      <w:r>
        <w:rPr/>
      </w:r>
    </w:p>
    <w:p>
      <w:pPr>
        <w:pStyle w:val="Normal"/>
        <w:rPr/>
      </w:pPr>
      <w:r>
        <w:rPr/>
        <w:t xml:space="preserve"> </w:t>
      </w:r>
    </w:p>
    <w:p>
      <w:pPr>
        <w:pStyle w:val="Normal"/>
        <w:rPr/>
      </w:pPr>
      <w:r>
        <w:rPr/>
        <w:t xml:space="preserve"> </w:t>
      </w:r>
      <w:r>
        <w:rPr/>
        <w:t>제</w:t>
      </w:r>
      <w:r>
        <w:rPr/>
        <w:t>159</w:t>
      </w:r>
      <w:r>
        <w:rPr/>
        <w:t>조</w:t>
      </w:r>
      <w:r>
        <w:rPr/>
        <w:t>(</w:t>
      </w:r>
      <w:r>
        <w:rPr/>
        <w:t>사해심결에 대한 불복청구</w:t>
      </w:r>
      <w:r>
        <w:rPr/>
        <w:t xml:space="preserve">) ① </w:t>
      </w:r>
      <w:r>
        <w:rPr/>
        <w:t>심판의 당사자가 공모하여 제</w:t>
      </w:r>
      <w:r>
        <w:rPr/>
        <w:t>3</w:t>
      </w:r>
      <w:r>
        <w:rPr/>
        <w:t>자의 권리 또는 이익을 사해</w:t>
      </w:r>
      <w:r>
        <w:rPr/>
        <w:t>(</w:t>
      </w:r>
      <w:r>
        <w:rPr/>
        <w:t>詐害</w:t>
      </w:r>
      <w:r>
        <w:rPr/>
        <w:t>)</w:t>
      </w:r>
      <w:r>
        <w:rPr/>
        <w:t>할 목적으로 심결을 하게 한 경우에는 제</w:t>
      </w:r>
      <w:r>
        <w:rPr/>
        <w:t>3</w:t>
      </w:r>
      <w:r>
        <w:rPr/>
        <w:t>자는 그 확정된 심결에 대하여 재심을 청구할 수 있다</w:t>
      </w:r>
      <w:r>
        <w:rPr/>
        <w:t>.</w:t>
      </w:r>
    </w:p>
    <w:p>
      <w:pPr>
        <w:pStyle w:val="Normal"/>
        <w:rPr/>
      </w:pPr>
      <w:r>
        <w:rPr/>
      </w:r>
    </w:p>
    <w:p>
      <w:pPr>
        <w:pStyle w:val="Normal"/>
        <w:rPr/>
      </w:pPr>
      <w:r>
        <w:rPr/>
        <w:t xml:space="preserve">② </w:t>
      </w:r>
      <w:r>
        <w:rPr/>
        <w:t>제</w:t>
      </w:r>
      <w:r>
        <w:rPr/>
        <w:t>1</w:t>
      </w:r>
      <w:r>
        <w:rPr/>
        <w:t>항의 재심청구의 경우에는 심판의 당사자를 공동피청구인으로 한다</w:t>
      </w:r>
      <w:r>
        <w:rPr/>
        <w:t>.</w:t>
      </w:r>
    </w:p>
    <w:p>
      <w:pPr>
        <w:pStyle w:val="Normal"/>
        <w:rPr/>
      </w:pPr>
      <w:r>
        <w:rPr/>
      </w:r>
    </w:p>
    <w:p>
      <w:pPr>
        <w:pStyle w:val="Normal"/>
        <w:rPr/>
      </w:pPr>
      <w:r>
        <w:rPr/>
        <w:t xml:space="preserve"> </w:t>
      </w:r>
    </w:p>
    <w:p>
      <w:pPr>
        <w:pStyle w:val="Normal"/>
        <w:rPr/>
      </w:pPr>
      <w:r>
        <w:rPr/>
        <w:t xml:space="preserve"> </w:t>
      </w:r>
      <w:r>
        <w:rPr/>
        <w:t>제</w:t>
      </w:r>
      <w:r>
        <w:rPr/>
        <w:t>160</w:t>
      </w:r>
      <w:r>
        <w:rPr/>
        <w:t>조</w:t>
      </w:r>
      <w:r>
        <w:rPr/>
        <w:t>(</w:t>
      </w:r>
      <w:r>
        <w:rPr/>
        <w:t>재심청구의 기간</w:t>
      </w:r>
      <w:r>
        <w:rPr/>
        <w:t xml:space="preserve">) ① </w:t>
      </w:r>
      <w:r>
        <w:rPr/>
        <w:t xml:space="preserve">당사자는 심결 확정 후 재심사유를 안 날부터 </w:t>
      </w:r>
      <w:r>
        <w:rPr/>
        <w:t>30</w:t>
      </w:r>
      <w:r>
        <w:rPr/>
        <w:t>일 이내에 재심을 청구하여야 한다</w:t>
      </w:r>
      <w:r>
        <w:rPr/>
        <w:t>.</w:t>
      </w:r>
    </w:p>
    <w:p>
      <w:pPr>
        <w:pStyle w:val="Normal"/>
        <w:rPr/>
      </w:pPr>
      <w:r>
        <w:rPr/>
      </w:r>
    </w:p>
    <w:p>
      <w:pPr>
        <w:pStyle w:val="Normal"/>
        <w:rPr/>
      </w:pPr>
      <w:r>
        <w:rPr/>
        <w:t xml:space="preserve">② </w:t>
      </w:r>
      <w:r>
        <w:rPr/>
        <w:t>대리권의 흠을 이유로 재심을 청구하는 경우에 제</w:t>
      </w:r>
      <w:r>
        <w:rPr/>
        <w:t>1</w:t>
      </w:r>
      <w:r>
        <w:rPr/>
        <w:t>항의 기간은 청구인 또는 법정대리인이 심결등본의 송달에 의하여 심결이 있은 것을 안 날의 다음 날부터 기산한다</w:t>
      </w:r>
      <w:r>
        <w:rPr/>
        <w:t>.</w:t>
      </w:r>
    </w:p>
    <w:p>
      <w:pPr>
        <w:pStyle w:val="Normal"/>
        <w:rPr/>
      </w:pPr>
      <w:r>
        <w:rPr/>
      </w:r>
    </w:p>
    <w:p>
      <w:pPr>
        <w:pStyle w:val="Normal"/>
        <w:rPr/>
      </w:pPr>
      <w:r>
        <w:rPr/>
        <w:t xml:space="preserve">③ </w:t>
      </w:r>
      <w:r>
        <w:rPr/>
        <w:t xml:space="preserve">심결 확정 후 </w:t>
      </w:r>
      <w:r>
        <w:rPr/>
        <w:t>3</w:t>
      </w:r>
      <w:r>
        <w:rPr/>
        <w:t>년이 지나면 재심을 청구할 수 없다</w:t>
      </w:r>
      <w:r>
        <w:rPr/>
        <w:t>.</w:t>
      </w:r>
    </w:p>
    <w:p>
      <w:pPr>
        <w:pStyle w:val="Normal"/>
        <w:rPr/>
      </w:pPr>
      <w:r>
        <w:rPr/>
      </w:r>
    </w:p>
    <w:p>
      <w:pPr>
        <w:pStyle w:val="Normal"/>
        <w:rPr/>
      </w:pPr>
      <w:r>
        <w:rPr/>
        <w:t xml:space="preserve">④ </w:t>
      </w:r>
      <w:r>
        <w:rPr/>
        <w:t>재심사유가 심결 확정 후에 생겼을 때에는 제</w:t>
      </w:r>
      <w:r>
        <w:rPr/>
        <w:t>3</w:t>
      </w:r>
      <w:r>
        <w:rPr/>
        <w:t>항의 기간은 그 사유가 발생한 날의 다음 날부터 기산한다</w:t>
      </w:r>
      <w:r>
        <w:rPr/>
        <w:t>.</w:t>
      </w:r>
    </w:p>
    <w:p>
      <w:pPr>
        <w:pStyle w:val="Normal"/>
        <w:rPr/>
      </w:pPr>
      <w:r>
        <w:rPr/>
      </w:r>
    </w:p>
    <w:p>
      <w:pPr>
        <w:pStyle w:val="Normal"/>
        <w:rPr/>
      </w:pPr>
      <w:r>
        <w:rPr/>
        <w:t xml:space="preserve">⑤ </w:t>
      </w:r>
      <w:r>
        <w:rPr/>
        <w:t>제</w:t>
      </w:r>
      <w:r>
        <w:rPr/>
        <w:t>1</w:t>
      </w:r>
      <w:r>
        <w:rPr/>
        <w:t>항 및 제</w:t>
      </w:r>
      <w:r>
        <w:rPr/>
        <w:t>3</w:t>
      </w:r>
      <w:r>
        <w:rPr/>
        <w:t>항은 해당 심결 이전의 확정심결과 저촉한다는 이유로 재심을 청구하는 경우에는 적용하지 아니한다</w:t>
      </w:r>
      <w:r>
        <w:rPr/>
        <w:t>.</w:t>
      </w:r>
    </w:p>
    <w:p>
      <w:pPr>
        <w:pStyle w:val="Normal"/>
        <w:rPr/>
      </w:pPr>
      <w:r>
        <w:rPr/>
      </w:r>
    </w:p>
    <w:p>
      <w:pPr>
        <w:pStyle w:val="Normal"/>
        <w:rPr/>
      </w:pPr>
      <w:r>
        <w:rPr/>
        <w:t xml:space="preserve"> </w:t>
      </w:r>
    </w:p>
    <w:p>
      <w:pPr>
        <w:pStyle w:val="Normal"/>
        <w:rPr/>
      </w:pPr>
      <w:r>
        <w:rPr/>
        <w:t xml:space="preserve"> </w:t>
      </w:r>
      <w:r>
        <w:rPr/>
        <w:t>제</w:t>
      </w:r>
      <w:r>
        <w:rPr/>
        <w:t>161</w:t>
      </w:r>
      <w:r>
        <w:rPr/>
        <w:t>조</w:t>
      </w:r>
      <w:r>
        <w:rPr/>
        <w:t>(</w:t>
      </w:r>
      <w:r>
        <w:rPr/>
        <w:t>재심에 의하여 회복한 디자인권의 효력 제한</w:t>
      </w:r>
      <w:r>
        <w:rPr/>
        <w:t xml:space="preserve">) ① </w:t>
      </w:r>
      <w:r>
        <w:rPr/>
        <w:t>다음 각 호의 어느 하나에 해당하는 경우에 디자인권의 효력은 해당 심결이 확정된 후 재심청구 등록 전에 선의로 수입 또는 국내에서 생산하거나 취득한 물품에는 미치지 아니한다</w:t>
      </w:r>
      <w:r>
        <w:rPr/>
        <w:t>.</w:t>
      </w:r>
    </w:p>
    <w:p>
      <w:pPr>
        <w:pStyle w:val="Normal"/>
        <w:rPr/>
      </w:pPr>
      <w:r>
        <w:rPr/>
      </w:r>
    </w:p>
    <w:p>
      <w:pPr>
        <w:pStyle w:val="Normal"/>
        <w:rPr/>
      </w:pPr>
      <w:r>
        <w:rPr/>
        <w:t xml:space="preserve">1. </w:t>
      </w:r>
      <w:r>
        <w:rPr/>
        <w:t>무효가 된 디자인권</w:t>
      </w:r>
      <w:r>
        <w:rPr/>
        <w:t>(</w:t>
      </w:r>
      <w:r>
        <w:rPr/>
        <w:t>디자인등록취소결정에 대한 심판에 의하여 취소가 확정된 디자인권을 포함한다</w:t>
      </w:r>
      <w:r>
        <w:rPr/>
        <w:t>)</w:t>
      </w:r>
      <w:r>
        <w:rPr/>
        <w:t>이 재심에 의하여 회복된 경우</w:t>
      </w:r>
    </w:p>
    <w:p>
      <w:pPr>
        <w:pStyle w:val="Normal"/>
        <w:rPr/>
      </w:pPr>
      <w:r>
        <w:rPr/>
      </w:r>
    </w:p>
    <w:p>
      <w:pPr>
        <w:pStyle w:val="Normal"/>
        <w:rPr/>
      </w:pPr>
      <w:r>
        <w:rPr/>
        <w:t xml:space="preserve">2. </w:t>
      </w:r>
      <w:r>
        <w:rPr/>
        <w:t>디자인권의 권리범위에 속하지 아니한다는 심결이 확정된 후 재심에 의하여 그 심결과 상반되는 심결이 확정된 경우</w:t>
      </w:r>
    </w:p>
    <w:p>
      <w:pPr>
        <w:pStyle w:val="Normal"/>
        <w:rPr/>
      </w:pPr>
      <w:r>
        <w:rPr/>
      </w:r>
    </w:p>
    <w:p>
      <w:pPr>
        <w:pStyle w:val="Normal"/>
        <w:rPr/>
      </w:pPr>
      <w:r>
        <w:rPr/>
        <w:t xml:space="preserve">3. </w:t>
      </w:r>
      <w:r>
        <w:rPr/>
        <w:t>거절한다는 취지의 심결이 있었던 디자인등록출원에 대하여 재심에 의하여 디자인권이 설정등록된 경우</w:t>
      </w:r>
    </w:p>
    <w:p>
      <w:pPr>
        <w:pStyle w:val="Normal"/>
        <w:rPr/>
      </w:pPr>
      <w:r>
        <w:rPr/>
      </w:r>
    </w:p>
    <w:p>
      <w:pPr>
        <w:pStyle w:val="Normal"/>
        <w:rPr/>
      </w:pPr>
      <w:r>
        <w:rPr/>
        <w:t xml:space="preserve">② </w:t>
      </w:r>
      <w:r>
        <w:rPr/>
        <w:t>제</w:t>
      </w:r>
      <w:r>
        <w:rPr/>
        <w:t>1</w:t>
      </w:r>
      <w:r>
        <w:rPr/>
        <w:t>항 각 호에 해당하는 경우의 디자인권의 효력은 다음 각 호의 어느 하나의 행위에 미치지 아니한다</w:t>
      </w:r>
      <w:r>
        <w:rPr/>
        <w:t>.</w:t>
      </w:r>
    </w:p>
    <w:p>
      <w:pPr>
        <w:pStyle w:val="Normal"/>
        <w:rPr/>
      </w:pPr>
      <w:r>
        <w:rPr/>
      </w:r>
    </w:p>
    <w:p>
      <w:pPr>
        <w:pStyle w:val="Normal"/>
        <w:rPr/>
      </w:pPr>
      <w:r>
        <w:rPr/>
        <w:t xml:space="preserve">1. </w:t>
      </w:r>
      <w:r>
        <w:rPr/>
        <w:t>해당 심결이 확정된 후 재심청구 등록 전에 한 해당 디자인의 선의의 실시</w:t>
      </w:r>
    </w:p>
    <w:p>
      <w:pPr>
        <w:pStyle w:val="Normal"/>
        <w:rPr/>
      </w:pPr>
      <w:r>
        <w:rPr/>
      </w:r>
    </w:p>
    <w:p>
      <w:pPr>
        <w:pStyle w:val="Normal"/>
        <w:rPr/>
      </w:pPr>
      <w:r>
        <w:rPr/>
        <w:t xml:space="preserve">2. </w:t>
      </w:r>
      <w:r>
        <w:rPr/>
        <w:t>등록디자인과 관련된 물품의 생산에만 사용하는 물품을 해당 심결이 확정된 후 재심청구 등록 전에 선의로 생산ㆍ양도ㆍ대여ㆍ수출 또는 수입하거나 양도 또는 대여의 청약을 하는 행위</w:t>
      </w:r>
    </w:p>
    <w:p>
      <w:pPr>
        <w:pStyle w:val="Normal"/>
        <w:rPr/>
      </w:pPr>
      <w:r>
        <w:rPr/>
      </w:r>
    </w:p>
    <w:p>
      <w:pPr>
        <w:pStyle w:val="Normal"/>
        <w:rPr/>
      </w:pPr>
      <w:r>
        <w:rPr/>
        <w:t xml:space="preserve"> </w:t>
      </w:r>
    </w:p>
    <w:p>
      <w:pPr>
        <w:pStyle w:val="Normal"/>
        <w:rPr/>
      </w:pPr>
      <w:r>
        <w:rPr/>
        <w:t xml:space="preserve"> </w:t>
      </w:r>
      <w:r>
        <w:rPr/>
        <w:t>제</w:t>
      </w:r>
      <w:r>
        <w:rPr/>
        <w:t>162</w:t>
      </w:r>
      <w:r>
        <w:rPr/>
        <w:t>조</w:t>
      </w:r>
      <w:r>
        <w:rPr/>
        <w:t>(</w:t>
      </w:r>
      <w:r>
        <w:rPr/>
        <w:t>재심에 의하여 회복한 디자인권에 대한 선사용자의 통상실시권</w:t>
      </w:r>
      <w:r>
        <w:rPr/>
        <w:t xml:space="preserve">) </w:t>
      </w:r>
      <w:r>
        <w:rPr/>
        <w:t>제</w:t>
      </w:r>
      <w:r>
        <w:rPr/>
        <w:t>161</w:t>
      </w:r>
      <w:r>
        <w:rPr/>
        <w:t>조제</w:t>
      </w:r>
      <w:r>
        <w:rPr/>
        <w:t>1</w:t>
      </w:r>
      <w:r>
        <w:rPr/>
        <w:t>항 각 호의 어느 하나에 해당하는 경우에 해당 심결이 확정된 후 재심청구 등록 전에 국내에서 선의로 그 디자인의 실시사업을 하고 있는 자 또는 그 사업을 준비하고 있는 자는 실시하고 있거나 준비하고 있는 디자인 및 사업의 목적 범위에서 그 디자인권에 관하여 통상실시권을 가진다</w:t>
      </w:r>
      <w:r>
        <w:rPr/>
        <w:t>.</w:t>
      </w:r>
    </w:p>
    <w:p>
      <w:pPr>
        <w:pStyle w:val="Normal"/>
        <w:rPr/>
      </w:pPr>
      <w:r>
        <w:rPr/>
      </w:r>
    </w:p>
    <w:p>
      <w:pPr>
        <w:pStyle w:val="Normal"/>
        <w:rPr/>
      </w:pPr>
      <w:r>
        <w:rPr/>
        <w:t xml:space="preserve"> </w:t>
      </w:r>
    </w:p>
    <w:p>
      <w:pPr>
        <w:pStyle w:val="Normal"/>
        <w:rPr/>
      </w:pPr>
      <w:r>
        <w:rPr/>
        <w:t xml:space="preserve"> </w:t>
      </w:r>
      <w:r>
        <w:rPr/>
        <w:t>제</w:t>
      </w:r>
      <w:r>
        <w:rPr/>
        <w:t>163</w:t>
      </w:r>
      <w:r>
        <w:rPr/>
        <w:t>조</w:t>
      </w:r>
      <w:r>
        <w:rPr/>
        <w:t>(</w:t>
      </w:r>
      <w:r>
        <w:rPr/>
        <w:t>재심에 의하여 통상실시권을 상실한 원권리자의 통상실시권</w:t>
      </w:r>
      <w:r>
        <w:rPr/>
        <w:t xml:space="preserve">) ① </w:t>
      </w:r>
      <w:r>
        <w:rPr/>
        <w:t>제</w:t>
      </w:r>
      <w:r>
        <w:rPr/>
        <w:t>123</w:t>
      </w:r>
      <w:r>
        <w:rPr/>
        <w:t>조제</w:t>
      </w:r>
      <w:r>
        <w:rPr/>
        <w:t>1</w:t>
      </w:r>
      <w:r>
        <w:rPr/>
        <w:t>항 또는 제</w:t>
      </w:r>
      <w:r>
        <w:rPr/>
        <w:t>2</w:t>
      </w:r>
      <w:r>
        <w:rPr/>
        <w:t>항에 따라 통상실시권을 허락한다는 심결이 확정된 후 재심에서 이에 상반되는 심결이 확정된 경우에는 재심청구 등록 전에 선의로 국내에서 그 디자인의 실시사업을 하고 있는 자 또는 그 사업을 준비하고 있는 자는 원통상실시권의 사업 목적 및 디자인의 범위에서 그 디자인권 또는 재심의 심결이 확정된 당시에 존재하는 전용실시권에 대하여 통상실시권을 가진다</w:t>
      </w:r>
      <w:r>
        <w:rPr/>
        <w:t>.</w:t>
      </w:r>
    </w:p>
    <w:p>
      <w:pPr>
        <w:pStyle w:val="Normal"/>
        <w:rPr/>
      </w:pPr>
      <w:r>
        <w:rPr/>
      </w:r>
    </w:p>
    <w:p>
      <w:pPr>
        <w:pStyle w:val="Normal"/>
        <w:rPr/>
      </w:pPr>
      <w:r>
        <w:rPr/>
        <w:t xml:space="preserve">② </w:t>
      </w:r>
      <w:r>
        <w:rPr/>
        <w:t>제</w:t>
      </w:r>
      <w:r>
        <w:rPr/>
        <w:t>1</w:t>
      </w:r>
      <w:r>
        <w:rPr/>
        <w:t>항에 따라 통상실시권을 가진 자는 디자인권자 또는 전용실시권자에게 상당한 대가를 지급하여야 한다</w:t>
      </w:r>
      <w:r>
        <w:rPr/>
        <w:t>.</w:t>
      </w:r>
    </w:p>
    <w:p>
      <w:pPr>
        <w:pStyle w:val="Normal"/>
        <w:rPr/>
      </w:pPr>
      <w:r>
        <w:rPr/>
      </w:r>
    </w:p>
    <w:p>
      <w:pPr>
        <w:pStyle w:val="Normal"/>
        <w:rPr/>
      </w:pPr>
      <w:r>
        <w:rPr/>
        <w:t xml:space="preserve"> </w:t>
      </w:r>
    </w:p>
    <w:p>
      <w:pPr>
        <w:pStyle w:val="Normal"/>
        <w:rPr/>
      </w:pPr>
      <w:r>
        <w:rPr/>
        <w:t xml:space="preserve"> </w:t>
      </w:r>
      <w:r>
        <w:rPr/>
        <w:t>제</w:t>
      </w:r>
      <w:r>
        <w:rPr/>
        <w:t>164</w:t>
      </w:r>
      <w:r>
        <w:rPr/>
        <w:t>조</w:t>
      </w:r>
      <w:r>
        <w:rPr/>
        <w:t>(</w:t>
      </w:r>
      <w:r>
        <w:rPr/>
        <w:t>재심에서의 심판규정의 준용</w:t>
      </w:r>
      <w:r>
        <w:rPr/>
        <w:t xml:space="preserve">) </w:t>
      </w:r>
      <w:r>
        <w:rPr/>
        <w:t>재심의 절차에 관하여는 그 성질에 반하지 아니하는 범위에서 심판의 절차에 관한 규정을 준용한다</w:t>
      </w:r>
      <w:r>
        <w:rPr/>
        <w:t>.</w:t>
      </w:r>
    </w:p>
    <w:p>
      <w:pPr>
        <w:pStyle w:val="Normal"/>
        <w:rPr/>
      </w:pPr>
      <w:r>
        <w:rPr/>
      </w:r>
    </w:p>
    <w:p>
      <w:pPr>
        <w:pStyle w:val="Normal"/>
        <w:rPr/>
      </w:pPr>
      <w:r>
        <w:rPr/>
        <w:t xml:space="preserve"> </w:t>
      </w:r>
    </w:p>
    <w:p>
      <w:pPr>
        <w:pStyle w:val="Normal"/>
        <w:rPr/>
      </w:pPr>
      <w:r>
        <w:rPr/>
        <w:t xml:space="preserve"> </w:t>
      </w:r>
      <w:r>
        <w:rPr/>
        <w:t>제</w:t>
      </w:r>
      <w:r>
        <w:rPr/>
        <w:t>165</w:t>
      </w:r>
      <w:r>
        <w:rPr/>
        <w:t>조</w:t>
      </w:r>
      <w:r>
        <w:rPr/>
        <w:t>(</w:t>
      </w:r>
      <w:r>
        <w:rPr/>
        <w:t>「민사소송법」의 준용</w:t>
      </w:r>
      <w:r>
        <w:rPr/>
        <w:t xml:space="preserve">) </w:t>
      </w:r>
      <w:r>
        <w:rPr/>
        <w:t>재심청구에 관하여는 「민사소송법」 제</w:t>
      </w:r>
      <w:r>
        <w:rPr/>
        <w:t>459</w:t>
      </w:r>
      <w:r>
        <w:rPr/>
        <w:t>조제</w:t>
      </w:r>
      <w:r>
        <w:rPr/>
        <w:t>1</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166</w:t>
      </w:r>
      <w:r>
        <w:rPr/>
        <w:t>조</w:t>
      </w:r>
      <w:r>
        <w:rPr/>
        <w:t>(</w:t>
      </w:r>
      <w:r>
        <w:rPr/>
        <w:t>심결 등에 대한 소</w:t>
      </w:r>
      <w:r>
        <w:rPr/>
        <w:t xml:space="preserve">) ① </w:t>
      </w:r>
      <w:r>
        <w:rPr/>
        <w:t>심결에 대한 소와 제</w:t>
      </w:r>
      <w:r>
        <w:rPr/>
        <w:t>124</w:t>
      </w:r>
      <w:r>
        <w:rPr/>
        <w:t>조제</w:t>
      </w:r>
      <w:r>
        <w:rPr/>
        <w:t>1</w:t>
      </w:r>
      <w:r>
        <w:rPr/>
        <w:t>항</w:t>
      </w:r>
      <w:r>
        <w:rPr/>
        <w:t>(</w:t>
      </w:r>
      <w:r>
        <w:rPr/>
        <w:t>제</w:t>
      </w:r>
      <w:r>
        <w:rPr/>
        <w:t>164</w:t>
      </w:r>
      <w:r>
        <w:rPr/>
        <w:t>조에서 준용하는 경우를 포함한다</w:t>
      </w:r>
      <w:r>
        <w:rPr/>
        <w:t>)</w:t>
      </w:r>
      <w:r>
        <w:rPr/>
        <w:t>에 따라 준용되는 제</w:t>
      </w:r>
      <w:r>
        <w:rPr/>
        <w:t>49</w:t>
      </w:r>
      <w:r>
        <w:rPr/>
        <w:t>조제</w:t>
      </w:r>
      <w:r>
        <w:rPr/>
        <w:t>1</w:t>
      </w:r>
      <w:r>
        <w:rPr/>
        <w:t>항에 따른 각하결정 및 심판청구나 재심청구의 각하결정에 대한 소는 특허법원의 전속관할로 한다</w:t>
      </w:r>
      <w:r>
        <w:rPr/>
        <w:t>.</w:t>
      </w:r>
    </w:p>
    <w:p>
      <w:pPr>
        <w:pStyle w:val="Normal"/>
        <w:rPr/>
      </w:pPr>
      <w:r>
        <w:rPr/>
      </w:r>
    </w:p>
    <w:p>
      <w:pPr>
        <w:pStyle w:val="Normal"/>
        <w:rPr/>
      </w:pPr>
      <w:r>
        <w:rPr/>
        <w:t xml:space="preserve">② </w:t>
      </w:r>
      <w:r>
        <w:rPr/>
        <w:t>제</w:t>
      </w:r>
      <w:r>
        <w:rPr/>
        <w:t>1</w:t>
      </w:r>
      <w:r>
        <w:rPr/>
        <w:t>항에 따른 소는 당사자</w:t>
      </w:r>
      <w:r>
        <w:rPr/>
        <w:t xml:space="preserve">, </w:t>
      </w:r>
      <w:r>
        <w:rPr/>
        <w:t>참가인 또는 해당 심판이나 재심에 참가신청을 하였으나 그 신청이 거부된 자만 제기할 수 있다</w:t>
      </w:r>
      <w:r>
        <w:rPr/>
        <w:t>.</w:t>
      </w:r>
    </w:p>
    <w:p>
      <w:pPr>
        <w:pStyle w:val="Normal"/>
        <w:rPr/>
      </w:pPr>
      <w:r>
        <w:rPr/>
      </w:r>
    </w:p>
    <w:p>
      <w:pPr>
        <w:pStyle w:val="Normal"/>
        <w:rPr/>
      </w:pPr>
      <w:r>
        <w:rPr/>
        <w:t xml:space="preserve">③ </w:t>
      </w:r>
      <w:r>
        <w:rPr/>
        <w:t>제</w:t>
      </w:r>
      <w:r>
        <w:rPr/>
        <w:t>1</w:t>
      </w:r>
      <w:r>
        <w:rPr/>
        <w:t xml:space="preserve">항에 따른 소는 심결 또는 결정의 등본을 송달받은 날부터 </w:t>
      </w:r>
      <w:r>
        <w:rPr/>
        <w:t>30</w:t>
      </w:r>
      <w:r>
        <w:rPr/>
        <w:t>일 이내에 제기하여야 한다</w:t>
      </w:r>
      <w:r>
        <w:rPr/>
        <w:t>.</w:t>
      </w:r>
    </w:p>
    <w:p>
      <w:pPr>
        <w:pStyle w:val="Normal"/>
        <w:rPr/>
      </w:pPr>
      <w:r>
        <w:rPr/>
      </w:r>
    </w:p>
    <w:p>
      <w:pPr>
        <w:pStyle w:val="Normal"/>
        <w:rPr/>
      </w:pPr>
      <w:r>
        <w:rPr/>
        <w:t xml:space="preserve">④ </w:t>
      </w:r>
      <w:r>
        <w:rPr/>
        <w:t>제</w:t>
      </w:r>
      <w:r>
        <w:rPr/>
        <w:t>3</w:t>
      </w:r>
      <w:r>
        <w:rPr/>
        <w:t>항의 기간은 불변기간으로 한다</w:t>
      </w:r>
      <w:r>
        <w:rPr/>
        <w:t>.</w:t>
      </w:r>
    </w:p>
    <w:p>
      <w:pPr>
        <w:pStyle w:val="Normal"/>
        <w:rPr/>
      </w:pPr>
      <w:r>
        <w:rPr/>
      </w:r>
    </w:p>
    <w:p>
      <w:pPr>
        <w:pStyle w:val="Normal"/>
        <w:rPr/>
      </w:pPr>
      <w:r>
        <w:rPr/>
        <w:t xml:space="preserve">⑤ </w:t>
      </w:r>
      <w:r>
        <w:rPr/>
        <w:t>심판장은 주소 또는 거소가 멀리 떨어진 곳에 있거나 교통이 불편한 지역에 있는 자를 위하여 직권으로 제</w:t>
      </w:r>
      <w:r>
        <w:rPr/>
        <w:t>3</w:t>
      </w:r>
      <w:r>
        <w:rPr/>
        <w:t>항의 불변기간에 대하여 부가기간을 정할 수 있다</w:t>
      </w:r>
      <w:r>
        <w:rPr/>
        <w:t>.</w:t>
      </w:r>
    </w:p>
    <w:p>
      <w:pPr>
        <w:pStyle w:val="Normal"/>
        <w:rPr/>
      </w:pPr>
      <w:r>
        <w:rPr/>
      </w:r>
    </w:p>
    <w:p>
      <w:pPr>
        <w:pStyle w:val="Normal"/>
        <w:rPr/>
      </w:pPr>
      <w:r>
        <w:rPr/>
        <w:t xml:space="preserve">⑥ </w:t>
      </w:r>
      <w:r>
        <w:rPr/>
        <w:t>심판을 청구할 수 있는 사항에 관한 소는 심결에 대한 것이 아니면 제기할 수 없다</w:t>
      </w:r>
      <w:r>
        <w:rPr/>
        <w:t>.</w:t>
      </w:r>
    </w:p>
    <w:p>
      <w:pPr>
        <w:pStyle w:val="Normal"/>
        <w:rPr/>
      </w:pPr>
      <w:r>
        <w:rPr/>
      </w:r>
    </w:p>
    <w:p>
      <w:pPr>
        <w:pStyle w:val="Normal"/>
        <w:rPr/>
      </w:pPr>
      <w:r>
        <w:rPr/>
        <w:t xml:space="preserve">⑦ </w:t>
      </w:r>
      <w:r>
        <w:rPr/>
        <w:t>제</w:t>
      </w:r>
      <w:r>
        <w:rPr/>
        <w:t>150</w:t>
      </w:r>
      <w:r>
        <w:rPr/>
        <w:t>조제</w:t>
      </w:r>
      <w:r>
        <w:rPr/>
        <w:t>2</w:t>
      </w:r>
      <w:r>
        <w:rPr/>
        <w:t>항제</w:t>
      </w:r>
      <w:r>
        <w:rPr/>
        <w:t>5</w:t>
      </w:r>
      <w:r>
        <w:rPr/>
        <w:t>호에 따른 대가의 심결 및 제</w:t>
      </w:r>
      <w:r>
        <w:rPr/>
        <w:t>153</w:t>
      </w:r>
      <w:r>
        <w:rPr/>
        <w:t>조제</w:t>
      </w:r>
      <w:r>
        <w:rPr/>
        <w:t>1</w:t>
      </w:r>
      <w:r>
        <w:rPr/>
        <w:t>항에 따른 심판비용의 심결 또는 결정에 대하여는 독립하여 제</w:t>
      </w:r>
      <w:r>
        <w:rPr/>
        <w:t>1</w:t>
      </w:r>
      <w:r>
        <w:rPr/>
        <w:t>항에 따른 소를 제기할 수 없다</w:t>
      </w:r>
      <w:r>
        <w:rPr/>
        <w:t>.</w:t>
      </w:r>
    </w:p>
    <w:p>
      <w:pPr>
        <w:pStyle w:val="Normal"/>
        <w:rPr/>
      </w:pPr>
      <w:r>
        <w:rPr/>
      </w:r>
    </w:p>
    <w:p>
      <w:pPr>
        <w:pStyle w:val="Normal"/>
        <w:rPr/>
      </w:pPr>
      <w:r>
        <w:rPr/>
        <w:t xml:space="preserve">⑧ </w:t>
      </w:r>
      <w:r>
        <w:rPr/>
        <w:t>제</w:t>
      </w:r>
      <w:r>
        <w:rPr/>
        <w:t>1</w:t>
      </w:r>
      <w:r>
        <w:rPr/>
        <w:t>항에 따른 특허법원의 판결에 대하여는 대법원에 상고할 수 있다</w:t>
      </w:r>
      <w:r>
        <w:rPr/>
        <w:t>.</w:t>
      </w:r>
    </w:p>
    <w:p>
      <w:pPr>
        <w:pStyle w:val="Normal"/>
        <w:rPr/>
      </w:pPr>
      <w:r>
        <w:rPr/>
      </w:r>
    </w:p>
    <w:p>
      <w:pPr>
        <w:pStyle w:val="Normal"/>
        <w:rPr/>
      </w:pPr>
      <w:r>
        <w:rPr/>
        <w:t xml:space="preserve"> </w:t>
      </w:r>
    </w:p>
    <w:p>
      <w:pPr>
        <w:pStyle w:val="Normal"/>
        <w:rPr/>
      </w:pPr>
      <w:r>
        <w:rPr/>
        <w:t xml:space="preserve"> </w:t>
      </w:r>
      <w:r>
        <w:rPr/>
        <w:t>제</w:t>
      </w:r>
      <w:r>
        <w:rPr/>
        <w:t>167</w:t>
      </w:r>
      <w:r>
        <w:rPr/>
        <w:t>조</w:t>
      </w:r>
      <w:r>
        <w:rPr/>
        <w:t>(</w:t>
      </w:r>
      <w:r>
        <w:rPr/>
        <w:t>피고적격</w:t>
      </w:r>
      <w:r>
        <w:rPr/>
        <w:t xml:space="preserve">) </w:t>
      </w:r>
      <w:r>
        <w:rPr/>
        <w:t>제</w:t>
      </w:r>
      <w:r>
        <w:rPr/>
        <w:t>166</w:t>
      </w:r>
      <w:r>
        <w:rPr/>
        <w:t>조제</w:t>
      </w:r>
      <w:r>
        <w:rPr/>
        <w:t>1</w:t>
      </w:r>
      <w:r>
        <w:rPr/>
        <w:t>항에 따른 소는 특허청장을 피고로 하여 제기하여야 한다</w:t>
      </w:r>
      <w:r>
        <w:rPr/>
        <w:t xml:space="preserve">. </w:t>
      </w:r>
      <w:r>
        <w:rPr/>
        <w:t>다만</w:t>
      </w:r>
      <w:r>
        <w:rPr/>
        <w:t xml:space="preserve">, </w:t>
      </w:r>
      <w:r>
        <w:rPr/>
        <w:t>제</w:t>
      </w:r>
      <w:r>
        <w:rPr/>
        <w:t>121</w:t>
      </w:r>
      <w:r>
        <w:rPr/>
        <w:t>조제</w:t>
      </w:r>
      <w:r>
        <w:rPr/>
        <w:t>1</w:t>
      </w:r>
      <w:r>
        <w:rPr/>
        <w:t>항</w:t>
      </w:r>
      <w:r>
        <w:rPr/>
        <w:t xml:space="preserve">, </w:t>
      </w:r>
      <w:r>
        <w:rPr/>
        <w:t>제</w:t>
      </w:r>
      <w:r>
        <w:rPr/>
        <w:t>122</w:t>
      </w:r>
      <w:r>
        <w:rPr/>
        <w:t>조</w:t>
      </w:r>
      <w:r>
        <w:rPr/>
        <w:t xml:space="preserve">, </w:t>
      </w:r>
      <w:r>
        <w:rPr/>
        <w:t>제</w:t>
      </w:r>
      <w:r>
        <w:rPr/>
        <w:t>123</w:t>
      </w:r>
      <w:r>
        <w:rPr/>
        <w:t>조제</w:t>
      </w:r>
      <w:r>
        <w:rPr/>
        <w:t>1</w:t>
      </w:r>
      <w:r>
        <w:rPr/>
        <w:t>항 및 제</w:t>
      </w:r>
      <w:r>
        <w:rPr/>
        <w:t>2</w:t>
      </w:r>
      <w:r>
        <w:rPr/>
        <w:t>항에 따른 심판 또는 그 재심의 심결에 대한 소는 그 청구인 또는 피청구인을 피고로 하여 제기하여야 한다</w:t>
      </w:r>
      <w:r>
        <w:rPr/>
        <w:t>.</w:t>
      </w:r>
    </w:p>
    <w:p>
      <w:pPr>
        <w:pStyle w:val="Normal"/>
        <w:rPr/>
      </w:pPr>
      <w:r>
        <w:rPr/>
      </w:r>
    </w:p>
    <w:p>
      <w:pPr>
        <w:pStyle w:val="Normal"/>
        <w:rPr/>
      </w:pPr>
      <w:r>
        <w:rPr/>
        <w:t xml:space="preserve"> </w:t>
      </w:r>
    </w:p>
    <w:p>
      <w:pPr>
        <w:pStyle w:val="Normal"/>
        <w:rPr/>
      </w:pPr>
      <w:r>
        <w:rPr/>
        <w:t xml:space="preserve"> </w:t>
      </w:r>
      <w:r>
        <w:rPr/>
        <w:t>제</w:t>
      </w:r>
      <w:r>
        <w:rPr/>
        <w:t>168</w:t>
      </w:r>
      <w:r>
        <w:rPr/>
        <w:t>조</w:t>
      </w:r>
      <w:r>
        <w:rPr/>
        <w:t>(</w:t>
      </w:r>
      <w:r>
        <w:rPr/>
        <w:t>소 제기 통지 및 재판서 정본 송부</w:t>
      </w:r>
      <w:r>
        <w:rPr/>
        <w:t xml:space="preserve">) ① </w:t>
      </w:r>
      <w:r>
        <w:rPr/>
        <w:t>법원은 심결에 대한 소와 제</w:t>
      </w:r>
      <w:r>
        <w:rPr/>
        <w:t>124</w:t>
      </w:r>
      <w:r>
        <w:rPr/>
        <w:t>조제</w:t>
      </w:r>
      <w:r>
        <w:rPr/>
        <w:t>1</w:t>
      </w:r>
      <w:r>
        <w:rPr/>
        <w:t>항</w:t>
      </w:r>
      <w:r>
        <w:rPr/>
        <w:t>(</w:t>
      </w:r>
      <w:r>
        <w:rPr/>
        <w:t>제</w:t>
      </w:r>
      <w:r>
        <w:rPr/>
        <w:t>164</w:t>
      </w:r>
      <w:r>
        <w:rPr/>
        <w:t>조에서 준용하는 경우를 포함한다</w:t>
      </w:r>
      <w:r>
        <w:rPr/>
        <w:t>)</w:t>
      </w:r>
      <w:r>
        <w:rPr/>
        <w:t>에 따라 준용되는 제</w:t>
      </w:r>
      <w:r>
        <w:rPr/>
        <w:t>49</w:t>
      </w:r>
      <w:r>
        <w:rPr/>
        <w:t>조제</w:t>
      </w:r>
      <w:r>
        <w:rPr/>
        <w:t>1</w:t>
      </w:r>
      <w:r>
        <w:rPr/>
        <w:t>항에 따른 각하결정에 대한 소 또는 제</w:t>
      </w:r>
      <w:r>
        <w:rPr/>
        <w:t>166</w:t>
      </w:r>
      <w:r>
        <w:rPr/>
        <w:t>조제</w:t>
      </w:r>
      <w:r>
        <w:rPr/>
        <w:t>8</w:t>
      </w:r>
      <w:r>
        <w:rPr/>
        <w:t>항에 따른 상고가 제기되었을 때에는 지체 없이 그 취지를 특허심판원장에게 통지하여야 한다</w:t>
      </w:r>
      <w:r>
        <w:rPr/>
        <w:t>.</w:t>
      </w:r>
    </w:p>
    <w:p>
      <w:pPr>
        <w:pStyle w:val="Normal"/>
        <w:rPr/>
      </w:pPr>
      <w:r>
        <w:rPr/>
      </w:r>
    </w:p>
    <w:p>
      <w:pPr>
        <w:pStyle w:val="Normal"/>
        <w:rPr/>
      </w:pPr>
      <w:r>
        <w:rPr/>
        <w:t xml:space="preserve">② </w:t>
      </w:r>
      <w:r>
        <w:rPr/>
        <w:t>법원은 제</w:t>
      </w:r>
      <w:r>
        <w:rPr/>
        <w:t>167</w:t>
      </w:r>
      <w:r>
        <w:rPr/>
        <w:t>조 단서에 따른 소에 관하여 소송절차가 완결되었을 때에는 지체 없이 그 사건에 대한 각 심급의 재판서 정본을 특허심판원장에게 보내야 한다</w:t>
      </w:r>
      <w:r>
        <w:rPr/>
        <w:t>.</w:t>
      </w:r>
    </w:p>
    <w:p>
      <w:pPr>
        <w:pStyle w:val="Normal"/>
        <w:rPr/>
      </w:pPr>
      <w:r>
        <w:rPr/>
      </w:r>
    </w:p>
    <w:p>
      <w:pPr>
        <w:pStyle w:val="Normal"/>
        <w:rPr/>
      </w:pPr>
      <w:r>
        <w:rPr/>
        <w:t xml:space="preserve"> </w:t>
      </w:r>
    </w:p>
    <w:p>
      <w:pPr>
        <w:pStyle w:val="Normal"/>
        <w:rPr/>
      </w:pPr>
      <w:r>
        <w:rPr/>
        <w:t xml:space="preserve"> </w:t>
      </w:r>
      <w:r>
        <w:rPr/>
        <w:t>제</w:t>
      </w:r>
      <w:r>
        <w:rPr/>
        <w:t>169</w:t>
      </w:r>
      <w:r>
        <w:rPr/>
        <w:t>조</w:t>
      </w:r>
      <w:r>
        <w:rPr/>
        <w:t>(</w:t>
      </w:r>
      <w:r>
        <w:rPr/>
        <w:t>심결 또는 결정의 취소</w:t>
      </w:r>
      <w:r>
        <w:rPr/>
        <w:t xml:space="preserve">) ① </w:t>
      </w:r>
      <w:r>
        <w:rPr/>
        <w:t>법원은 제</w:t>
      </w:r>
      <w:r>
        <w:rPr/>
        <w:t>166</w:t>
      </w:r>
      <w:r>
        <w:rPr/>
        <w:t>조제</w:t>
      </w:r>
      <w:r>
        <w:rPr/>
        <w:t>1</w:t>
      </w:r>
      <w:r>
        <w:rPr/>
        <w:t>항에 따라 소가 제기된 경우에 그 청구가 이유 있다고 인정할 때에는 판결로써 해당 심결 또는 결정을 취소하여야 한다</w:t>
      </w:r>
      <w:r>
        <w:rPr/>
        <w:t>.</w:t>
      </w:r>
    </w:p>
    <w:p>
      <w:pPr>
        <w:pStyle w:val="Normal"/>
        <w:rPr/>
      </w:pPr>
      <w:r>
        <w:rPr/>
      </w:r>
    </w:p>
    <w:p>
      <w:pPr>
        <w:pStyle w:val="Normal"/>
        <w:rPr/>
      </w:pPr>
      <w:r>
        <w:rPr/>
        <w:t xml:space="preserve">② </w:t>
      </w:r>
      <w:r>
        <w:rPr/>
        <w:t>심판관은 제</w:t>
      </w:r>
      <w:r>
        <w:rPr/>
        <w:t>1</w:t>
      </w:r>
      <w:r>
        <w:rPr/>
        <w:t>항에 따라 심결 또는 결정의 취소판결이 확정되었을 때에는 다시 심리를 하여 심결 또는 결정을 하여야 한다</w:t>
      </w:r>
      <w:r>
        <w:rPr/>
        <w:t>.</w:t>
      </w:r>
    </w:p>
    <w:p>
      <w:pPr>
        <w:pStyle w:val="Normal"/>
        <w:rPr/>
      </w:pPr>
      <w:r>
        <w:rPr/>
      </w:r>
    </w:p>
    <w:p>
      <w:pPr>
        <w:pStyle w:val="Normal"/>
        <w:rPr/>
      </w:pPr>
      <w:r>
        <w:rPr/>
        <w:t xml:space="preserve">③ </w:t>
      </w:r>
      <w:r>
        <w:rPr/>
        <w:t>제</w:t>
      </w:r>
      <w:r>
        <w:rPr/>
        <w:t>1</w:t>
      </w:r>
      <w:r>
        <w:rPr/>
        <w:t>항에 따른 판결에서 취소의 기본이 된 이유는 그 사건에 대하여 특허심판원을 기속한다</w:t>
      </w:r>
      <w:r>
        <w:rPr/>
        <w:t>.</w:t>
      </w:r>
    </w:p>
    <w:p>
      <w:pPr>
        <w:pStyle w:val="Normal"/>
        <w:rPr/>
      </w:pPr>
      <w:r>
        <w:rPr/>
      </w:r>
    </w:p>
    <w:p>
      <w:pPr>
        <w:pStyle w:val="Normal"/>
        <w:rPr/>
      </w:pPr>
      <w:r>
        <w:rPr/>
        <w:t xml:space="preserve"> </w:t>
      </w:r>
    </w:p>
    <w:p>
      <w:pPr>
        <w:pStyle w:val="Normal"/>
        <w:rPr/>
      </w:pPr>
      <w:r>
        <w:rPr/>
        <w:t xml:space="preserve"> </w:t>
      </w:r>
      <w:r>
        <w:rPr/>
        <w:t>제</w:t>
      </w:r>
      <w:r>
        <w:rPr/>
        <w:t>170</w:t>
      </w:r>
      <w:r>
        <w:rPr/>
        <w:t>조</w:t>
      </w:r>
      <w:r>
        <w:rPr/>
        <w:t>(</w:t>
      </w:r>
      <w:r>
        <w:rPr/>
        <w:t>대가에 관한 불복의 소</w:t>
      </w:r>
      <w:r>
        <w:rPr/>
        <w:t xml:space="preserve">) ① </w:t>
      </w:r>
      <w:r>
        <w:rPr/>
        <w:t>제</w:t>
      </w:r>
      <w:r>
        <w:rPr/>
        <w:t>123</w:t>
      </w:r>
      <w:r>
        <w:rPr/>
        <w:t>조제</w:t>
      </w:r>
      <w:r>
        <w:rPr/>
        <w:t>3</w:t>
      </w:r>
      <w:r>
        <w:rPr/>
        <w:t>항에 따른 대가에 대하여 심결ㆍ결정을 받은 자가 그 대가에 불복할 때에는 법원에 소송을 제기할 수 있다</w:t>
      </w:r>
      <w:r>
        <w:rPr/>
        <w:t>.</w:t>
      </w:r>
    </w:p>
    <w:p>
      <w:pPr>
        <w:pStyle w:val="Normal"/>
        <w:rPr/>
      </w:pPr>
      <w:r>
        <w:rPr/>
      </w:r>
    </w:p>
    <w:p>
      <w:pPr>
        <w:pStyle w:val="Normal"/>
        <w:rPr/>
      </w:pPr>
      <w:r>
        <w:rPr/>
        <w:t xml:space="preserve">② </w:t>
      </w:r>
      <w:r>
        <w:rPr/>
        <w:t>제</w:t>
      </w:r>
      <w:r>
        <w:rPr/>
        <w:t>1</w:t>
      </w:r>
      <w:r>
        <w:rPr/>
        <w:t xml:space="preserve">항에 따른 소송은 심결ㆍ결정의 등본을 송달받은 날부터 </w:t>
      </w:r>
      <w:r>
        <w:rPr/>
        <w:t>30</w:t>
      </w:r>
      <w:r>
        <w:rPr/>
        <w:t>일 이내에 제기하여야 한다</w:t>
      </w:r>
      <w:r>
        <w:rPr/>
        <w:t>.</w:t>
      </w:r>
    </w:p>
    <w:p>
      <w:pPr>
        <w:pStyle w:val="Normal"/>
        <w:rPr/>
      </w:pPr>
      <w:r>
        <w:rPr/>
      </w:r>
    </w:p>
    <w:p>
      <w:pPr>
        <w:pStyle w:val="Normal"/>
        <w:rPr/>
      </w:pPr>
      <w:r>
        <w:rPr/>
        <w:t xml:space="preserve">③ </w:t>
      </w:r>
      <w:r>
        <w:rPr/>
        <w:t>제</w:t>
      </w:r>
      <w:r>
        <w:rPr/>
        <w:t>2</w:t>
      </w:r>
      <w:r>
        <w:rPr/>
        <w:t>항에 따른 기간은 불변기간으로 한다</w:t>
      </w:r>
      <w:r>
        <w:rPr/>
        <w:t>.</w:t>
      </w:r>
    </w:p>
    <w:p>
      <w:pPr>
        <w:pStyle w:val="Normal"/>
        <w:rPr/>
      </w:pPr>
      <w:r>
        <w:rPr/>
      </w:r>
    </w:p>
    <w:p>
      <w:pPr>
        <w:pStyle w:val="Normal"/>
        <w:rPr/>
      </w:pPr>
      <w:r>
        <w:rPr/>
        <w:t xml:space="preserve"> </w:t>
      </w:r>
    </w:p>
    <w:p>
      <w:pPr>
        <w:pStyle w:val="Normal"/>
        <w:rPr/>
      </w:pPr>
      <w:r>
        <w:rPr/>
        <w:t xml:space="preserve"> </w:t>
      </w:r>
      <w:r>
        <w:rPr/>
        <w:t>제</w:t>
      </w:r>
      <w:r>
        <w:rPr/>
        <w:t>171</w:t>
      </w:r>
      <w:r>
        <w:rPr/>
        <w:t>조</w:t>
      </w:r>
      <w:r>
        <w:rPr/>
        <w:t>(</w:t>
      </w:r>
      <w:r>
        <w:rPr/>
        <w:t>대가에 관한 소송의 피고</w:t>
      </w:r>
      <w:r>
        <w:rPr/>
        <w:t xml:space="preserve">) </w:t>
      </w:r>
      <w:r>
        <w:rPr/>
        <w:t>제</w:t>
      </w:r>
      <w:r>
        <w:rPr/>
        <w:t>170</w:t>
      </w:r>
      <w:r>
        <w:rPr/>
        <w:t>조에 따른 소송에서 제</w:t>
      </w:r>
      <w:r>
        <w:rPr/>
        <w:t>123</w:t>
      </w:r>
      <w:r>
        <w:rPr/>
        <w:t>조제</w:t>
      </w:r>
      <w:r>
        <w:rPr/>
        <w:t>3</w:t>
      </w:r>
      <w:r>
        <w:rPr/>
        <w:t>항에 따른 대가에 대하여는 통상실시권자ㆍ전용실시권자 또는 디자인권자를 피고로 하여야 한다</w:t>
      </w:r>
      <w:r>
        <w:rPr/>
        <w:t>.</w:t>
      </w:r>
    </w:p>
    <w:p>
      <w:pPr>
        <w:pStyle w:val="Normal"/>
        <w:rPr/>
      </w:pPr>
      <w:r>
        <w:rPr/>
      </w:r>
    </w:p>
    <w:p>
      <w:pPr>
        <w:pStyle w:val="Normal"/>
        <w:rPr/>
      </w:pPr>
      <w:r>
        <w:rPr/>
        <w:t xml:space="preserve"> </w:t>
      </w:r>
    </w:p>
    <w:p>
      <w:pPr>
        <w:pStyle w:val="Normal"/>
        <w:rPr/>
      </w:pPr>
      <w:r>
        <w:rPr/>
        <w:t xml:space="preserve"> </w:t>
      </w:r>
      <w:r>
        <w:rPr/>
        <w:t>제</w:t>
      </w:r>
      <w:r>
        <w:rPr/>
        <w:t>172</w:t>
      </w:r>
      <w:r>
        <w:rPr/>
        <w:t>조</w:t>
      </w:r>
      <w:r>
        <w:rPr/>
        <w:t>(</w:t>
      </w:r>
      <w:r>
        <w:rPr/>
        <w:t>변리사의 보수와 소송비용</w:t>
      </w:r>
      <w:r>
        <w:rPr/>
        <w:t xml:space="preserve">) </w:t>
      </w:r>
      <w:r>
        <w:rPr/>
        <w:t>소송을 대리한 변리사의 보수에 관하여는 「민사소송법」 제</w:t>
      </w:r>
      <w:r>
        <w:rPr/>
        <w:t>109</w:t>
      </w:r>
      <w:r>
        <w:rPr/>
        <w:t>조를 준용한다</w:t>
      </w:r>
      <w:r>
        <w:rPr/>
        <w:t xml:space="preserve">. </w:t>
      </w:r>
      <w:r>
        <w:rPr/>
        <w:t xml:space="preserve">이 경우 </w:t>
      </w:r>
      <w:r>
        <w:rPr/>
        <w:t>"</w:t>
      </w:r>
      <w:r>
        <w:rPr/>
        <w:t>변호사</w:t>
      </w:r>
      <w:r>
        <w:rPr/>
        <w:t>"</w:t>
      </w:r>
      <w:r>
        <w:rPr/>
        <w:t xml:space="preserve">는 </w:t>
      </w:r>
      <w:r>
        <w:rPr/>
        <w:t>"</w:t>
      </w:r>
      <w:r>
        <w:rPr/>
        <w:t>변리사</w:t>
      </w:r>
      <w:r>
        <w:rPr/>
        <w:t>"</w:t>
      </w:r>
      <w:r>
        <w:rPr/>
        <w:t>로 본다</w:t>
      </w:r>
      <w:r>
        <w:rPr/>
        <w:t>.</w:t>
      </w:r>
    </w:p>
    <w:p>
      <w:pPr>
        <w:pStyle w:val="Normal"/>
        <w:rPr/>
      </w:pPr>
      <w:r>
        <w:rPr/>
      </w:r>
    </w:p>
    <w:p>
      <w:pPr>
        <w:pStyle w:val="Normal"/>
        <w:rPr/>
      </w:pPr>
      <w:r>
        <w:rPr/>
        <w:t xml:space="preserve">       </w:t>
      </w:r>
      <w:r>
        <w:rPr/>
        <w:t>제</w:t>
      </w:r>
      <w:r>
        <w:rPr/>
        <w:t>9</w:t>
      </w:r>
      <w:r>
        <w:rPr/>
        <w:t>장 「산업디자인의 국제등록에 관한 헤이그협정」에 따른 국제출원</w:t>
      </w:r>
    </w:p>
    <w:p>
      <w:pPr>
        <w:pStyle w:val="Normal"/>
        <w:rPr/>
      </w:pPr>
      <w:r>
        <w:rPr/>
      </w:r>
    </w:p>
    <w:p>
      <w:pPr>
        <w:pStyle w:val="Normal"/>
        <w:rPr/>
      </w:pPr>
      <w:r>
        <w:rPr/>
        <w:t xml:space="preserve">       </w:t>
      </w:r>
      <w:r>
        <w:rPr/>
        <w:t>제</w:t>
      </w:r>
      <w:r>
        <w:rPr/>
        <w:t>1</w:t>
      </w:r>
      <w:r>
        <w:rPr/>
        <w:t>절 특허청을 통한 국제출원</w:t>
      </w:r>
    </w:p>
    <w:p>
      <w:pPr>
        <w:pStyle w:val="Normal"/>
        <w:rPr/>
      </w:pPr>
      <w:r>
        <w:rPr/>
      </w:r>
    </w:p>
    <w:p>
      <w:pPr>
        <w:pStyle w:val="Normal"/>
        <w:rPr/>
      </w:pPr>
      <w:r>
        <w:rPr/>
        <w:t xml:space="preserve"> </w:t>
      </w:r>
    </w:p>
    <w:p>
      <w:pPr>
        <w:pStyle w:val="Normal"/>
        <w:rPr/>
      </w:pPr>
      <w:r>
        <w:rPr/>
        <w:t xml:space="preserve"> </w:t>
      </w:r>
      <w:r>
        <w:rPr/>
        <w:t>제</w:t>
      </w:r>
      <w:r>
        <w:rPr/>
        <w:t>173</w:t>
      </w:r>
      <w:r>
        <w:rPr/>
        <w:t>조</w:t>
      </w:r>
      <w:r>
        <w:rPr/>
        <w:t>(</w:t>
      </w:r>
      <w:r>
        <w:rPr/>
        <w:t>국제출원</w:t>
      </w:r>
      <w:r>
        <w:rPr/>
        <w:t xml:space="preserve">) </w:t>
      </w:r>
      <w:r>
        <w:rPr/>
        <w:t>「산업디자인의 국제등록에 관한 헤이그협정」</w:t>
      </w:r>
      <w:r>
        <w:rPr/>
        <w:t>(1999</w:t>
      </w:r>
      <w:r>
        <w:rPr/>
        <w:t>년 세계지식재산기구에 의하여 제네바 외교회의에서 채택된 조약을 말하며</w:t>
      </w:r>
      <w:r>
        <w:rPr/>
        <w:t xml:space="preserve">, </w:t>
      </w:r>
      <w:r>
        <w:rPr/>
        <w:t xml:space="preserve">이하 </w:t>
      </w:r>
      <w:r>
        <w:rPr/>
        <w:t>"</w:t>
      </w:r>
      <w:r>
        <w:rPr/>
        <w:t>헤이그협정</w:t>
      </w:r>
      <w:r>
        <w:rPr/>
        <w:t>"</w:t>
      </w:r>
      <w:r>
        <w:rPr/>
        <w:t>이라 한다</w:t>
      </w:r>
      <w:r>
        <w:rPr/>
        <w:t xml:space="preserve">) </w:t>
      </w:r>
      <w:r>
        <w:rPr/>
        <w:t>제</w:t>
      </w:r>
      <w:r>
        <w:rPr/>
        <w:t>1</w:t>
      </w:r>
      <w:r>
        <w:rPr/>
        <w:t>조</w:t>
      </w:r>
      <w:r>
        <w:rPr/>
        <w:t>(ⅵ)</w:t>
      </w:r>
      <w:r>
        <w:rPr/>
        <w:t>에 따른 국제등록</w:t>
      </w:r>
      <w:r>
        <w:rPr/>
        <w:t>(</w:t>
      </w:r>
      <w:r>
        <w:rPr/>
        <w:t xml:space="preserve">이하 </w:t>
      </w:r>
      <w:r>
        <w:rPr/>
        <w:t>"</w:t>
      </w:r>
      <w:r>
        <w:rPr/>
        <w:t>국제등록</w:t>
      </w:r>
      <w:r>
        <w:rPr/>
        <w:t>"</w:t>
      </w:r>
      <w:r>
        <w:rPr/>
        <w:t>이라 한다</w:t>
      </w:r>
      <w:r>
        <w:rPr/>
        <w:t>)</w:t>
      </w:r>
      <w:r>
        <w:rPr/>
        <w:t>을 위하여 출원을 하려는 자는 특허청을 통하여 헤이그협정 제</w:t>
      </w:r>
      <w:r>
        <w:rPr/>
        <w:t>1</w:t>
      </w:r>
      <w:r>
        <w:rPr/>
        <w:t>조</w:t>
      </w:r>
      <w:r>
        <w:rPr/>
        <w:t>(ⅶ)</w:t>
      </w:r>
      <w:r>
        <w:rPr/>
        <w:t>에 따른 국제출원</w:t>
      </w:r>
      <w:r>
        <w:rPr/>
        <w:t>(</w:t>
      </w:r>
      <w:r>
        <w:rPr/>
        <w:t xml:space="preserve">이하 </w:t>
      </w:r>
      <w:r>
        <w:rPr/>
        <w:t>"</w:t>
      </w:r>
      <w:r>
        <w:rPr/>
        <w:t>특허청을 통한 국제출원</w:t>
      </w:r>
      <w:r>
        <w:rPr/>
        <w:t>"</w:t>
      </w:r>
      <w:r>
        <w:rPr/>
        <w:t>이라 한다</w:t>
      </w:r>
      <w:r>
        <w:rPr/>
        <w:t>)</w:t>
      </w:r>
      <w:r>
        <w:rPr/>
        <w:t>을 할 수 있다</w:t>
      </w:r>
      <w:r>
        <w:rPr/>
        <w:t>.</w:t>
      </w:r>
    </w:p>
    <w:p>
      <w:pPr>
        <w:pStyle w:val="Normal"/>
        <w:rPr/>
      </w:pPr>
      <w:r>
        <w:rPr/>
      </w:r>
    </w:p>
    <w:p>
      <w:pPr>
        <w:pStyle w:val="Normal"/>
        <w:rPr/>
      </w:pPr>
      <w:r>
        <w:rPr/>
        <w:t xml:space="preserve"> </w:t>
      </w:r>
    </w:p>
    <w:p>
      <w:pPr>
        <w:pStyle w:val="Normal"/>
        <w:rPr/>
      </w:pPr>
      <w:r>
        <w:rPr/>
        <w:t xml:space="preserve"> </w:t>
      </w:r>
      <w:r>
        <w:rPr/>
        <w:t>제</w:t>
      </w:r>
      <w:r>
        <w:rPr/>
        <w:t>174</w:t>
      </w:r>
      <w:r>
        <w:rPr/>
        <w:t>조</w:t>
      </w:r>
      <w:r>
        <w:rPr/>
        <w:t>(</w:t>
      </w:r>
      <w:r>
        <w:rPr/>
        <w:t>국제출원을 할 수 있는 자</w:t>
      </w:r>
      <w:r>
        <w:rPr/>
        <w:t xml:space="preserve">) </w:t>
      </w:r>
      <w:r>
        <w:rPr/>
        <w:t>특허청을 통한 국제출원을 할 수 있는 자는 다음 각 호의 어느 하나에 해당하여야 한다</w:t>
      </w:r>
      <w:r>
        <w:rPr/>
        <w:t>. 2</w:t>
      </w:r>
      <w:r>
        <w:rPr/>
        <w:t>인 이상이 공동으로 출원하는 경우에는 각자 모두가 다음 각 호의 어느 하나에 해당하여야 한다</w:t>
      </w:r>
      <w:r>
        <w:rPr/>
        <w:t>.</w:t>
      </w:r>
    </w:p>
    <w:p>
      <w:pPr>
        <w:pStyle w:val="Normal"/>
        <w:rPr/>
      </w:pPr>
      <w:r>
        <w:rPr/>
      </w:r>
    </w:p>
    <w:p>
      <w:pPr>
        <w:pStyle w:val="Normal"/>
        <w:rPr/>
      </w:pPr>
      <w:r>
        <w:rPr/>
        <w:t xml:space="preserve">1. </w:t>
      </w:r>
      <w:r>
        <w:rPr/>
        <w:t>대한민국 국민</w:t>
      </w:r>
    </w:p>
    <w:p>
      <w:pPr>
        <w:pStyle w:val="Normal"/>
        <w:rPr/>
      </w:pPr>
      <w:r>
        <w:rPr/>
      </w:r>
    </w:p>
    <w:p>
      <w:pPr>
        <w:pStyle w:val="Normal"/>
        <w:rPr/>
      </w:pPr>
      <w:r>
        <w:rPr/>
        <w:t xml:space="preserve">2. </w:t>
      </w:r>
      <w:r>
        <w:rPr/>
        <w:t>대한민국에 주소</w:t>
      </w:r>
      <w:r>
        <w:rPr/>
        <w:t>(</w:t>
      </w:r>
      <w:r>
        <w:rPr/>
        <w:t>법인인 경우에는 영업소를 말한다</w:t>
      </w:r>
      <w:r>
        <w:rPr/>
        <w:t>)</w:t>
      </w:r>
      <w:r>
        <w:rPr/>
        <w:t>가 있는 자</w:t>
      </w:r>
    </w:p>
    <w:p>
      <w:pPr>
        <w:pStyle w:val="Normal"/>
        <w:rPr/>
      </w:pPr>
      <w:r>
        <w:rPr/>
      </w:r>
    </w:p>
    <w:p>
      <w:pPr>
        <w:pStyle w:val="Normal"/>
        <w:rPr/>
      </w:pPr>
      <w:r>
        <w:rPr/>
        <w:t xml:space="preserve">3. </w:t>
      </w:r>
      <w:r>
        <w:rPr/>
        <w:t>그 밖에 산업통상자원부령으로 정하는 바에 따라 대한민국에 거소가 있는 자</w:t>
      </w:r>
    </w:p>
    <w:p>
      <w:pPr>
        <w:pStyle w:val="Normal"/>
        <w:rPr/>
      </w:pPr>
      <w:r>
        <w:rPr/>
      </w:r>
    </w:p>
    <w:p>
      <w:pPr>
        <w:pStyle w:val="Normal"/>
        <w:rPr/>
      </w:pPr>
      <w:r>
        <w:rPr/>
        <w:t xml:space="preserve">  </w:t>
      </w:r>
    </w:p>
    <w:p>
      <w:pPr>
        <w:pStyle w:val="Normal"/>
        <w:rPr/>
      </w:pPr>
      <w:r>
        <w:rPr/>
        <w:t xml:space="preserve"> </w:t>
      </w:r>
      <w:r>
        <w:rPr/>
        <w:t>제</w:t>
      </w:r>
      <w:r>
        <w:rPr/>
        <w:t>175</w:t>
      </w:r>
      <w:r>
        <w:rPr/>
        <w:t>조</w:t>
      </w:r>
      <w:r>
        <w:rPr/>
        <w:t>(</w:t>
      </w:r>
      <w:r>
        <w:rPr/>
        <w:t>국제출원의 절차</w:t>
      </w:r>
      <w:r>
        <w:rPr/>
        <w:t xml:space="preserve">) ① </w:t>
      </w:r>
      <w:r>
        <w:rPr/>
        <w:t>특허청을 통한 국제출원을 하려는 자는 산업통상자원부령으로 정하는 방식에 따라 작성된 국제출원서 및 그 출원에 필요한 서류</w:t>
      </w:r>
      <w:r>
        <w:rPr/>
        <w:t>(</w:t>
      </w:r>
      <w:r>
        <w:rPr/>
        <w:t>헤이그협정의 특정 체약당사자가 요구하는 서류 등을 말한다</w:t>
      </w:r>
      <w:r>
        <w:rPr/>
        <w:t>)</w:t>
      </w:r>
      <w:r>
        <w:rPr/>
        <w:t>를 특허청장에게 제출하여야 한다</w:t>
      </w:r>
      <w:r>
        <w:rPr/>
        <w:t>.</w:t>
      </w:r>
    </w:p>
    <w:p>
      <w:pPr>
        <w:pStyle w:val="Normal"/>
        <w:rPr/>
      </w:pPr>
      <w:r>
        <w:rPr/>
      </w:r>
    </w:p>
    <w:p>
      <w:pPr>
        <w:pStyle w:val="Normal"/>
        <w:rPr/>
      </w:pPr>
      <w:r>
        <w:rPr/>
        <w:t xml:space="preserve">② </w:t>
      </w:r>
      <w:r>
        <w:rPr/>
        <w:t>국제출원서에는 다음 각 호의 사항을 적거나 첨부하여야 한다</w:t>
      </w:r>
      <w:r>
        <w:rPr/>
        <w:t>.</w:t>
      </w:r>
    </w:p>
    <w:p>
      <w:pPr>
        <w:pStyle w:val="Normal"/>
        <w:rPr/>
      </w:pPr>
      <w:r>
        <w:rPr/>
      </w:r>
    </w:p>
    <w:p>
      <w:pPr>
        <w:pStyle w:val="Normal"/>
        <w:rPr/>
      </w:pPr>
      <w:r>
        <w:rPr/>
        <w:t xml:space="preserve">1. </w:t>
      </w:r>
      <w:r>
        <w:rPr/>
        <w:t>헤이그협정 제</w:t>
      </w:r>
      <w:r>
        <w:rPr/>
        <w:t>1</w:t>
      </w:r>
      <w:r>
        <w:rPr/>
        <w:t>조</w:t>
      </w:r>
      <w:r>
        <w:rPr/>
        <w:t>(ⅶ)</w:t>
      </w:r>
      <w:r>
        <w:rPr/>
        <w:t>에 따른 국제출원의 취지</w:t>
      </w:r>
    </w:p>
    <w:p>
      <w:pPr>
        <w:pStyle w:val="Normal"/>
        <w:rPr/>
      </w:pPr>
      <w:r>
        <w:rPr/>
      </w:r>
    </w:p>
    <w:p>
      <w:pPr>
        <w:pStyle w:val="Normal"/>
        <w:rPr/>
      </w:pPr>
      <w:r>
        <w:rPr/>
        <w:t xml:space="preserve">2. </w:t>
      </w:r>
      <w:r>
        <w:rPr/>
        <w:t>특허청을 통한 국제출원을 하려는 자의 성명 및 주소</w:t>
      </w:r>
      <w:r>
        <w:rPr/>
        <w:t>(</w:t>
      </w:r>
      <w:r>
        <w:rPr/>
        <w:t>법인인 경우에는 그 명칭 및 영업소의 소재지를 말한다</w:t>
      </w:r>
      <w:r>
        <w:rPr/>
        <w:t xml:space="preserve">). </w:t>
      </w:r>
      <w:r>
        <w:rPr/>
        <w:t xml:space="preserve">국제출원을 하려는 자가 </w:t>
      </w:r>
      <w:r>
        <w:rPr/>
        <w:t>2</w:t>
      </w:r>
      <w:r>
        <w:rPr/>
        <w:t>인 이상으로서 그 주소가 서로 다르고 대리인이 없는 경우에는 연락을 받을 주소를 추가로 적어야 한다</w:t>
      </w:r>
      <w:r>
        <w:rPr/>
        <w:t>.</w:t>
      </w:r>
    </w:p>
    <w:p>
      <w:pPr>
        <w:pStyle w:val="Normal"/>
        <w:rPr/>
      </w:pPr>
      <w:r>
        <w:rPr/>
      </w:r>
    </w:p>
    <w:p>
      <w:pPr>
        <w:pStyle w:val="Normal"/>
        <w:rPr/>
      </w:pPr>
      <w:r>
        <w:rPr/>
        <w:t xml:space="preserve">3. </w:t>
      </w:r>
      <w:r>
        <w:rPr/>
        <w:t>제</w:t>
      </w:r>
      <w:r>
        <w:rPr/>
        <w:t>174</w:t>
      </w:r>
      <w:r>
        <w:rPr/>
        <w:t>조 각 호에 관한 사항</w:t>
      </w:r>
    </w:p>
    <w:p>
      <w:pPr>
        <w:pStyle w:val="Normal"/>
        <w:rPr/>
      </w:pPr>
      <w:r>
        <w:rPr/>
      </w:r>
    </w:p>
    <w:p>
      <w:pPr>
        <w:pStyle w:val="Normal"/>
        <w:rPr/>
      </w:pPr>
      <w:r>
        <w:rPr/>
        <w:t xml:space="preserve">4. </w:t>
      </w:r>
      <w:r>
        <w:rPr/>
        <w:t>디자인을 보호받으려는 국가</w:t>
      </w:r>
      <w:r>
        <w:rPr/>
        <w:t>(</w:t>
      </w:r>
      <w:r>
        <w:rPr/>
        <w:t>헤이그협정 제</w:t>
      </w:r>
      <w:r>
        <w:rPr/>
        <w:t>1</w:t>
      </w:r>
      <w:r>
        <w:rPr/>
        <w:t>조</w:t>
      </w:r>
      <w:r>
        <w:rPr/>
        <w:t>(ⅹⅱ )</w:t>
      </w:r>
      <w:r>
        <w:rPr/>
        <w:t>에 따른 정부 간 기구를 포함하며</w:t>
      </w:r>
      <w:r>
        <w:rPr/>
        <w:t xml:space="preserve">, </w:t>
      </w:r>
      <w:r>
        <w:rPr/>
        <w:t xml:space="preserve">이하 </w:t>
      </w:r>
      <w:r>
        <w:rPr/>
        <w:t>"</w:t>
      </w:r>
      <w:r>
        <w:rPr/>
        <w:t>지정국</w:t>
      </w:r>
      <w:r>
        <w:rPr/>
        <w:t>"</w:t>
      </w:r>
      <w:r>
        <w:rPr/>
        <w:t>이라 한다</w:t>
      </w:r>
      <w:r>
        <w:rPr/>
        <w:t>)</w:t>
      </w:r>
    </w:p>
    <w:p>
      <w:pPr>
        <w:pStyle w:val="Normal"/>
        <w:rPr/>
      </w:pPr>
      <w:r>
        <w:rPr/>
      </w:r>
    </w:p>
    <w:p>
      <w:pPr>
        <w:pStyle w:val="Normal"/>
        <w:rPr/>
      </w:pPr>
      <w:r>
        <w:rPr/>
        <w:t xml:space="preserve">5. </w:t>
      </w:r>
      <w:r>
        <w:rPr/>
        <w:t>도면</w:t>
      </w:r>
      <w:r>
        <w:rPr/>
        <w:t>(</w:t>
      </w:r>
      <w:r>
        <w:rPr/>
        <w:t>사진을 포함한다</w:t>
      </w:r>
      <w:r>
        <w:rPr/>
        <w:t xml:space="preserve">. </w:t>
      </w:r>
      <w:r>
        <w:rPr/>
        <w:t>이하 같다</w:t>
      </w:r>
      <w:r>
        <w:rPr/>
        <w:t>)</w:t>
      </w:r>
    </w:p>
    <w:p>
      <w:pPr>
        <w:pStyle w:val="Normal"/>
        <w:rPr/>
      </w:pPr>
      <w:r>
        <w:rPr/>
      </w:r>
    </w:p>
    <w:p>
      <w:pPr>
        <w:pStyle w:val="Normal"/>
        <w:rPr/>
      </w:pPr>
      <w:r>
        <w:rPr/>
        <w:t xml:space="preserve">6. </w:t>
      </w:r>
      <w:r>
        <w:rPr/>
        <w:t>디자인의 대상이 되는 물품 및 물품류</w:t>
      </w:r>
    </w:p>
    <w:p>
      <w:pPr>
        <w:pStyle w:val="Normal"/>
        <w:rPr/>
      </w:pPr>
      <w:r>
        <w:rPr/>
      </w:r>
    </w:p>
    <w:p>
      <w:pPr>
        <w:pStyle w:val="Normal"/>
        <w:rPr/>
      </w:pPr>
      <w:r>
        <w:rPr/>
        <w:t xml:space="preserve">7. </w:t>
      </w:r>
      <w:r>
        <w:rPr/>
        <w:t>헤이그협정 제</w:t>
      </w:r>
      <w:r>
        <w:rPr/>
        <w:t>5</w:t>
      </w:r>
      <w:r>
        <w:rPr/>
        <w:t>조</w:t>
      </w:r>
      <w:r>
        <w:rPr/>
        <w:t>(1)(ⅵ)</w:t>
      </w:r>
      <w:r>
        <w:rPr/>
        <w:t>에 따른 수수료의 납부방법</w:t>
      </w:r>
    </w:p>
    <w:p>
      <w:pPr>
        <w:pStyle w:val="Normal"/>
        <w:rPr/>
      </w:pPr>
      <w:r>
        <w:rPr/>
      </w:r>
    </w:p>
    <w:p>
      <w:pPr>
        <w:pStyle w:val="Normal"/>
        <w:rPr/>
      </w:pPr>
      <w:r>
        <w:rPr/>
        <w:t xml:space="preserve">8. </w:t>
      </w:r>
      <w:r>
        <w:rPr/>
        <w:t>그 밖에 산업통상자원부령으로 정하는 사항</w:t>
      </w:r>
    </w:p>
    <w:p>
      <w:pPr>
        <w:pStyle w:val="Normal"/>
        <w:rPr/>
      </w:pPr>
      <w:r>
        <w:rPr/>
      </w:r>
    </w:p>
    <w:p>
      <w:pPr>
        <w:pStyle w:val="Normal"/>
        <w:rPr/>
      </w:pPr>
      <w:r>
        <w:rPr/>
        <w:t xml:space="preserve">③ </w:t>
      </w:r>
      <w:r>
        <w:rPr/>
        <w:t>특허청을 통한 국제출원을 하려는 자가 헤이그협정 제</w:t>
      </w:r>
      <w:r>
        <w:rPr/>
        <w:t>5</w:t>
      </w:r>
      <w:r>
        <w:rPr/>
        <w:t>조</w:t>
      </w:r>
      <w:r>
        <w:rPr/>
        <w:t>(5)</w:t>
      </w:r>
      <w:r>
        <w:rPr/>
        <w:t>에 따른 공개연기신청을 하려는 경우에는 국제출원서에 도면을 대신하여 산업통상자원부령으로 정하는 바에 따른 견본을 첨부할 수 있다</w:t>
      </w:r>
      <w:r>
        <w:rPr/>
        <w:t>.</w:t>
      </w:r>
    </w:p>
    <w:p>
      <w:pPr>
        <w:pStyle w:val="Normal"/>
        <w:rPr/>
      </w:pPr>
      <w:r>
        <w:rPr/>
      </w:r>
    </w:p>
    <w:p>
      <w:pPr>
        <w:pStyle w:val="Normal"/>
        <w:rPr/>
      </w:pPr>
      <w:r>
        <w:rPr/>
        <w:t xml:space="preserve">④ </w:t>
      </w:r>
      <w:r>
        <w:rPr/>
        <w:t>특허청을 통한 국제출원을 하려는 자는 지정국이 요구하는 경우에 다음 각 호의 사항을 국제출원서에 포함하여야 한다</w:t>
      </w:r>
      <w:r>
        <w:rPr/>
        <w:t>.</w:t>
      </w:r>
    </w:p>
    <w:p>
      <w:pPr>
        <w:pStyle w:val="Normal"/>
        <w:rPr/>
      </w:pPr>
      <w:r>
        <w:rPr/>
      </w:r>
    </w:p>
    <w:p>
      <w:pPr>
        <w:pStyle w:val="Normal"/>
        <w:rPr/>
      </w:pPr>
      <w:r>
        <w:rPr/>
        <w:t xml:space="preserve">1. </w:t>
      </w:r>
      <w:r>
        <w:rPr/>
        <w:t>디자인을 창작한 사람의 성명 및 주소</w:t>
      </w:r>
    </w:p>
    <w:p>
      <w:pPr>
        <w:pStyle w:val="Normal"/>
        <w:rPr/>
      </w:pPr>
      <w:r>
        <w:rPr/>
      </w:r>
    </w:p>
    <w:p>
      <w:pPr>
        <w:pStyle w:val="Normal"/>
        <w:rPr/>
      </w:pPr>
      <w:r>
        <w:rPr/>
        <w:t xml:space="preserve">2. </w:t>
      </w:r>
      <w:r>
        <w:rPr/>
        <w:t>도면 또는 디자인의 특징에 대한 설명</w:t>
      </w:r>
    </w:p>
    <w:p>
      <w:pPr>
        <w:pStyle w:val="Normal"/>
        <w:rPr/>
      </w:pPr>
      <w:r>
        <w:rPr/>
      </w:r>
    </w:p>
    <w:p>
      <w:pPr>
        <w:pStyle w:val="Normal"/>
        <w:rPr/>
      </w:pPr>
      <w:r>
        <w:rPr/>
        <w:t xml:space="preserve">3. </w:t>
      </w:r>
      <w:r>
        <w:rPr/>
        <w:t>디자인권의 청구범위</w:t>
      </w:r>
    </w:p>
    <w:p>
      <w:pPr>
        <w:pStyle w:val="Normal"/>
        <w:rPr/>
      </w:pPr>
      <w:r>
        <w:rPr/>
      </w:r>
    </w:p>
    <w:p>
      <w:pPr>
        <w:pStyle w:val="Normal"/>
        <w:rPr/>
      </w:pPr>
      <w:r>
        <w:rPr/>
        <w:t xml:space="preserve"> </w:t>
      </w:r>
    </w:p>
    <w:p>
      <w:pPr>
        <w:pStyle w:val="Normal"/>
        <w:rPr/>
      </w:pPr>
      <w:r>
        <w:rPr/>
        <w:t xml:space="preserve"> </w:t>
      </w:r>
      <w:r>
        <w:rPr/>
        <w:t>제</w:t>
      </w:r>
      <w:r>
        <w:rPr/>
        <w:t>176</w:t>
      </w:r>
      <w:r>
        <w:rPr/>
        <w:t>조</w:t>
      </w:r>
      <w:r>
        <w:rPr/>
        <w:t>(</w:t>
      </w:r>
      <w:r>
        <w:rPr/>
        <w:t>국제출원서 등 서류제출의 효력발생시기</w:t>
      </w:r>
      <w:r>
        <w:rPr/>
        <w:t xml:space="preserve">) </w:t>
      </w:r>
      <w:r>
        <w:rPr/>
        <w:t>국제출원서</w:t>
      </w:r>
      <w:r>
        <w:rPr/>
        <w:t xml:space="preserve">, </w:t>
      </w:r>
      <w:r>
        <w:rPr/>
        <w:t>그 출원에 필요한 서류 및 제</w:t>
      </w:r>
      <w:r>
        <w:rPr/>
        <w:t>177</w:t>
      </w:r>
      <w:r>
        <w:rPr/>
        <w:t>조제</w:t>
      </w:r>
      <w:r>
        <w:rPr/>
        <w:t>2</w:t>
      </w:r>
      <w:r>
        <w:rPr/>
        <w:t>항에 따른 서류는 특허청장에게 도달한 날부터 그 효력이 발생한다</w:t>
      </w:r>
      <w:r>
        <w:rPr/>
        <w:t xml:space="preserve">. </w:t>
      </w:r>
      <w:r>
        <w:rPr/>
        <w:t>우편으로 제출된 경우에도 또한 같다</w:t>
      </w:r>
      <w:r>
        <w:rPr/>
        <w:t>.</w:t>
      </w:r>
    </w:p>
    <w:p>
      <w:pPr>
        <w:pStyle w:val="Normal"/>
        <w:rPr/>
      </w:pPr>
      <w:r>
        <w:rPr/>
      </w:r>
    </w:p>
    <w:p>
      <w:pPr>
        <w:pStyle w:val="Normal"/>
        <w:rPr/>
      </w:pPr>
      <w:r>
        <w:rPr/>
        <w:t xml:space="preserve"> </w:t>
      </w:r>
    </w:p>
    <w:p>
      <w:pPr>
        <w:pStyle w:val="Normal"/>
        <w:rPr/>
      </w:pPr>
      <w:r>
        <w:rPr/>
        <w:t xml:space="preserve"> </w:t>
      </w:r>
      <w:r>
        <w:rPr/>
        <w:t>제</w:t>
      </w:r>
      <w:r>
        <w:rPr/>
        <w:t>177</w:t>
      </w:r>
      <w:r>
        <w:rPr/>
        <w:t>조</w:t>
      </w:r>
      <w:r>
        <w:rPr/>
        <w:t>(</w:t>
      </w:r>
      <w:r>
        <w:rPr/>
        <w:t>기재사항의 확인 등</w:t>
      </w:r>
      <w:r>
        <w:rPr/>
        <w:t xml:space="preserve">) ① </w:t>
      </w:r>
      <w:r>
        <w:rPr/>
        <w:t>특허청장은 국제출원서가 도달한 날을 국제출원서에 적어 관계 서류와 함께 헤이그협정 제</w:t>
      </w:r>
      <w:r>
        <w:rPr/>
        <w:t>1</w:t>
      </w:r>
      <w:r>
        <w:rPr/>
        <w:t>조</w:t>
      </w:r>
      <w:r>
        <w:rPr/>
        <w:t>(ⅹⅹⅷ)</w:t>
      </w:r>
      <w:r>
        <w:rPr/>
        <w:t>에 따른 국제사무국</w:t>
      </w:r>
      <w:r>
        <w:rPr/>
        <w:t>(</w:t>
      </w:r>
      <w:r>
        <w:rPr/>
        <w:t xml:space="preserve">이하 </w:t>
      </w:r>
      <w:r>
        <w:rPr/>
        <w:t>"</w:t>
      </w:r>
      <w:r>
        <w:rPr/>
        <w:t>국제사무국</w:t>
      </w:r>
      <w:r>
        <w:rPr/>
        <w:t>"</w:t>
      </w:r>
      <w:r>
        <w:rPr/>
        <w:t>이라 한다</w:t>
      </w:r>
      <w:r>
        <w:rPr/>
        <w:t>)</w:t>
      </w:r>
      <w:r>
        <w:rPr/>
        <w:t>에 보내고</w:t>
      </w:r>
      <w:r>
        <w:rPr/>
        <w:t xml:space="preserve">, </w:t>
      </w:r>
      <w:r>
        <w:rPr/>
        <w:t>그 국제출원서 사본을 특허청을 통한 국제출원을 한 자</w:t>
      </w:r>
      <w:r>
        <w:rPr/>
        <w:t>(</w:t>
      </w:r>
      <w:r>
        <w:rPr/>
        <w:t xml:space="preserve">이하 이 조에서 </w:t>
      </w:r>
      <w:r>
        <w:rPr/>
        <w:t>"</w:t>
      </w:r>
      <w:r>
        <w:rPr/>
        <w:t>국제출원인</w:t>
      </w:r>
      <w:r>
        <w:rPr/>
        <w:t>"</w:t>
      </w:r>
      <w:r>
        <w:rPr/>
        <w:t>이라 한다</w:t>
      </w:r>
      <w:r>
        <w:rPr/>
        <w:t>)</w:t>
      </w:r>
      <w:r>
        <w:rPr/>
        <w:t>에게 보내야 한다</w:t>
      </w:r>
      <w:r>
        <w:rPr/>
        <w:t>.</w:t>
      </w:r>
    </w:p>
    <w:p>
      <w:pPr>
        <w:pStyle w:val="Normal"/>
        <w:rPr/>
      </w:pPr>
      <w:r>
        <w:rPr/>
      </w:r>
    </w:p>
    <w:p>
      <w:pPr>
        <w:pStyle w:val="Normal"/>
        <w:rPr/>
      </w:pPr>
      <w:r>
        <w:rPr/>
        <w:t xml:space="preserve">② </w:t>
      </w:r>
      <w:r>
        <w:rPr/>
        <w:t>제</w:t>
      </w:r>
      <w:r>
        <w:rPr/>
        <w:t>1</w:t>
      </w:r>
      <w:r>
        <w:rPr/>
        <w:t>항에도 불구하고 특허청장은 국제출원서의 기재사항이 다음 각 호의 어느 하나에 해당하는 경우에는 국제출원인에게 상당한 기간을 정하여 보완에 필요한 서류</w:t>
      </w:r>
      <w:r>
        <w:rPr/>
        <w:t>(</w:t>
      </w:r>
      <w:r>
        <w:rPr/>
        <w:t xml:space="preserve">이하 이 장에서 </w:t>
      </w:r>
      <w:r>
        <w:rPr/>
        <w:t>"</w:t>
      </w:r>
      <w:r>
        <w:rPr/>
        <w:t>대체서류</w:t>
      </w:r>
      <w:r>
        <w:rPr/>
        <w:t>"</w:t>
      </w:r>
      <w:r>
        <w:rPr/>
        <w:t>라 한다</w:t>
      </w:r>
      <w:r>
        <w:rPr/>
        <w:t>)</w:t>
      </w:r>
      <w:r>
        <w:rPr/>
        <w:t>의 제출을 명하여야 한다</w:t>
      </w:r>
      <w:r>
        <w:rPr/>
        <w:t>.</w:t>
      </w:r>
    </w:p>
    <w:p>
      <w:pPr>
        <w:pStyle w:val="Normal"/>
        <w:rPr/>
      </w:pPr>
      <w:r>
        <w:rPr/>
      </w:r>
    </w:p>
    <w:p>
      <w:pPr>
        <w:pStyle w:val="Normal"/>
        <w:rPr/>
      </w:pPr>
      <w:r>
        <w:rPr/>
        <w:t xml:space="preserve">1. </w:t>
      </w:r>
      <w:r>
        <w:rPr/>
        <w:t>산업통상자원부령으로 정하는 언어로 작성되지 아니한 경우</w:t>
      </w:r>
    </w:p>
    <w:p>
      <w:pPr>
        <w:pStyle w:val="Normal"/>
        <w:rPr/>
      </w:pPr>
      <w:r>
        <w:rPr/>
      </w:r>
    </w:p>
    <w:p>
      <w:pPr>
        <w:pStyle w:val="Normal"/>
        <w:rPr/>
      </w:pPr>
      <w:r>
        <w:rPr/>
        <w:t xml:space="preserve">2. </w:t>
      </w:r>
      <w:r>
        <w:rPr/>
        <w:t>국제출원의 취지가 명확하게 표시되지 아니한 경우</w:t>
      </w:r>
    </w:p>
    <w:p>
      <w:pPr>
        <w:pStyle w:val="Normal"/>
        <w:rPr/>
      </w:pPr>
      <w:r>
        <w:rPr/>
      </w:r>
    </w:p>
    <w:p>
      <w:pPr>
        <w:pStyle w:val="Normal"/>
        <w:rPr/>
      </w:pPr>
      <w:r>
        <w:rPr/>
        <w:t xml:space="preserve">3. </w:t>
      </w:r>
      <w:r>
        <w:rPr/>
        <w:t>특허청을 통한 국제출원을 한 자의 성명 또는 명칭이 적혀 있지 아니하거나 명확하게 적혀있지 아니하여 국제출원인을 특정할 수 없는 경우</w:t>
      </w:r>
    </w:p>
    <w:p>
      <w:pPr>
        <w:pStyle w:val="Normal"/>
        <w:rPr/>
      </w:pPr>
      <w:r>
        <w:rPr/>
      </w:r>
    </w:p>
    <w:p>
      <w:pPr>
        <w:pStyle w:val="Normal"/>
        <w:rPr/>
      </w:pPr>
      <w:r>
        <w:rPr/>
        <w:t xml:space="preserve">4. </w:t>
      </w:r>
      <w:r>
        <w:rPr/>
        <w:t>국제출원인</w:t>
      </w:r>
      <w:r>
        <w:rPr/>
        <w:t>(</w:t>
      </w:r>
      <w:r>
        <w:rPr/>
        <w:t>대리인이 디자인에 관한 절차를 밟는 경우에는 그 대리인을 말한다</w:t>
      </w:r>
      <w:r>
        <w:rPr/>
        <w:t>)</w:t>
      </w:r>
      <w:r>
        <w:rPr/>
        <w:t>과 연락을 하기 위한 주소 등이 명확하게 적혀있지 아니한 경우</w:t>
      </w:r>
    </w:p>
    <w:p>
      <w:pPr>
        <w:pStyle w:val="Normal"/>
        <w:rPr/>
      </w:pPr>
      <w:r>
        <w:rPr/>
      </w:r>
    </w:p>
    <w:p>
      <w:pPr>
        <w:pStyle w:val="Normal"/>
        <w:rPr/>
      </w:pPr>
      <w:r>
        <w:rPr/>
        <w:t xml:space="preserve">5. </w:t>
      </w:r>
      <w:r>
        <w:rPr/>
        <w:t>도면 또는 견본이 없는 경우</w:t>
      </w:r>
    </w:p>
    <w:p>
      <w:pPr>
        <w:pStyle w:val="Normal"/>
        <w:rPr/>
      </w:pPr>
      <w:r>
        <w:rPr/>
      </w:r>
    </w:p>
    <w:p>
      <w:pPr>
        <w:pStyle w:val="Normal"/>
        <w:rPr/>
      </w:pPr>
      <w:r>
        <w:rPr/>
        <w:t xml:space="preserve">6. </w:t>
      </w:r>
      <w:r>
        <w:rPr/>
        <w:t>지정국 표시가 없는 경우</w:t>
      </w:r>
    </w:p>
    <w:p>
      <w:pPr>
        <w:pStyle w:val="Normal"/>
        <w:rPr/>
      </w:pPr>
      <w:r>
        <w:rPr/>
      </w:r>
    </w:p>
    <w:p>
      <w:pPr>
        <w:pStyle w:val="Normal"/>
        <w:rPr/>
      </w:pPr>
      <w:r>
        <w:rPr/>
        <w:t xml:space="preserve">③ </w:t>
      </w:r>
      <w:r>
        <w:rPr/>
        <w:t>제</w:t>
      </w:r>
      <w:r>
        <w:rPr/>
        <w:t>2</w:t>
      </w:r>
      <w:r>
        <w:rPr/>
        <w:t>항에 따른 제출명령을 받은 자가 지정기간 내에 대체서류를 제출한 경우에는 그 대체서류가 특허청장에게 도달한 날을 국제출원서가 도달한 날로 본다</w:t>
      </w:r>
      <w:r>
        <w:rPr/>
        <w:t>.</w:t>
      </w:r>
    </w:p>
    <w:p>
      <w:pPr>
        <w:pStyle w:val="Normal"/>
        <w:rPr/>
      </w:pPr>
      <w:r>
        <w:rPr/>
      </w:r>
    </w:p>
    <w:p>
      <w:pPr>
        <w:pStyle w:val="Normal"/>
        <w:rPr/>
      </w:pPr>
      <w:r>
        <w:rPr/>
        <w:t xml:space="preserve"> </w:t>
      </w:r>
    </w:p>
    <w:p>
      <w:pPr>
        <w:pStyle w:val="Normal"/>
        <w:rPr/>
      </w:pPr>
      <w:r>
        <w:rPr/>
        <w:t xml:space="preserve"> </w:t>
      </w:r>
      <w:r>
        <w:rPr/>
        <w:t>제</w:t>
      </w:r>
      <w:r>
        <w:rPr/>
        <w:t>178</w:t>
      </w:r>
      <w:r>
        <w:rPr/>
        <w:t>조</w:t>
      </w:r>
      <w:r>
        <w:rPr/>
        <w:t>(</w:t>
      </w:r>
      <w:r>
        <w:rPr/>
        <w:t>송달료의 납부</w:t>
      </w:r>
      <w:r>
        <w:rPr/>
        <w:t xml:space="preserve">) ① </w:t>
      </w:r>
      <w:r>
        <w:rPr/>
        <w:t>특허청을 통한 국제출원을 하려는 자는 특허청장이 국제출원서 및 출원에 필요한 서류를 국제사무국으로 보내는 데에 필요한 금액</w:t>
      </w:r>
      <w:r>
        <w:rPr/>
        <w:t>(</w:t>
      </w:r>
      <w:r>
        <w:rPr/>
        <w:t xml:space="preserve">이하 </w:t>
      </w:r>
      <w:r>
        <w:rPr/>
        <w:t>"</w:t>
      </w:r>
      <w:r>
        <w:rPr/>
        <w:t>송달료</w:t>
      </w:r>
      <w:r>
        <w:rPr/>
        <w:t>"</w:t>
      </w:r>
      <w:r>
        <w:rPr/>
        <w:t>라 한다</w:t>
      </w:r>
      <w:r>
        <w:rPr/>
        <w:t>)</w:t>
      </w:r>
      <w:r>
        <w:rPr/>
        <w:t>을 특허청장에게 내야 한다</w:t>
      </w:r>
      <w:r>
        <w:rPr/>
        <w:t>.</w:t>
      </w:r>
    </w:p>
    <w:p>
      <w:pPr>
        <w:pStyle w:val="Normal"/>
        <w:rPr/>
      </w:pPr>
      <w:r>
        <w:rPr/>
      </w:r>
    </w:p>
    <w:p>
      <w:pPr>
        <w:pStyle w:val="Normal"/>
        <w:rPr/>
      </w:pPr>
      <w:r>
        <w:rPr/>
        <w:t xml:space="preserve">② </w:t>
      </w:r>
      <w:r>
        <w:rPr/>
        <w:t>송달료</w:t>
      </w:r>
      <w:r>
        <w:rPr/>
        <w:t xml:space="preserve">, </w:t>
      </w:r>
      <w:r>
        <w:rPr/>
        <w:t>그 납부방법ㆍ납부기간</w:t>
      </w:r>
      <w:r>
        <w:rPr/>
        <w:t xml:space="preserve">, </w:t>
      </w:r>
      <w:r>
        <w:rPr/>
        <w:t>그 밖에 필요한 사항은 산업통상자원부령으로 정한다</w:t>
      </w:r>
      <w:r>
        <w:rPr/>
        <w:t>.</w:t>
      </w:r>
    </w:p>
    <w:p>
      <w:pPr>
        <w:pStyle w:val="Normal"/>
        <w:rPr/>
      </w:pPr>
      <w:r>
        <w:rPr/>
      </w:r>
    </w:p>
    <w:p>
      <w:pPr>
        <w:pStyle w:val="Normal"/>
        <w:rPr/>
      </w:pPr>
      <w:r>
        <w:rPr/>
        <w:t xml:space="preserve">③ </w:t>
      </w:r>
      <w:r>
        <w:rPr/>
        <w:t>특허청장은 특허청을 통한 국제출원을 하려는 자가 송달료를 내지 아니한 경우에는 상당한 기간을 정하여 보정을 명하여야 한다</w:t>
      </w:r>
      <w:r>
        <w:rPr/>
        <w:t>.</w:t>
      </w:r>
    </w:p>
    <w:p>
      <w:pPr>
        <w:pStyle w:val="Normal"/>
        <w:rPr/>
      </w:pPr>
      <w:r>
        <w:rPr/>
      </w:r>
    </w:p>
    <w:p>
      <w:pPr>
        <w:pStyle w:val="Normal"/>
        <w:rPr/>
      </w:pPr>
      <w:r>
        <w:rPr/>
        <w:t xml:space="preserve">④ </w:t>
      </w:r>
      <w:r>
        <w:rPr/>
        <w:t>특허청장은 제</w:t>
      </w:r>
      <w:r>
        <w:rPr/>
        <w:t>3</w:t>
      </w:r>
      <w:r>
        <w:rPr/>
        <w:t>항에 따른 보정명령을 받은 자가 지정된 기간에 송달료를 내지 아니한 경우에는 해당 절차를 무효로 할 수 있다</w:t>
      </w:r>
      <w:r>
        <w:rPr/>
        <w:t>.</w:t>
      </w:r>
    </w:p>
    <w:p>
      <w:pPr>
        <w:pStyle w:val="Normal"/>
        <w:rPr/>
      </w:pPr>
      <w:r>
        <w:rPr/>
      </w:r>
    </w:p>
    <w:p>
      <w:pPr>
        <w:pStyle w:val="Normal"/>
        <w:rPr/>
      </w:pPr>
      <w:r>
        <w:rPr/>
        <w:t xml:space="preserve">       </w:t>
      </w:r>
      <w:r>
        <w:rPr/>
        <w:t>제</w:t>
      </w:r>
      <w:r>
        <w:rPr/>
        <w:t>2</w:t>
      </w:r>
      <w:r>
        <w:rPr/>
        <w:t>절 국제디자인등록출원</w:t>
      </w:r>
    </w:p>
    <w:p>
      <w:pPr>
        <w:pStyle w:val="Normal"/>
        <w:rPr/>
      </w:pPr>
      <w:r>
        <w:rPr/>
      </w:r>
    </w:p>
    <w:p>
      <w:pPr>
        <w:pStyle w:val="Normal"/>
        <w:rPr/>
      </w:pPr>
      <w:r>
        <w:rPr/>
        <w:t xml:space="preserve"> </w:t>
      </w:r>
    </w:p>
    <w:p>
      <w:pPr>
        <w:pStyle w:val="Normal"/>
        <w:rPr/>
      </w:pPr>
      <w:r>
        <w:rPr/>
        <w:t xml:space="preserve"> </w:t>
      </w:r>
      <w:r>
        <w:rPr/>
        <w:t>제</w:t>
      </w:r>
      <w:r>
        <w:rPr/>
        <w:t>179</w:t>
      </w:r>
      <w:r>
        <w:rPr/>
        <w:t>조</w:t>
      </w:r>
      <w:r>
        <w:rPr/>
        <w:t>(</w:t>
      </w:r>
      <w:r>
        <w:rPr/>
        <w:t>국제디자인등록출원</w:t>
      </w:r>
      <w:r>
        <w:rPr/>
        <w:t xml:space="preserve">) ① </w:t>
      </w:r>
      <w:r>
        <w:rPr/>
        <w:t>헤이그협정 제</w:t>
      </w:r>
      <w:r>
        <w:rPr/>
        <w:t>1</w:t>
      </w:r>
      <w:r>
        <w:rPr/>
        <w:t>조</w:t>
      </w:r>
      <w:r>
        <w:rPr/>
        <w:t>(ⅵ)</w:t>
      </w:r>
      <w:r>
        <w:rPr/>
        <w:t>에 따른 국제등록으로서 대한민국을 지정국으로 지정한 국제등록</w:t>
      </w:r>
      <w:r>
        <w:rPr/>
        <w:t>(</w:t>
      </w:r>
      <w:r>
        <w:rPr/>
        <w:t xml:space="preserve">이하 </w:t>
      </w:r>
      <w:r>
        <w:rPr/>
        <w:t>"</w:t>
      </w:r>
      <w:r>
        <w:rPr/>
        <w:t>국제디자인등록출원</w:t>
      </w:r>
      <w:r>
        <w:rPr/>
        <w:t>"</w:t>
      </w:r>
      <w:r>
        <w:rPr/>
        <w:t>이라 한다</w:t>
      </w:r>
      <w:r>
        <w:rPr/>
        <w:t>)</w:t>
      </w:r>
      <w:r>
        <w:rPr/>
        <w:t>은 이 법에 따른 디자인등록출원으로 본다</w:t>
      </w:r>
      <w:r>
        <w:rPr/>
        <w:t>.</w:t>
      </w:r>
    </w:p>
    <w:p>
      <w:pPr>
        <w:pStyle w:val="Normal"/>
        <w:rPr/>
      </w:pPr>
      <w:r>
        <w:rPr/>
      </w:r>
    </w:p>
    <w:p>
      <w:pPr>
        <w:pStyle w:val="Normal"/>
        <w:rPr/>
      </w:pPr>
      <w:r>
        <w:rPr/>
        <w:t xml:space="preserve">② </w:t>
      </w:r>
      <w:r>
        <w:rPr/>
        <w:t>헤이그협정 제</w:t>
      </w:r>
      <w:r>
        <w:rPr/>
        <w:t>10</w:t>
      </w:r>
      <w:r>
        <w:rPr/>
        <w:t>조</w:t>
      </w:r>
      <w:r>
        <w:rPr/>
        <w:t>(2)</w:t>
      </w:r>
      <w:r>
        <w:rPr/>
        <w:t>에 따른 국제등록일은 이 법에 따른 디자인등록출원일로 본다</w:t>
      </w:r>
      <w:r>
        <w:rPr/>
        <w:t>.</w:t>
      </w:r>
    </w:p>
    <w:p>
      <w:pPr>
        <w:pStyle w:val="Normal"/>
        <w:rPr/>
      </w:pPr>
      <w:r>
        <w:rPr/>
      </w:r>
    </w:p>
    <w:p>
      <w:pPr>
        <w:pStyle w:val="Normal"/>
        <w:rPr/>
      </w:pPr>
      <w:r>
        <w:rPr/>
        <w:t xml:space="preserve">③ </w:t>
      </w:r>
      <w:r>
        <w:rPr/>
        <w:t>국제디자인등록출원에 대하여는 헤이그협정 제</w:t>
      </w:r>
      <w:r>
        <w:rPr/>
        <w:t>1</w:t>
      </w:r>
      <w:r>
        <w:rPr/>
        <w:t>조</w:t>
      </w:r>
      <w:r>
        <w:rPr/>
        <w:t>(ⅷ)</w:t>
      </w:r>
      <w:r>
        <w:rPr/>
        <w:t>에 따른 국제등록부</w:t>
      </w:r>
      <w:r>
        <w:rPr/>
        <w:t>(</w:t>
      </w:r>
      <w:r>
        <w:rPr/>
        <w:t xml:space="preserve">이하 </w:t>
      </w:r>
      <w:r>
        <w:rPr/>
        <w:t>"</w:t>
      </w:r>
      <w:r>
        <w:rPr/>
        <w:t>국제등록부</w:t>
      </w:r>
      <w:r>
        <w:rPr/>
        <w:t>"</w:t>
      </w:r>
      <w:r>
        <w:rPr/>
        <w:t>라 한다</w:t>
      </w:r>
      <w:r>
        <w:rPr/>
        <w:t>)</w:t>
      </w:r>
      <w:r>
        <w:rPr/>
        <w:t>에 등재된 국제등록명의인의 성명 및 주소</w:t>
      </w:r>
      <w:r>
        <w:rPr/>
        <w:t>(</w:t>
      </w:r>
      <w:r>
        <w:rPr/>
        <w:t>법인인 경우에는 그 명칭 및 영업소의 소재지를 말한다</w:t>
      </w:r>
      <w:r>
        <w:rPr/>
        <w:t xml:space="preserve">), </w:t>
      </w:r>
      <w:r>
        <w:rPr/>
        <w:t>도면</w:t>
      </w:r>
      <w:r>
        <w:rPr/>
        <w:t xml:space="preserve">, </w:t>
      </w:r>
      <w:r>
        <w:rPr/>
        <w:t>디자인의 대상이 되는 물품</w:t>
      </w:r>
      <w:r>
        <w:rPr/>
        <w:t xml:space="preserve">, </w:t>
      </w:r>
      <w:r>
        <w:rPr/>
        <w:t>물품류</w:t>
      </w:r>
      <w:r>
        <w:rPr/>
        <w:t xml:space="preserve">, </w:t>
      </w:r>
      <w:r>
        <w:rPr/>
        <w:t>디자인을 창작한 사람의 성명 및 주소</w:t>
      </w:r>
      <w:r>
        <w:rPr/>
        <w:t xml:space="preserve">, </w:t>
      </w:r>
      <w:r>
        <w:rPr/>
        <w:t>디자인의 설명은 이 법에 따른 디자인등록출원인의 성명 및 주소</w:t>
      </w:r>
      <w:r>
        <w:rPr/>
        <w:t>(</w:t>
      </w:r>
      <w:r>
        <w:rPr/>
        <w:t>법인인 경우에는 그 명칭 및 영업소의 소재지를 말한다</w:t>
      </w:r>
      <w:r>
        <w:rPr/>
        <w:t xml:space="preserve">), </w:t>
      </w:r>
      <w:r>
        <w:rPr/>
        <w:t>도면</w:t>
      </w:r>
      <w:r>
        <w:rPr/>
        <w:t xml:space="preserve">, </w:t>
      </w:r>
      <w:r>
        <w:rPr/>
        <w:t>디자인의 대상이 되는 물품</w:t>
      </w:r>
      <w:r>
        <w:rPr/>
        <w:t xml:space="preserve">, </w:t>
      </w:r>
      <w:r>
        <w:rPr/>
        <w:t>물품류</w:t>
      </w:r>
      <w:r>
        <w:rPr/>
        <w:t xml:space="preserve">, </w:t>
      </w:r>
      <w:r>
        <w:rPr/>
        <w:t>디자인을 창작한 사람의 성명 및 주소</w:t>
      </w:r>
      <w:r>
        <w:rPr/>
        <w:t xml:space="preserve">, </w:t>
      </w:r>
      <w:r>
        <w:rPr/>
        <w:t>디자인의 설명으로 본다</w:t>
      </w:r>
      <w:r>
        <w:rPr/>
        <w:t>.</w:t>
      </w:r>
    </w:p>
    <w:p>
      <w:pPr>
        <w:pStyle w:val="Normal"/>
        <w:rPr/>
      </w:pPr>
      <w:r>
        <w:rPr/>
      </w:r>
    </w:p>
    <w:p>
      <w:pPr>
        <w:pStyle w:val="Normal"/>
        <w:rPr/>
      </w:pPr>
      <w:r>
        <w:rPr/>
        <w:t xml:space="preserve"> </w:t>
      </w:r>
    </w:p>
    <w:p>
      <w:pPr>
        <w:pStyle w:val="Normal"/>
        <w:rPr/>
      </w:pPr>
      <w:r>
        <w:rPr/>
        <w:t xml:space="preserve"> </w:t>
      </w:r>
      <w:r>
        <w:rPr/>
        <w:t>제</w:t>
      </w:r>
      <w:r>
        <w:rPr/>
        <w:t>180</w:t>
      </w:r>
      <w:r>
        <w:rPr/>
        <w:t>조</w:t>
      </w:r>
      <w:r>
        <w:rPr/>
        <w:t>(</w:t>
      </w:r>
      <w:r>
        <w:rPr/>
        <w:t>디자인등록요건의 특례</w:t>
      </w:r>
      <w:r>
        <w:rPr/>
        <w:t xml:space="preserve">) </w:t>
      </w:r>
      <w:r>
        <w:rPr/>
        <w:t>제</w:t>
      </w:r>
      <w:r>
        <w:rPr/>
        <w:t>33</w:t>
      </w:r>
      <w:r>
        <w:rPr/>
        <w:t>조제</w:t>
      </w:r>
      <w:r>
        <w:rPr/>
        <w:t>3</w:t>
      </w:r>
      <w:r>
        <w:rPr/>
        <w:t xml:space="preserve">항을 국제디자인등록출원에 대하여 적용할 때에 </w:t>
      </w:r>
      <w:r>
        <w:rPr/>
        <w:t>"</w:t>
      </w:r>
      <w:r>
        <w:rPr/>
        <w:t>제</w:t>
      </w:r>
      <w:r>
        <w:rPr/>
        <w:t>52</w:t>
      </w:r>
      <w:r>
        <w:rPr/>
        <w:t>조</w:t>
      </w:r>
      <w:r>
        <w:rPr/>
        <w:t xml:space="preserve">, </w:t>
      </w:r>
      <w:r>
        <w:rPr/>
        <w:t>제</w:t>
      </w:r>
      <w:r>
        <w:rPr/>
        <w:t>56</w:t>
      </w:r>
      <w:r>
        <w:rPr/>
        <w:t>조 또는 제</w:t>
      </w:r>
      <w:r>
        <w:rPr/>
        <w:t>90</w:t>
      </w:r>
      <w:r>
        <w:rPr/>
        <w:t>조제</w:t>
      </w:r>
      <w:r>
        <w:rPr/>
        <w:t>3</w:t>
      </w:r>
      <w:r>
        <w:rPr/>
        <w:t>항에 따라 디자인공보</w:t>
      </w:r>
      <w:r>
        <w:rPr/>
        <w:t>"</w:t>
      </w:r>
      <w:r>
        <w:rPr/>
        <w:t xml:space="preserve">는 </w:t>
      </w:r>
      <w:r>
        <w:rPr/>
        <w:t>"</w:t>
      </w:r>
      <w:r>
        <w:rPr/>
        <w:t>헤이그협정 제</w:t>
      </w:r>
      <w:r>
        <w:rPr/>
        <w:t>10</w:t>
      </w:r>
      <w:r>
        <w:rPr/>
        <w:t>조</w:t>
      </w:r>
      <w:r>
        <w:rPr/>
        <w:t>(3)</w:t>
      </w:r>
      <w:r>
        <w:rPr/>
        <w:t>에 따른 국제등록공보</w:t>
      </w:r>
      <w:r>
        <w:rPr/>
        <w:t xml:space="preserve">, </w:t>
      </w:r>
      <w:r>
        <w:rPr/>
        <w:t>제</w:t>
      </w:r>
      <w:r>
        <w:rPr/>
        <w:t>56</w:t>
      </w:r>
      <w:r>
        <w:rPr/>
        <w:t>조 또는 제</w:t>
      </w:r>
      <w:r>
        <w:rPr/>
        <w:t>90</w:t>
      </w:r>
      <w:r>
        <w:rPr/>
        <w:t>조제</w:t>
      </w:r>
      <w:r>
        <w:rPr/>
        <w:t>3</w:t>
      </w:r>
      <w:r>
        <w:rPr/>
        <w:t>항에 따라 디자인공보</w:t>
      </w:r>
      <w:r>
        <w:rPr/>
        <w:t>"</w:t>
      </w:r>
      <w:r>
        <w:rPr/>
        <w:t>로 한다</w:t>
      </w:r>
      <w:r>
        <w:rPr/>
        <w:t>.</w:t>
      </w:r>
    </w:p>
    <w:p>
      <w:pPr>
        <w:pStyle w:val="Normal"/>
        <w:rPr/>
      </w:pPr>
      <w:r>
        <w:rPr/>
      </w:r>
    </w:p>
    <w:p>
      <w:pPr>
        <w:pStyle w:val="Normal"/>
        <w:rPr/>
      </w:pPr>
      <w:r>
        <w:rPr/>
        <w:t xml:space="preserve"> </w:t>
      </w:r>
    </w:p>
    <w:p>
      <w:pPr>
        <w:pStyle w:val="Normal"/>
        <w:rPr/>
      </w:pPr>
      <w:r>
        <w:rPr/>
        <w:t xml:space="preserve"> </w:t>
      </w:r>
      <w:r>
        <w:rPr/>
        <w:t>제</w:t>
      </w:r>
      <w:r>
        <w:rPr/>
        <w:t>181</w:t>
      </w:r>
      <w:r>
        <w:rPr/>
        <w:t>조</w:t>
      </w:r>
      <w:r>
        <w:rPr/>
        <w:t>(</w:t>
      </w:r>
      <w:r>
        <w:rPr/>
        <w:t>디자인등록출원의 특례</w:t>
      </w:r>
      <w:r>
        <w:rPr/>
        <w:t xml:space="preserve">) ① </w:t>
      </w:r>
      <w:r>
        <w:rPr/>
        <w:t>국제디자인등록출원에 대하여 이 법을 적용할 때에 국제등록공개는 제</w:t>
      </w:r>
      <w:r>
        <w:rPr/>
        <w:t>37</w:t>
      </w:r>
      <w:r>
        <w:rPr/>
        <w:t>조제</w:t>
      </w:r>
      <w:r>
        <w:rPr/>
        <w:t>1</w:t>
      </w:r>
      <w:r>
        <w:rPr/>
        <w:t>항에 따른 디자인등록출원서의 제출로 본다</w:t>
      </w:r>
      <w:r>
        <w:rPr/>
        <w:t>.</w:t>
      </w:r>
    </w:p>
    <w:p>
      <w:pPr>
        <w:pStyle w:val="Normal"/>
        <w:rPr/>
      </w:pPr>
      <w:r>
        <w:rPr/>
      </w:r>
    </w:p>
    <w:p>
      <w:pPr>
        <w:pStyle w:val="Normal"/>
        <w:rPr/>
      </w:pPr>
      <w:r>
        <w:rPr/>
        <w:t xml:space="preserve">② </w:t>
      </w:r>
      <w:r>
        <w:rPr/>
        <w:t>국제디자인등록출원에 대하여 이 법을 적용할 때에 국제등록부에 등재된 사항과 도면은 제</w:t>
      </w:r>
      <w:r>
        <w:rPr/>
        <w:t>37</w:t>
      </w:r>
      <w:r>
        <w:rPr/>
        <w:t>조제</w:t>
      </w:r>
      <w:r>
        <w:rPr/>
        <w:t>1</w:t>
      </w:r>
      <w:r>
        <w:rPr/>
        <w:t>항 및 제</w:t>
      </w:r>
      <w:r>
        <w:rPr/>
        <w:t>2</w:t>
      </w:r>
      <w:r>
        <w:rPr/>
        <w:t>항에 따른 디자인등록출원서의 기재사항과 도면으로 본다</w:t>
      </w:r>
      <w:r>
        <w:rPr/>
        <w:t>.</w:t>
      </w:r>
    </w:p>
    <w:p>
      <w:pPr>
        <w:pStyle w:val="Normal"/>
        <w:rPr/>
      </w:pPr>
      <w:r>
        <w:rPr/>
      </w:r>
    </w:p>
    <w:p>
      <w:pPr>
        <w:pStyle w:val="Normal"/>
        <w:rPr/>
      </w:pPr>
      <w:r>
        <w:rPr/>
        <w:t xml:space="preserve">③ </w:t>
      </w:r>
      <w:r>
        <w:rPr/>
        <w:t>국제디자인등록출원에 대하여는 제</w:t>
      </w:r>
      <w:r>
        <w:rPr/>
        <w:t>37</w:t>
      </w:r>
      <w:r>
        <w:rPr/>
        <w:t>조제</w:t>
      </w:r>
      <w:r>
        <w:rPr/>
        <w:t>2</w:t>
      </w:r>
      <w:r>
        <w:rPr/>
        <w:t>항제</w:t>
      </w:r>
      <w:r>
        <w:rPr/>
        <w:t>2</w:t>
      </w:r>
      <w:r>
        <w:rPr/>
        <w:t>호 중 창작내용의 요점 및 같은 조 제</w:t>
      </w:r>
      <w:r>
        <w:rPr/>
        <w:t>3</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182</w:t>
      </w:r>
      <w:r>
        <w:rPr/>
        <w:t>조</w:t>
      </w:r>
      <w:r>
        <w:rPr/>
        <w:t>(</w:t>
      </w:r>
      <w:r>
        <w:rPr/>
        <w:t>출원일 인정 등의 특례</w:t>
      </w:r>
      <w:r>
        <w:rPr/>
        <w:t xml:space="preserve">) </w:t>
      </w:r>
      <w:r>
        <w:rPr/>
        <w:t>국제디자인등록출원에 대하여는 제</w:t>
      </w:r>
      <w:r>
        <w:rPr/>
        <w:t>38</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183</w:t>
      </w:r>
      <w:r>
        <w:rPr/>
        <w:t>조</w:t>
      </w:r>
      <w:r>
        <w:rPr/>
        <w:t>(</w:t>
      </w:r>
      <w:r>
        <w:rPr/>
        <w:t>국제등록의 소멸로 인한 국제디자인등록출원 또는 국제등록디자인권의 취하 등</w:t>
      </w:r>
      <w:r>
        <w:rPr/>
        <w:t xml:space="preserve">) ① </w:t>
      </w:r>
      <w:r>
        <w:rPr/>
        <w:t>헤이그협정 제</w:t>
      </w:r>
      <w:r>
        <w:rPr/>
        <w:t>16</w:t>
      </w:r>
      <w:r>
        <w:rPr/>
        <w:t>조</w:t>
      </w:r>
      <w:r>
        <w:rPr/>
        <w:t>(1)(ⅳ)</w:t>
      </w:r>
      <w:r>
        <w:rPr/>
        <w:t>에 따른 포기 및 같은 협정 제</w:t>
      </w:r>
      <w:r>
        <w:rPr/>
        <w:t>16</w:t>
      </w:r>
      <w:r>
        <w:rPr/>
        <w:t>조</w:t>
      </w:r>
      <w:r>
        <w:rPr/>
        <w:t>(1)(ⅴ)</w:t>
      </w:r>
      <w:r>
        <w:rPr/>
        <w:t>에 따른 감축 등 변경사항의 등재에 따라 국제등록의 전부 또는 일부가 소멸된 경우에는 그 소멸된 범위에서 해당 국제디자인등록출원의 전부 또는 일부가 취하된 것으로 보며</w:t>
      </w:r>
      <w:r>
        <w:rPr/>
        <w:t xml:space="preserve">, </w:t>
      </w:r>
      <w:r>
        <w:rPr/>
        <w:t>국제등록디자인권</w:t>
      </w:r>
      <w:r>
        <w:rPr/>
        <w:t>(</w:t>
      </w:r>
      <w:r>
        <w:rPr/>
        <w:t>국제디자인등록출원인이 제</w:t>
      </w:r>
      <w:r>
        <w:rPr/>
        <w:t>198</w:t>
      </w:r>
      <w:r>
        <w:rPr/>
        <w:t>조제</w:t>
      </w:r>
      <w:r>
        <w:rPr/>
        <w:t>2</w:t>
      </w:r>
      <w:r>
        <w:rPr/>
        <w:t>항에 따라 국내에서 설정등록을 받은 디자인권을 말한다</w:t>
      </w:r>
      <w:r>
        <w:rPr/>
        <w:t xml:space="preserve">. </w:t>
      </w:r>
      <w:r>
        <w:rPr/>
        <w:t>이하 같다</w:t>
      </w:r>
      <w:r>
        <w:rPr/>
        <w:t>)</w:t>
      </w:r>
      <w:r>
        <w:rPr/>
        <w:t>의 전부 또는 일부가 포기된 것으로 본다</w:t>
      </w:r>
      <w:r>
        <w:rPr/>
        <w:t>.</w:t>
      </w:r>
    </w:p>
    <w:p>
      <w:pPr>
        <w:pStyle w:val="Normal"/>
        <w:rPr/>
      </w:pPr>
      <w:r>
        <w:rPr/>
      </w:r>
    </w:p>
    <w:p>
      <w:pPr>
        <w:pStyle w:val="Normal"/>
        <w:rPr/>
      </w:pPr>
      <w:r>
        <w:rPr/>
        <w:t xml:space="preserve">② </w:t>
      </w:r>
      <w:r>
        <w:rPr/>
        <w:t>제</w:t>
      </w:r>
      <w:r>
        <w:rPr/>
        <w:t>1</w:t>
      </w:r>
      <w:r>
        <w:rPr/>
        <w:t>항에 따른 취하 또는 포기의 효력은 국제등록부에 해당 국제등록의 변경사항이 등재된 날부터 발생한다</w:t>
      </w:r>
      <w:r>
        <w:rPr/>
        <w:t>.</w:t>
      </w:r>
    </w:p>
    <w:p>
      <w:pPr>
        <w:pStyle w:val="Normal"/>
        <w:rPr/>
      </w:pPr>
      <w:r>
        <w:rPr/>
      </w:r>
    </w:p>
    <w:p>
      <w:pPr>
        <w:pStyle w:val="Normal"/>
        <w:rPr/>
      </w:pPr>
      <w:r>
        <w:rPr/>
        <w:t xml:space="preserve"> </w:t>
      </w:r>
    </w:p>
    <w:p>
      <w:pPr>
        <w:pStyle w:val="Normal"/>
        <w:rPr/>
      </w:pPr>
      <w:r>
        <w:rPr/>
        <w:t xml:space="preserve"> </w:t>
      </w:r>
      <w:r>
        <w:rPr/>
        <w:t>제</w:t>
      </w:r>
      <w:r>
        <w:rPr/>
        <w:t>184</w:t>
      </w:r>
      <w:r>
        <w:rPr/>
        <w:t>조</w:t>
      </w:r>
      <w:r>
        <w:rPr/>
        <w:t>(</w:t>
      </w:r>
      <w:r>
        <w:rPr/>
        <w:t>비밀디자인의 특례</w:t>
      </w:r>
      <w:r>
        <w:rPr/>
        <w:t xml:space="preserve">) </w:t>
      </w:r>
      <w:r>
        <w:rPr/>
        <w:t>국제디자인등록출원에 대하여는 제</w:t>
      </w:r>
      <w:r>
        <w:rPr/>
        <w:t>43</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185</w:t>
      </w:r>
      <w:r>
        <w:rPr/>
        <w:t>조</w:t>
      </w:r>
      <w:r>
        <w:rPr/>
        <w:t>(</w:t>
      </w:r>
      <w:r>
        <w:rPr/>
        <w:t>국제등록공개의 연기가 신청된 국제디자인등록출원의 열람 등</w:t>
      </w:r>
      <w:r>
        <w:rPr/>
        <w:t xml:space="preserve">) ① </w:t>
      </w:r>
      <w:r>
        <w:rPr/>
        <w:t>특허청장은 헤이그협정 제</w:t>
      </w:r>
      <w:r>
        <w:rPr/>
        <w:t>11</w:t>
      </w:r>
      <w:r>
        <w:rPr/>
        <w:t>조에 따라 국제등록공개의 연기가 신청된 국제디자인등록출원에 대하여 다음 각 호의 어느 하나에 해당하는 경우에는 같은 협정 제</w:t>
      </w:r>
      <w:r>
        <w:rPr/>
        <w:t>10</w:t>
      </w:r>
      <w:r>
        <w:rPr/>
        <w:t>조</w:t>
      </w:r>
      <w:r>
        <w:rPr/>
        <w:t>(5)(a)</w:t>
      </w:r>
      <w:r>
        <w:rPr/>
        <w:t>에 따른 비밀사본의 열람청구에 응하여야 한다</w:t>
      </w:r>
      <w:r>
        <w:rPr/>
        <w:t>.</w:t>
      </w:r>
    </w:p>
    <w:p>
      <w:pPr>
        <w:pStyle w:val="Normal"/>
        <w:rPr/>
      </w:pPr>
      <w:r>
        <w:rPr/>
      </w:r>
    </w:p>
    <w:p>
      <w:pPr>
        <w:pStyle w:val="Normal"/>
        <w:rPr/>
      </w:pPr>
      <w:r>
        <w:rPr/>
        <w:t xml:space="preserve">1. </w:t>
      </w:r>
      <w:r>
        <w:rPr/>
        <w:t>국제디자인등록출원을 한 자</w:t>
      </w:r>
      <w:r>
        <w:rPr/>
        <w:t>(</w:t>
      </w:r>
      <w:r>
        <w:rPr/>
        <w:t xml:space="preserve">이하 이 절에서 </w:t>
      </w:r>
      <w:r>
        <w:rPr/>
        <w:t>"</w:t>
      </w:r>
      <w:r>
        <w:rPr/>
        <w:t>국제디자인등록출원인</w:t>
      </w:r>
      <w:r>
        <w:rPr/>
        <w:t>"</w:t>
      </w:r>
      <w:r>
        <w:rPr/>
        <w:t>이라 한다</w:t>
      </w:r>
      <w:r>
        <w:rPr/>
        <w:t>)</w:t>
      </w:r>
      <w:r>
        <w:rPr/>
        <w:t>의 자격에 관한 행정적 또는 사법적 절차의 진행을 목적으로 분쟁 당사자가 국제디자인등록출원에 대한 열람청구를 하는 경우</w:t>
      </w:r>
    </w:p>
    <w:p>
      <w:pPr>
        <w:pStyle w:val="Normal"/>
        <w:rPr/>
      </w:pPr>
      <w:r>
        <w:rPr/>
      </w:r>
    </w:p>
    <w:p>
      <w:pPr>
        <w:pStyle w:val="Normal"/>
        <w:rPr/>
      </w:pPr>
      <w:r>
        <w:rPr/>
        <w:t xml:space="preserve">2. </w:t>
      </w:r>
      <w:r>
        <w:rPr/>
        <w:t>국제등록부에 등재된 국제등록명의인의 동의를 받은 자가 열람청구를 하는 경우</w:t>
      </w:r>
    </w:p>
    <w:p>
      <w:pPr>
        <w:pStyle w:val="Normal"/>
        <w:rPr/>
      </w:pPr>
      <w:r>
        <w:rPr/>
      </w:r>
    </w:p>
    <w:p>
      <w:pPr>
        <w:pStyle w:val="Normal"/>
        <w:rPr/>
      </w:pPr>
      <w:r>
        <w:rPr/>
        <w:t xml:space="preserve">② </w:t>
      </w:r>
      <w:r>
        <w:rPr/>
        <w:t>제</w:t>
      </w:r>
      <w:r>
        <w:rPr/>
        <w:t>1</w:t>
      </w:r>
      <w:r>
        <w:rPr/>
        <w:t>항에 따라 비밀사본을 열람한 자는 그 열람한 내용을 무단으로 촬영ㆍ복사 등의 방법으로 취득하거나 알게 된 내용을 누설ㆍ도용하여서는 아니 된다</w:t>
      </w:r>
      <w:r>
        <w:rPr/>
        <w:t>.</w:t>
      </w:r>
    </w:p>
    <w:p>
      <w:pPr>
        <w:pStyle w:val="Normal"/>
        <w:rPr/>
      </w:pPr>
      <w:r>
        <w:rPr/>
      </w:r>
    </w:p>
    <w:p>
      <w:pPr>
        <w:pStyle w:val="Normal"/>
        <w:rPr/>
      </w:pPr>
      <w:r>
        <w:rPr/>
        <w:t xml:space="preserve"> </w:t>
      </w:r>
    </w:p>
    <w:p>
      <w:pPr>
        <w:pStyle w:val="Normal"/>
        <w:rPr/>
      </w:pPr>
      <w:r>
        <w:rPr/>
        <w:t xml:space="preserve"> </w:t>
      </w:r>
      <w:r>
        <w:rPr/>
        <w:t>제</w:t>
      </w:r>
      <w:r>
        <w:rPr/>
        <w:t>186</w:t>
      </w:r>
      <w:r>
        <w:rPr/>
        <w:t>조</w:t>
      </w:r>
      <w:r>
        <w:rPr/>
        <w:t>(</w:t>
      </w:r>
      <w:r>
        <w:rPr/>
        <w:t>출원보정의 특례</w:t>
      </w:r>
      <w:r>
        <w:rPr/>
        <w:t xml:space="preserve">) ① </w:t>
      </w:r>
      <w:r>
        <w:rPr/>
        <w:t>제</w:t>
      </w:r>
      <w:r>
        <w:rPr/>
        <w:t>48</w:t>
      </w:r>
      <w:r>
        <w:rPr/>
        <w:t>조제</w:t>
      </w:r>
      <w:r>
        <w:rPr/>
        <w:t>1</w:t>
      </w:r>
      <w:r>
        <w:rPr/>
        <w:t xml:space="preserve">항을 국제디자인등록출원에 대하여 적용할 때에 </w:t>
      </w:r>
      <w:r>
        <w:rPr/>
        <w:t>"</w:t>
      </w:r>
      <w:r>
        <w:rPr/>
        <w:t>도면의 기재사항이나 사진 또는 견본</w:t>
      </w:r>
      <w:r>
        <w:rPr/>
        <w:t>"</w:t>
      </w:r>
      <w:r>
        <w:rPr/>
        <w:t xml:space="preserve">은 </w:t>
      </w:r>
      <w:r>
        <w:rPr/>
        <w:t>"</w:t>
      </w:r>
      <w:r>
        <w:rPr/>
        <w:t>도면의 기재사항</w:t>
      </w:r>
      <w:r>
        <w:rPr/>
        <w:t>"</w:t>
      </w:r>
      <w:r>
        <w:rPr/>
        <w:t>으로 한다</w:t>
      </w:r>
      <w:r>
        <w:rPr/>
        <w:t>.</w:t>
      </w:r>
    </w:p>
    <w:p>
      <w:pPr>
        <w:pStyle w:val="Normal"/>
        <w:rPr/>
      </w:pPr>
      <w:r>
        <w:rPr/>
      </w:r>
    </w:p>
    <w:p>
      <w:pPr>
        <w:pStyle w:val="Normal"/>
        <w:rPr/>
      </w:pPr>
      <w:r>
        <w:rPr/>
        <w:t xml:space="preserve">② </w:t>
      </w:r>
      <w:r>
        <w:rPr/>
        <w:t>국제디자인등록출원에 대하여는 제</w:t>
      </w:r>
      <w:r>
        <w:rPr/>
        <w:t>48</w:t>
      </w:r>
      <w:r>
        <w:rPr/>
        <w:t>조제</w:t>
      </w:r>
      <w:r>
        <w:rPr/>
        <w:t>3</w:t>
      </w:r>
      <w:r>
        <w:rPr/>
        <w:t>항을 적용하지 아니한다</w:t>
      </w:r>
      <w:r>
        <w:rPr/>
        <w:t>.</w:t>
      </w:r>
    </w:p>
    <w:p>
      <w:pPr>
        <w:pStyle w:val="Normal"/>
        <w:rPr/>
      </w:pPr>
      <w:r>
        <w:rPr/>
      </w:r>
    </w:p>
    <w:p>
      <w:pPr>
        <w:pStyle w:val="Normal"/>
        <w:rPr/>
      </w:pPr>
      <w:r>
        <w:rPr/>
        <w:t xml:space="preserve">③ </w:t>
      </w:r>
      <w:r>
        <w:rPr/>
        <w:t>제</w:t>
      </w:r>
      <w:r>
        <w:rPr/>
        <w:t>48</w:t>
      </w:r>
      <w:r>
        <w:rPr/>
        <w:t>조제</w:t>
      </w:r>
      <w:r>
        <w:rPr/>
        <w:t>4</w:t>
      </w:r>
      <w:r>
        <w:rPr/>
        <w:t xml:space="preserve">항을 국제디자인등록출원에 대하여 적용할 때에 </w:t>
      </w:r>
      <w:r>
        <w:rPr/>
        <w:t>"</w:t>
      </w:r>
      <w:r>
        <w:rPr/>
        <w:t>제</w:t>
      </w:r>
      <w:r>
        <w:rPr/>
        <w:t>1</w:t>
      </w:r>
      <w:r>
        <w:rPr/>
        <w:t>항부터 제</w:t>
      </w:r>
      <w:r>
        <w:rPr/>
        <w:t>3</w:t>
      </w:r>
      <w:r>
        <w:rPr/>
        <w:t>항까지의 규정</w:t>
      </w:r>
      <w:r>
        <w:rPr/>
        <w:t>"</w:t>
      </w:r>
      <w:r>
        <w:rPr/>
        <w:t xml:space="preserve">은 </w:t>
      </w:r>
      <w:r>
        <w:rPr/>
        <w:t>"</w:t>
      </w:r>
      <w:r>
        <w:rPr/>
        <w:t>제</w:t>
      </w:r>
      <w:r>
        <w:rPr/>
        <w:t>1</w:t>
      </w:r>
      <w:r>
        <w:rPr/>
        <w:t>항 및 제</w:t>
      </w:r>
      <w:r>
        <w:rPr/>
        <w:t>2</w:t>
      </w:r>
      <w:r>
        <w:rPr/>
        <w:t>항</w:t>
      </w:r>
      <w:r>
        <w:rPr/>
        <w:t>"</w:t>
      </w:r>
      <w:r>
        <w:rPr/>
        <w:t>으로 하고</w:t>
      </w:r>
      <w:r>
        <w:rPr/>
        <w:t>, "</w:t>
      </w:r>
      <w:r>
        <w:rPr/>
        <w:t>제</w:t>
      </w:r>
      <w:r>
        <w:rPr/>
        <w:t>62</w:t>
      </w:r>
      <w:r>
        <w:rPr/>
        <w:t>조에 따른 디자인등록거절결정</w:t>
      </w:r>
      <w:r>
        <w:rPr/>
        <w:t>"</w:t>
      </w:r>
      <w:r>
        <w:rPr/>
        <w:t xml:space="preserve">은 </w:t>
      </w:r>
      <w:r>
        <w:rPr/>
        <w:t>"</w:t>
      </w:r>
      <w:r>
        <w:rPr/>
        <w:t>헤이그협정 제</w:t>
      </w:r>
      <w:r>
        <w:rPr/>
        <w:t>10</w:t>
      </w:r>
      <w:r>
        <w:rPr/>
        <w:t>조</w:t>
      </w:r>
      <w:r>
        <w:rPr/>
        <w:t>(3)</w:t>
      </w:r>
      <w:r>
        <w:rPr/>
        <w:t>에 따른 국제등록공개가 있은 날부터 제</w:t>
      </w:r>
      <w:r>
        <w:rPr/>
        <w:t>62</w:t>
      </w:r>
      <w:r>
        <w:rPr/>
        <w:t>조에 따른 디자인등록거절결정</w:t>
      </w:r>
      <w:r>
        <w:rPr/>
        <w:t>"</w:t>
      </w:r>
      <w:r>
        <w:rPr/>
        <w:t>으로 한다</w:t>
      </w:r>
      <w:r>
        <w:rPr/>
        <w:t>.</w:t>
      </w:r>
    </w:p>
    <w:p>
      <w:pPr>
        <w:pStyle w:val="Normal"/>
        <w:rPr/>
      </w:pPr>
      <w:r>
        <w:rPr/>
      </w:r>
    </w:p>
    <w:p>
      <w:pPr>
        <w:pStyle w:val="Normal"/>
        <w:rPr/>
      </w:pPr>
      <w:r>
        <w:rPr/>
        <w:t xml:space="preserve">④ </w:t>
      </w:r>
      <w:r>
        <w:rPr/>
        <w:t>제</w:t>
      </w:r>
      <w:r>
        <w:rPr/>
        <w:t>48</w:t>
      </w:r>
      <w:r>
        <w:rPr/>
        <w:t>조제</w:t>
      </w:r>
      <w:r>
        <w:rPr/>
        <w:t>5</w:t>
      </w:r>
      <w:r>
        <w:rPr/>
        <w:t xml:space="preserve">항을 국제디자인등록출원에 대하여 적용할 때에 </w:t>
      </w:r>
      <w:r>
        <w:rPr/>
        <w:t>"</w:t>
      </w:r>
      <w:r>
        <w:rPr/>
        <w:t>제</w:t>
      </w:r>
      <w:r>
        <w:rPr/>
        <w:t>1</w:t>
      </w:r>
      <w:r>
        <w:rPr/>
        <w:t>항부터 제</w:t>
      </w:r>
      <w:r>
        <w:rPr/>
        <w:t>3</w:t>
      </w:r>
      <w:r>
        <w:rPr/>
        <w:t>항까지의 규정</w:t>
      </w:r>
      <w:r>
        <w:rPr/>
        <w:t>"</w:t>
      </w:r>
      <w:r>
        <w:rPr/>
        <w:t xml:space="preserve">은 </w:t>
      </w:r>
      <w:r>
        <w:rPr/>
        <w:t>"</w:t>
      </w:r>
      <w:r>
        <w:rPr/>
        <w:t>제</w:t>
      </w:r>
      <w:r>
        <w:rPr/>
        <w:t>1</w:t>
      </w:r>
      <w:r>
        <w:rPr/>
        <w:t>항 및 제</w:t>
      </w:r>
      <w:r>
        <w:rPr/>
        <w:t>2</w:t>
      </w:r>
      <w:r>
        <w:rPr/>
        <w:t>항</w:t>
      </w:r>
      <w:r>
        <w:rPr/>
        <w:t>"</w:t>
      </w:r>
      <w:r>
        <w:rPr/>
        <w:t>으로 한다</w:t>
      </w:r>
      <w:r>
        <w:rPr/>
        <w:t>.</w:t>
      </w:r>
    </w:p>
    <w:p>
      <w:pPr>
        <w:pStyle w:val="Normal"/>
        <w:rPr/>
      </w:pPr>
      <w:r>
        <w:rPr/>
      </w:r>
    </w:p>
    <w:p>
      <w:pPr>
        <w:pStyle w:val="Normal"/>
        <w:rPr/>
      </w:pPr>
      <w:r>
        <w:rPr/>
        <w:t xml:space="preserve"> </w:t>
      </w:r>
    </w:p>
    <w:p>
      <w:pPr>
        <w:pStyle w:val="Normal"/>
        <w:rPr/>
      </w:pPr>
      <w:r>
        <w:rPr/>
        <w:t xml:space="preserve"> </w:t>
      </w:r>
      <w:r>
        <w:rPr/>
        <w:t>제</w:t>
      </w:r>
      <w:r>
        <w:rPr/>
        <w:t>187</w:t>
      </w:r>
      <w:r>
        <w:rPr/>
        <w:t>조</w:t>
      </w:r>
      <w:r>
        <w:rPr/>
        <w:t>(</w:t>
      </w:r>
      <w:r>
        <w:rPr/>
        <w:t>분할출원의 특례</w:t>
      </w:r>
      <w:r>
        <w:rPr/>
        <w:t xml:space="preserve">) ① </w:t>
      </w:r>
      <w:r>
        <w:rPr/>
        <w:t>제</w:t>
      </w:r>
      <w:r>
        <w:rPr/>
        <w:t>50</w:t>
      </w:r>
      <w:r>
        <w:rPr/>
        <w:t>조제</w:t>
      </w:r>
      <w:r>
        <w:rPr/>
        <w:t>1</w:t>
      </w:r>
      <w:r>
        <w:rPr/>
        <w:t xml:space="preserve">항을 국제디자인등록출원에 대하여 적용할 때에 </w:t>
      </w:r>
      <w:r>
        <w:rPr/>
        <w:t>"</w:t>
      </w:r>
      <w:r>
        <w:rPr/>
        <w:t>디자인등록출원의 일부</w:t>
      </w:r>
      <w:r>
        <w:rPr/>
        <w:t>"</w:t>
      </w:r>
      <w:r>
        <w:rPr/>
        <w:t xml:space="preserve">는 </w:t>
      </w:r>
      <w:r>
        <w:rPr/>
        <w:t>"</w:t>
      </w:r>
      <w:r>
        <w:rPr/>
        <w:t>제</w:t>
      </w:r>
      <w:r>
        <w:rPr/>
        <w:t>63</w:t>
      </w:r>
      <w:r>
        <w:rPr/>
        <w:t>조에 따른 거절이유통지를 받은 경우에만 디자인등록출원의 일부</w:t>
      </w:r>
      <w:r>
        <w:rPr/>
        <w:t>"</w:t>
      </w:r>
      <w:r>
        <w:rPr/>
        <w:t>로 한다</w:t>
      </w:r>
      <w:r>
        <w:rPr/>
        <w:t>.</w:t>
      </w:r>
    </w:p>
    <w:p>
      <w:pPr>
        <w:pStyle w:val="Normal"/>
        <w:rPr/>
      </w:pPr>
      <w:r>
        <w:rPr/>
      </w:r>
    </w:p>
    <w:p>
      <w:pPr>
        <w:pStyle w:val="Normal"/>
        <w:rPr/>
      </w:pPr>
      <w:r>
        <w:rPr/>
        <w:t xml:space="preserve">② </w:t>
      </w:r>
      <w:r>
        <w:rPr/>
        <w:t>제</w:t>
      </w:r>
      <w:r>
        <w:rPr/>
        <w:t>50</w:t>
      </w:r>
      <w:r>
        <w:rPr/>
        <w:t>조제</w:t>
      </w:r>
      <w:r>
        <w:rPr/>
        <w:t>3</w:t>
      </w:r>
      <w:r>
        <w:rPr/>
        <w:t xml:space="preserve">항을 국제디자인등록출원에 대하여 적용할 때에 </w:t>
      </w:r>
      <w:r>
        <w:rPr/>
        <w:t>"</w:t>
      </w:r>
      <w:r>
        <w:rPr/>
        <w:t>제</w:t>
      </w:r>
      <w:r>
        <w:rPr/>
        <w:t>48</w:t>
      </w:r>
      <w:r>
        <w:rPr/>
        <w:t>조제</w:t>
      </w:r>
      <w:r>
        <w:rPr/>
        <w:t>4</w:t>
      </w:r>
      <w:r>
        <w:rPr/>
        <w:t>항</w:t>
      </w:r>
      <w:r>
        <w:rPr/>
        <w:t>"</w:t>
      </w:r>
      <w:r>
        <w:rPr/>
        <w:t xml:space="preserve">은 </w:t>
      </w:r>
      <w:r>
        <w:rPr/>
        <w:t>"</w:t>
      </w:r>
      <w:r>
        <w:rPr/>
        <w:t>제</w:t>
      </w:r>
      <w:r>
        <w:rPr/>
        <w:t>186</w:t>
      </w:r>
      <w:r>
        <w:rPr/>
        <w:t>조제</w:t>
      </w:r>
      <w:r>
        <w:rPr/>
        <w:t>3</w:t>
      </w:r>
      <w:r>
        <w:rPr/>
        <w:t>항</w:t>
      </w:r>
      <w:r>
        <w:rPr/>
        <w:t>"</w:t>
      </w:r>
      <w:r>
        <w:rPr/>
        <w:t>으로 한다</w:t>
      </w:r>
      <w:r>
        <w:rPr/>
        <w:t>.</w:t>
      </w:r>
    </w:p>
    <w:p>
      <w:pPr>
        <w:pStyle w:val="Normal"/>
        <w:rPr/>
      </w:pPr>
      <w:r>
        <w:rPr/>
      </w:r>
    </w:p>
    <w:p>
      <w:pPr>
        <w:pStyle w:val="Normal"/>
        <w:rPr/>
      </w:pPr>
      <w:r>
        <w:rPr/>
        <w:t xml:space="preserve"> </w:t>
      </w:r>
    </w:p>
    <w:p>
      <w:pPr>
        <w:pStyle w:val="Normal"/>
        <w:rPr/>
      </w:pPr>
      <w:r>
        <w:rPr/>
        <w:t xml:space="preserve"> </w:t>
      </w:r>
      <w:r>
        <w:rPr/>
        <w:t>제</w:t>
      </w:r>
      <w:r>
        <w:rPr/>
        <w:t>188</w:t>
      </w:r>
      <w:r>
        <w:rPr/>
        <w:t>조</w:t>
      </w:r>
      <w:r>
        <w:rPr/>
        <w:t>(</w:t>
      </w:r>
      <w:r>
        <w:rPr/>
        <w:t>조약에 따른 우선권 주장의 특례</w:t>
      </w:r>
      <w:r>
        <w:rPr/>
        <w:t xml:space="preserve">) </w:t>
      </w:r>
      <w:r>
        <w:rPr/>
        <w:t>제</w:t>
      </w:r>
      <w:r>
        <w:rPr/>
        <w:t>51</w:t>
      </w:r>
      <w:r>
        <w:rPr/>
        <w:t>조제</w:t>
      </w:r>
      <w:r>
        <w:rPr/>
        <w:t>4</w:t>
      </w:r>
      <w:r>
        <w:rPr/>
        <w:t xml:space="preserve">항을 국제디자인등록출원에 대하여 적용할 때에 </w:t>
      </w:r>
      <w:r>
        <w:rPr/>
        <w:t>"</w:t>
      </w:r>
      <w:r>
        <w:rPr/>
        <w:t>디자인등록출원일</w:t>
      </w:r>
      <w:r>
        <w:rPr/>
        <w:t>"</w:t>
      </w:r>
      <w:r>
        <w:rPr/>
        <w:t xml:space="preserve">은 </w:t>
      </w:r>
      <w:r>
        <w:rPr/>
        <w:t>"</w:t>
      </w:r>
      <w:r>
        <w:rPr/>
        <w:t>헤이그협정 제</w:t>
      </w:r>
      <w:r>
        <w:rPr/>
        <w:t>10</w:t>
      </w:r>
      <w:r>
        <w:rPr/>
        <w:t>조</w:t>
      </w:r>
      <w:r>
        <w:rPr/>
        <w:t>(3)</w:t>
      </w:r>
      <w:r>
        <w:rPr/>
        <w:t>에 따른 국제등록공개가 있은 날</w:t>
      </w:r>
      <w:r>
        <w:rPr/>
        <w:t>"</w:t>
      </w:r>
      <w:r>
        <w:rPr/>
        <w:t>로 한다</w:t>
      </w:r>
      <w:r>
        <w:rPr/>
        <w:t>.</w:t>
      </w:r>
    </w:p>
    <w:p>
      <w:pPr>
        <w:pStyle w:val="Normal"/>
        <w:rPr/>
      </w:pPr>
      <w:r>
        <w:rPr/>
      </w:r>
    </w:p>
    <w:p>
      <w:pPr>
        <w:pStyle w:val="Normal"/>
        <w:rPr/>
      </w:pPr>
      <w:r>
        <w:rPr/>
        <w:t xml:space="preserve"> </w:t>
      </w:r>
    </w:p>
    <w:p>
      <w:pPr>
        <w:pStyle w:val="Normal"/>
        <w:rPr/>
      </w:pPr>
      <w:r>
        <w:rPr/>
        <w:t xml:space="preserve"> </w:t>
      </w:r>
      <w:r>
        <w:rPr/>
        <w:t>제</w:t>
      </w:r>
      <w:r>
        <w:rPr/>
        <w:t>189</w:t>
      </w:r>
      <w:r>
        <w:rPr/>
        <w:t>조</w:t>
      </w:r>
      <w:r>
        <w:rPr/>
        <w:t>(</w:t>
      </w:r>
      <w:r>
        <w:rPr/>
        <w:t>출원공개의 특례</w:t>
      </w:r>
      <w:r>
        <w:rPr/>
        <w:t xml:space="preserve">) </w:t>
      </w:r>
      <w:r>
        <w:rPr/>
        <w:t>국제디자인등록출원에 대하여는 제</w:t>
      </w:r>
      <w:r>
        <w:rPr/>
        <w:t>52</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190</w:t>
      </w:r>
      <w:r>
        <w:rPr/>
        <w:t>조</w:t>
      </w:r>
      <w:r>
        <w:rPr/>
        <w:t>(</w:t>
      </w:r>
      <w:r>
        <w:rPr/>
        <w:t>출원공개 효과의 특례</w:t>
      </w:r>
      <w:r>
        <w:rPr/>
        <w:t xml:space="preserve">) </w:t>
      </w:r>
      <w:r>
        <w:rPr/>
        <w:t>제</w:t>
      </w:r>
      <w:r>
        <w:rPr/>
        <w:t>53</w:t>
      </w:r>
      <w:r>
        <w:rPr/>
        <w:t>조제</w:t>
      </w:r>
      <w:r>
        <w:rPr/>
        <w:t>1</w:t>
      </w:r>
      <w:r>
        <w:rPr/>
        <w:t xml:space="preserve">항을 국제디자인등록출원에 대하여 적용할 때 </w:t>
      </w:r>
      <w:r>
        <w:rPr/>
        <w:t>"</w:t>
      </w:r>
      <w:r>
        <w:rPr/>
        <w:t>제</w:t>
      </w:r>
      <w:r>
        <w:rPr/>
        <w:t>52</w:t>
      </w:r>
      <w:r>
        <w:rPr/>
        <w:t>조에 따른 출원공개</w:t>
      </w:r>
      <w:r>
        <w:rPr/>
        <w:t>"</w:t>
      </w:r>
      <w:r>
        <w:rPr/>
        <w:t xml:space="preserve">는 </w:t>
      </w:r>
      <w:r>
        <w:rPr/>
        <w:t>"</w:t>
      </w:r>
      <w:r>
        <w:rPr/>
        <w:t>헤이그협정 제</w:t>
      </w:r>
      <w:r>
        <w:rPr/>
        <w:t>10</w:t>
      </w:r>
      <w:r>
        <w:rPr/>
        <w:t>조</w:t>
      </w:r>
      <w:r>
        <w:rPr/>
        <w:t>(3)</w:t>
      </w:r>
      <w:r>
        <w:rPr/>
        <w:t>에 따른 국제등록공개</w:t>
      </w:r>
      <w:r>
        <w:rPr/>
        <w:t>"</w:t>
      </w:r>
      <w:r>
        <w:rPr/>
        <w:t>로 하며</w:t>
      </w:r>
      <w:r>
        <w:rPr/>
        <w:t xml:space="preserve">, </w:t>
      </w:r>
      <w:r>
        <w:rPr/>
        <w:t>같은 조 제</w:t>
      </w:r>
      <w:r>
        <w:rPr/>
        <w:t>2</w:t>
      </w:r>
      <w:r>
        <w:rPr/>
        <w:t>항 및 제</w:t>
      </w:r>
      <w:r>
        <w:rPr/>
        <w:t>6</w:t>
      </w:r>
      <w:r>
        <w:rPr/>
        <w:t xml:space="preserve">항을 국제디자인등록출원에 대하여 적용할 때 </w:t>
      </w:r>
      <w:r>
        <w:rPr/>
        <w:t>"</w:t>
      </w:r>
      <w:r>
        <w:rPr/>
        <w:t>제</w:t>
      </w:r>
      <w:r>
        <w:rPr/>
        <w:t>52</w:t>
      </w:r>
      <w:r>
        <w:rPr/>
        <w:t>조에 따라 출원공개된</w:t>
      </w:r>
      <w:r>
        <w:rPr/>
        <w:t>"</w:t>
      </w:r>
      <w:r>
        <w:rPr/>
        <w:t xml:space="preserve">은 각각 </w:t>
      </w:r>
      <w:r>
        <w:rPr/>
        <w:t>"</w:t>
      </w:r>
      <w:r>
        <w:rPr/>
        <w:t>헤이그협정 제</w:t>
      </w:r>
      <w:r>
        <w:rPr/>
        <w:t>10</w:t>
      </w:r>
      <w:r>
        <w:rPr/>
        <w:t>조</w:t>
      </w:r>
      <w:r>
        <w:rPr/>
        <w:t>(3)</w:t>
      </w:r>
      <w:r>
        <w:rPr/>
        <w:t>에 따라 국제등록공개된</w:t>
      </w:r>
      <w:r>
        <w:rPr/>
        <w:t>"</w:t>
      </w:r>
      <w:r>
        <w:rPr/>
        <w:t>으로 한다</w:t>
      </w:r>
      <w:r>
        <w:rPr/>
        <w:t>.</w:t>
      </w:r>
    </w:p>
    <w:p>
      <w:pPr>
        <w:pStyle w:val="Normal"/>
        <w:rPr/>
      </w:pPr>
      <w:r>
        <w:rPr/>
      </w:r>
    </w:p>
    <w:p>
      <w:pPr>
        <w:pStyle w:val="Normal"/>
        <w:rPr/>
      </w:pPr>
      <w:r>
        <w:rPr/>
        <w:t xml:space="preserve"> </w:t>
      </w:r>
    </w:p>
    <w:p>
      <w:pPr>
        <w:pStyle w:val="Normal"/>
        <w:rPr/>
      </w:pPr>
      <w:r>
        <w:rPr/>
        <w:t xml:space="preserve"> </w:t>
      </w:r>
      <w:r>
        <w:rPr/>
        <w:t>제</w:t>
      </w:r>
      <w:r>
        <w:rPr/>
        <w:t>191</w:t>
      </w:r>
      <w:r>
        <w:rPr/>
        <w:t>조</w:t>
      </w:r>
      <w:r>
        <w:rPr/>
        <w:t>(</w:t>
      </w:r>
      <w:r>
        <w:rPr/>
        <w:t>디자인등록을 받을 수 있는 권리 승계의 특례</w:t>
      </w:r>
      <w:r>
        <w:rPr/>
        <w:t xml:space="preserve">) ① </w:t>
      </w:r>
      <w:r>
        <w:rPr/>
        <w:t>제</w:t>
      </w:r>
      <w:r>
        <w:rPr/>
        <w:t>57</w:t>
      </w:r>
      <w:r>
        <w:rPr/>
        <w:t>조제</w:t>
      </w:r>
      <w:r>
        <w:rPr/>
        <w:t>3</w:t>
      </w:r>
      <w:r>
        <w:rPr/>
        <w:t xml:space="preserve">항을 국제디자인등록출원에 대하여 적용할 때에 </w:t>
      </w:r>
      <w:r>
        <w:rPr/>
        <w:t>"</w:t>
      </w:r>
      <w:r>
        <w:rPr/>
        <w:t>상속이나 그 밖의 일반승계의 경우를 제외하고는 디자인등록출원인 변경신고</w:t>
      </w:r>
      <w:r>
        <w:rPr/>
        <w:t>"</w:t>
      </w:r>
      <w:r>
        <w:rPr/>
        <w:t xml:space="preserve">는 </w:t>
      </w:r>
      <w:r>
        <w:rPr/>
        <w:t>"</w:t>
      </w:r>
      <w:r>
        <w:rPr/>
        <w:t>국제디자인등록출원인이 국제사무국에 명의변경신고</w:t>
      </w:r>
      <w:r>
        <w:rPr/>
        <w:t>"</w:t>
      </w:r>
      <w:r>
        <w:rPr/>
        <w:t>로 한다</w:t>
      </w:r>
      <w:r>
        <w:rPr/>
        <w:t>.</w:t>
      </w:r>
    </w:p>
    <w:p>
      <w:pPr>
        <w:pStyle w:val="Normal"/>
        <w:rPr/>
      </w:pPr>
      <w:r>
        <w:rPr/>
      </w:r>
    </w:p>
    <w:p>
      <w:pPr>
        <w:pStyle w:val="Normal"/>
        <w:rPr/>
      </w:pPr>
      <w:r>
        <w:rPr/>
        <w:t xml:space="preserve">② </w:t>
      </w:r>
      <w:r>
        <w:rPr/>
        <w:t>국제디자인등록출원에 대하여는 제</w:t>
      </w:r>
      <w:r>
        <w:rPr/>
        <w:t>57</w:t>
      </w:r>
      <w:r>
        <w:rPr/>
        <w:t>조제</w:t>
      </w:r>
      <w:r>
        <w:rPr/>
        <w:t>4</w:t>
      </w:r>
      <w:r>
        <w:rPr/>
        <w:t>항 및 제</w:t>
      </w:r>
      <w:r>
        <w:rPr/>
        <w:t>5</w:t>
      </w:r>
      <w:r>
        <w:rPr/>
        <w:t>항을 적용하지 아니한다</w:t>
      </w:r>
      <w:r>
        <w:rPr/>
        <w:t>.</w:t>
      </w:r>
    </w:p>
    <w:p>
      <w:pPr>
        <w:pStyle w:val="Normal"/>
        <w:rPr/>
      </w:pPr>
      <w:r>
        <w:rPr/>
      </w:r>
    </w:p>
    <w:p>
      <w:pPr>
        <w:pStyle w:val="Normal"/>
        <w:rPr/>
      </w:pPr>
      <w:r>
        <w:rPr/>
        <w:t xml:space="preserve">③ </w:t>
      </w:r>
      <w:r>
        <w:rPr/>
        <w:t>제</w:t>
      </w:r>
      <w:r>
        <w:rPr/>
        <w:t>57</w:t>
      </w:r>
      <w:r>
        <w:rPr/>
        <w:t>조제</w:t>
      </w:r>
      <w:r>
        <w:rPr/>
        <w:t>6</w:t>
      </w:r>
      <w:r>
        <w:rPr/>
        <w:t xml:space="preserve">항을 국제디자인등록출원에 대하여 적용할 때에 </w:t>
      </w:r>
      <w:r>
        <w:rPr/>
        <w:t>"</w:t>
      </w:r>
      <w:r>
        <w:rPr/>
        <w:t>제</w:t>
      </w:r>
      <w:r>
        <w:rPr/>
        <w:t>2</w:t>
      </w:r>
      <w:r>
        <w:rPr/>
        <w:t>항 및 제</w:t>
      </w:r>
      <w:r>
        <w:rPr/>
        <w:t>5</w:t>
      </w:r>
      <w:r>
        <w:rPr/>
        <w:t>항</w:t>
      </w:r>
      <w:r>
        <w:rPr/>
        <w:t>"</w:t>
      </w:r>
      <w:r>
        <w:rPr/>
        <w:t xml:space="preserve">은 </w:t>
      </w:r>
      <w:r>
        <w:rPr/>
        <w:t>"</w:t>
      </w:r>
      <w:r>
        <w:rPr/>
        <w:t>제</w:t>
      </w:r>
      <w:r>
        <w:rPr/>
        <w:t>2</w:t>
      </w:r>
      <w:r>
        <w:rPr/>
        <w:t>항</w:t>
      </w:r>
      <w:r>
        <w:rPr/>
        <w:t>"</w:t>
      </w:r>
      <w:r>
        <w:rPr/>
        <w:t>으로 한다</w:t>
      </w:r>
      <w:r>
        <w:rPr/>
        <w:t>.</w:t>
      </w:r>
    </w:p>
    <w:p>
      <w:pPr>
        <w:pStyle w:val="Normal"/>
        <w:rPr/>
      </w:pPr>
      <w:r>
        <w:rPr/>
      </w:r>
    </w:p>
    <w:p>
      <w:pPr>
        <w:pStyle w:val="Normal"/>
        <w:rPr/>
      </w:pPr>
      <w:r>
        <w:rPr/>
        <w:t xml:space="preserve"> </w:t>
      </w:r>
    </w:p>
    <w:p>
      <w:pPr>
        <w:pStyle w:val="Normal"/>
        <w:rPr/>
      </w:pPr>
      <w:r>
        <w:rPr/>
        <w:t xml:space="preserve"> </w:t>
      </w:r>
      <w:r>
        <w:rPr/>
        <w:t>제</w:t>
      </w:r>
      <w:r>
        <w:rPr/>
        <w:t>192</w:t>
      </w:r>
      <w:r>
        <w:rPr/>
        <w:t>조</w:t>
      </w:r>
      <w:r>
        <w:rPr/>
        <w:t>(</w:t>
      </w:r>
      <w:r>
        <w:rPr/>
        <w:t>우선심사의 특례</w:t>
      </w:r>
      <w:r>
        <w:rPr/>
        <w:t xml:space="preserve">) </w:t>
      </w:r>
      <w:r>
        <w:rPr/>
        <w:t>제</w:t>
      </w:r>
      <w:r>
        <w:rPr/>
        <w:t>61</w:t>
      </w:r>
      <w:r>
        <w:rPr/>
        <w:t>조제</w:t>
      </w:r>
      <w:r>
        <w:rPr/>
        <w:t>1</w:t>
      </w:r>
      <w:r>
        <w:rPr/>
        <w:t>항제</w:t>
      </w:r>
      <w:r>
        <w:rPr/>
        <w:t>1</w:t>
      </w:r>
      <w:r>
        <w:rPr/>
        <w:t xml:space="preserve">호를 국제디자인등록출원에 대하여 적용할 때에 </w:t>
      </w:r>
      <w:r>
        <w:rPr/>
        <w:t>"</w:t>
      </w:r>
      <w:r>
        <w:rPr/>
        <w:t>제</w:t>
      </w:r>
      <w:r>
        <w:rPr/>
        <w:t>52</w:t>
      </w:r>
      <w:r>
        <w:rPr/>
        <w:t>조에 따른 출원공개</w:t>
      </w:r>
      <w:r>
        <w:rPr/>
        <w:t>"</w:t>
      </w:r>
      <w:r>
        <w:rPr/>
        <w:t xml:space="preserve">는 </w:t>
      </w:r>
      <w:r>
        <w:rPr/>
        <w:t>"</w:t>
      </w:r>
      <w:r>
        <w:rPr/>
        <w:t>헤이그협정 제</w:t>
      </w:r>
      <w:r>
        <w:rPr/>
        <w:t>10</w:t>
      </w:r>
      <w:r>
        <w:rPr/>
        <w:t>조</w:t>
      </w:r>
      <w:r>
        <w:rPr/>
        <w:t>(3)</w:t>
      </w:r>
      <w:r>
        <w:rPr/>
        <w:t>에 따른 국제등록공개</w:t>
      </w:r>
      <w:r>
        <w:rPr/>
        <w:t>"</w:t>
      </w:r>
      <w:r>
        <w:rPr/>
        <w:t>로 한다</w:t>
      </w:r>
      <w:r>
        <w:rPr/>
        <w:t>.</w:t>
      </w:r>
    </w:p>
    <w:p>
      <w:pPr>
        <w:pStyle w:val="Normal"/>
        <w:rPr/>
      </w:pPr>
      <w:r>
        <w:rPr/>
      </w:r>
    </w:p>
    <w:p>
      <w:pPr>
        <w:pStyle w:val="Normal"/>
        <w:rPr/>
      </w:pPr>
      <w:r>
        <w:rPr/>
        <w:t xml:space="preserve"> </w:t>
      </w:r>
    </w:p>
    <w:p>
      <w:pPr>
        <w:pStyle w:val="Normal"/>
        <w:rPr/>
      </w:pPr>
      <w:r>
        <w:rPr/>
        <w:t xml:space="preserve"> </w:t>
      </w:r>
      <w:r>
        <w:rPr/>
        <w:t>제</w:t>
      </w:r>
      <w:r>
        <w:rPr/>
        <w:t>193</w:t>
      </w:r>
      <w:r>
        <w:rPr/>
        <w:t>조</w:t>
      </w:r>
      <w:r>
        <w:rPr/>
        <w:t>(</w:t>
      </w:r>
      <w:r>
        <w:rPr/>
        <w:t>거절결정의 특례</w:t>
      </w:r>
      <w:r>
        <w:rPr/>
        <w:t xml:space="preserve">) </w:t>
      </w:r>
      <w:r>
        <w:rPr/>
        <w:t>국제디자인등록출원에 대하여는 제</w:t>
      </w:r>
      <w:r>
        <w:rPr/>
        <w:t>62</w:t>
      </w:r>
      <w:r>
        <w:rPr/>
        <w:t>조제</w:t>
      </w:r>
      <w:r>
        <w:rPr/>
        <w:t>1</w:t>
      </w:r>
      <w:r>
        <w:rPr/>
        <w:t>항제</w:t>
      </w:r>
      <w:r>
        <w:rPr/>
        <w:t>2</w:t>
      </w:r>
      <w:r>
        <w:rPr/>
        <w:t>호 중 제</w:t>
      </w:r>
      <w:r>
        <w:rPr/>
        <w:t>37</w:t>
      </w:r>
      <w:r>
        <w:rPr/>
        <w:t>조제</w:t>
      </w:r>
      <w:r>
        <w:rPr/>
        <w:t>4</w:t>
      </w:r>
      <w:r>
        <w:rPr/>
        <w:t>항에 따라 디자인등록을 받을 수 없는 경우는 적용하지 아니한다</w:t>
      </w:r>
      <w:r>
        <w:rPr/>
        <w:t>.</w:t>
      </w:r>
    </w:p>
    <w:p>
      <w:pPr>
        <w:pStyle w:val="Normal"/>
        <w:rPr/>
      </w:pPr>
      <w:r>
        <w:rPr/>
      </w:r>
    </w:p>
    <w:p>
      <w:pPr>
        <w:pStyle w:val="Normal"/>
        <w:rPr/>
      </w:pPr>
      <w:r>
        <w:rPr/>
        <w:t xml:space="preserve"> </w:t>
      </w:r>
    </w:p>
    <w:p>
      <w:pPr>
        <w:pStyle w:val="Normal"/>
        <w:rPr/>
      </w:pPr>
      <w:r>
        <w:rPr/>
        <w:t xml:space="preserve"> </w:t>
      </w:r>
      <w:r>
        <w:rPr/>
        <w:t>제</w:t>
      </w:r>
      <w:r>
        <w:rPr/>
        <w:t>194</w:t>
      </w:r>
      <w:r>
        <w:rPr/>
        <w:t>조</w:t>
      </w:r>
      <w:r>
        <w:rPr/>
        <w:t>(</w:t>
      </w:r>
      <w:r>
        <w:rPr/>
        <w:t>거절이유통지의 특례</w:t>
      </w:r>
      <w:r>
        <w:rPr/>
        <w:t xml:space="preserve">) </w:t>
      </w:r>
      <w:r>
        <w:rPr/>
        <w:t>제</w:t>
      </w:r>
      <w:r>
        <w:rPr/>
        <w:t>63</w:t>
      </w:r>
      <w:r>
        <w:rPr/>
        <w:t>조제</w:t>
      </w:r>
      <w:r>
        <w:rPr/>
        <w:t>1</w:t>
      </w:r>
      <w:r>
        <w:rPr/>
        <w:t xml:space="preserve">항을 국제디자인등록출원에 대하여 적용할 때에 </w:t>
      </w:r>
      <w:r>
        <w:rPr/>
        <w:t>"</w:t>
      </w:r>
      <w:r>
        <w:rPr/>
        <w:t>디자인등록출원인에게</w:t>
      </w:r>
      <w:r>
        <w:rPr/>
        <w:t>"</w:t>
      </w:r>
      <w:r>
        <w:rPr/>
        <w:t xml:space="preserve">는 </w:t>
      </w:r>
      <w:r>
        <w:rPr/>
        <w:t>"</w:t>
      </w:r>
      <w:r>
        <w:rPr/>
        <w:t>국제사무국을 통하여 국제디자인등록출원인에게</w:t>
      </w:r>
      <w:r>
        <w:rPr/>
        <w:t>"</w:t>
      </w:r>
      <w:r>
        <w:rPr/>
        <w:t>로 한다</w:t>
      </w:r>
      <w:r>
        <w:rPr/>
        <w:t>.</w:t>
      </w:r>
    </w:p>
    <w:p>
      <w:pPr>
        <w:pStyle w:val="Normal"/>
        <w:rPr/>
      </w:pPr>
      <w:r>
        <w:rPr/>
      </w:r>
    </w:p>
    <w:p>
      <w:pPr>
        <w:pStyle w:val="Normal"/>
        <w:rPr/>
      </w:pPr>
      <w:r>
        <w:rPr/>
        <w:t xml:space="preserve"> </w:t>
      </w:r>
    </w:p>
    <w:p>
      <w:pPr>
        <w:pStyle w:val="Normal"/>
        <w:rPr/>
      </w:pPr>
      <w:r>
        <w:rPr/>
        <w:t xml:space="preserve"> </w:t>
      </w:r>
      <w:r>
        <w:rPr/>
        <w:t>제</w:t>
      </w:r>
      <w:r>
        <w:rPr/>
        <w:t>195</w:t>
      </w:r>
      <w:r>
        <w:rPr/>
        <w:t>조</w:t>
      </w:r>
      <w:r>
        <w:rPr/>
        <w:t>(</w:t>
      </w:r>
      <w:r>
        <w:rPr/>
        <w:t>직권보정의 특례</w:t>
      </w:r>
      <w:r>
        <w:rPr/>
        <w:t xml:space="preserve">) </w:t>
      </w:r>
      <w:r>
        <w:rPr/>
        <w:t>국제디자인등록출원에 대하여는 제</w:t>
      </w:r>
      <w:r>
        <w:rPr/>
        <w:t>66</w:t>
      </w:r>
      <w:r>
        <w:rPr/>
        <w:t>조를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196</w:t>
      </w:r>
      <w:r>
        <w:rPr/>
        <w:t>조</w:t>
      </w:r>
      <w:r>
        <w:rPr/>
        <w:t>(</w:t>
      </w:r>
      <w:r>
        <w:rPr/>
        <w:t>등록료 및 수수료의 특례</w:t>
      </w:r>
      <w:r>
        <w:rPr/>
        <w:t xml:space="preserve">) ① </w:t>
      </w:r>
      <w:r>
        <w:rPr/>
        <w:t>국제등록디자인권의 존속기간을 헤이그협정 제</w:t>
      </w:r>
      <w:r>
        <w:rPr/>
        <w:t>17</w:t>
      </w:r>
      <w:r>
        <w:rPr/>
        <w:t>조</w:t>
      </w:r>
      <w:r>
        <w:rPr/>
        <w:t>(2)</w:t>
      </w:r>
      <w:r>
        <w:rPr/>
        <w:t>에 따라 갱신하려는 자 또는 국제디자인등록출원인은 산업통상자원부령으로 정하는 물품 및 물품류에 따라 같은 협정 제</w:t>
      </w:r>
      <w:r>
        <w:rPr/>
        <w:t>7</w:t>
      </w:r>
      <w:r>
        <w:rPr/>
        <w:t>조</w:t>
      </w:r>
      <w:r>
        <w:rPr/>
        <w:t>(1)</w:t>
      </w:r>
      <w:r>
        <w:rPr/>
        <w:t>에 따른 표준지정수수료 또는 같은 협정 제</w:t>
      </w:r>
      <w:r>
        <w:rPr/>
        <w:t>7</w:t>
      </w:r>
      <w:r>
        <w:rPr/>
        <w:t>조</w:t>
      </w:r>
      <w:r>
        <w:rPr/>
        <w:t>(2)</w:t>
      </w:r>
      <w:r>
        <w:rPr/>
        <w:t>에 따른 개별지정수수료를 국제사무국에 내야 한다</w:t>
      </w:r>
      <w:r>
        <w:rPr/>
        <w:t>.</w:t>
      </w:r>
    </w:p>
    <w:p>
      <w:pPr>
        <w:pStyle w:val="Normal"/>
        <w:rPr/>
      </w:pPr>
      <w:r>
        <w:rPr/>
      </w:r>
    </w:p>
    <w:p>
      <w:pPr>
        <w:pStyle w:val="Normal"/>
        <w:rPr/>
      </w:pPr>
      <w:r>
        <w:rPr/>
        <w:t xml:space="preserve">② </w:t>
      </w:r>
      <w:r>
        <w:rPr/>
        <w:t>제</w:t>
      </w:r>
      <w:r>
        <w:rPr/>
        <w:t>1</w:t>
      </w:r>
      <w:r>
        <w:rPr/>
        <w:t>항에 따른 표준지정수수료 및 개별지정수수료에 관한 사항은 산업통상자원부령으로 정한다</w:t>
      </w:r>
      <w:r>
        <w:rPr/>
        <w:t>.</w:t>
      </w:r>
    </w:p>
    <w:p>
      <w:pPr>
        <w:pStyle w:val="Normal"/>
        <w:rPr/>
      </w:pPr>
      <w:r>
        <w:rPr/>
      </w:r>
    </w:p>
    <w:p>
      <w:pPr>
        <w:pStyle w:val="Normal"/>
        <w:rPr/>
      </w:pPr>
      <w:r>
        <w:rPr/>
        <w:t xml:space="preserve">③ </w:t>
      </w:r>
      <w:r>
        <w:rPr/>
        <w:t>국제디자인등록출원이나 국제등록디자인권에 대하여는 제</w:t>
      </w:r>
      <w:r>
        <w:rPr/>
        <w:t>79</w:t>
      </w:r>
      <w:r>
        <w:rPr/>
        <w:t>조부터 제</w:t>
      </w:r>
      <w:r>
        <w:rPr/>
        <w:t>84</w:t>
      </w:r>
      <w:r>
        <w:rPr/>
        <w:t>조까지 및 제</w:t>
      </w:r>
      <w:r>
        <w:rPr/>
        <w:t>86</w:t>
      </w:r>
      <w:r>
        <w:rPr/>
        <w:t>조</w:t>
      </w:r>
      <w:r>
        <w:rPr/>
        <w:t>(</w:t>
      </w:r>
      <w:r>
        <w:rPr/>
        <w:t>제</w:t>
      </w:r>
      <w:r>
        <w:rPr/>
        <w:t>1</w:t>
      </w:r>
      <w:r>
        <w:rPr/>
        <w:t>항제</w:t>
      </w:r>
      <w:r>
        <w:rPr/>
        <w:t>2</w:t>
      </w:r>
      <w:r>
        <w:rPr/>
        <w:t>호에 따른 무효심판청구에 대한 수수료는 제외한다</w:t>
      </w:r>
      <w:r>
        <w:rPr/>
        <w:t>)</w:t>
      </w:r>
      <w:r>
        <w:rPr/>
        <w:t>를 적용하지 아니한다</w:t>
      </w:r>
      <w:r>
        <w:rPr/>
        <w:t>.</w:t>
      </w:r>
    </w:p>
    <w:p>
      <w:pPr>
        <w:pStyle w:val="Normal"/>
        <w:rPr/>
      </w:pPr>
      <w:r>
        <w:rPr/>
      </w:r>
    </w:p>
    <w:p>
      <w:pPr>
        <w:pStyle w:val="Normal"/>
        <w:rPr/>
      </w:pPr>
      <w:r>
        <w:rPr/>
        <w:t xml:space="preserve"> </w:t>
      </w:r>
    </w:p>
    <w:p>
      <w:pPr>
        <w:pStyle w:val="Normal"/>
        <w:rPr/>
      </w:pPr>
      <w:r>
        <w:rPr/>
        <w:t xml:space="preserve"> </w:t>
      </w:r>
      <w:r>
        <w:rPr/>
        <w:t>제</w:t>
      </w:r>
      <w:r>
        <w:rPr/>
        <w:t>197</w:t>
      </w:r>
      <w:r>
        <w:rPr/>
        <w:t>조</w:t>
      </w:r>
      <w:r>
        <w:rPr/>
        <w:t>(</w:t>
      </w:r>
      <w:r>
        <w:rPr/>
        <w:t>등록료 및 수수료 반환의 특례</w:t>
      </w:r>
      <w:r>
        <w:rPr/>
        <w:t xml:space="preserve">) </w:t>
      </w:r>
      <w:r>
        <w:rPr/>
        <w:t>제</w:t>
      </w:r>
      <w:r>
        <w:rPr/>
        <w:t>87</w:t>
      </w:r>
      <w:r>
        <w:rPr/>
        <w:t>조를 국제디자인등록출원에 대하여 적용할 때에 같은 조 제</w:t>
      </w:r>
      <w:r>
        <w:rPr/>
        <w:t>1</w:t>
      </w:r>
      <w:r>
        <w:rPr/>
        <w:t>항제</w:t>
      </w:r>
      <w:r>
        <w:rPr/>
        <w:t>3</w:t>
      </w:r>
      <w:r>
        <w:rPr/>
        <w:t>호는 국제디자인등록출원에 대하여는 적용하지 아니한다</w:t>
      </w:r>
      <w:r>
        <w:rPr/>
        <w:t>.</w:t>
      </w:r>
    </w:p>
    <w:p>
      <w:pPr>
        <w:pStyle w:val="Normal"/>
        <w:rPr/>
      </w:pPr>
      <w:r>
        <w:rPr/>
      </w:r>
    </w:p>
    <w:p>
      <w:pPr>
        <w:pStyle w:val="Normal"/>
        <w:rPr/>
      </w:pPr>
      <w:r>
        <w:rPr/>
        <w:t xml:space="preserve"> </w:t>
      </w:r>
    </w:p>
    <w:p>
      <w:pPr>
        <w:pStyle w:val="Normal"/>
        <w:rPr/>
      </w:pPr>
      <w:r>
        <w:rPr/>
        <w:t xml:space="preserve"> </w:t>
      </w:r>
      <w:r>
        <w:rPr/>
        <w:t>제</w:t>
      </w:r>
      <w:r>
        <w:rPr/>
        <w:t>198</w:t>
      </w:r>
      <w:r>
        <w:rPr/>
        <w:t>조</w:t>
      </w:r>
      <w:r>
        <w:rPr/>
        <w:t>(</w:t>
      </w:r>
      <w:r>
        <w:rPr/>
        <w:t>디자인권 설정등록의 특례</w:t>
      </w:r>
      <w:r>
        <w:rPr/>
        <w:t xml:space="preserve">) ① </w:t>
      </w:r>
      <w:r>
        <w:rPr/>
        <w:t>국제디자인등록출원에 대하여는 제</w:t>
      </w:r>
      <w:r>
        <w:rPr/>
        <w:t>90</w:t>
      </w:r>
      <w:r>
        <w:rPr/>
        <w:t>조제</w:t>
      </w:r>
      <w:r>
        <w:rPr/>
        <w:t>2</w:t>
      </w:r>
      <w:r>
        <w:rPr/>
        <w:t>항을 적용하지 아니한다</w:t>
      </w:r>
      <w:r>
        <w:rPr/>
        <w:t>.</w:t>
      </w:r>
    </w:p>
    <w:p>
      <w:pPr>
        <w:pStyle w:val="Normal"/>
        <w:rPr/>
      </w:pPr>
      <w:r>
        <w:rPr/>
      </w:r>
    </w:p>
    <w:p>
      <w:pPr>
        <w:pStyle w:val="Normal"/>
        <w:rPr/>
      </w:pPr>
      <w:r>
        <w:rPr/>
        <w:t xml:space="preserve">② </w:t>
      </w:r>
      <w:r>
        <w:rPr/>
        <w:t>특허청장은 국제디자인등록출원에 대하여 제</w:t>
      </w:r>
      <w:r>
        <w:rPr/>
        <w:t>65</w:t>
      </w:r>
      <w:r>
        <w:rPr/>
        <w:t>조에 따른 디자인등록결정이 있는 경우에는 디자인권을 설정하기 위한 등록을 하여야 한다</w:t>
      </w:r>
      <w:r>
        <w:rPr/>
        <w:t>.</w:t>
      </w:r>
    </w:p>
    <w:p>
      <w:pPr>
        <w:pStyle w:val="Normal"/>
        <w:rPr/>
      </w:pPr>
      <w:r>
        <w:rPr/>
      </w:r>
    </w:p>
    <w:p>
      <w:pPr>
        <w:pStyle w:val="Normal"/>
        <w:rPr/>
      </w:pPr>
      <w:r>
        <w:rPr/>
        <w:t xml:space="preserve"> </w:t>
      </w:r>
    </w:p>
    <w:p>
      <w:pPr>
        <w:pStyle w:val="Normal"/>
        <w:rPr/>
      </w:pPr>
      <w:r>
        <w:rPr/>
        <w:t xml:space="preserve"> </w:t>
      </w:r>
      <w:r>
        <w:rPr/>
        <w:t>제</w:t>
      </w:r>
      <w:r>
        <w:rPr/>
        <w:t>199</w:t>
      </w:r>
      <w:r>
        <w:rPr/>
        <w:t>조</w:t>
      </w:r>
      <w:r>
        <w:rPr/>
        <w:t>(</w:t>
      </w:r>
      <w:r>
        <w:rPr/>
        <w:t>디자인권 존속기간 등의 특례</w:t>
      </w:r>
      <w:r>
        <w:rPr/>
        <w:t xml:space="preserve">) ① </w:t>
      </w:r>
      <w:r>
        <w:rPr/>
        <w:t>국제등록디자인권은 제</w:t>
      </w:r>
      <w:r>
        <w:rPr/>
        <w:t>198</w:t>
      </w:r>
      <w:r>
        <w:rPr/>
        <w:t>조제</w:t>
      </w:r>
      <w:r>
        <w:rPr/>
        <w:t>2</w:t>
      </w:r>
      <w:r>
        <w:rPr/>
        <w:t>항에 따라 국내에서 설정등록된 날부터 발생하여 헤이그협정 제</w:t>
      </w:r>
      <w:r>
        <w:rPr/>
        <w:t>10</w:t>
      </w:r>
      <w:r>
        <w:rPr/>
        <w:t>조</w:t>
      </w:r>
      <w:r>
        <w:rPr/>
        <w:t>(2)</w:t>
      </w:r>
      <w:r>
        <w:rPr/>
        <w:t>에 따른 국제등록일</w:t>
      </w:r>
      <w:r>
        <w:rPr/>
        <w:t>(</w:t>
      </w:r>
      <w:r>
        <w:rPr/>
        <w:t xml:space="preserve">이하 </w:t>
      </w:r>
      <w:r>
        <w:rPr/>
        <w:t>"</w:t>
      </w:r>
      <w:r>
        <w:rPr/>
        <w:t>국제등록일</w:t>
      </w:r>
      <w:r>
        <w:rPr/>
        <w:t>"</w:t>
      </w:r>
      <w:r>
        <w:rPr/>
        <w:t>이라 한다</w:t>
      </w:r>
      <w:r>
        <w:rPr/>
        <w:t xml:space="preserve">) </w:t>
      </w:r>
      <w:r>
        <w:rPr/>
        <w:t xml:space="preserve">후 </w:t>
      </w:r>
      <w:r>
        <w:rPr/>
        <w:t>5</w:t>
      </w:r>
      <w:r>
        <w:rPr/>
        <w:t>년이 되는 날까지 존속한다</w:t>
      </w:r>
      <w:r>
        <w:rPr/>
        <w:t xml:space="preserve">. </w:t>
      </w:r>
      <w:r>
        <w:rPr/>
        <w:t>다만</w:t>
      </w:r>
      <w:r>
        <w:rPr/>
        <w:t xml:space="preserve">, </w:t>
      </w:r>
      <w:r>
        <w:rPr/>
        <w:t xml:space="preserve">국제등록일 후 </w:t>
      </w:r>
      <w:r>
        <w:rPr/>
        <w:t>5</w:t>
      </w:r>
      <w:r>
        <w:rPr/>
        <w:t>년이 되는 날</w:t>
      </w:r>
      <w:r>
        <w:rPr/>
        <w:t>(</w:t>
      </w:r>
      <w:r>
        <w:rPr/>
        <w:t xml:space="preserve">이하 이 항에서 </w:t>
      </w:r>
      <w:r>
        <w:rPr/>
        <w:t>"</w:t>
      </w:r>
      <w:r>
        <w:rPr/>
        <w:t>국제등록만료일</w:t>
      </w:r>
      <w:r>
        <w:rPr/>
        <w:t>"</w:t>
      </w:r>
      <w:r>
        <w:rPr/>
        <w:t>이라 한다</w:t>
      </w:r>
      <w:r>
        <w:rPr/>
        <w:t xml:space="preserve">) </w:t>
      </w:r>
      <w:r>
        <w:rPr/>
        <w:t>이후에 등록결정이 되어 제</w:t>
      </w:r>
      <w:r>
        <w:rPr/>
        <w:t>198</w:t>
      </w:r>
      <w:r>
        <w:rPr/>
        <w:t>조제</w:t>
      </w:r>
      <w:r>
        <w:rPr/>
        <w:t>2</w:t>
      </w:r>
      <w:r>
        <w:rPr/>
        <w:t xml:space="preserve">항에 따라 국내에서 설정등록된 경우에는 설정등록된 날부터 발생하여 국제등록만료일 후 </w:t>
      </w:r>
      <w:r>
        <w:rPr/>
        <w:t>5</w:t>
      </w:r>
      <w:r>
        <w:rPr/>
        <w:t>년이 되는 날까지 존속한다</w:t>
      </w:r>
      <w:r>
        <w:rPr/>
        <w:t>.</w:t>
      </w:r>
    </w:p>
    <w:p>
      <w:pPr>
        <w:pStyle w:val="Normal"/>
        <w:rPr/>
      </w:pPr>
      <w:r>
        <w:rPr/>
      </w:r>
    </w:p>
    <w:p>
      <w:pPr>
        <w:pStyle w:val="Normal"/>
        <w:rPr/>
      </w:pPr>
      <w:r>
        <w:rPr/>
        <w:t xml:space="preserve">② </w:t>
      </w:r>
      <w:r>
        <w:rPr/>
        <w:t>제</w:t>
      </w:r>
      <w:r>
        <w:rPr/>
        <w:t>1</w:t>
      </w:r>
      <w:r>
        <w:rPr/>
        <w:t>항에 따른 국제등록디자인권의 존속기간은 헤이그협정 제</w:t>
      </w:r>
      <w:r>
        <w:rPr/>
        <w:t>17</w:t>
      </w:r>
      <w:r>
        <w:rPr/>
        <w:t>조</w:t>
      </w:r>
      <w:r>
        <w:rPr/>
        <w:t>(2)</w:t>
      </w:r>
      <w:r>
        <w:rPr/>
        <w:t xml:space="preserve">에 따라 </w:t>
      </w:r>
      <w:r>
        <w:rPr/>
        <w:t>5</w:t>
      </w:r>
      <w:r>
        <w:rPr/>
        <w:t>년마다 갱신할 수 있다</w:t>
      </w:r>
      <w:r>
        <w:rPr/>
        <w:t>.</w:t>
      </w:r>
    </w:p>
    <w:p>
      <w:pPr>
        <w:pStyle w:val="Normal"/>
        <w:rPr/>
      </w:pPr>
      <w:r>
        <w:rPr/>
      </w:r>
    </w:p>
    <w:p>
      <w:pPr>
        <w:pStyle w:val="Normal"/>
        <w:rPr/>
      </w:pPr>
      <w:r>
        <w:rPr/>
        <w:t xml:space="preserve"> </w:t>
      </w:r>
    </w:p>
    <w:p>
      <w:pPr>
        <w:pStyle w:val="Normal"/>
        <w:rPr/>
      </w:pPr>
      <w:r>
        <w:rPr/>
        <w:t xml:space="preserve"> </w:t>
      </w:r>
      <w:r>
        <w:rPr/>
        <w:t>제</w:t>
      </w:r>
      <w:r>
        <w:rPr/>
        <w:t>200</w:t>
      </w:r>
      <w:r>
        <w:rPr/>
        <w:t>조</w:t>
      </w:r>
      <w:r>
        <w:rPr/>
        <w:t>(</w:t>
      </w:r>
      <w:r>
        <w:rPr/>
        <w:t>등록디자인 보호범위의 특례</w:t>
      </w:r>
      <w:r>
        <w:rPr/>
        <w:t xml:space="preserve">) </w:t>
      </w:r>
      <w:r>
        <w:rPr/>
        <w:t>제</w:t>
      </w:r>
      <w:r>
        <w:rPr/>
        <w:t>93</w:t>
      </w:r>
      <w:r>
        <w:rPr/>
        <w:t>조를 국제등록디자인권에 대하여 적용할 때에 해당 국제등록디자인권의 보호범위는 다음 각 호의 구분에 따른다</w:t>
      </w:r>
      <w:r>
        <w:rPr/>
        <w:t>.</w:t>
      </w:r>
    </w:p>
    <w:p>
      <w:pPr>
        <w:pStyle w:val="Normal"/>
        <w:rPr/>
      </w:pPr>
      <w:r>
        <w:rPr/>
      </w:r>
    </w:p>
    <w:p>
      <w:pPr>
        <w:pStyle w:val="Normal"/>
        <w:rPr/>
      </w:pPr>
      <w:r>
        <w:rPr/>
        <w:t xml:space="preserve">1. </w:t>
      </w:r>
      <w:r>
        <w:rPr/>
        <w:t>제</w:t>
      </w:r>
      <w:r>
        <w:rPr/>
        <w:t>48</w:t>
      </w:r>
      <w:r>
        <w:rPr/>
        <w:t>조에 따른 보정이 없는 경우</w:t>
      </w:r>
      <w:r>
        <w:rPr/>
        <w:t xml:space="preserve">: </w:t>
      </w:r>
      <w:r>
        <w:rPr/>
        <w:t>국제등록부에 등재된 사항</w:t>
      </w:r>
      <w:r>
        <w:rPr/>
        <w:t xml:space="preserve">, </w:t>
      </w:r>
      <w:r>
        <w:rPr/>
        <w:t>도면 및 디자인의 설명</w:t>
      </w:r>
    </w:p>
    <w:p>
      <w:pPr>
        <w:pStyle w:val="Normal"/>
        <w:rPr/>
      </w:pPr>
      <w:r>
        <w:rPr/>
      </w:r>
    </w:p>
    <w:p>
      <w:pPr>
        <w:pStyle w:val="Normal"/>
        <w:rPr/>
      </w:pPr>
      <w:r>
        <w:rPr/>
        <w:t xml:space="preserve">2. </w:t>
      </w:r>
      <w:r>
        <w:rPr/>
        <w:t>제</w:t>
      </w:r>
      <w:r>
        <w:rPr/>
        <w:t>48</w:t>
      </w:r>
      <w:r>
        <w:rPr/>
        <w:t>조에 따른 보정이 있는 경우</w:t>
      </w:r>
      <w:r>
        <w:rPr/>
        <w:t xml:space="preserve">: </w:t>
      </w:r>
      <w:r>
        <w:rPr/>
        <w:t>각각 보정된 디자인등록출원서의 기재사항</w:t>
      </w:r>
      <w:r>
        <w:rPr/>
        <w:t xml:space="preserve">, </w:t>
      </w:r>
      <w:r>
        <w:rPr/>
        <w:t>도면 및 디자인의 설명</w:t>
      </w:r>
    </w:p>
    <w:p>
      <w:pPr>
        <w:pStyle w:val="Normal"/>
        <w:rPr/>
      </w:pPr>
      <w:r>
        <w:rPr/>
      </w:r>
    </w:p>
    <w:p>
      <w:pPr>
        <w:pStyle w:val="Normal"/>
        <w:rPr/>
      </w:pPr>
      <w:r>
        <w:rPr/>
        <w:t xml:space="preserve"> </w:t>
      </w:r>
    </w:p>
    <w:p>
      <w:pPr>
        <w:pStyle w:val="Normal"/>
        <w:rPr/>
      </w:pPr>
      <w:r>
        <w:rPr/>
        <w:t xml:space="preserve"> </w:t>
      </w:r>
      <w:r>
        <w:rPr/>
        <w:t>제</w:t>
      </w:r>
      <w:r>
        <w:rPr/>
        <w:t>201</w:t>
      </w:r>
      <w:r>
        <w:rPr/>
        <w:t>조</w:t>
      </w:r>
      <w:r>
        <w:rPr/>
        <w:t>(</w:t>
      </w:r>
      <w:r>
        <w:rPr/>
        <w:t>디자인권 등록효력의 특례</w:t>
      </w:r>
      <w:r>
        <w:rPr/>
        <w:t xml:space="preserve">) ① </w:t>
      </w:r>
      <w:r>
        <w:rPr/>
        <w:t>국제등록디자인권의 이전</w:t>
      </w:r>
      <w:r>
        <w:rPr/>
        <w:t xml:space="preserve">, </w:t>
      </w:r>
      <w:r>
        <w:rPr/>
        <w:t>포기에 의한 소멸 또는 존속기간의 갱신은 국제등록부에 등재함으로써 효력이 발생한다</w:t>
      </w:r>
      <w:r>
        <w:rPr/>
        <w:t xml:space="preserve">. </w:t>
      </w:r>
      <w:r>
        <w:rPr/>
        <w:t>다만</w:t>
      </w:r>
      <w:r>
        <w:rPr/>
        <w:t xml:space="preserve">, </w:t>
      </w:r>
      <w:r>
        <w:rPr/>
        <w:t>특허청장이 국제등록디자인권의 이전이 제</w:t>
      </w:r>
      <w:r>
        <w:rPr/>
        <w:t>96</w:t>
      </w:r>
      <w:r>
        <w:rPr/>
        <w:t>조제</w:t>
      </w:r>
      <w:r>
        <w:rPr/>
        <w:t>1</w:t>
      </w:r>
      <w:r>
        <w:rPr/>
        <w:t>항 단서 또는 같은 조 제</w:t>
      </w:r>
      <w:r>
        <w:rPr/>
        <w:t>2</w:t>
      </w:r>
      <w:r>
        <w:rPr/>
        <w:t>항에 위반되어 효력이 발생하지 아니한다고 국제사무국에 통지한 경우에는 그러하지 아니하다</w:t>
      </w:r>
      <w:r>
        <w:rPr/>
        <w:t>.</w:t>
      </w:r>
    </w:p>
    <w:p>
      <w:pPr>
        <w:pStyle w:val="Normal"/>
        <w:rPr/>
      </w:pPr>
      <w:r>
        <w:rPr/>
      </w:r>
    </w:p>
    <w:p>
      <w:pPr>
        <w:pStyle w:val="Normal"/>
        <w:rPr/>
      </w:pPr>
      <w:r>
        <w:rPr/>
        <w:t xml:space="preserve">② </w:t>
      </w:r>
      <w:r>
        <w:rPr/>
        <w:t>제</w:t>
      </w:r>
      <w:r>
        <w:rPr/>
        <w:t>98</w:t>
      </w:r>
      <w:r>
        <w:rPr/>
        <w:t>조제</w:t>
      </w:r>
      <w:r>
        <w:rPr/>
        <w:t>1</w:t>
      </w:r>
      <w:r>
        <w:rPr/>
        <w:t>항제</w:t>
      </w:r>
      <w:r>
        <w:rPr/>
        <w:t>1</w:t>
      </w:r>
      <w:r>
        <w:rPr/>
        <w:t xml:space="preserve">호를 국제등록디자인권에 대하여 적용할 때에 </w:t>
      </w:r>
      <w:r>
        <w:rPr/>
        <w:t>"</w:t>
      </w:r>
      <w:r>
        <w:rPr/>
        <w:t>이전</w:t>
      </w:r>
      <w:r>
        <w:rPr/>
        <w:t>(</w:t>
      </w:r>
      <w:r>
        <w:rPr/>
        <w:t>상속이나 그 밖의 일반승계에 의한 경우는 제외한다</w:t>
      </w:r>
      <w:r>
        <w:rPr/>
        <w:t xml:space="preserve">), </w:t>
      </w:r>
      <w:r>
        <w:rPr/>
        <w:t>포기에 의한 소멸 또는 처분의 제한</w:t>
      </w:r>
      <w:r>
        <w:rPr/>
        <w:t>"</w:t>
      </w:r>
      <w:r>
        <w:rPr/>
        <w:t xml:space="preserve">은 </w:t>
      </w:r>
      <w:r>
        <w:rPr/>
        <w:t>"</w:t>
      </w:r>
      <w:r>
        <w:rPr/>
        <w:t>처분의 제한</w:t>
      </w:r>
      <w:r>
        <w:rPr/>
        <w:t>"</w:t>
      </w:r>
      <w:r>
        <w:rPr/>
        <w:t>으로 한다</w:t>
      </w:r>
      <w:r>
        <w:rPr/>
        <w:t>.</w:t>
      </w:r>
    </w:p>
    <w:p>
      <w:pPr>
        <w:pStyle w:val="Normal"/>
        <w:rPr/>
      </w:pPr>
      <w:r>
        <w:rPr/>
      </w:r>
    </w:p>
    <w:p>
      <w:pPr>
        <w:pStyle w:val="Normal"/>
        <w:rPr/>
      </w:pPr>
      <w:r>
        <w:rPr/>
        <w:t xml:space="preserve">③ </w:t>
      </w:r>
      <w:r>
        <w:rPr/>
        <w:t>제</w:t>
      </w:r>
      <w:r>
        <w:rPr/>
        <w:t>98</w:t>
      </w:r>
      <w:r>
        <w:rPr/>
        <w:t>조제</w:t>
      </w:r>
      <w:r>
        <w:rPr/>
        <w:t>2</w:t>
      </w:r>
      <w:r>
        <w:rPr/>
        <w:t xml:space="preserve">항을 국제등록디자인권에 대하여 적용할 때에 </w:t>
      </w:r>
      <w:r>
        <w:rPr/>
        <w:t>"</w:t>
      </w:r>
      <w:r>
        <w:rPr/>
        <w:t>디자인권ㆍ전용실시권</w:t>
      </w:r>
      <w:r>
        <w:rPr/>
        <w:t>"</w:t>
      </w:r>
      <w:r>
        <w:rPr/>
        <w:t xml:space="preserve">은 </w:t>
      </w:r>
      <w:r>
        <w:rPr/>
        <w:t>"</w:t>
      </w:r>
      <w:r>
        <w:rPr/>
        <w:t>전용실시권</w:t>
      </w:r>
      <w:r>
        <w:rPr/>
        <w:t>"</w:t>
      </w:r>
      <w:r>
        <w:rPr/>
        <w:t>으로 한다</w:t>
      </w:r>
      <w:r>
        <w:rPr/>
        <w:t>.</w:t>
      </w:r>
    </w:p>
    <w:p>
      <w:pPr>
        <w:pStyle w:val="Normal"/>
        <w:rPr/>
      </w:pPr>
      <w:r>
        <w:rPr/>
      </w:r>
    </w:p>
    <w:p>
      <w:pPr>
        <w:pStyle w:val="Normal"/>
        <w:rPr/>
      </w:pPr>
      <w:r>
        <w:rPr/>
        <w:t xml:space="preserve"> </w:t>
      </w:r>
    </w:p>
    <w:p>
      <w:pPr>
        <w:pStyle w:val="Normal"/>
        <w:rPr/>
      </w:pPr>
      <w:r>
        <w:rPr/>
        <w:t xml:space="preserve"> </w:t>
      </w:r>
      <w:r>
        <w:rPr/>
        <w:t>제</w:t>
      </w:r>
      <w:r>
        <w:rPr/>
        <w:t>202</w:t>
      </w:r>
      <w:r>
        <w:rPr/>
        <w:t>조</w:t>
      </w:r>
      <w:r>
        <w:rPr/>
        <w:t>(</w:t>
      </w:r>
      <w:r>
        <w:rPr/>
        <w:t>디자인권 포기의 특례</w:t>
      </w:r>
      <w:r>
        <w:rPr/>
        <w:t xml:space="preserve">) ① </w:t>
      </w:r>
      <w:r>
        <w:rPr/>
        <w:t>국제등록디자인권에 대하여는 제</w:t>
      </w:r>
      <w:r>
        <w:rPr/>
        <w:t>106</w:t>
      </w:r>
      <w:r>
        <w:rPr/>
        <w:t>조제</w:t>
      </w:r>
      <w:r>
        <w:rPr/>
        <w:t>1</w:t>
      </w:r>
      <w:r>
        <w:rPr/>
        <w:t>항을 적용하지 아니한다</w:t>
      </w:r>
      <w:r>
        <w:rPr/>
        <w:t>.</w:t>
      </w:r>
    </w:p>
    <w:p>
      <w:pPr>
        <w:pStyle w:val="Normal"/>
        <w:rPr/>
      </w:pPr>
      <w:r>
        <w:rPr/>
      </w:r>
    </w:p>
    <w:p>
      <w:pPr>
        <w:pStyle w:val="Normal"/>
        <w:rPr/>
      </w:pPr>
      <w:r>
        <w:rPr/>
        <w:t xml:space="preserve">② </w:t>
      </w:r>
      <w:r>
        <w:rPr/>
        <w:t>제</w:t>
      </w:r>
      <w:r>
        <w:rPr/>
        <w:t>107</w:t>
      </w:r>
      <w:r>
        <w:rPr/>
        <w:t xml:space="preserve">조를 국제등록디자인권에 대하여 적용할 때에 </w:t>
      </w:r>
      <w:r>
        <w:rPr/>
        <w:t>"</w:t>
      </w:r>
      <w:r>
        <w:rPr/>
        <w:t>디자인권ㆍ전용실시권</w:t>
      </w:r>
      <w:r>
        <w:rPr/>
        <w:t>"</w:t>
      </w:r>
      <w:r>
        <w:rPr/>
        <w:t xml:space="preserve">은 각각 </w:t>
      </w:r>
      <w:r>
        <w:rPr/>
        <w:t>"</w:t>
      </w:r>
      <w:r>
        <w:rPr/>
        <w:t>전용실시권</w:t>
      </w:r>
      <w:r>
        <w:rPr/>
        <w:t>"</w:t>
      </w:r>
      <w:r>
        <w:rPr/>
        <w:t>으로 한다</w:t>
      </w:r>
      <w:r>
        <w:rPr/>
        <w:t>.</w:t>
      </w:r>
    </w:p>
    <w:p>
      <w:pPr>
        <w:pStyle w:val="Normal"/>
        <w:rPr/>
      </w:pPr>
      <w:r>
        <w:rPr/>
      </w:r>
    </w:p>
    <w:p>
      <w:pPr>
        <w:pStyle w:val="Normal"/>
        <w:rPr/>
      </w:pPr>
      <w:r>
        <w:rPr/>
        <w:t xml:space="preserve"> </w:t>
      </w:r>
    </w:p>
    <w:p>
      <w:pPr>
        <w:pStyle w:val="Normal"/>
        <w:rPr/>
      </w:pPr>
      <w:r>
        <w:rPr/>
        <w:t xml:space="preserve"> </w:t>
      </w:r>
      <w:r>
        <w:rPr/>
        <w:t>제</w:t>
      </w:r>
      <w:r>
        <w:rPr/>
        <w:t>203</w:t>
      </w:r>
      <w:r>
        <w:rPr/>
        <w:t>조</w:t>
      </w:r>
      <w:r>
        <w:rPr/>
        <w:t>(</w:t>
      </w:r>
      <w:r>
        <w:rPr/>
        <w:t>국제등록부 경정의 효력 등</w:t>
      </w:r>
      <w:r>
        <w:rPr/>
        <w:t xml:space="preserve">) ① </w:t>
      </w:r>
      <w:r>
        <w:rPr/>
        <w:t>헤이그협정 제</w:t>
      </w:r>
      <w:r>
        <w:rPr/>
        <w:t>1</w:t>
      </w:r>
      <w:r>
        <w:rPr/>
        <w:t>조</w:t>
      </w:r>
      <w:r>
        <w:rPr/>
        <w:t>(ⅷ)</w:t>
      </w:r>
      <w:r>
        <w:rPr/>
        <w:t>에 따른 국제등록부의 경정</w:t>
      </w:r>
      <w:r>
        <w:rPr/>
        <w:t>(</w:t>
      </w:r>
      <w:r>
        <w:rPr/>
        <w:t xml:space="preserve">이하 이 조에서 </w:t>
      </w:r>
      <w:r>
        <w:rPr/>
        <w:t>"</w:t>
      </w:r>
      <w:r>
        <w:rPr/>
        <w:t>경정</w:t>
      </w:r>
      <w:r>
        <w:rPr/>
        <w:t>"</w:t>
      </w:r>
      <w:r>
        <w:rPr/>
        <w:t>이라 한다</w:t>
      </w:r>
      <w:r>
        <w:rPr/>
        <w:t>)</w:t>
      </w:r>
      <w:r>
        <w:rPr/>
        <w:t>이 있는 경우에는 해당 국제디자인등록출원은 경정된 대로 효력을 가진다</w:t>
      </w:r>
      <w:r>
        <w:rPr/>
        <w:t>.</w:t>
      </w:r>
    </w:p>
    <w:p>
      <w:pPr>
        <w:pStyle w:val="Normal"/>
        <w:rPr/>
      </w:pPr>
      <w:r>
        <w:rPr/>
      </w:r>
    </w:p>
    <w:p>
      <w:pPr>
        <w:pStyle w:val="Normal"/>
        <w:rPr/>
      </w:pPr>
      <w:r>
        <w:rPr/>
        <w:t xml:space="preserve">② </w:t>
      </w:r>
      <w:r>
        <w:rPr/>
        <w:t>경정의 효력은 해당 국제디자인등록출원의 국제등록일로 소급하여 발생한다</w:t>
      </w:r>
      <w:r>
        <w:rPr/>
        <w:t>.</w:t>
      </w:r>
    </w:p>
    <w:p>
      <w:pPr>
        <w:pStyle w:val="Normal"/>
        <w:rPr/>
      </w:pPr>
      <w:r>
        <w:rPr/>
      </w:r>
    </w:p>
    <w:p>
      <w:pPr>
        <w:pStyle w:val="Normal"/>
        <w:rPr/>
      </w:pPr>
      <w:r>
        <w:rPr/>
        <w:t xml:space="preserve">③ </w:t>
      </w:r>
      <w:r>
        <w:rPr/>
        <w:t>경정이 산업통상자원부령으로 정하는 사항에 관한 것으로서 해당 국제디자인등록출원에 대한 등록여부결정이 있은 후에 통지된 경우에 그 등록여부결정은 없었던 것으로 본다</w:t>
      </w:r>
      <w:r>
        <w:rPr/>
        <w:t>.</w:t>
      </w:r>
    </w:p>
    <w:p>
      <w:pPr>
        <w:pStyle w:val="Normal"/>
        <w:rPr/>
      </w:pPr>
      <w:r>
        <w:rPr/>
      </w:r>
    </w:p>
    <w:p>
      <w:pPr>
        <w:pStyle w:val="Normal"/>
        <w:rPr/>
      </w:pPr>
      <w:r>
        <w:rPr/>
        <w:t xml:space="preserve"> </w:t>
      </w:r>
    </w:p>
    <w:p>
      <w:pPr>
        <w:pStyle w:val="Normal"/>
        <w:rPr/>
      </w:pPr>
      <w:r>
        <w:rPr/>
        <w:t xml:space="preserve"> </w:t>
      </w:r>
      <w:r>
        <w:rPr/>
        <w:t>제</w:t>
      </w:r>
      <w:r>
        <w:rPr/>
        <w:t>204</w:t>
      </w:r>
      <w:r>
        <w:rPr/>
        <w:t>조</w:t>
      </w:r>
      <w:r>
        <w:rPr/>
        <w:t>(</w:t>
      </w:r>
      <w:r>
        <w:rPr/>
        <w:t>권리침해에 대한 금지청구권 등의 특례</w:t>
      </w:r>
      <w:r>
        <w:rPr/>
        <w:t xml:space="preserve">) </w:t>
      </w:r>
      <w:r>
        <w:rPr/>
        <w:t>국제등록디자인권에 대하여는 제</w:t>
      </w:r>
      <w:r>
        <w:rPr/>
        <w:t>113</w:t>
      </w:r>
      <w:r>
        <w:rPr/>
        <w:t>조제</w:t>
      </w:r>
      <w:r>
        <w:rPr/>
        <w:t>2</w:t>
      </w:r>
      <w:r>
        <w:rPr/>
        <w:t>항을 적용하지 아니한다</w:t>
      </w:r>
      <w:r>
        <w:rPr/>
        <w:t>.</w:t>
      </w:r>
    </w:p>
    <w:p>
      <w:pPr>
        <w:pStyle w:val="Normal"/>
        <w:rPr/>
      </w:pPr>
      <w:r>
        <w:rPr/>
      </w:r>
    </w:p>
    <w:p>
      <w:pPr>
        <w:pStyle w:val="Normal"/>
        <w:rPr/>
      </w:pPr>
      <w:r>
        <w:rPr/>
        <w:t xml:space="preserve"> </w:t>
      </w:r>
    </w:p>
    <w:p>
      <w:pPr>
        <w:pStyle w:val="Normal"/>
        <w:rPr/>
      </w:pPr>
      <w:r>
        <w:rPr/>
        <w:t xml:space="preserve"> </w:t>
      </w:r>
      <w:r>
        <w:rPr/>
        <w:t>제</w:t>
      </w:r>
      <w:r>
        <w:rPr/>
        <w:t>205</w:t>
      </w:r>
      <w:r>
        <w:rPr/>
        <w:t>조</w:t>
      </w:r>
      <w:r>
        <w:rPr/>
        <w:t>(</w:t>
      </w:r>
      <w:r>
        <w:rPr/>
        <w:t>서류의 열람 등의 특례</w:t>
      </w:r>
      <w:r>
        <w:rPr/>
        <w:t xml:space="preserve">) </w:t>
      </w:r>
      <w:r>
        <w:rPr/>
        <w:t>제</w:t>
      </w:r>
      <w:r>
        <w:rPr/>
        <w:t>206</w:t>
      </w:r>
      <w:r>
        <w:rPr/>
        <w:t>조제</w:t>
      </w:r>
      <w:r>
        <w:rPr/>
        <w:t>2</w:t>
      </w:r>
      <w:r>
        <w:rPr/>
        <w:t xml:space="preserve">항을 국제디자인등록출원에 대하여 적용할 때에 </w:t>
      </w:r>
      <w:r>
        <w:rPr/>
        <w:t>"</w:t>
      </w:r>
      <w:r>
        <w:rPr/>
        <w:t>제</w:t>
      </w:r>
      <w:r>
        <w:rPr/>
        <w:t>52</w:t>
      </w:r>
      <w:r>
        <w:rPr/>
        <w:t>조에 따라 출원공개</w:t>
      </w:r>
      <w:r>
        <w:rPr/>
        <w:t>"</w:t>
      </w:r>
      <w:r>
        <w:rPr/>
        <w:t xml:space="preserve">는 </w:t>
      </w:r>
      <w:r>
        <w:rPr/>
        <w:t>"</w:t>
      </w:r>
      <w:r>
        <w:rPr/>
        <w:t>헤이그협정 제</w:t>
      </w:r>
      <w:r>
        <w:rPr/>
        <w:t>10</w:t>
      </w:r>
      <w:r>
        <w:rPr/>
        <w:t>조</w:t>
      </w:r>
      <w:r>
        <w:rPr/>
        <w:t>(3)</w:t>
      </w:r>
      <w:r>
        <w:rPr/>
        <w:t>에 따라 국제등록공개</w:t>
      </w:r>
      <w:r>
        <w:rPr/>
        <w:t>"</w:t>
      </w:r>
      <w:r>
        <w:rPr/>
        <w:t>로 한다</w:t>
      </w:r>
      <w:r>
        <w:rPr/>
        <w:t>.</w:t>
      </w:r>
    </w:p>
    <w:p>
      <w:pPr>
        <w:pStyle w:val="Normal"/>
        <w:rPr/>
      </w:pPr>
      <w:r>
        <w:rPr/>
      </w:r>
    </w:p>
    <w:p>
      <w:pPr>
        <w:pStyle w:val="Normal"/>
        <w:rPr/>
      </w:pPr>
      <w:r>
        <w:rPr/>
        <w:t xml:space="preserve">       </w:t>
      </w:r>
      <w:r>
        <w:rPr/>
        <w:t>제</w:t>
      </w:r>
      <w:r>
        <w:rPr/>
        <w:t>10</w:t>
      </w:r>
      <w:r>
        <w:rPr/>
        <w:t>장 보칙</w:t>
      </w:r>
    </w:p>
    <w:p>
      <w:pPr>
        <w:pStyle w:val="Normal"/>
        <w:rPr/>
      </w:pPr>
      <w:r>
        <w:rPr/>
      </w:r>
    </w:p>
    <w:p>
      <w:pPr>
        <w:pStyle w:val="Normal"/>
        <w:rPr/>
      </w:pPr>
      <w:r>
        <w:rPr/>
        <w:t xml:space="preserve">  </w:t>
      </w:r>
    </w:p>
    <w:p>
      <w:pPr>
        <w:pStyle w:val="Normal"/>
        <w:rPr/>
      </w:pPr>
      <w:r>
        <w:rPr/>
        <w:t xml:space="preserve"> </w:t>
      </w:r>
      <w:r>
        <w:rPr/>
        <w:t>제</w:t>
      </w:r>
      <w:r>
        <w:rPr/>
        <w:t>206</w:t>
      </w:r>
      <w:r>
        <w:rPr/>
        <w:t>조</w:t>
      </w:r>
      <w:r>
        <w:rPr/>
        <w:t>(</w:t>
      </w:r>
      <w:r>
        <w:rPr/>
        <w:t>서류의 열람 등</w:t>
      </w:r>
      <w:r>
        <w:rPr/>
        <w:t xml:space="preserve">) ① </w:t>
      </w:r>
      <w:r>
        <w:rPr/>
        <w:t>디자인등록출원 또는 심판 등에 관한 증명</w:t>
      </w:r>
      <w:r>
        <w:rPr/>
        <w:t xml:space="preserve">, </w:t>
      </w:r>
      <w:r>
        <w:rPr/>
        <w:t>서류의 등본 또는 초본의 발급</w:t>
      </w:r>
      <w:r>
        <w:rPr/>
        <w:t xml:space="preserve">, </w:t>
      </w:r>
      <w:r>
        <w:rPr/>
        <w:t>디자인등록원부 및 서류의 열람 또는 복사가 필요한 자는 특허청장 또는 특허심판원장에게 신청할 수 있다</w:t>
      </w:r>
      <w:r>
        <w:rPr/>
        <w:t>.</w:t>
      </w:r>
    </w:p>
    <w:p>
      <w:pPr>
        <w:pStyle w:val="Normal"/>
        <w:rPr/>
      </w:pPr>
      <w:r>
        <w:rPr/>
      </w:r>
    </w:p>
    <w:p>
      <w:pPr>
        <w:pStyle w:val="Normal"/>
        <w:rPr/>
      </w:pPr>
      <w:r>
        <w:rPr/>
        <w:t xml:space="preserve">② </w:t>
      </w:r>
      <w:r>
        <w:rPr/>
        <w:t>특허청장 또는 특허심판원장은 제</w:t>
      </w:r>
      <w:r>
        <w:rPr/>
        <w:t>1</w:t>
      </w:r>
      <w:r>
        <w:rPr/>
        <w:t>항의 신청이 있더라도 제</w:t>
      </w:r>
      <w:r>
        <w:rPr/>
        <w:t>52</w:t>
      </w:r>
      <w:r>
        <w:rPr/>
        <w:t>조에 따라 출원공개되지 아니하고 디자인권의 설정등록이 되지 아니한 디자인등록출원에 관한 서류와 공공의 질서 또는 선량한 풍속을 문란하게 할 우려가 있는 것은 허가하지 아니할 수 있다</w:t>
      </w:r>
      <w:r>
        <w:rPr/>
        <w:t>.</w:t>
      </w:r>
    </w:p>
    <w:p>
      <w:pPr>
        <w:pStyle w:val="Normal"/>
        <w:rPr/>
      </w:pPr>
      <w:r>
        <w:rPr/>
      </w:r>
    </w:p>
    <w:p>
      <w:pPr>
        <w:pStyle w:val="Normal"/>
        <w:rPr/>
      </w:pPr>
      <w:r>
        <w:rPr/>
        <w:t xml:space="preserve"> </w:t>
      </w:r>
    </w:p>
    <w:p>
      <w:pPr>
        <w:pStyle w:val="Normal"/>
        <w:rPr/>
      </w:pPr>
      <w:r>
        <w:rPr/>
        <w:t xml:space="preserve"> </w:t>
      </w:r>
      <w:r>
        <w:rPr/>
        <w:t>제</w:t>
      </w:r>
      <w:r>
        <w:rPr/>
        <w:t>207</w:t>
      </w:r>
      <w:r>
        <w:rPr/>
        <w:t>조</w:t>
      </w:r>
      <w:r>
        <w:rPr/>
        <w:t>(</w:t>
      </w:r>
      <w:r>
        <w:rPr/>
        <w:t>디자인등록출원</w:t>
      </w:r>
      <w:r>
        <w:rPr/>
        <w:t>·</w:t>
      </w:r>
      <w:r>
        <w:rPr/>
        <w:t>심사</w:t>
      </w:r>
      <w:r>
        <w:rPr/>
        <w:t>·</w:t>
      </w:r>
      <w:r>
        <w:rPr/>
        <w:t>심판 등에 관한 서류의 반출 및 공개금지</w:t>
      </w:r>
      <w:r>
        <w:rPr/>
        <w:t xml:space="preserve">) ① </w:t>
      </w:r>
      <w:r>
        <w:rPr/>
        <w:t>디자인등록출원</w:t>
      </w:r>
      <w:r>
        <w:rPr/>
        <w:t xml:space="preserve">, </w:t>
      </w:r>
      <w:r>
        <w:rPr/>
        <w:t>심사</w:t>
      </w:r>
      <w:r>
        <w:rPr/>
        <w:t xml:space="preserve">, </w:t>
      </w:r>
      <w:r>
        <w:rPr/>
        <w:t>디자인일부심사등록 이의신청</w:t>
      </w:r>
      <w:r>
        <w:rPr/>
        <w:t xml:space="preserve">, </w:t>
      </w:r>
      <w:r>
        <w:rPr/>
        <w:t>심판</w:t>
      </w:r>
      <w:r>
        <w:rPr/>
        <w:t xml:space="preserve">, </w:t>
      </w:r>
      <w:r>
        <w:rPr/>
        <w:t>재심에 관한 서류 또는 디자인등록원부는 다음 각 호의 어느 하나에 해당하는 경우를 제외하고는 외부로 반출할 수 없다</w:t>
      </w:r>
      <w:r>
        <w:rPr/>
        <w:t>.</w:t>
      </w:r>
    </w:p>
    <w:p>
      <w:pPr>
        <w:pStyle w:val="Normal"/>
        <w:rPr/>
      </w:pPr>
      <w:r>
        <w:rPr/>
      </w:r>
    </w:p>
    <w:p>
      <w:pPr>
        <w:pStyle w:val="Normal"/>
        <w:rPr/>
      </w:pPr>
      <w:r>
        <w:rPr/>
        <w:t xml:space="preserve">1. </w:t>
      </w:r>
      <w:r>
        <w:rPr/>
        <w:t>제</w:t>
      </w:r>
      <w:r>
        <w:rPr/>
        <w:t>59</w:t>
      </w:r>
      <w:r>
        <w:rPr/>
        <w:t>조제</w:t>
      </w:r>
      <w:r>
        <w:rPr/>
        <w:t>1</w:t>
      </w:r>
      <w:r>
        <w:rPr/>
        <w:t>항 또는 제</w:t>
      </w:r>
      <w:r>
        <w:rPr/>
        <w:t>2</w:t>
      </w:r>
      <w:r>
        <w:rPr/>
        <w:t>항에 따른 선행디자인의 조사 등을 위하여 디자인등록출원 또는 심사에 관한 서류를 반출하는 경우</w:t>
      </w:r>
    </w:p>
    <w:p>
      <w:pPr>
        <w:pStyle w:val="Normal"/>
        <w:rPr/>
      </w:pPr>
      <w:r>
        <w:rPr/>
      </w:r>
    </w:p>
    <w:p>
      <w:pPr>
        <w:pStyle w:val="Normal"/>
        <w:rPr/>
      </w:pPr>
      <w:r>
        <w:rPr/>
        <w:t xml:space="preserve">2. </w:t>
      </w:r>
      <w:r>
        <w:rPr/>
        <w:t>제</w:t>
      </w:r>
      <w:r>
        <w:rPr/>
        <w:t>208</w:t>
      </w:r>
      <w:r>
        <w:rPr/>
        <w:t>조제</w:t>
      </w:r>
      <w:r>
        <w:rPr/>
        <w:t>2</w:t>
      </w:r>
      <w:r>
        <w:rPr/>
        <w:t>항에 따른 디자인문서 전자화업무의 위탁을 위하여 디자인등록출원</w:t>
      </w:r>
      <w:r>
        <w:rPr/>
        <w:t xml:space="preserve">, </w:t>
      </w:r>
      <w:r>
        <w:rPr/>
        <w:t>심사</w:t>
      </w:r>
      <w:r>
        <w:rPr/>
        <w:t xml:space="preserve">, </w:t>
      </w:r>
      <w:r>
        <w:rPr/>
        <w:t>디자인일부심사등록 이의신청</w:t>
      </w:r>
      <w:r>
        <w:rPr/>
        <w:t xml:space="preserve">, </w:t>
      </w:r>
      <w:r>
        <w:rPr/>
        <w:t>심판</w:t>
      </w:r>
      <w:r>
        <w:rPr/>
        <w:t xml:space="preserve">, </w:t>
      </w:r>
      <w:r>
        <w:rPr/>
        <w:t>재심에 관한 서류나 디자인등록원부를 반출하는 경우</w:t>
      </w:r>
    </w:p>
    <w:p>
      <w:pPr>
        <w:pStyle w:val="Normal"/>
        <w:rPr/>
      </w:pPr>
      <w:r>
        <w:rPr/>
      </w:r>
    </w:p>
    <w:p>
      <w:pPr>
        <w:pStyle w:val="Normal"/>
        <w:rPr/>
      </w:pPr>
      <w:r>
        <w:rPr/>
        <w:t xml:space="preserve">3. </w:t>
      </w:r>
      <w:r>
        <w:rPr/>
        <w:t>「전자정부법」 제</w:t>
      </w:r>
      <w:r>
        <w:rPr/>
        <w:t>32</w:t>
      </w:r>
      <w:r>
        <w:rPr/>
        <w:t>조제</w:t>
      </w:r>
      <w:r>
        <w:rPr/>
        <w:t>2</w:t>
      </w:r>
      <w:r>
        <w:rPr/>
        <w:t>항에 따른 온라인 원격근무를 위하여 디자인등록출원</w:t>
      </w:r>
      <w:r>
        <w:rPr/>
        <w:t xml:space="preserve">, </w:t>
      </w:r>
      <w:r>
        <w:rPr/>
        <w:t>심사</w:t>
      </w:r>
      <w:r>
        <w:rPr/>
        <w:t xml:space="preserve">, </w:t>
      </w:r>
      <w:r>
        <w:rPr/>
        <w:t>디자인일부심사등록 이의신청</w:t>
      </w:r>
      <w:r>
        <w:rPr/>
        <w:t xml:space="preserve">, </w:t>
      </w:r>
      <w:r>
        <w:rPr/>
        <w:t>심판</w:t>
      </w:r>
      <w:r>
        <w:rPr/>
        <w:t xml:space="preserve">, </w:t>
      </w:r>
      <w:r>
        <w:rPr/>
        <w:t>재심에 관한 서류나 디자인등록원부를 반출하는 경우</w:t>
      </w:r>
    </w:p>
    <w:p>
      <w:pPr>
        <w:pStyle w:val="Normal"/>
        <w:rPr/>
      </w:pPr>
      <w:r>
        <w:rPr/>
      </w:r>
    </w:p>
    <w:p>
      <w:pPr>
        <w:pStyle w:val="Normal"/>
        <w:rPr/>
      </w:pPr>
      <w:r>
        <w:rPr/>
        <w:t xml:space="preserve">② </w:t>
      </w:r>
      <w:r>
        <w:rPr/>
        <w:t>디자인등록출원</w:t>
      </w:r>
      <w:r>
        <w:rPr/>
        <w:t xml:space="preserve">, </w:t>
      </w:r>
      <w:r>
        <w:rPr/>
        <w:t>심사</w:t>
      </w:r>
      <w:r>
        <w:rPr/>
        <w:t xml:space="preserve">, </w:t>
      </w:r>
      <w:r>
        <w:rPr/>
        <w:t>디자인일부심사등록 이의신청</w:t>
      </w:r>
      <w:r>
        <w:rPr/>
        <w:t xml:space="preserve">, </w:t>
      </w:r>
      <w:r>
        <w:rPr/>
        <w:t>심판 또는 재심으로 계속 중인 사건의 내용이나 디자인등록여부결정ㆍ심결 또는 결정의 내용에 관하여는 감정ㆍ증언하거나 질의에 응답할 수 없다</w:t>
      </w:r>
      <w:r>
        <w:rPr/>
        <w:t>.</w:t>
      </w:r>
    </w:p>
    <w:p>
      <w:pPr>
        <w:pStyle w:val="Normal"/>
        <w:rPr/>
      </w:pPr>
      <w:r>
        <w:rPr/>
      </w:r>
    </w:p>
    <w:p>
      <w:pPr>
        <w:pStyle w:val="Normal"/>
        <w:rPr/>
      </w:pPr>
      <w:r>
        <w:rPr/>
        <w:t xml:space="preserve">  </w:t>
      </w:r>
    </w:p>
    <w:p>
      <w:pPr>
        <w:pStyle w:val="Normal"/>
        <w:rPr/>
      </w:pPr>
      <w:r>
        <w:rPr/>
        <w:t xml:space="preserve"> </w:t>
      </w:r>
      <w:r>
        <w:rPr/>
        <w:t>제</w:t>
      </w:r>
      <w:r>
        <w:rPr/>
        <w:t>208</w:t>
      </w:r>
      <w:r>
        <w:rPr/>
        <w:t>조</w:t>
      </w:r>
      <w:r>
        <w:rPr/>
        <w:t>(</w:t>
      </w:r>
      <w:r>
        <w:rPr/>
        <w:t>디자인문서 전자화업무의 대행</w:t>
      </w:r>
      <w:r>
        <w:rPr/>
        <w:t xml:space="preserve">) ① </w:t>
      </w:r>
      <w:r>
        <w:rPr/>
        <w:t>특허청장은 디자인에 관한 절차를 효율적으로 처리하기 위하여 디자인등록출원</w:t>
      </w:r>
      <w:r>
        <w:rPr/>
        <w:t xml:space="preserve">, </w:t>
      </w:r>
      <w:r>
        <w:rPr/>
        <w:t>심사</w:t>
      </w:r>
      <w:r>
        <w:rPr/>
        <w:t xml:space="preserve">, </w:t>
      </w:r>
      <w:r>
        <w:rPr/>
        <w:t>디자인일부심사등록 이의신청</w:t>
      </w:r>
      <w:r>
        <w:rPr/>
        <w:t xml:space="preserve">, </w:t>
      </w:r>
      <w:r>
        <w:rPr/>
        <w:t>심판</w:t>
      </w:r>
      <w:r>
        <w:rPr/>
        <w:t xml:space="preserve">, </w:t>
      </w:r>
      <w:r>
        <w:rPr/>
        <w:t>재심에 관한 서류 또는 디자인등록원부를 전산정보처리조직과 전산정보처리조직의 이용기술을 활용하여 전자화하는 업무 또는 이와 유사한 업무</w:t>
      </w:r>
      <w:r>
        <w:rPr/>
        <w:t>(</w:t>
      </w:r>
      <w:r>
        <w:rPr/>
        <w:t xml:space="preserve">이하 </w:t>
      </w:r>
      <w:r>
        <w:rPr/>
        <w:t>"</w:t>
      </w:r>
      <w:r>
        <w:rPr/>
        <w:t>디자인문서 전자화업무</w:t>
      </w:r>
      <w:r>
        <w:rPr/>
        <w:t>"</w:t>
      </w:r>
      <w:r>
        <w:rPr/>
        <w:t>라 한다</w:t>
      </w:r>
      <w:r>
        <w:rPr/>
        <w:t>)</w:t>
      </w:r>
      <w:r>
        <w:rPr/>
        <w:t>를 할 수 있다</w:t>
      </w:r>
      <w:r>
        <w:rPr/>
        <w:t>.</w:t>
      </w:r>
    </w:p>
    <w:p>
      <w:pPr>
        <w:pStyle w:val="Normal"/>
        <w:rPr/>
      </w:pPr>
      <w:r>
        <w:rPr/>
      </w:r>
    </w:p>
    <w:p>
      <w:pPr>
        <w:pStyle w:val="Normal"/>
        <w:rPr/>
      </w:pPr>
      <w:r>
        <w:rPr/>
        <w:t xml:space="preserve">② </w:t>
      </w:r>
      <w:r>
        <w:rPr/>
        <w:t>특허청장은 디자인문서 전자화업무를 산업통상자원부령으로 정하는 시설 및 인력을 갖춘 법인에 위탁하여 수행하게 할 수 있다</w:t>
      </w:r>
      <w:r>
        <w:rPr/>
        <w:t>.</w:t>
      </w:r>
    </w:p>
    <w:p>
      <w:pPr>
        <w:pStyle w:val="Normal"/>
        <w:rPr/>
      </w:pPr>
      <w:r>
        <w:rPr/>
      </w:r>
    </w:p>
    <w:p>
      <w:pPr>
        <w:pStyle w:val="Normal"/>
        <w:rPr/>
      </w:pPr>
      <w:r>
        <w:rPr/>
        <w:t xml:space="preserve">③ </w:t>
      </w:r>
      <w:r>
        <w:rPr/>
        <w:t>제</w:t>
      </w:r>
      <w:r>
        <w:rPr/>
        <w:t>2</w:t>
      </w:r>
      <w:r>
        <w:rPr/>
        <w:t>항에 따라 디자인문서 전자화업무를 위탁받은 자</w:t>
      </w:r>
      <w:r>
        <w:rPr/>
        <w:t>(</w:t>
      </w:r>
      <w:r>
        <w:rPr/>
        <w:t xml:space="preserve">이하 </w:t>
      </w:r>
      <w:r>
        <w:rPr/>
        <w:t>"</w:t>
      </w:r>
      <w:r>
        <w:rPr/>
        <w:t>디자인문서 전자화기관</w:t>
      </w:r>
      <w:r>
        <w:rPr/>
        <w:t>"</w:t>
      </w:r>
      <w:r>
        <w:rPr/>
        <w:t>이라 한다</w:t>
      </w:r>
      <w:r>
        <w:rPr/>
        <w:t>)</w:t>
      </w:r>
      <w:r>
        <w:rPr/>
        <w:t>의 임직원 또는 임직원으로 재직하였던 사람은 직무상 알게 된 디자인등록출원 중의 디자인에 관하여 비밀을 누설하거나 도용하여서는 아니 된다</w:t>
      </w:r>
      <w:r>
        <w:rPr/>
        <w:t>.</w:t>
      </w:r>
    </w:p>
    <w:p>
      <w:pPr>
        <w:pStyle w:val="Normal"/>
        <w:rPr/>
      </w:pPr>
      <w:r>
        <w:rPr/>
      </w:r>
    </w:p>
    <w:p>
      <w:pPr>
        <w:pStyle w:val="Normal"/>
        <w:rPr/>
      </w:pPr>
      <w:r>
        <w:rPr/>
        <w:t xml:space="preserve">④ </w:t>
      </w:r>
      <w:r>
        <w:rPr/>
        <w:t>특허청장은 제</w:t>
      </w:r>
      <w:r>
        <w:rPr/>
        <w:t>30</w:t>
      </w:r>
      <w:r>
        <w:rPr/>
        <w:t>조제</w:t>
      </w:r>
      <w:r>
        <w:rPr/>
        <w:t>1</w:t>
      </w:r>
      <w:r>
        <w:rPr/>
        <w:t>항에 따른 전자문서로 제출되지 아니한 디자인등록출원서</w:t>
      </w:r>
      <w:r>
        <w:rPr/>
        <w:t xml:space="preserve">, </w:t>
      </w:r>
      <w:r>
        <w:rPr/>
        <w:t>그 밖에 산업통상자원부령으로 정하는 서류를 제</w:t>
      </w:r>
      <w:r>
        <w:rPr/>
        <w:t>1</w:t>
      </w:r>
      <w:r>
        <w:rPr/>
        <w:t>항에 따라 전자화하고 특허청 또는 특허심판원에서 사용하는 전산정보처리조직의 파일에 수록할 수 있다</w:t>
      </w:r>
      <w:r>
        <w:rPr/>
        <w:t>.</w:t>
      </w:r>
    </w:p>
    <w:p>
      <w:pPr>
        <w:pStyle w:val="Normal"/>
        <w:rPr/>
      </w:pPr>
      <w:r>
        <w:rPr/>
      </w:r>
    </w:p>
    <w:p>
      <w:pPr>
        <w:pStyle w:val="Normal"/>
        <w:rPr/>
      </w:pPr>
      <w:r>
        <w:rPr/>
        <w:t xml:space="preserve">⑤ </w:t>
      </w:r>
      <w:r>
        <w:rPr/>
        <w:t>제</w:t>
      </w:r>
      <w:r>
        <w:rPr/>
        <w:t>4</w:t>
      </w:r>
      <w:r>
        <w:rPr/>
        <w:t>항에 따라 파일에 수록된 내용은 해당 서류에 적힌 내용과 같은 것으로 본다</w:t>
      </w:r>
      <w:r>
        <w:rPr/>
        <w:t>.</w:t>
      </w:r>
    </w:p>
    <w:p>
      <w:pPr>
        <w:pStyle w:val="Normal"/>
        <w:rPr/>
      </w:pPr>
      <w:r>
        <w:rPr/>
      </w:r>
    </w:p>
    <w:p>
      <w:pPr>
        <w:pStyle w:val="Normal"/>
        <w:rPr/>
      </w:pPr>
      <w:r>
        <w:rPr/>
        <w:t xml:space="preserve">⑥ </w:t>
      </w:r>
      <w:r>
        <w:rPr/>
        <w:t>디자인문서 전자화업무의 수행방법</w:t>
      </w:r>
      <w:r>
        <w:rPr/>
        <w:t xml:space="preserve">, </w:t>
      </w:r>
      <w:r>
        <w:rPr/>
        <w:t>그 밖에 디자인문서 전자화업무의 수행을 위하여 필요한 사항은 산업통상자원부령으로 정한다</w:t>
      </w:r>
      <w:r>
        <w:rPr/>
        <w:t>.</w:t>
      </w:r>
    </w:p>
    <w:p>
      <w:pPr>
        <w:pStyle w:val="Normal"/>
        <w:rPr/>
      </w:pPr>
      <w:r>
        <w:rPr/>
      </w:r>
    </w:p>
    <w:p>
      <w:pPr>
        <w:pStyle w:val="Normal"/>
        <w:rPr/>
      </w:pPr>
      <w:r>
        <w:rPr/>
        <w:t xml:space="preserve">⑦ </w:t>
      </w:r>
      <w:r>
        <w:rPr/>
        <w:t>특허청장은 디자인문서 전자화기관이 제</w:t>
      </w:r>
      <w:r>
        <w:rPr/>
        <w:t>2</w:t>
      </w:r>
      <w:r>
        <w:rPr/>
        <w:t>항에 따른 산업통상자원부령으로 정하는 시설 및 인력 기준에 미치지 못하는 경우 또는 임직원이 직무상 알게 된 디자인등록출원 중인 디자인에 관하여 비밀을 누설하거나 도용한 경우에는 시정을 명할 수 있으며</w:t>
      </w:r>
      <w:r>
        <w:rPr/>
        <w:t xml:space="preserve">, </w:t>
      </w:r>
      <w:r>
        <w:rPr/>
        <w:t>디자인문서 전자화기관이 시정명령에 따르지 아니한 경우에는 디자인문서 전자화업무의 위탁을 취소할 수 있다</w:t>
      </w:r>
      <w:r>
        <w:rPr/>
        <w:t xml:space="preserve">. </w:t>
      </w:r>
      <w:r>
        <w:rPr/>
        <w:t>이 경우 미리 의견을 진술할 기회를 주어야 한다</w:t>
      </w:r>
      <w:r>
        <w:rPr/>
        <w:t>.  &lt;</w:t>
      </w:r>
      <w:r>
        <w:rPr/>
        <w:t xml:space="preserve">개정 </w:t>
      </w:r>
      <w:r>
        <w:rPr/>
        <w:t>2018. 4. 17.&gt;</w:t>
      </w:r>
    </w:p>
    <w:p>
      <w:pPr>
        <w:pStyle w:val="Normal"/>
        <w:rPr/>
      </w:pPr>
      <w:r>
        <w:rPr/>
      </w:r>
    </w:p>
    <w:p>
      <w:pPr>
        <w:pStyle w:val="Normal"/>
        <w:rPr/>
      </w:pPr>
      <w:r>
        <w:rPr/>
        <w:t xml:space="preserve"> </w:t>
      </w:r>
    </w:p>
    <w:p>
      <w:pPr>
        <w:pStyle w:val="Normal"/>
        <w:rPr/>
      </w:pPr>
      <w:r>
        <w:rPr/>
        <w:t xml:space="preserve"> </w:t>
      </w:r>
      <w:r>
        <w:rPr/>
        <w:t>제</w:t>
      </w:r>
      <w:r>
        <w:rPr/>
        <w:t>209</w:t>
      </w:r>
      <w:r>
        <w:rPr/>
        <w:t>조</w:t>
      </w:r>
      <w:r>
        <w:rPr/>
        <w:t>(</w:t>
      </w:r>
      <w:r>
        <w:rPr/>
        <w:t>서류의 송달</w:t>
      </w:r>
      <w:r>
        <w:rPr/>
        <w:t xml:space="preserve">) </w:t>
      </w:r>
      <w:r>
        <w:rPr/>
        <w:t>이 법에 규정된 서류의 송달절차 등에 관한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210</w:t>
      </w:r>
      <w:r>
        <w:rPr/>
        <w:t>조</w:t>
      </w:r>
      <w:r>
        <w:rPr/>
        <w:t>(</w:t>
      </w:r>
      <w:r>
        <w:rPr/>
        <w:t>공시송달</w:t>
      </w:r>
      <w:r>
        <w:rPr/>
        <w:t xml:space="preserve">) ① </w:t>
      </w:r>
      <w:r>
        <w:rPr/>
        <w:t>송달을 받을 자의 주소나 영업소가 불분명하여 송달할 수 없을 때에는 공시송달을 하여야 한다</w:t>
      </w:r>
      <w:r>
        <w:rPr/>
        <w:t>.</w:t>
      </w:r>
    </w:p>
    <w:p>
      <w:pPr>
        <w:pStyle w:val="Normal"/>
        <w:rPr/>
      </w:pPr>
      <w:r>
        <w:rPr/>
      </w:r>
    </w:p>
    <w:p>
      <w:pPr>
        <w:pStyle w:val="Normal"/>
        <w:rPr/>
      </w:pPr>
      <w:r>
        <w:rPr/>
        <w:t xml:space="preserve">② </w:t>
      </w:r>
      <w:r>
        <w:rPr/>
        <w:t>공시송달은 서류를 송달받을 자에게 어느 때라도 교부한다는 뜻을 디자인공보에 게재함으로써 한다</w:t>
      </w:r>
      <w:r>
        <w:rPr/>
        <w:t>.</w:t>
      </w:r>
    </w:p>
    <w:p>
      <w:pPr>
        <w:pStyle w:val="Normal"/>
        <w:rPr/>
      </w:pPr>
      <w:r>
        <w:rPr/>
      </w:r>
    </w:p>
    <w:p>
      <w:pPr>
        <w:pStyle w:val="Normal"/>
        <w:rPr/>
      </w:pPr>
      <w:r>
        <w:rPr/>
        <w:t xml:space="preserve">③ </w:t>
      </w:r>
      <w:r>
        <w:rPr/>
        <w:t xml:space="preserve">최초의 공시송달은 디자인공보에 게재한 날부터 </w:t>
      </w:r>
      <w:r>
        <w:rPr/>
        <w:t>2</w:t>
      </w:r>
      <w:r>
        <w:rPr/>
        <w:t>주일이 지나면 그 효력이 발생한다</w:t>
      </w:r>
      <w:r>
        <w:rPr/>
        <w:t xml:space="preserve">. </w:t>
      </w:r>
      <w:r>
        <w:rPr/>
        <w:t>다만</w:t>
      </w:r>
      <w:r>
        <w:rPr/>
        <w:t xml:space="preserve">, </w:t>
      </w:r>
      <w:r>
        <w:rPr/>
        <w:t>같은 당사자에 대한 이후의 공시송달은 디자인공보에 게재한 날의 다음 날부터 그 효력이 발생한다</w:t>
      </w:r>
      <w:r>
        <w:rPr/>
        <w:t>.</w:t>
      </w:r>
    </w:p>
    <w:p>
      <w:pPr>
        <w:pStyle w:val="Normal"/>
        <w:rPr/>
      </w:pPr>
      <w:r>
        <w:rPr/>
      </w:r>
    </w:p>
    <w:p>
      <w:pPr>
        <w:pStyle w:val="Normal"/>
        <w:rPr/>
      </w:pPr>
      <w:r>
        <w:rPr/>
        <w:t xml:space="preserve"> </w:t>
      </w:r>
    </w:p>
    <w:p>
      <w:pPr>
        <w:pStyle w:val="Normal"/>
        <w:rPr/>
      </w:pPr>
      <w:r>
        <w:rPr/>
        <w:t xml:space="preserve"> </w:t>
      </w:r>
      <w:r>
        <w:rPr/>
        <w:t>제</w:t>
      </w:r>
      <w:r>
        <w:rPr/>
        <w:t>211</w:t>
      </w:r>
      <w:r>
        <w:rPr/>
        <w:t>조</w:t>
      </w:r>
      <w:r>
        <w:rPr/>
        <w:t>(</w:t>
      </w:r>
      <w:r>
        <w:rPr/>
        <w:t>재외자에 대한 송달</w:t>
      </w:r>
      <w:r>
        <w:rPr/>
        <w:t xml:space="preserve">) ① </w:t>
      </w:r>
      <w:r>
        <w:rPr/>
        <w:t>재외자로서 디자인관리인이 있으면 그 재외자에게 송달할 서류는 디자인관리인에게 송달하여야 한다</w:t>
      </w:r>
      <w:r>
        <w:rPr/>
        <w:t>.</w:t>
      </w:r>
    </w:p>
    <w:p>
      <w:pPr>
        <w:pStyle w:val="Normal"/>
        <w:rPr/>
      </w:pPr>
      <w:r>
        <w:rPr/>
      </w:r>
    </w:p>
    <w:p>
      <w:pPr>
        <w:pStyle w:val="Normal"/>
        <w:rPr/>
      </w:pPr>
      <w:r>
        <w:rPr/>
        <w:t xml:space="preserve">② </w:t>
      </w:r>
      <w:r>
        <w:rPr/>
        <w:t>재외자로서 디자인관리인이 없으면 그 재외자에게 송달할 서류는 항공등기우편으로 발송할 수 있다</w:t>
      </w:r>
      <w:r>
        <w:rPr/>
        <w:t>.</w:t>
      </w:r>
    </w:p>
    <w:p>
      <w:pPr>
        <w:pStyle w:val="Normal"/>
        <w:rPr/>
      </w:pPr>
      <w:r>
        <w:rPr/>
      </w:r>
    </w:p>
    <w:p>
      <w:pPr>
        <w:pStyle w:val="Normal"/>
        <w:rPr/>
      </w:pPr>
      <w:r>
        <w:rPr/>
        <w:t xml:space="preserve">③ </w:t>
      </w:r>
      <w:r>
        <w:rPr/>
        <w:t>제</w:t>
      </w:r>
      <w:r>
        <w:rPr/>
        <w:t>2</w:t>
      </w:r>
      <w:r>
        <w:rPr/>
        <w:t>항에 따라 서류를 항공등기우편으로 발송한 경우에는 그 발송을 한 날에 송달된 것으로 본다</w:t>
      </w:r>
      <w:r>
        <w:rPr/>
        <w:t>.</w:t>
      </w:r>
    </w:p>
    <w:p>
      <w:pPr>
        <w:pStyle w:val="Normal"/>
        <w:rPr/>
      </w:pPr>
      <w:r>
        <w:rPr/>
      </w:r>
    </w:p>
    <w:p>
      <w:pPr>
        <w:pStyle w:val="Normal"/>
        <w:rPr/>
      </w:pPr>
      <w:r>
        <w:rPr/>
        <w:t xml:space="preserve"> </w:t>
      </w:r>
    </w:p>
    <w:p>
      <w:pPr>
        <w:pStyle w:val="Normal"/>
        <w:rPr/>
      </w:pPr>
      <w:r>
        <w:rPr/>
        <w:t xml:space="preserve"> </w:t>
      </w:r>
      <w:r>
        <w:rPr/>
        <w:t>제</w:t>
      </w:r>
      <w:r>
        <w:rPr/>
        <w:t>212</w:t>
      </w:r>
      <w:r>
        <w:rPr/>
        <w:t>조</w:t>
      </w:r>
      <w:r>
        <w:rPr/>
        <w:t>(</w:t>
      </w:r>
      <w:r>
        <w:rPr/>
        <w:t>디자인공보</w:t>
      </w:r>
      <w:r>
        <w:rPr/>
        <w:t xml:space="preserve">) ① </w:t>
      </w:r>
      <w:r>
        <w:rPr/>
        <w:t>특허청장은 디자인공보를 발행하여야 한다</w:t>
      </w:r>
      <w:r>
        <w:rPr/>
        <w:t>.</w:t>
      </w:r>
    </w:p>
    <w:p>
      <w:pPr>
        <w:pStyle w:val="Normal"/>
        <w:rPr/>
      </w:pPr>
      <w:r>
        <w:rPr/>
      </w:r>
    </w:p>
    <w:p>
      <w:pPr>
        <w:pStyle w:val="Normal"/>
        <w:rPr/>
      </w:pPr>
      <w:r>
        <w:rPr/>
        <w:t xml:space="preserve">② </w:t>
      </w:r>
      <w:r>
        <w:rPr/>
        <w:t>디자인공보는 산업통상자원부령으로 정하는 바에 따라 전자적 매체로 발행할 수 있다</w:t>
      </w:r>
      <w:r>
        <w:rPr/>
        <w:t>.</w:t>
      </w:r>
    </w:p>
    <w:p>
      <w:pPr>
        <w:pStyle w:val="Normal"/>
        <w:rPr/>
      </w:pPr>
      <w:r>
        <w:rPr/>
      </w:r>
    </w:p>
    <w:p>
      <w:pPr>
        <w:pStyle w:val="Normal"/>
        <w:rPr/>
      </w:pPr>
      <w:r>
        <w:rPr/>
        <w:t xml:space="preserve">③ </w:t>
      </w:r>
      <w:r>
        <w:rPr/>
        <w:t>특허청장은 전자적 매체로 디자인공보를 발행하는 경우에는 정보통신망을 활용하여 디자인공보의 발행사실ㆍ주요목록 및 공시송달에 관한 사항을 알려야 한다</w:t>
      </w:r>
      <w:r>
        <w:rPr/>
        <w:t>.</w:t>
      </w:r>
    </w:p>
    <w:p>
      <w:pPr>
        <w:pStyle w:val="Normal"/>
        <w:rPr/>
      </w:pPr>
      <w:r>
        <w:rPr/>
      </w:r>
    </w:p>
    <w:p>
      <w:pPr>
        <w:pStyle w:val="Normal"/>
        <w:rPr/>
      </w:pPr>
      <w:r>
        <w:rPr/>
        <w:t xml:space="preserve">④ </w:t>
      </w:r>
      <w:r>
        <w:rPr/>
        <w:t>디자인공보에 게재할 사항은 대통령령으로 정한다</w:t>
      </w:r>
      <w:r>
        <w:rPr/>
        <w:t>.</w:t>
      </w:r>
    </w:p>
    <w:p>
      <w:pPr>
        <w:pStyle w:val="Normal"/>
        <w:rPr/>
      </w:pPr>
      <w:r>
        <w:rPr/>
      </w:r>
    </w:p>
    <w:p>
      <w:pPr>
        <w:pStyle w:val="Normal"/>
        <w:rPr/>
      </w:pPr>
      <w:r>
        <w:rPr/>
        <w:t xml:space="preserve"> </w:t>
      </w:r>
    </w:p>
    <w:p>
      <w:pPr>
        <w:pStyle w:val="Normal"/>
        <w:rPr/>
      </w:pPr>
      <w:r>
        <w:rPr/>
        <w:t xml:space="preserve"> </w:t>
      </w:r>
      <w:r>
        <w:rPr/>
        <w:t>제</w:t>
      </w:r>
      <w:r>
        <w:rPr/>
        <w:t>213</w:t>
      </w:r>
      <w:r>
        <w:rPr/>
        <w:t>조</w:t>
      </w:r>
      <w:r>
        <w:rPr/>
        <w:t>(</w:t>
      </w:r>
      <w:r>
        <w:rPr/>
        <w:t>서류의 제출 등</w:t>
      </w:r>
      <w:r>
        <w:rPr/>
        <w:t xml:space="preserve">) </w:t>
      </w:r>
      <w:r>
        <w:rPr/>
        <w:t>특허청장 또는 심사관은 당사자에게 심판 또는 재심에 관한 절차 외의 절차를 처리하기 위하여 필요한 서류</w:t>
      </w:r>
      <w:r>
        <w:rPr/>
        <w:t xml:space="preserve">, </w:t>
      </w:r>
      <w:r>
        <w:rPr/>
        <w:t>그 밖의 물건의 제출을 명할 수 있다</w:t>
      </w:r>
      <w:r>
        <w:rPr/>
        <w:t>.</w:t>
      </w:r>
    </w:p>
    <w:p>
      <w:pPr>
        <w:pStyle w:val="Normal"/>
        <w:rPr/>
      </w:pPr>
      <w:r>
        <w:rPr/>
      </w:r>
    </w:p>
    <w:p>
      <w:pPr>
        <w:pStyle w:val="Normal"/>
        <w:rPr/>
      </w:pPr>
      <w:r>
        <w:rPr/>
        <w:t xml:space="preserve"> </w:t>
      </w:r>
    </w:p>
    <w:p>
      <w:pPr>
        <w:pStyle w:val="Normal"/>
        <w:rPr/>
      </w:pPr>
      <w:r>
        <w:rPr/>
        <w:t xml:space="preserve"> </w:t>
      </w:r>
      <w:r>
        <w:rPr/>
        <w:t>제</w:t>
      </w:r>
      <w:r>
        <w:rPr/>
        <w:t>214</w:t>
      </w:r>
      <w:r>
        <w:rPr/>
        <w:t>조</w:t>
      </w:r>
      <w:r>
        <w:rPr/>
        <w:t>(</w:t>
      </w:r>
      <w:r>
        <w:rPr/>
        <w:t>디자인등록표시</w:t>
      </w:r>
      <w:r>
        <w:rPr/>
        <w:t xml:space="preserve">) </w:t>
      </w:r>
      <w:r>
        <w:rPr/>
        <w:t>디자인권자ㆍ전용실시권자 또는 통상실시권자는 등록디자인에 관한 물품 또는 그 물품의 용기나 포장 등에 디자인등록의 표시를 할 수 있다</w:t>
      </w:r>
      <w:r>
        <w:rPr/>
        <w:t>.</w:t>
      </w:r>
    </w:p>
    <w:p>
      <w:pPr>
        <w:pStyle w:val="Normal"/>
        <w:rPr/>
      </w:pPr>
      <w:r>
        <w:rPr/>
      </w:r>
    </w:p>
    <w:p>
      <w:pPr>
        <w:pStyle w:val="Normal"/>
        <w:rPr/>
      </w:pPr>
      <w:r>
        <w:rPr/>
        <w:t xml:space="preserve">  </w:t>
      </w:r>
    </w:p>
    <w:p>
      <w:pPr>
        <w:pStyle w:val="Normal"/>
        <w:rPr/>
      </w:pPr>
      <w:r>
        <w:rPr/>
        <w:t xml:space="preserve"> </w:t>
      </w:r>
      <w:r>
        <w:rPr/>
        <w:t>제</w:t>
      </w:r>
      <w:r>
        <w:rPr/>
        <w:t>215</w:t>
      </w:r>
      <w:r>
        <w:rPr/>
        <w:t>조</w:t>
      </w:r>
      <w:r>
        <w:rPr/>
        <w:t>(</w:t>
      </w:r>
      <w:r>
        <w:rPr/>
        <w:t>허위표시의 금지</w:t>
      </w:r>
      <w:r>
        <w:rPr/>
        <w:t xml:space="preserve">) </w:t>
      </w:r>
      <w:r>
        <w:rPr/>
        <w:t>누구든지 다음 각 호의 어느 하나에 해당하는 행위를 하여서는 아니 된다</w:t>
      </w:r>
      <w:r>
        <w:rPr/>
        <w:t>.</w:t>
      </w:r>
    </w:p>
    <w:p>
      <w:pPr>
        <w:pStyle w:val="Normal"/>
        <w:rPr/>
      </w:pPr>
      <w:r>
        <w:rPr/>
      </w:r>
    </w:p>
    <w:p>
      <w:pPr>
        <w:pStyle w:val="Normal"/>
        <w:rPr/>
      </w:pPr>
      <w:r>
        <w:rPr/>
        <w:t xml:space="preserve">1. </w:t>
      </w:r>
      <w:r>
        <w:rPr/>
        <w:t>디자인등록된 것이 아닌 물품</w:t>
      </w:r>
      <w:r>
        <w:rPr/>
        <w:t xml:space="preserve">, </w:t>
      </w:r>
      <w:r>
        <w:rPr/>
        <w:t>디자인등록출원 중이 아닌 물품 또는 그 물품의 용기나 포장에 디자인등록표시 또는 디자인등록출원표시를 하거나 이와 혼동하기 쉬운 표시를 하는 행위</w:t>
      </w:r>
    </w:p>
    <w:p>
      <w:pPr>
        <w:pStyle w:val="Normal"/>
        <w:rPr/>
      </w:pPr>
      <w:r>
        <w:rPr/>
      </w:r>
    </w:p>
    <w:p>
      <w:pPr>
        <w:pStyle w:val="Normal"/>
        <w:rPr/>
      </w:pPr>
      <w:r>
        <w:rPr/>
        <w:t xml:space="preserve">2. </w:t>
      </w:r>
      <w:r>
        <w:rPr/>
        <w:t>제</w:t>
      </w:r>
      <w:r>
        <w:rPr/>
        <w:t>1</w:t>
      </w:r>
      <w:r>
        <w:rPr/>
        <w:t>호의 표시를 한 것을 양도ㆍ대여 또는 전시하는 행위</w:t>
      </w:r>
    </w:p>
    <w:p>
      <w:pPr>
        <w:pStyle w:val="Normal"/>
        <w:rPr/>
      </w:pPr>
      <w:r>
        <w:rPr/>
      </w:r>
    </w:p>
    <w:p>
      <w:pPr>
        <w:pStyle w:val="Normal"/>
        <w:rPr/>
      </w:pPr>
      <w:r>
        <w:rPr/>
        <w:t xml:space="preserve">3. </w:t>
      </w:r>
      <w:r>
        <w:rPr/>
        <w:t>디자인등록된 것이 아닌 물품</w:t>
      </w:r>
      <w:r>
        <w:rPr/>
        <w:t xml:space="preserve">, </w:t>
      </w:r>
      <w:r>
        <w:rPr/>
        <w:t>디자인등록출원 중이 아닌 물품을 생산ㆍ사용ㆍ양도 또는 대여하기 위하여 광고ㆍ간판 또는 표찰에 그 물품이 디자인등록 또는 디자인등록출원된 것으로 표시하거나 이와 혼동하기 쉬운 표시를 하는 행위</w:t>
      </w:r>
    </w:p>
    <w:p>
      <w:pPr>
        <w:pStyle w:val="Normal"/>
        <w:rPr/>
      </w:pPr>
      <w:r>
        <w:rPr/>
      </w:r>
    </w:p>
    <w:p>
      <w:pPr>
        <w:pStyle w:val="Normal"/>
        <w:rPr/>
      </w:pPr>
      <w:r>
        <w:rPr/>
        <w:t xml:space="preserve"> </w:t>
      </w:r>
    </w:p>
    <w:p>
      <w:pPr>
        <w:pStyle w:val="Normal"/>
        <w:rPr/>
      </w:pPr>
      <w:r>
        <w:rPr/>
        <w:t xml:space="preserve"> </w:t>
      </w:r>
      <w:r>
        <w:rPr/>
        <w:t>제</w:t>
      </w:r>
      <w:r>
        <w:rPr/>
        <w:t>216</w:t>
      </w:r>
      <w:r>
        <w:rPr/>
        <w:t>조</w:t>
      </w:r>
      <w:r>
        <w:rPr/>
        <w:t>(</w:t>
      </w:r>
      <w:r>
        <w:rPr/>
        <w:t>불복의 제한</w:t>
      </w:r>
      <w:r>
        <w:rPr/>
        <w:t xml:space="preserve">) ① </w:t>
      </w:r>
      <w:r>
        <w:rPr/>
        <w:t>보정각하결정</w:t>
      </w:r>
      <w:r>
        <w:rPr/>
        <w:t xml:space="preserve">, </w:t>
      </w:r>
      <w:r>
        <w:rPr/>
        <w:t>디자인등록여부결정</w:t>
      </w:r>
      <w:r>
        <w:rPr/>
        <w:t xml:space="preserve">, </w:t>
      </w:r>
      <w:r>
        <w:rPr/>
        <w:t>디자인등록취소결정</w:t>
      </w:r>
      <w:r>
        <w:rPr/>
        <w:t xml:space="preserve">, </w:t>
      </w:r>
      <w:r>
        <w:rPr/>
        <w:t>심결</w:t>
      </w:r>
      <w:r>
        <w:rPr/>
        <w:t xml:space="preserve">, </w:t>
      </w:r>
      <w:r>
        <w:rPr/>
        <w:t>심판청구나 재심청구의 각하결정에 대하여는 다른 법률에 따른 불복을 할 수 없으며</w:t>
      </w:r>
      <w:r>
        <w:rPr/>
        <w:t xml:space="preserve">, </w:t>
      </w:r>
      <w:r>
        <w:rPr/>
        <w:t>이 법에 따라 불복할 수 없도록 규정되어 있는 처분에 대하여는 다른 법률에 따른 불복을 할 수 없다</w:t>
      </w:r>
      <w:r>
        <w:rPr/>
        <w:t>.</w:t>
      </w:r>
    </w:p>
    <w:p>
      <w:pPr>
        <w:pStyle w:val="Normal"/>
        <w:rPr/>
      </w:pPr>
      <w:r>
        <w:rPr/>
      </w:r>
    </w:p>
    <w:p>
      <w:pPr>
        <w:pStyle w:val="Normal"/>
        <w:rPr/>
      </w:pPr>
      <w:r>
        <w:rPr/>
        <w:t xml:space="preserve">② </w:t>
      </w:r>
      <w:r>
        <w:rPr/>
        <w:t>제</w:t>
      </w:r>
      <w:r>
        <w:rPr/>
        <w:t>1</w:t>
      </w:r>
      <w:r>
        <w:rPr/>
        <w:t>항에 따른 처분 외의 처분에 대한 불복에 대하여는 「행정심판법」 또는 「행정소송법」에 따른다</w:t>
      </w:r>
      <w:r>
        <w:rPr/>
        <w:t>.</w:t>
      </w:r>
    </w:p>
    <w:p>
      <w:pPr>
        <w:pStyle w:val="Normal"/>
        <w:rPr/>
      </w:pPr>
      <w:r>
        <w:rPr/>
      </w:r>
    </w:p>
    <w:p>
      <w:pPr>
        <w:pStyle w:val="Normal"/>
        <w:rPr/>
      </w:pPr>
      <w:r>
        <w:rPr/>
        <w:t xml:space="preserve"> </w:t>
      </w:r>
    </w:p>
    <w:p>
      <w:pPr>
        <w:pStyle w:val="Normal"/>
        <w:rPr/>
      </w:pPr>
      <w:r>
        <w:rPr/>
        <w:t xml:space="preserve"> </w:t>
      </w:r>
      <w:r>
        <w:rPr/>
        <w:t>제</w:t>
      </w:r>
      <w:r>
        <w:rPr/>
        <w:t>217</w:t>
      </w:r>
      <w:r>
        <w:rPr/>
        <w:t>조</w:t>
      </w:r>
      <w:r>
        <w:rPr/>
        <w:t>(</w:t>
      </w:r>
      <w:r>
        <w:rPr/>
        <w:t>비밀유지명령</w:t>
      </w:r>
      <w:r>
        <w:rPr/>
        <w:t xml:space="preserve">) ① </w:t>
      </w:r>
      <w:r>
        <w:rPr/>
        <w:t>법원은 디자인권 또는 전용실시권의 침해에 관한 소송에서 당사자가 보유한 영업비밀</w:t>
      </w:r>
      <w:r>
        <w:rPr/>
        <w:t>(</w:t>
      </w:r>
      <w:r>
        <w:rPr/>
        <w:t>「부정경쟁방지 및 영업비밀보호에 관한 법률」 제</w:t>
      </w:r>
      <w:r>
        <w:rPr/>
        <w:t>2</w:t>
      </w:r>
      <w:r>
        <w:rPr/>
        <w:t>조제</w:t>
      </w:r>
      <w:r>
        <w:rPr/>
        <w:t>2</w:t>
      </w:r>
      <w:r>
        <w:rPr/>
        <w:t>호에 따른 영업비밀을 말한다</w:t>
      </w:r>
      <w:r>
        <w:rPr/>
        <w:t xml:space="preserve">. </w:t>
      </w:r>
      <w:r>
        <w:rPr/>
        <w:t>이하 같다</w:t>
      </w:r>
      <w:r>
        <w:rPr/>
        <w:t>)</w:t>
      </w:r>
      <w:r>
        <w:rPr/>
        <w:t>에 대하여 다음 각 호의 사유를 모두 소명한 경우에는 그 당사자의 신청에 의하여 결정으로 다른 당사자</w:t>
      </w:r>
      <w:r>
        <w:rPr/>
        <w:t>(</w:t>
      </w:r>
      <w:r>
        <w:rPr/>
        <w:t>법인인 경우에는 그 대표자</w:t>
      </w:r>
      <w:r>
        <w:rPr/>
        <w:t xml:space="preserve">), </w:t>
      </w:r>
      <w:r>
        <w:rPr/>
        <w:t>당사자를 위하여 소송을 대리하는 자</w:t>
      </w:r>
      <w:r>
        <w:rPr/>
        <w:t xml:space="preserve">, </w:t>
      </w:r>
      <w:r>
        <w:rPr/>
        <w:t>그 밖에 그 소송으로 인하여 영업비밀을 알게 된 자에게 그 영업비밀을 그 소송의 계속적인 수행 외의 목적으로 사용하거나 그 영업비밀에 관계된 이 항에 따른 명령을 받은 자 외의 자에게 공개하지 아니할 것을 명할 수 있다</w:t>
      </w:r>
      <w:r>
        <w:rPr/>
        <w:t xml:space="preserve">. </w:t>
      </w:r>
      <w:r>
        <w:rPr/>
        <w:t>다만</w:t>
      </w:r>
      <w:r>
        <w:rPr/>
        <w:t xml:space="preserve">, </w:t>
      </w:r>
      <w:r>
        <w:rPr/>
        <w:t>그 신청 시점까지 다른 당사자</w:t>
      </w:r>
      <w:r>
        <w:rPr/>
        <w:t>(</w:t>
      </w:r>
      <w:r>
        <w:rPr/>
        <w:t>법인인 경우에는 그 대표자</w:t>
      </w:r>
      <w:r>
        <w:rPr/>
        <w:t xml:space="preserve">), </w:t>
      </w:r>
      <w:r>
        <w:rPr/>
        <w:t>당사자를 위하여 소송을 대리하는 자</w:t>
      </w:r>
      <w:r>
        <w:rPr/>
        <w:t xml:space="preserve">, </w:t>
      </w:r>
      <w:r>
        <w:rPr/>
        <w:t>그 밖에 그 소송으로 인하여 영업비밀을 알게 된 자가 제</w:t>
      </w:r>
      <w:r>
        <w:rPr/>
        <w:t>1</w:t>
      </w:r>
      <w:r>
        <w:rPr/>
        <w:t>호에 규정된 준비서면의 열람이나 증거 조사 외의 방법으로 그 영업비밀을 이미 취득하고 있는 경우에는 그러하지 아니하다</w:t>
      </w:r>
      <w:r>
        <w:rPr/>
        <w:t>.</w:t>
      </w:r>
    </w:p>
    <w:p>
      <w:pPr>
        <w:pStyle w:val="Normal"/>
        <w:rPr/>
      </w:pPr>
      <w:r>
        <w:rPr/>
      </w:r>
    </w:p>
    <w:p>
      <w:pPr>
        <w:pStyle w:val="Normal"/>
        <w:rPr/>
      </w:pPr>
      <w:r>
        <w:rPr/>
        <w:t xml:space="preserve">1. </w:t>
      </w:r>
      <w:r>
        <w:rPr/>
        <w:t>이미 제출하였거나 제출하여야 할 준비서면 또는 이미 조사하였거나 조사하여야 할 증거에 영업비밀이 포함되어 있다는 것</w:t>
      </w:r>
    </w:p>
    <w:p>
      <w:pPr>
        <w:pStyle w:val="Normal"/>
        <w:rPr/>
      </w:pPr>
      <w:r>
        <w:rPr/>
      </w:r>
    </w:p>
    <w:p>
      <w:pPr>
        <w:pStyle w:val="Normal"/>
        <w:rPr/>
      </w:pPr>
      <w:r>
        <w:rPr/>
        <w:t xml:space="preserve">2. </w:t>
      </w:r>
      <w:r>
        <w:rPr/>
        <w:t>제</w:t>
      </w:r>
      <w:r>
        <w:rPr/>
        <w:t>1</w:t>
      </w:r>
      <w:r>
        <w:rPr/>
        <w:t>호의 영업비밀이 그 소송 수행 외의 목적으로 사용되거나 공개되면 당사자의 영업에 지장을 줄 우려가 있어 이를 방지하기 위하여 영업비밀의 사용 또는 공개를 제한할 필요가 있다는 것</w:t>
      </w:r>
    </w:p>
    <w:p>
      <w:pPr>
        <w:pStyle w:val="Normal"/>
        <w:rPr/>
      </w:pPr>
      <w:r>
        <w:rPr/>
      </w:r>
    </w:p>
    <w:p>
      <w:pPr>
        <w:pStyle w:val="Normal"/>
        <w:rPr/>
      </w:pPr>
      <w:r>
        <w:rPr/>
        <w:t xml:space="preserve">② </w:t>
      </w:r>
      <w:r>
        <w:rPr/>
        <w:t>제</w:t>
      </w:r>
      <w:r>
        <w:rPr/>
        <w:t>1</w:t>
      </w:r>
      <w:r>
        <w:rPr/>
        <w:t>항에 따른 명령</w:t>
      </w:r>
      <w:r>
        <w:rPr/>
        <w:t>(</w:t>
      </w:r>
      <w:r>
        <w:rPr/>
        <w:t xml:space="preserve">이하 </w:t>
      </w:r>
      <w:r>
        <w:rPr/>
        <w:t>"</w:t>
      </w:r>
      <w:r>
        <w:rPr/>
        <w:t>비밀유지명령</w:t>
      </w:r>
      <w:r>
        <w:rPr/>
        <w:t>"</w:t>
      </w:r>
      <w:r>
        <w:rPr/>
        <w:t>이라 한다</w:t>
      </w:r>
      <w:r>
        <w:rPr/>
        <w:t>)</w:t>
      </w:r>
      <w:r>
        <w:rPr/>
        <w:t>의 신청은 다음 각 호의 사항을 적은 서면으로 하여야 한다</w:t>
      </w:r>
      <w:r>
        <w:rPr/>
        <w:t>.</w:t>
      </w:r>
    </w:p>
    <w:p>
      <w:pPr>
        <w:pStyle w:val="Normal"/>
        <w:rPr/>
      </w:pPr>
      <w:r>
        <w:rPr/>
      </w:r>
    </w:p>
    <w:p>
      <w:pPr>
        <w:pStyle w:val="Normal"/>
        <w:rPr/>
      </w:pPr>
      <w:r>
        <w:rPr/>
        <w:t xml:space="preserve">1. </w:t>
      </w:r>
      <w:r>
        <w:rPr/>
        <w:t>비밀유지명령을 받을 자</w:t>
      </w:r>
    </w:p>
    <w:p>
      <w:pPr>
        <w:pStyle w:val="Normal"/>
        <w:rPr/>
      </w:pPr>
      <w:r>
        <w:rPr/>
      </w:r>
    </w:p>
    <w:p>
      <w:pPr>
        <w:pStyle w:val="Normal"/>
        <w:rPr/>
      </w:pPr>
      <w:r>
        <w:rPr/>
        <w:t xml:space="preserve">2. </w:t>
      </w:r>
      <w:r>
        <w:rPr/>
        <w:t>비밀유지명령의 대상이 될 영업비밀을 특정하기에 충분한 사실</w:t>
      </w:r>
    </w:p>
    <w:p>
      <w:pPr>
        <w:pStyle w:val="Normal"/>
        <w:rPr/>
      </w:pPr>
      <w:r>
        <w:rPr/>
      </w:r>
    </w:p>
    <w:p>
      <w:pPr>
        <w:pStyle w:val="Normal"/>
        <w:rPr/>
      </w:pPr>
      <w:r>
        <w:rPr/>
        <w:t xml:space="preserve">3. </w:t>
      </w:r>
      <w:r>
        <w:rPr/>
        <w:t>제</w:t>
      </w:r>
      <w:r>
        <w:rPr/>
        <w:t>1</w:t>
      </w:r>
      <w:r>
        <w:rPr/>
        <w:t>항 각 호의 사유에 해당하는 사실</w:t>
      </w:r>
    </w:p>
    <w:p>
      <w:pPr>
        <w:pStyle w:val="Normal"/>
        <w:rPr/>
      </w:pPr>
      <w:r>
        <w:rPr/>
      </w:r>
    </w:p>
    <w:p>
      <w:pPr>
        <w:pStyle w:val="Normal"/>
        <w:rPr/>
      </w:pPr>
      <w:r>
        <w:rPr/>
        <w:t xml:space="preserve">③ </w:t>
      </w:r>
      <w:r>
        <w:rPr/>
        <w:t>법원은 비밀유지명령이 결정된 경우에는 그 결정서를 비밀유지명령을 받은 자에게 송달하여야 한다</w:t>
      </w:r>
      <w:r>
        <w:rPr/>
        <w:t>.</w:t>
      </w:r>
    </w:p>
    <w:p>
      <w:pPr>
        <w:pStyle w:val="Normal"/>
        <w:rPr/>
      </w:pPr>
      <w:r>
        <w:rPr/>
      </w:r>
    </w:p>
    <w:p>
      <w:pPr>
        <w:pStyle w:val="Normal"/>
        <w:rPr/>
      </w:pPr>
      <w:r>
        <w:rPr/>
        <w:t xml:space="preserve">④ </w:t>
      </w:r>
      <w:r>
        <w:rPr/>
        <w:t>비밀유지명령은 제</w:t>
      </w:r>
      <w:r>
        <w:rPr/>
        <w:t>3</w:t>
      </w:r>
      <w:r>
        <w:rPr/>
        <w:t>항의 결정서가 비밀유지명령을 받은 자에게 송달된 때부터 효력이 발생한다</w:t>
      </w:r>
      <w:r>
        <w:rPr/>
        <w:t>.</w:t>
      </w:r>
    </w:p>
    <w:p>
      <w:pPr>
        <w:pStyle w:val="Normal"/>
        <w:rPr/>
      </w:pPr>
      <w:r>
        <w:rPr/>
      </w:r>
    </w:p>
    <w:p>
      <w:pPr>
        <w:pStyle w:val="Normal"/>
        <w:rPr/>
      </w:pPr>
      <w:r>
        <w:rPr/>
        <w:t xml:space="preserve">⑤ </w:t>
      </w:r>
      <w:r>
        <w:rPr/>
        <w:t>비밀유지명령의 신청을 기각 또는 각하한 재판에 대하여는 즉시항고를 할 수 있다</w:t>
      </w:r>
      <w:r>
        <w:rPr/>
        <w:t>.</w:t>
      </w:r>
    </w:p>
    <w:p>
      <w:pPr>
        <w:pStyle w:val="Normal"/>
        <w:rPr/>
      </w:pPr>
      <w:r>
        <w:rPr/>
      </w:r>
    </w:p>
    <w:p>
      <w:pPr>
        <w:pStyle w:val="Normal"/>
        <w:rPr/>
      </w:pPr>
      <w:r>
        <w:rPr/>
        <w:t xml:space="preserve"> </w:t>
      </w:r>
    </w:p>
    <w:p>
      <w:pPr>
        <w:pStyle w:val="Normal"/>
        <w:rPr/>
      </w:pPr>
      <w:r>
        <w:rPr/>
        <w:t xml:space="preserve"> </w:t>
      </w:r>
      <w:r>
        <w:rPr/>
        <w:t>제</w:t>
      </w:r>
      <w:r>
        <w:rPr/>
        <w:t>218</w:t>
      </w:r>
      <w:r>
        <w:rPr/>
        <w:t>조</w:t>
      </w:r>
      <w:r>
        <w:rPr/>
        <w:t>(</w:t>
      </w:r>
      <w:r>
        <w:rPr/>
        <w:t>비밀유지명령의 취소</w:t>
      </w:r>
      <w:r>
        <w:rPr/>
        <w:t xml:space="preserve">) ① </w:t>
      </w:r>
      <w:r>
        <w:rPr/>
        <w:t>비밀유지명령을 신청한 자 또는 비밀유지명령을 받은 자는 제</w:t>
      </w:r>
      <w:r>
        <w:rPr/>
        <w:t>217</w:t>
      </w:r>
      <w:r>
        <w:rPr/>
        <w:t>조제</w:t>
      </w:r>
      <w:r>
        <w:rPr/>
        <w:t>1</w:t>
      </w:r>
      <w:r>
        <w:rPr/>
        <w:t>항에 따른 요건을 갖추지 못하였거나 갖추지 못하게 된 경우 소송기록을 보관하고 있는 법원</w:t>
      </w:r>
      <w:r>
        <w:rPr/>
        <w:t>(</w:t>
      </w:r>
      <w:r>
        <w:rPr/>
        <w:t>소송기록을 보관하고 있는 법원이 없는 경우에는 비밀유지명령을 내린 법원</w:t>
      </w:r>
      <w:r>
        <w:rPr/>
        <w:t>)</w:t>
      </w:r>
      <w:r>
        <w:rPr/>
        <w:t>에 비밀유지명령의 취소를 신청할 수 있다</w:t>
      </w:r>
      <w:r>
        <w:rPr/>
        <w:t>.</w:t>
      </w:r>
    </w:p>
    <w:p>
      <w:pPr>
        <w:pStyle w:val="Normal"/>
        <w:rPr/>
      </w:pPr>
      <w:r>
        <w:rPr/>
      </w:r>
    </w:p>
    <w:p>
      <w:pPr>
        <w:pStyle w:val="Normal"/>
        <w:rPr/>
      </w:pPr>
      <w:r>
        <w:rPr/>
        <w:t xml:space="preserve">② </w:t>
      </w:r>
      <w:r>
        <w:rPr/>
        <w:t>법원은 비밀유지명령의 취소 신청에 대한 재판이 있는 경우에는 그 결정서를 그 신청을 한 자 및 상대방에게 송달하여야 한다</w:t>
      </w:r>
      <w:r>
        <w:rPr/>
        <w:t>.</w:t>
      </w:r>
    </w:p>
    <w:p>
      <w:pPr>
        <w:pStyle w:val="Normal"/>
        <w:rPr/>
      </w:pPr>
      <w:r>
        <w:rPr/>
      </w:r>
    </w:p>
    <w:p>
      <w:pPr>
        <w:pStyle w:val="Normal"/>
        <w:rPr/>
      </w:pPr>
      <w:r>
        <w:rPr/>
        <w:t xml:space="preserve">③ </w:t>
      </w:r>
      <w:r>
        <w:rPr/>
        <w:t>비밀유지명령의 취소 신청에 대한 재판에 대하여는 즉시항고를 할 수 있다</w:t>
      </w:r>
      <w:r>
        <w:rPr/>
        <w:t>.</w:t>
      </w:r>
    </w:p>
    <w:p>
      <w:pPr>
        <w:pStyle w:val="Normal"/>
        <w:rPr/>
      </w:pPr>
      <w:r>
        <w:rPr/>
      </w:r>
    </w:p>
    <w:p>
      <w:pPr>
        <w:pStyle w:val="Normal"/>
        <w:rPr/>
      </w:pPr>
      <w:r>
        <w:rPr/>
        <w:t xml:space="preserve">④ </w:t>
      </w:r>
      <w:r>
        <w:rPr/>
        <w:t>비밀유지명령을 취소하는 재판은 확정되어야 그 효력이 발생한다</w:t>
      </w:r>
      <w:r>
        <w:rPr/>
        <w:t>.</w:t>
      </w:r>
    </w:p>
    <w:p>
      <w:pPr>
        <w:pStyle w:val="Normal"/>
        <w:rPr/>
      </w:pPr>
      <w:r>
        <w:rPr/>
      </w:r>
    </w:p>
    <w:p>
      <w:pPr>
        <w:pStyle w:val="Normal"/>
        <w:rPr/>
      </w:pPr>
      <w:r>
        <w:rPr/>
        <w:t xml:space="preserve">⑤ </w:t>
      </w:r>
      <w:r>
        <w:rPr/>
        <w:t>비밀유지명령을 취소하는 재판을 한 법원은 비밀유지명령의 취소 신청을 한 자 또는 상대방 외에 해당 영업비밀에 관한 비밀유지명령을 받은 자가 있는 경우에는 그 자에게 즉시 비밀유지명령의 취소 재판을 한 사실을 알려야 한다</w:t>
      </w:r>
      <w:r>
        <w:rPr/>
        <w:t>.</w:t>
      </w:r>
    </w:p>
    <w:p>
      <w:pPr>
        <w:pStyle w:val="Normal"/>
        <w:rPr/>
      </w:pPr>
      <w:r>
        <w:rPr/>
      </w:r>
    </w:p>
    <w:p>
      <w:pPr>
        <w:pStyle w:val="Normal"/>
        <w:rPr/>
      </w:pPr>
      <w:r>
        <w:rPr/>
        <w:t xml:space="preserve"> </w:t>
      </w:r>
    </w:p>
    <w:p>
      <w:pPr>
        <w:pStyle w:val="Normal"/>
        <w:rPr/>
      </w:pPr>
      <w:r>
        <w:rPr/>
        <w:t xml:space="preserve"> </w:t>
      </w:r>
      <w:r>
        <w:rPr/>
        <w:t>제</w:t>
      </w:r>
      <w:r>
        <w:rPr/>
        <w:t>219</w:t>
      </w:r>
      <w:r>
        <w:rPr/>
        <w:t>조</w:t>
      </w:r>
      <w:r>
        <w:rPr/>
        <w:t>(</w:t>
      </w:r>
      <w:r>
        <w:rPr/>
        <w:t>소송기록 열람 등의 청구 통지 등</w:t>
      </w:r>
      <w:r>
        <w:rPr/>
        <w:t xml:space="preserve">) ① </w:t>
      </w:r>
      <w:r>
        <w:rPr/>
        <w:t>비밀유지명령이 내려진 소송</w:t>
      </w:r>
      <w:r>
        <w:rPr/>
        <w:t>(</w:t>
      </w:r>
      <w:r>
        <w:rPr/>
        <w:t>모든 비밀유지명령이 취소된 소송은 제외한다</w:t>
      </w:r>
      <w:r>
        <w:rPr/>
        <w:t>)</w:t>
      </w:r>
      <w:r>
        <w:rPr/>
        <w:t>에 관한 소송기록에 대하여 「민사소송법」 제</w:t>
      </w:r>
      <w:r>
        <w:rPr/>
        <w:t>163</w:t>
      </w:r>
      <w:r>
        <w:rPr/>
        <w:t>조제</w:t>
      </w:r>
      <w:r>
        <w:rPr/>
        <w:t>1</w:t>
      </w:r>
      <w:r>
        <w:rPr/>
        <w:t>항의 결정이 있었던 경우에 당사자가 같은 항에서 규정하는 비밀 기재 부분의 열람 등의 청구를 하였으나 그 청구절차를 해당 소송에서 비밀유지명령을 받지 아니한 자가 밟았을 때에는 법원서기관</w:t>
      </w:r>
      <w:r>
        <w:rPr/>
        <w:t xml:space="preserve">, </w:t>
      </w:r>
      <w:r>
        <w:rPr/>
        <w:t>법원사무관</w:t>
      </w:r>
      <w:r>
        <w:rPr/>
        <w:t xml:space="preserve">, </w:t>
      </w:r>
      <w:r>
        <w:rPr/>
        <w:t>법원주사 또는 법원주사보</w:t>
      </w:r>
      <w:r>
        <w:rPr/>
        <w:t>(</w:t>
      </w:r>
      <w:r>
        <w:rPr/>
        <w:t xml:space="preserve">이하 이 조에서 </w:t>
      </w:r>
      <w:r>
        <w:rPr/>
        <w:t>"</w:t>
      </w:r>
      <w:r>
        <w:rPr/>
        <w:t>법원사무관등</w:t>
      </w:r>
      <w:r>
        <w:rPr/>
        <w:t>"</w:t>
      </w:r>
      <w:r>
        <w:rPr/>
        <w:t>이라 한다</w:t>
      </w:r>
      <w:r>
        <w:rPr/>
        <w:t>)</w:t>
      </w:r>
      <w:r>
        <w:rPr/>
        <w:t>는 「민사소송법」 제</w:t>
      </w:r>
      <w:r>
        <w:rPr/>
        <w:t>163</w:t>
      </w:r>
      <w:r>
        <w:rPr/>
        <w:t>조제</w:t>
      </w:r>
      <w:r>
        <w:rPr/>
        <w:t>1</w:t>
      </w:r>
      <w:r>
        <w:rPr/>
        <w:t>항의 신청을 한 당사자</w:t>
      </w:r>
      <w:r>
        <w:rPr/>
        <w:t>(</w:t>
      </w:r>
      <w:r>
        <w:rPr/>
        <w:t>그 열람 등의 청구를 한 자는 제외한다</w:t>
      </w:r>
      <w:r>
        <w:rPr/>
        <w:t xml:space="preserve">. </w:t>
      </w:r>
      <w:r>
        <w:rPr/>
        <w:t>이하 제</w:t>
      </w:r>
      <w:r>
        <w:rPr/>
        <w:t>3</w:t>
      </w:r>
      <w:r>
        <w:rPr/>
        <w:t>항에서 같다</w:t>
      </w:r>
      <w:r>
        <w:rPr/>
        <w:t>)</w:t>
      </w:r>
      <w:r>
        <w:rPr/>
        <w:t>에게 그 청구 직후에 그 열람 등의 청구가 있었다는 사실을 알려야 한다</w:t>
      </w:r>
      <w:r>
        <w:rPr/>
        <w:t>.</w:t>
      </w:r>
    </w:p>
    <w:p>
      <w:pPr>
        <w:pStyle w:val="Normal"/>
        <w:rPr/>
      </w:pPr>
      <w:r>
        <w:rPr/>
      </w:r>
    </w:p>
    <w:p>
      <w:pPr>
        <w:pStyle w:val="Normal"/>
        <w:rPr/>
      </w:pPr>
      <w:r>
        <w:rPr/>
        <w:t xml:space="preserve">② </w:t>
      </w:r>
      <w:r>
        <w:rPr/>
        <w:t>제</w:t>
      </w:r>
      <w:r>
        <w:rPr/>
        <w:t>1</w:t>
      </w:r>
      <w:r>
        <w:rPr/>
        <w:t>항의 경우에 법원사무관등은 제</w:t>
      </w:r>
      <w:r>
        <w:rPr/>
        <w:t>1</w:t>
      </w:r>
      <w:r>
        <w:rPr/>
        <w:t xml:space="preserve">항의 청구가 있었던 날부터 </w:t>
      </w:r>
      <w:r>
        <w:rPr/>
        <w:t>2</w:t>
      </w:r>
      <w:r>
        <w:rPr/>
        <w:t>주일이 지날 때까지</w:t>
      </w:r>
      <w:r>
        <w:rPr/>
        <w:t>(</w:t>
      </w:r>
      <w:r>
        <w:rPr/>
        <w:t>그 청구절차를 밟은 자에 대한 비밀유지명령신청이 그 기간 내에 이루어진 경우에는 그 신청에 대한 재판이 확정되는 시점까지</w:t>
      </w:r>
      <w:r>
        <w:rPr/>
        <w:t xml:space="preserve">) </w:t>
      </w:r>
      <w:r>
        <w:rPr/>
        <w:t>그 청구절차를 밟은 자에게 제</w:t>
      </w:r>
      <w:r>
        <w:rPr/>
        <w:t>1</w:t>
      </w:r>
      <w:r>
        <w:rPr/>
        <w:t>항의 비밀 기재 부분의 열람 등을 하게 하여서는 아니 된다</w:t>
      </w:r>
      <w:r>
        <w:rPr/>
        <w:t>.</w:t>
      </w:r>
    </w:p>
    <w:p>
      <w:pPr>
        <w:pStyle w:val="Normal"/>
        <w:rPr/>
      </w:pPr>
      <w:r>
        <w:rPr/>
      </w:r>
    </w:p>
    <w:p>
      <w:pPr>
        <w:pStyle w:val="Normal"/>
        <w:rPr/>
      </w:pPr>
      <w:r>
        <w:rPr/>
        <w:t xml:space="preserve">③ </w:t>
      </w:r>
      <w:r>
        <w:rPr/>
        <w:t>제</w:t>
      </w:r>
      <w:r>
        <w:rPr/>
        <w:t>2</w:t>
      </w:r>
      <w:r>
        <w:rPr/>
        <w:t>항은 제</w:t>
      </w:r>
      <w:r>
        <w:rPr/>
        <w:t>1</w:t>
      </w:r>
      <w:r>
        <w:rPr/>
        <w:t>항의 열람 등의 청구를 한 자에게 제</w:t>
      </w:r>
      <w:r>
        <w:rPr/>
        <w:t>1</w:t>
      </w:r>
      <w:r>
        <w:rPr/>
        <w:t>항의 비밀 기재 부분의 열람 등을 하게 하는 것에 대하여 「민사소송법」 제</w:t>
      </w:r>
      <w:r>
        <w:rPr/>
        <w:t>163</w:t>
      </w:r>
      <w:r>
        <w:rPr/>
        <w:t>조제</w:t>
      </w:r>
      <w:r>
        <w:rPr/>
        <w:t>1</w:t>
      </w:r>
      <w:r>
        <w:rPr/>
        <w:t>항의 신청을 한 당사자 모두의 동의가 있는 경우에는 적용되지 아니한다</w:t>
      </w:r>
      <w:r>
        <w:rPr/>
        <w:t>.</w:t>
      </w:r>
    </w:p>
    <w:p>
      <w:pPr>
        <w:pStyle w:val="Normal"/>
        <w:rPr/>
      </w:pPr>
      <w:r>
        <w:rPr/>
      </w:r>
    </w:p>
    <w:p>
      <w:pPr>
        <w:pStyle w:val="Normal"/>
        <w:rPr/>
      </w:pPr>
      <w:r>
        <w:rPr/>
        <w:t xml:space="preserve">       </w:t>
      </w:r>
      <w:r>
        <w:rPr/>
        <w:t>제</w:t>
      </w:r>
      <w:r>
        <w:rPr/>
        <w:t>11</w:t>
      </w:r>
      <w:r>
        <w:rPr/>
        <w:t>장 벌칙</w:t>
      </w:r>
    </w:p>
    <w:p>
      <w:pPr>
        <w:pStyle w:val="Normal"/>
        <w:rPr/>
      </w:pPr>
      <w:r>
        <w:rPr/>
      </w:r>
    </w:p>
    <w:p>
      <w:pPr>
        <w:pStyle w:val="Normal"/>
        <w:rPr/>
      </w:pPr>
      <w:r>
        <w:rPr/>
        <w:t xml:space="preserve"> </w:t>
      </w:r>
    </w:p>
    <w:p>
      <w:pPr>
        <w:pStyle w:val="Normal"/>
        <w:rPr/>
      </w:pPr>
      <w:r>
        <w:rPr/>
        <w:t xml:space="preserve"> </w:t>
      </w:r>
      <w:r>
        <w:rPr/>
        <w:t>제</w:t>
      </w:r>
      <w:r>
        <w:rPr/>
        <w:t>220</w:t>
      </w:r>
      <w:r>
        <w:rPr/>
        <w:t>조</w:t>
      </w:r>
      <w:r>
        <w:rPr/>
        <w:t>(</w:t>
      </w:r>
      <w:r>
        <w:rPr/>
        <w:t>침해죄</w:t>
      </w:r>
      <w:r>
        <w:rPr/>
        <w:t xml:space="preserve">) ① </w:t>
      </w:r>
      <w:r>
        <w:rPr/>
        <w:t xml:space="preserve">디자인권 또는 전용실시권을 침해한 자는 </w:t>
      </w:r>
      <w:r>
        <w:rPr/>
        <w:t>7</w:t>
      </w:r>
      <w:r>
        <w:rPr/>
        <w:t xml:space="preserve">년 이하의 징역 또는 </w:t>
      </w:r>
      <w:r>
        <w:rPr/>
        <w:t>1</w:t>
      </w:r>
      <w:r>
        <w:rPr/>
        <w:t>억원 이하의 벌금에 처한다</w:t>
      </w:r>
      <w:r>
        <w:rPr/>
        <w:t>.</w:t>
      </w:r>
    </w:p>
    <w:p>
      <w:pPr>
        <w:pStyle w:val="Normal"/>
        <w:rPr/>
      </w:pPr>
      <w:r>
        <w:rPr/>
      </w:r>
    </w:p>
    <w:p>
      <w:pPr>
        <w:pStyle w:val="Normal"/>
        <w:rPr/>
      </w:pPr>
      <w:r>
        <w:rPr/>
        <w:t xml:space="preserve">② </w:t>
      </w:r>
      <w:r>
        <w:rPr/>
        <w:t>제</w:t>
      </w:r>
      <w:r>
        <w:rPr/>
        <w:t>1</w:t>
      </w:r>
      <w:r>
        <w:rPr/>
        <w:t>항의 죄는 고소가 없으면 공소를 제기할 수 없다</w:t>
      </w:r>
      <w:r>
        <w:rPr/>
        <w:t>.</w:t>
      </w:r>
    </w:p>
    <w:p>
      <w:pPr>
        <w:pStyle w:val="Normal"/>
        <w:rPr/>
      </w:pPr>
      <w:r>
        <w:rPr/>
      </w:r>
    </w:p>
    <w:p>
      <w:pPr>
        <w:pStyle w:val="Normal"/>
        <w:rPr/>
      </w:pPr>
      <w:r>
        <w:rPr/>
        <w:t xml:space="preserve">  </w:t>
      </w:r>
    </w:p>
    <w:p>
      <w:pPr>
        <w:pStyle w:val="Normal"/>
        <w:rPr/>
      </w:pPr>
      <w:r>
        <w:rPr/>
        <w:t xml:space="preserve"> </w:t>
      </w:r>
      <w:r>
        <w:rPr/>
        <w:t>제</w:t>
      </w:r>
      <w:r>
        <w:rPr/>
        <w:t>221</w:t>
      </w:r>
      <w:r>
        <w:rPr/>
        <w:t>조</w:t>
      </w:r>
      <w:r>
        <w:rPr/>
        <w:t>(</w:t>
      </w:r>
      <w:r>
        <w:rPr/>
        <w:t>위증죄</w:t>
      </w:r>
      <w:r>
        <w:rPr/>
        <w:t xml:space="preserve">) ① </w:t>
      </w:r>
      <w:r>
        <w:rPr/>
        <w:t>이 법에 따라 선서한 증인</w:t>
      </w:r>
      <w:r>
        <w:rPr/>
        <w:t xml:space="preserve">, </w:t>
      </w:r>
      <w:r>
        <w:rPr/>
        <w:t xml:space="preserve">감정인 또는 통역인이 특허심판원에 대하여 거짓의 진술ㆍ감정 또는 통역을 한 경우에는 </w:t>
      </w:r>
      <w:r>
        <w:rPr/>
        <w:t>5</w:t>
      </w:r>
      <w:r>
        <w:rPr/>
        <w:t xml:space="preserve">년 이하의 징역 또는 </w:t>
      </w:r>
      <w:r>
        <w:rPr/>
        <w:t>5</w:t>
      </w:r>
      <w:r>
        <w:rPr/>
        <w:t>천만원 이하의 벌금에 처한다</w:t>
      </w:r>
      <w:r>
        <w:rPr/>
        <w:t>.  &lt;</w:t>
      </w:r>
      <w:r>
        <w:rPr/>
        <w:t xml:space="preserve">개정 </w:t>
      </w:r>
      <w:r>
        <w:rPr/>
        <w:t>2017. 3. 21.&gt;</w:t>
      </w:r>
    </w:p>
    <w:p>
      <w:pPr>
        <w:pStyle w:val="Normal"/>
        <w:rPr/>
      </w:pPr>
      <w:r>
        <w:rPr/>
      </w:r>
    </w:p>
    <w:p>
      <w:pPr>
        <w:pStyle w:val="Normal"/>
        <w:rPr/>
      </w:pPr>
      <w:r>
        <w:rPr/>
        <w:t xml:space="preserve">② </w:t>
      </w:r>
      <w:r>
        <w:rPr/>
        <w:t>제</w:t>
      </w:r>
      <w:r>
        <w:rPr/>
        <w:t>1</w:t>
      </w:r>
      <w:r>
        <w:rPr/>
        <w:t>항에 따른 죄를 범한 자가 그 사건의 디자인등록여부결정</w:t>
      </w:r>
      <w:r>
        <w:rPr/>
        <w:t xml:space="preserve">, </w:t>
      </w:r>
      <w:r>
        <w:rPr/>
        <w:t>디자인일부심사등록 이의신청에 대한 결정 또는 심결이 확정되기 전에 자수한 경우에는 그 형을 감경하거나 면제할 수 있다</w:t>
      </w:r>
      <w:r>
        <w:rPr/>
        <w:t>.</w:t>
      </w:r>
    </w:p>
    <w:p>
      <w:pPr>
        <w:pStyle w:val="Normal"/>
        <w:rPr/>
      </w:pPr>
      <w:r>
        <w:rPr/>
      </w:r>
    </w:p>
    <w:p>
      <w:pPr>
        <w:pStyle w:val="Normal"/>
        <w:rPr/>
      </w:pPr>
      <w:r>
        <w:rPr/>
        <w:t xml:space="preserve">  </w:t>
      </w:r>
    </w:p>
    <w:p>
      <w:pPr>
        <w:pStyle w:val="Normal"/>
        <w:rPr/>
      </w:pPr>
      <w:r>
        <w:rPr/>
        <w:t xml:space="preserve"> </w:t>
      </w:r>
      <w:r>
        <w:rPr/>
        <w:t>제</w:t>
      </w:r>
      <w:r>
        <w:rPr/>
        <w:t>222</w:t>
      </w:r>
      <w:r>
        <w:rPr/>
        <w:t>조</w:t>
      </w:r>
      <w:r>
        <w:rPr/>
        <w:t>(</w:t>
      </w:r>
      <w:r>
        <w:rPr/>
        <w:t>허위표시의 죄</w:t>
      </w:r>
      <w:r>
        <w:rPr/>
        <w:t xml:space="preserve">) </w:t>
      </w:r>
      <w:r>
        <w:rPr/>
        <w:t>제</w:t>
      </w:r>
      <w:r>
        <w:rPr/>
        <w:t>215</w:t>
      </w:r>
      <w:r>
        <w:rPr/>
        <w:t xml:space="preserve">조를 위반한 자는 </w:t>
      </w:r>
      <w:r>
        <w:rPr/>
        <w:t>3</w:t>
      </w:r>
      <w:r>
        <w:rPr/>
        <w:t xml:space="preserve">년 이하의 징역 또는 </w:t>
      </w:r>
      <w:r>
        <w:rPr/>
        <w:t>3</w:t>
      </w:r>
      <w:r>
        <w:rPr/>
        <w:t>천만원 이하의 벌금에 처한다</w:t>
      </w:r>
      <w:r>
        <w:rPr/>
        <w:t>.  &lt;</w:t>
      </w:r>
      <w:r>
        <w:rPr/>
        <w:t xml:space="preserve">개정 </w:t>
      </w:r>
      <w:r>
        <w:rPr/>
        <w:t>2017. 3. 21.&gt;</w:t>
      </w:r>
    </w:p>
    <w:p>
      <w:pPr>
        <w:pStyle w:val="Normal"/>
        <w:rPr/>
      </w:pPr>
      <w:r>
        <w:rPr/>
      </w:r>
    </w:p>
    <w:p>
      <w:pPr>
        <w:pStyle w:val="Normal"/>
        <w:rPr/>
      </w:pPr>
      <w:r>
        <w:rPr/>
        <w:t xml:space="preserve">  </w:t>
      </w:r>
    </w:p>
    <w:p>
      <w:pPr>
        <w:pStyle w:val="Normal"/>
        <w:rPr/>
      </w:pPr>
      <w:r>
        <w:rPr/>
        <w:t xml:space="preserve"> </w:t>
      </w:r>
      <w:r>
        <w:rPr/>
        <w:t>제</w:t>
      </w:r>
      <w:r>
        <w:rPr/>
        <w:t>223</w:t>
      </w:r>
      <w:r>
        <w:rPr/>
        <w:t>조</w:t>
      </w:r>
      <w:r>
        <w:rPr/>
        <w:t>(</w:t>
      </w:r>
      <w:r>
        <w:rPr/>
        <w:t>거짓행위의 죄</w:t>
      </w:r>
      <w:r>
        <w:rPr/>
        <w:t xml:space="preserve">) </w:t>
      </w:r>
      <w:r>
        <w:rPr/>
        <w:t xml:space="preserve">거짓이나 그 밖의 부정한 행위로써 디자인등록 또는 심결을 받은 자는 </w:t>
      </w:r>
      <w:r>
        <w:rPr/>
        <w:t>3</w:t>
      </w:r>
      <w:r>
        <w:rPr/>
        <w:t xml:space="preserve">년 이하의 징역 또는 </w:t>
      </w:r>
      <w:r>
        <w:rPr/>
        <w:t>3</w:t>
      </w:r>
      <w:r>
        <w:rPr/>
        <w:t>천만원 이하의 벌금에 처한다</w:t>
      </w:r>
      <w:r>
        <w:rPr/>
        <w:t>.  &lt;</w:t>
      </w:r>
      <w:r>
        <w:rPr/>
        <w:t xml:space="preserve">개정 </w:t>
      </w:r>
      <w:r>
        <w:rPr/>
        <w:t>2017. 3. 21.&gt;</w:t>
      </w:r>
    </w:p>
    <w:p>
      <w:pPr>
        <w:pStyle w:val="Normal"/>
        <w:rPr/>
      </w:pPr>
      <w:r>
        <w:rPr/>
      </w:r>
    </w:p>
    <w:p>
      <w:pPr>
        <w:pStyle w:val="Normal"/>
        <w:rPr/>
      </w:pPr>
      <w:r>
        <w:rPr/>
        <w:t xml:space="preserve"> </w:t>
      </w:r>
    </w:p>
    <w:p>
      <w:pPr>
        <w:pStyle w:val="Normal"/>
        <w:rPr/>
      </w:pPr>
      <w:r>
        <w:rPr/>
        <w:t xml:space="preserve"> </w:t>
      </w:r>
      <w:r>
        <w:rPr/>
        <w:t>제</w:t>
      </w:r>
      <w:r>
        <w:rPr/>
        <w:t>224</w:t>
      </w:r>
      <w:r>
        <w:rPr/>
        <w:t>조</w:t>
      </w:r>
      <w:r>
        <w:rPr/>
        <w:t>(</w:t>
      </w:r>
      <w:r>
        <w:rPr/>
        <w:t>비밀유지명령위반죄</w:t>
      </w:r>
      <w:r>
        <w:rPr/>
        <w:t xml:space="preserve">) ① </w:t>
      </w:r>
      <w:r>
        <w:rPr/>
        <w:t>국내외에서 정당한 사유 없이 제</w:t>
      </w:r>
      <w:r>
        <w:rPr/>
        <w:t>217</w:t>
      </w:r>
      <w:r>
        <w:rPr/>
        <w:t>조제</w:t>
      </w:r>
      <w:r>
        <w:rPr/>
        <w:t>1</w:t>
      </w:r>
      <w:r>
        <w:rPr/>
        <w:t xml:space="preserve">항에 따른 비밀유지명령을 위반한 자는 </w:t>
      </w:r>
      <w:r>
        <w:rPr/>
        <w:t>5</w:t>
      </w:r>
      <w:r>
        <w:rPr/>
        <w:t xml:space="preserve">년 이하의 징역 또는 </w:t>
      </w:r>
      <w:r>
        <w:rPr/>
        <w:t>5</w:t>
      </w:r>
      <w:r>
        <w:rPr/>
        <w:t>천만원 이하의 벌금에 처한다</w:t>
      </w:r>
      <w:r>
        <w:rPr/>
        <w:t>.</w:t>
      </w:r>
    </w:p>
    <w:p>
      <w:pPr>
        <w:pStyle w:val="Normal"/>
        <w:rPr/>
      </w:pPr>
      <w:r>
        <w:rPr/>
      </w:r>
    </w:p>
    <w:p>
      <w:pPr>
        <w:pStyle w:val="Normal"/>
        <w:rPr/>
      </w:pPr>
      <w:r>
        <w:rPr/>
        <w:t xml:space="preserve">② </w:t>
      </w:r>
      <w:r>
        <w:rPr/>
        <w:t>제</w:t>
      </w:r>
      <w:r>
        <w:rPr/>
        <w:t>1</w:t>
      </w:r>
      <w:r>
        <w:rPr/>
        <w:t>항의 죄는 비밀유지명령을 신청한 자의 고소가 없으면 공소를 제기할 수 없다</w:t>
      </w:r>
      <w:r>
        <w:rPr/>
        <w:t>.</w:t>
      </w:r>
    </w:p>
    <w:p>
      <w:pPr>
        <w:pStyle w:val="Normal"/>
        <w:rPr/>
      </w:pPr>
      <w:r>
        <w:rPr/>
      </w:r>
    </w:p>
    <w:p>
      <w:pPr>
        <w:pStyle w:val="Normal"/>
        <w:rPr/>
      </w:pPr>
      <w:r>
        <w:rPr/>
        <w:t xml:space="preserve"> </w:t>
      </w:r>
    </w:p>
    <w:p>
      <w:pPr>
        <w:pStyle w:val="Normal"/>
        <w:rPr/>
      </w:pPr>
      <w:r>
        <w:rPr/>
        <w:t xml:space="preserve"> </w:t>
      </w:r>
      <w:r>
        <w:rPr/>
        <w:t>제</w:t>
      </w:r>
      <w:r>
        <w:rPr/>
        <w:t>225</w:t>
      </w:r>
      <w:r>
        <w:rPr/>
        <w:t>조</w:t>
      </w:r>
      <w:r>
        <w:rPr/>
        <w:t>(</w:t>
      </w:r>
      <w:r>
        <w:rPr/>
        <w:t>비밀누설죄 등</w:t>
      </w:r>
      <w:r>
        <w:rPr/>
        <w:t xml:space="preserve">) ① </w:t>
      </w:r>
      <w:r>
        <w:rPr/>
        <w:t>특허청 또는 특허심판원 직원이나 그 직원으로 재직하였던 사람이 디자인등록출원 중인 디자인</w:t>
      </w:r>
      <w:r>
        <w:rPr/>
        <w:t>(</w:t>
      </w:r>
      <w:r>
        <w:rPr/>
        <w:t>헤이그협정 제</w:t>
      </w:r>
      <w:r>
        <w:rPr/>
        <w:t>11</w:t>
      </w:r>
      <w:r>
        <w:rPr/>
        <w:t>조에 따라 연기 신청된 국제디자인등록출원 중인 디자인을 포함한다</w:t>
      </w:r>
      <w:r>
        <w:rPr/>
        <w:t>)</w:t>
      </w:r>
      <w:r>
        <w:rPr/>
        <w:t xml:space="preserve">에 관하여 직무상 알게 된 비밀을 누설하거나 도용한 경우에는 </w:t>
      </w:r>
      <w:r>
        <w:rPr/>
        <w:t>5</w:t>
      </w:r>
      <w:r>
        <w:rPr/>
        <w:t xml:space="preserve">년 이하의 징역 또는 </w:t>
      </w:r>
      <w:r>
        <w:rPr/>
        <w:t>5</w:t>
      </w:r>
      <w:r>
        <w:rPr/>
        <w:t>천만원 이하의 벌금에 처한다</w:t>
      </w:r>
      <w:r>
        <w:rPr/>
        <w:t>.</w:t>
      </w:r>
    </w:p>
    <w:p>
      <w:pPr>
        <w:pStyle w:val="Normal"/>
        <w:rPr/>
      </w:pPr>
      <w:r>
        <w:rPr/>
      </w:r>
    </w:p>
    <w:p>
      <w:pPr>
        <w:pStyle w:val="Normal"/>
        <w:rPr/>
      </w:pPr>
      <w:r>
        <w:rPr/>
        <w:t xml:space="preserve">② </w:t>
      </w:r>
      <w:r>
        <w:rPr/>
        <w:t>특허청 또는 특허심판원 직원이나 그 직원으로 재직하였던 사람이 제</w:t>
      </w:r>
      <w:r>
        <w:rPr/>
        <w:t>43</w:t>
      </w:r>
      <w:r>
        <w:rPr/>
        <w:t>조제</w:t>
      </w:r>
      <w:r>
        <w:rPr/>
        <w:t>1</w:t>
      </w:r>
      <w:r>
        <w:rPr/>
        <w:t xml:space="preserve">항에 따른 비밀디자인에 관하여 직무상 알게 된 비밀을 누설한 경우에는 </w:t>
      </w:r>
      <w:r>
        <w:rPr/>
        <w:t>5</w:t>
      </w:r>
      <w:r>
        <w:rPr/>
        <w:t xml:space="preserve">년 이하의 징역 또는 </w:t>
      </w:r>
      <w:r>
        <w:rPr/>
        <w:t>5</w:t>
      </w:r>
      <w:r>
        <w:rPr/>
        <w:t>천만원 이하의 벌금에 처한다</w:t>
      </w:r>
      <w:r>
        <w:rPr/>
        <w:t>.</w:t>
      </w:r>
    </w:p>
    <w:p>
      <w:pPr>
        <w:pStyle w:val="Normal"/>
        <w:rPr/>
      </w:pPr>
      <w:r>
        <w:rPr/>
      </w:r>
    </w:p>
    <w:p>
      <w:pPr>
        <w:pStyle w:val="Normal"/>
        <w:rPr/>
      </w:pPr>
      <w:r>
        <w:rPr/>
        <w:t xml:space="preserve">③ </w:t>
      </w:r>
      <w:r>
        <w:rPr/>
        <w:t>제</w:t>
      </w:r>
      <w:r>
        <w:rPr/>
        <w:t>43</w:t>
      </w:r>
      <w:r>
        <w:rPr/>
        <w:t>조제</w:t>
      </w:r>
      <w:r>
        <w:rPr/>
        <w:t>4</w:t>
      </w:r>
      <w:r>
        <w:rPr/>
        <w:t>항에 따라 비밀디자인을 열람한 자</w:t>
      </w:r>
      <w:r>
        <w:rPr/>
        <w:t>(</w:t>
      </w:r>
      <w:r>
        <w:rPr/>
        <w:t>제</w:t>
      </w:r>
      <w:r>
        <w:rPr/>
        <w:t>43</w:t>
      </w:r>
      <w:r>
        <w:rPr/>
        <w:t>조제</w:t>
      </w:r>
      <w:r>
        <w:rPr/>
        <w:t>4</w:t>
      </w:r>
      <w:r>
        <w:rPr/>
        <w:t>항제</w:t>
      </w:r>
      <w:r>
        <w:rPr/>
        <w:t>4</w:t>
      </w:r>
      <w:r>
        <w:rPr/>
        <w:t>호에 해당하는 자는 제외한다</w:t>
      </w:r>
      <w:r>
        <w:rPr/>
        <w:t>)</w:t>
      </w:r>
      <w:r>
        <w:rPr/>
        <w:t>가 같은 조 제</w:t>
      </w:r>
      <w:r>
        <w:rPr/>
        <w:t>5</w:t>
      </w:r>
      <w:r>
        <w:rPr/>
        <w:t xml:space="preserve">항을 위반하여 열람한 내용을 무단으로 촬영ㆍ복사 등의 방법으로 취득하거나 알게 된 내용을 누설하는 경우에는 </w:t>
      </w:r>
      <w:r>
        <w:rPr/>
        <w:t>2</w:t>
      </w:r>
      <w:r>
        <w:rPr/>
        <w:t xml:space="preserve">년 이하의 징역 또는 </w:t>
      </w:r>
      <w:r>
        <w:rPr/>
        <w:t>2</w:t>
      </w:r>
      <w:r>
        <w:rPr/>
        <w:t>천만원 이하의 벌금에 처한다</w:t>
      </w:r>
      <w:r>
        <w:rPr/>
        <w:t>.</w:t>
      </w:r>
    </w:p>
    <w:p>
      <w:pPr>
        <w:pStyle w:val="Normal"/>
        <w:rPr/>
      </w:pPr>
      <w:r>
        <w:rPr/>
      </w:r>
    </w:p>
    <w:p>
      <w:pPr>
        <w:pStyle w:val="Normal"/>
        <w:rPr/>
      </w:pPr>
      <w:r>
        <w:rPr/>
        <w:t xml:space="preserve">④ </w:t>
      </w:r>
      <w:r>
        <w:rPr/>
        <w:t>제</w:t>
      </w:r>
      <w:r>
        <w:rPr/>
        <w:t>185</w:t>
      </w:r>
      <w:r>
        <w:rPr/>
        <w:t>조제</w:t>
      </w:r>
      <w:r>
        <w:rPr/>
        <w:t>1</w:t>
      </w:r>
      <w:r>
        <w:rPr/>
        <w:t>항에 따라 비밀사본을 열람한 자가 같은 조 제</w:t>
      </w:r>
      <w:r>
        <w:rPr/>
        <w:t>2</w:t>
      </w:r>
      <w:r>
        <w:rPr/>
        <w:t xml:space="preserve">항을 위반하여 열람한 내용을 무단으로 촬영ㆍ복사 등의 방법으로 취득하거나 알게 된 내용을 누설ㆍ도용하는 경우에는 </w:t>
      </w:r>
      <w:r>
        <w:rPr/>
        <w:t>2</w:t>
      </w:r>
      <w:r>
        <w:rPr/>
        <w:t xml:space="preserve">년 이하의 징역 또는 </w:t>
      </w:r>
      <w:r>
        <w:rPr/>
        <w:t>2</w:t>
      </w:r>
      <w:r>
        <w:rPr/>
        <w:t>천만원 이하의 벌금에 처한다</w:t>
      </w:r>
      <w:r>
        <w:rPr/>
        <w:t>.</w:t>
      </w:r>
    </w:p>
    <w:p>
      <w:pPr>
        <w:pStyle w:val="Normal"/>
        <w:rPr/>
      </w:pPr>
      <w:r>
        <w:rPr/>
      </w:r>
    </w:p>
    <w:p>
      <w:pPr>
        <w:pStyle w:val="Normal"/>
        <w:rPr/>
      </w:pPr>
      <w:r>
        <w:rPr/>
        <w:t xml:space="preserve"> </w:t>
      </w:r>
    </w:p>
    <w:p>
      <w:pPr>
        <w:pStyle w:val="Normal"/>
        <w:rPr/>
      </w:pPr>
      <w:r>
        <w:rPr/>
        <w:t xml:space="preserve"> </w:t>
      </w:r>
      <w:r>
        <w:rPr/>
        <w:t>제</w:t>
      </w:r>
      <w:r>
        <w:rPr/>
        <w:t>226</w:t>
      </w:r>
      <w:r>
        <w:rPr/>
        <w:t>조</w:t>
      </w:r>
      <w:r>
        <w:rPr/>
        <w:t>(</w:t>
      </w:r>
      <w:r>
        <w:rPr/>
        <w:t>전문기관 등의 임직원에 대한 공무원 의제</w:t>
      </w:r>
      <w:r>
        <w:rPr/>
        <w:t xml:space="preserve">) </w:t>
      </w:r>
      <w:r>
        <w:rPr/>
        <w:t>제</w:t>
      </w:r>
      <w:r>
        <w:rPr/>
        <w:t>59</w:t>
      </w:r>
      <w:r>
        <w:rPr/>
        <w:t>조제</w:t>
      </w:r>
      <w:r>
        <w:rPr/>
        <w:t>1</w:t>
      </w:r>
      <w:r>
        <w:rPr/>
        <w:t>항에 따른 전문기관 또는 제</w:t>
      </w:r>
      <w:r>
        <w:rPr/>
        <w:t>208</w:t>
      </w:r>
      <w:r>
        <w:rPr/>
        <w:t>조에 따른 디자인문서 전자화기관의 임직원이나 임직원으로 재직하였던 사람은 제</w:t>
      </w:r>
      <w:r>
        <w:rPr/>
        <w:t>225</w:t>
      </w:r>
      <w:r>
        <w:rPr/>
        <w:t>조를 적용할 때에 특허청 직원 또는 그 직원으로 재직하였던 사람으로 본다</w:t>
      </w:r>
      <w:r>
        <w:rPr/>
        <w:t>.</w:t>
      </w:r>
    </w:p>
    <w:p>
      <w:pPr>
        <w:pStyle w:val="Normal"/>
        <w:rPr/>
      </w:pPr>
      <w:r>
        <w:rPr/>
      </w:r>
    </w:p>
    <w:p>
      <w:pPr>
        <w:pStyle w:val="Normal"/>
        <w:rPr/>
      </w:pPr>
      <w:r>
        <w:rPr/>
        <w:t xml:space="preserve"> </w:t>
      </w:r>
    </w:p>
    <w:p>
      <w:pPr>
        <w:pStyle w:val="Normal"/>
        <w:rPr/>
      </w:pPr>
      <w:r>
        <w:rPr/>
        <w:t xml:space="preserve"> </w:t>
      </w:r>
      <w:r>
        <w:rPr/>
        <w:t>제</w:t>
      </w:r>
      <w:r>
        <w:rPr/>
        <w:t>227</w:t>
      </w:r>
      <w:r>
        <w:rPr/>
        <w:t>조</w:t>
      </w:r>
      <w:r>
        <w:rPr/>
        <w:t>(</w:t>
      </w:r>
      <w:r>
        <w:rPr/>
        <w:t>양벌규정</w:t>
      </w:r>
      <w:r>
        <w:rPr/>
        <w:t xml:space="preserve">) </w:t>
      </w:r>
      <w:r>
        <w:rPr/>
        <w:t>법인의 대표자나 법인 또는 개인의 대리인</w:t>
      </w:r>
      <w:r>
        <w:rPr/>
        <w:t xml:space="preserve">, </w:t>
      </w:r>
      <w:r>
        <w:rPr/>
        <w:t>사용인</w:t>
      </w:r>
      <w:r>
        <w:rPr/>
        <w:t xml:space="preserve">, </w:t>
      </w:r>
      <w:r>
        <w:rPr/>
        <w:t>그 밖의 종업원이 그 법인 또는 개인의 업무에 관하여 제</w:t>
      </w:r>
      <w:r>
        <w:rPr/>
        <w:t>220</w:t>
      </w:r>
      <w:r>
        <w:rPr/>
        <w:t>조제</w:t>
      </w:r>
      <w:r>
        <w:rPr/>
        <w:t>1</w:t>
      </w:r>
      <w:r>
        <w:rPr/>
        <w:t>항</w:t>
      </w:r>
      <w:r>
        <w:rPr/>
        <w:t xml:space="preserve">, </w:t>
      </w:r>
      <w:r>
        <w:rPr/>
        <w:t>제</w:t>
      </w:r>
      <w:r>
        <w:rPr/>
        <w:t>222</w:t>
      </w:r>
      <w:r>
        <w:rPr/>
        <w:t>조 또는 제</w:t>
      </w:r>
      <w:r>
        <w:rPr/>
        <w:t>223</w:t>
      </w:r>
      <w:r>
        <w:rPr/>
        <w:t>조의 어느 하나에 해당하는 위반행위를 하면 그 행위자를 벌하는 외에 그 법인에는 다음 각 호의 구분에 따른 벌금형을</w:t>
      </w:r>
      <w:r>
        <w:rPr/>
        <w:t xml:space="preserve">, </w:t>
      </w:r>
      <w:r>
        <w:rPr/>
        <w:t>그 개인에게는 해당 조문의 벌금형을 과</w:t>
      </w:r>
      <w:r>
        <w:rPr/>
        <w:t>(</w:t>
      </w:r>
      <w:r>
        <w:rPr/>
        <w:t>科</w:t>
      </w:r>
      <w:r>
        <w:rPr/>
        <w:t>)</w:t>
      </w:r>
      <w:r>
        <w:rPr/>
        <w:t>한다</w:t>
      </w:r>
      <w:r>
        <w:rPr/>
        <w:t xml:space="preserve">. </w:t>
      </w:r>
      <w:r>
        <w:rPr/>
        <w:t>다만</w:t>
      </w:r>
      <w:r>
        <w:rPr/>
        <w:t xml:space="preserve">, </w:t>
      </w:r>
      <w:r>
        <w:rPr/>
        <w:t>법인 또는 개인이 그 위반행위를 방지하기 위하여 해당 업무에 관하여 상당한 주의와 감독을 게을리하지 아니한 경우에는 그러하지 아니하다</w:t>
      </w:r>
      <w:r>
        <w:rPr/>
        <w:t>.</w:t>
      </w:r>
    </w:p>
    <w:p>
      <w:pPr>
        <w:pStyle w:val="Normal"/>
        <w:rPr/>
      </w:pPr>
      <w:r>
        <w:rPr/>
      </w:r>
    </w:p>
    <w:p>
      <w:pPr>
        <w:pStyle w:val="Normal"/>
        <w:rPr/>
      </w:pPr>
      <w:r>
        <w:rPr/>
        <w:t xml:space="preserve">1. </w:t>
      </w:r>
      <w:r>
        <w:rPr/>
        <w:t>제</w:t>
      </w:r>
      <w:r>
        <w:rPr/>
        <w:t>220</w:t>
      </w:r>
      <w:r>
        <w:rPr/>
        <w:t>조제</w:t>
      </w:r>
      <w:r>
        <w:rPr/>
        <w:t>1</w:t>
      </w:r>
      <w:r>
        <w:rPr/>
        <w:t>항의 경우</w:t>
      </w:r>
      <w:r>
        <w:rPr/>
        <w:t>: 3</w:t>
      </w:r>
      <w:r>
        <w:rPr/>
        <w:t>억원 이하의 벌금</w:t>
      </w:r>
    </w:p>
    <w:p>
      <w:pPr>
        <w:pStyle w:val="Normal"/>
        <w:rPr/>
      </w:pPr>
      <w:r>
        <w:rPr/>
      </w:r>
    </w:p>
    <w:p>
      <w:pPr>
        <w:pStyle w:val="Normal"/>
        <w:rPr/>
      </w:pPr>
      <w:r>
        <w:rPr/>
        <w:t xml:space="preserve">2. </w:t>
      </w:r>
      <w:r>
        <w:rPr/>
        <w:t>제</w:t>
      </w:r>
      <w:r>
        <w:rPr/>
        <w:t>222</w:t>
      </w:r>
      <w:r>
        <w:rPr/>
        <w:t>조 또는 제</w:t>
      </w:r>
      <w:r>
        <w:rPr/>
        <w:t>223</w:t>
      </w:r>
      <w:r>
        <w:rPr/>
        <w:t>조의 경우</w:t>
      </w:r>
      <w:r>
        <w:rPr/>
        <w:t>: 6</w:t>
      </w:r>
      <w:r>
        <w:rPr/>
        <w:t>천만원 이하의 벌금</w:t>
      </w:r>
    </w:p>
    <w:p>
      <w:pPr>
        <w:pStyle w:val="Normal"/>
        <w:rPr/>
      </w:pPr>
      <w:r>
        <w:rPr/>
      </w:r>
    </w:p>
    <w:p>
      <w:pPr>
        <w:pStyle w:val="Normal"/>
        <w:rPr/>
      </w:pPr>
      <w:r>
        <w:rPr/>
        <w:t xml:space="preserve"> </w:t>
      </w:r>
    </w:p>
    <w:p>
      <w:pPr>
        <w:pStyle w:val="Normal"/>
        <w:rPr/>
      </w:pPr>
      <w:r>
        <w:rPr/>
        <w:t xml:space="preserve"> </w:t>
      </w:r>
      <w:r>
        <w:rPr/>
        <w:t>제</w:t>
      </w:r>
      <w:r>
        <w:rPr/>
        <w:t>228</w:t>
      </w:r>
      <w:r>
        <w:rPr/>
        <w:t>조</w:t>
      </w:r>
      <w:r>
        <w:rPr/>
        <w:t>(</w:t>
      </w:r>
      <w:r>
        <w:rPr/>
        <w:t>몰수 등</w:t>
      </w:r>
      <w:r>
        <w:rPr/>
        <w:t xml:space="preserve">) ① </w:t>
      </w:r>
      <w:r>
        <w:rPr/>
        <w:t>제</w:t>
      </w:r>
      <w:r>
        <w:rPr/>
        <w:t>220</w:t>
      </w:r>
      <w:r>
        <w:rPr/>
        <w:t>조제</w:t>
      </w:r>
      <w:r>
        <w:rPr/>
        <w:t>1</w:t>
      </w:r>
      <w:r>
        <w:rPr/>
        <w:t>항에 해당하는 침해행위를 조성한 물건 또는 그 침해행위로부터 생긴 물건은 몰수하거나 피해자의 청구에 의하여 피해자에게 교부할 것을 선고하여야 한다</w:t>
      </w:r>
      <w:r>
        <w:rPr/>
        <w:t>.</w:t>
      </w:r>
    </w:p>
    <w:p>
      <w:pPr>
        <w:pStyle w:val="Normal"/>
        <w:rPr/>
      </w:pPr>
      <w:r>
        <w:rPr/>
      </w:r>
    </w:p>
    <w:p>
      <w:pPr>
        <w:pStyle w:val="Normal"/>
        <w:rPr/>
      </w:pPr>
      <w:r>
        <w:rPr/>
        <w:t xml:space="preserve">② </w:t>
      </w:r>
      <w:r>
        <w:rPr/>
        <w:t>피해자는 제</w:t>
      </w:r>
      <w:r>
        <w:rPr/>
        <w:t>1</w:t>
      </w:r>
      <w:r>
        <w:rPr/>
        <w:t>항에 따른 물건을 받은 경우에는 그 물건의 가액을 초과하는 손해액에 대하여만 배상을 청구할 수 있다</w:t>
      </w:r>
      <w:r>
        <w:rPr/>
        <w:t>.</w:t>
      </w:r>
    </w:p>
    <w:p>
      <w:pPr>
        <w:pStyle w:val="Normal"/>
        <w:rPr/>
      </w:pPr>
      <w:r>
        <w:rPr/>
      </w:r>
    </w:p>
    <w:p>
      <w:pPr>
        <w:pStyle w:val="Normal"/>
        <w:rPr/>
      </w:pPr>
      <w:r>
        <w:rPr/>
        <w:t xml:space="preserve"> </w:t>
      </w:r>
    </w:p>
    <w:p>
      <w:pPr>
        <w:pStyle w:val="Normal"/>
        <w:rPr/>
      </w:pPr>
      <w:r>
        <w:rPr/>
        <w:t xml:space="preserve"> </w:t>
      </w:r>
      <w:r>
        <w:rPr/>
        <w:t>제</w:t>
      </w:r>
      <w:r>
        <w:rPr/>
        <w:t>229</w:t>
      </w:r>
      <w:r>
        <w:rPr/>
        <w:t>조</w:t>
      </w:r>
      <w:r>
        <w:rPr/>
        <w:t>(</w:t>
      </w:r>
      <w:r>
        <w:rPr/>
        <w:t>과태료</w:t>
      </w:r>
      <w:r>
        <w:rPr/>
        <w:t xml:space="preserve">) ① </w:t>
      </w:r>
      <w:r>
        <w:rPr/>
        <w:t xml:space="preserve">다음 각 호의 어느 하나에 해당하는 자에게는 </w:t>
      </w:r>
      <w:r>
        <w:rPr/>
        <w:t>50</w:t>
      </w:r>
      <w:r>
        <w:rPr/>
        <w:t>만원 이하의 과태료를 부과한다</w:t>
      </w:r>
      <w:r>
        <w:rPr/>
        <w:t>.</w:t>
      </w:r>
    </w:p>
    <w:p>
      <w:pPr>
        <w:pStyle w:val="Normal"/>
        <w:rPr/>
      </w:pPr>
      <w:r>
        <w:rPr/>
      </w:r>
    </w:p>
    <w:p>
      <w:pPr>
        <w:pStyle w:val="Normal"/>
        <w:rPr/>
      </w:pPr>
      <w:r>
        <w:rPr/>
        <w:t xml:space="preserve">1. </w:t>
      </w:r>
      <w:r>
        <w:rPr/>
        <w:t>제</w:t>
      </w:r>
      <w:r>
        <w:rPr/>
        <w:t>145</w:t>
      </w:r>
      <w:r>
        <w:rPr/>
        <w:t>조에 따라 준용되는 「민사소송법」 제</w:t>
      </w:r>
      <w:r>
        <w:rPr/>
        <w:t>299</w:t>
      </w:r>
      <w:r>
        <w:rPr/>
        <w:t>조제</w:t>
      </w:r>
      <w:r>
        <w:rPr/>
        <w:t>2</w:t>
      </w:r>
      <w:r>
        <w:rPr/>
        <w:t>항 및 제</w:t>
      </w:r>
      <w:r>
        <w:rPr/>
        <w:t>367</w:t>
      </w:r>
      <w:r>
        <w:rPr/>
        <w:t>조에 따라 선서를 한 자로서 특허심판원에 대하여 거짓 진술을 한 자</w:t>
      </w:r>
    </w:p>
    <w:p>
      <w:pPr>
        <w:pStyle w:val="Normal"/>
        <w:rPr/>
      </w:pPr>
      <w:r>
        <w:rPr/>
      </w:r>
    </w:p>
    <w:p>
      <w:pPr>
        <w:pStyle w:val="Normal"/>
        <w:rPr/>
      </w:pPr>
      <w:r>
        <w:rPr/>
        <w:t xml:space="preserve">2. </w:t>
      </w:r>
      <w:r>
        <w:rPr/>
        <w:t>특허심판원으로부터 증거조사 또는 증거보전에 관하여 서류나 그 밖의 물건 제출 또는 제시의 명령을 받은 자로서 정당한 이유 없이 그 명령에 따르지 아니한 자</w:t>
      </w:r>
    </w:p>
    <w:p>
      <w:pPr>
        <w:pStyle w:val="Normal"/>
        <w:rPr/>
      </w:pPr>
      <w:r>
        <w:rPr/>
      </w:r>
    </w:p>
    <w:p>
      <w:pPr>
        <w:pStyle w:val="Normal"/>
        <w:rPr/>
      </w:pPr>
      <w:r>
        <w:rPr/>
        <w:t xml:space="preserve">3. </w:t>
      </w:r>
      <w:r>
        <w:rPr/>
        <w:t>특허심판원으로부터 증인</w:t>
      </w:r>
      <w:r>
        <w:rPr/>
        <w:t xml:space="preserve">, </w:t>
      </w:r>
      <w:r>
        <w:rPr/>
        <w:t>감정인 또는 통역인으로 출석요구된 사람으로서 정당한 이유 없이 출석요구에 응하지 아니하거나 선서ㆍ진술ㆍ증언ㆍ감정 또는 통역을 거부한 자</w:t>
      </w:r>
    </w:p>
    <w:p>
      <w:pPr>
        <w:pStyle w:val="Normal"/>
        <w:rPr/>
      </w:pPr>
      <w:r>
        <w:rPr/>
      </w:r>
    </w:p>
    <w:p>
      <w:pPr>
        <w:pStyle w:val="Normal"/>
        <w:rPr/>
      </w:pPr>
      <w:r>
        <w:rPr/>
        <w:t xml:space="preserve">② </w:t>
      </w:r>
      <w:r>
        <w:rPr/>
        <w:t>제</w:t>
      </w:r>
      <w:r>
        <w:rPr/>
        <w:t>1</w:t>
      </w:r>
      <w:r>
        <w:rPr/>
        <w:t>항에 따른 과태료는 대통령령으로 정하는 바에 따라 특허청장이 부과ㆍ징수한다</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54</Pages>
  <Words>52889</Words>
  <Characters>54333</Characters>
  <CharactersWithSpaces>69510</CharactersWithSpaces>
  <Paragraphs>1057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2020-07-21T15:18:41Z</dcterms:created>
  <dc:creator/>
  <dc:description/>
  <dc:language>en-US</dc:language>
  <cp:lastModifiedBy/>
  <dcterms:modified xsi:type="dcterms:W3CDTF">2020-07-21T15:22:12Z</dcterms:modified>
  <cp:revision>1</cp:revision>
  <dc:subject/>
  <dc:title/>
</cp:coreProperties>
</file>