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10</w:t>
      </w:r>
      <w:r>
        <w:rPr/>
        <w:t xml:space="preserve">장 「특허협력조약」에 따른 국제출원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1</w:t>
      </w:r>
      <w:r>
        <w:rPr/>
        <w:t xml:space="preserve">절 국제출원절차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192</w:t>
      </w:r>
      <w:r>
        <w:rPr/>
        <w:t>조</w:t>
      </w:r>
      <w:r>
        <w:rPr/>
        <w:t>(</w:t>
      </w:r>
      <w:r>
        <w:rPr/>
        <w:t>국제출원을 할 수 있는 자</w:t>
      </w:r>
      <w:r>
        <w:rPr/>
        <w:t xml:space="preserve">) </w:t>
      </w:r>
      <w:r>
        <w:rPr/>
        <w:t>특허청장에게 국제출원을 할 수 있는 자는 다음 각 호의 어느 하나에 해당하는 자로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대한민국 국민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국내에 주소 또는 영업소를 가진 외국인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</w:t>
      </w:r>
      <w:r>
        <w:rPr/>
        <w:t>호 또는 제</w:t>
      </w:r>
      <w:r>
        <w:rPr/>
        <w:t>2</w:t>
      </w:r>
      <w:r>
        <w:rPr/>
        <w:t>호에 해당하는 자가 아닌 자로서 제</w:t>
      </w:r>
      <w:r>
        <w:rPr/>
        <w:t>1</w:t>
      </w:r>
      <w:r>
        <w:rPr/>
        <w:t>호 또는 제</w:t>
      </w:r>
      <w:r>
        <w:rPr/>
        <w:t>2</w:t>
      </w:r>
      <w:r>
        <w:rPr/>
        <w:t>호에 해당하는 자를 대표자로 하여 국제출원을 하는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산업통상자원부령으로 정하는 요건에 해당하는 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193</w:t>
      </w:r>
      <w:r>
        <w:rPr/>
        <w:t>조</w:t>
      </w:r>
      <w:r>
        <w:rPr/>
        <w:t>(</w:t>
      </w:r>
      <w:r>
        <w:rPr/>
        <w:t>국제출원</w:t>
      </w:r>
      <w:r>
        <w:rPr/>
        <w:t xml:space="preserve">) ① </w:t>
      </w:r>
      <w:r>
        <w:rPr/>
        <w:t>국제출원을 하려는 자는 산업통상자원부령으로 정하는 언어로 작성한 출원서와 발명의 설명ㆍ청구범위ㆍ필요한 도면 및 요약서를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출원서에는 다음 각 호의 사항을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해당 출원이 「특허협력조약」에 따른 국제출원이라는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해당 출원된 발명의 보호가 필요한 「특허협력조약」 체약국</w:t>
      </w:r>
      <w:r>
        <w:rPr/>
        <w:t>(</w:t>
      </w:r>
      <w:r>
        <w:rPr/>
        <w:t>締約國</w:t>
      </w:r>
      <w:r>
        <w:rPr/>
        <w:t>)</w:t>
      </w:r>
      <w:r>
        <w:rPr/>
        <w:t>의 지정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2</w:t>
      </w:r>
      <w:r>
        <w:rPr/>
        <w:t>호에 따라 지정된 체약국</w:t>
      </w:r>
      <w:r>
        <w:rPr/>
        <w:t>(</w:t>
      </w:r>
      <w:r>
        <w:rPr/>
        <w:t xml:space="preserve">이하 </w:t>
      </w:r>
      <w:r>
        <w:rPr/>
        <w:t>"</w:t>
      </w:r>
      <w:r>
        <w:rPr/>
        <w:t>지정국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중 「특허협력조약」 제</w:t>
      </w:r>
      <w:r>
        <w:rPr/>
        <w:t>2</w:t>
      </w:r>
      <w:r>
        <w:rPr/>
        <w:t>조</w:t>
      </w:r>
      <w:r>
        <w:rPr/>
        <w:t>(iv)</w:t>
      </w:r>
      <w:r>
        <w:rPr/>
        <w:t>의 지역특허를 받으려는 경우에는 그 취지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출원인의 성명이나 명칭ㆍ주소나 영업소 및 국적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대리인이 있으면 그 대리인의 성명 및 주소나 영업소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발명의 명칭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발명자의 성명 및 주소</w:t>
      </w:r>
      <w:r>
        <w:rPr/>
        <w:t>(</w:t>
      </w:r>
      <w:r>
        <w:rPr/>
        <w:t>지정국의 법령에서 발명자에 관한 사항을 적도록 규정되어 있는 경우만 해당한다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항의 발명의 설명은 그 발명이 속하는 기술분야에서 통상의 지식을 가진 사람이 쉽게 실시할 수 있도록 명확하고 상세하게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항의 청구범위는 보호를 받으려는 사항을 명확하고 간결하게 적어야 하며</w:t>
      </w:r>
      <w:r>
        <w:rPr/>
        <w:t xml:space="preserve">, </w:t>
      </w:r>
      <w:r>
        <w:rPr/>
        <w:t>발명의 설명에 의하여 충분히 뒷받침되어야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1</w:t>
      </w:r>
      <w:r>
        <w:rPr/>
        <w:t>항부터 제</w:t>
      </w:r>
      <w:r>
        <w:rPr/>
        <w:t>4</w:t>
      </w:r>
      <w:r>
        <w:rPr/>
        <w:t>항까지에서 규정한 사항 외에 국제출원에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194</w:t>
      </w:r>
      <w:r>
        <w:rPr/>
        <w:t>조</w:t>
      </w:r>
      <w:r>
        <w:rPr/>
        <w:t>(</w:t>
      </w:r>
      <w:r>
        <w:rPr/>
        <w:t>국제출원일의 인정 등</w:t>
      </w:r>
      <w:r>
        <w:rPr/>
        <w:t xml:space="preserve">) ① </w:t>
      </w:r>
      <w:r>
        <w:rPr/>
        <w:t>특허청장은 국제출원이 특허청에 도달한 날을 「특허협력조약」 제</w:t>
      </w:r>
      <w:r>
        <w:rPr/>
        <w:t>11</w:t>
      </w:r>
      <w:r>
        <w:rPr/>
        <w:t>조의 국제출원일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국제출원일</w:t>
      </w:r>
      <w:r>
        <w:rPr/>
        <w:t>"</w:t>
      </w:r>
      <w:r>
        <w:rPr/>
        <w:t>이라 한다</w:t>
      </w:r>
      <w:r>
        <w:rPr/>
        <w:t>)</w:t>
      </w:r>
      <w:r>
        <w:rPr/>
        <w:t>로 인정하여야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출원인이 제</w:t>
      </w:r>
      <w:r>
        <w:rPr/>
        <w:t>192</w:t>
      </w:r>
      <w:r>
        <w:rPr/>
        <w:t>조 각 호의 어느 하나에 해당하지 아니하는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193</w:t>
      </w:r>
      <w:r>
        <w:rPr/>
        <w:t>조제</w:t>
      </w:r>
      <w:r>
        <w:rPr/>
        <w:t>1</w:t>
      </w:r>
      <w:r>
        <w:rPr/>
        <w:t>항에 따른 언어로 작성되지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193</w:t>
      </w:r>
      <w:r>
        <w:rPr/>
        <w:t>조제</w:t>
      </w:r>
      <w:r>
        <w:rPr/>
        <w:t>1</w:t>
      </w:r>
      <w:r>
        <w:rPr/>
        <w:t>항에 따른 발명의 설명 또는 청구범위가 제출되지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193</w:t>
      </w:r>
      <w:r>
        <w:rPr/>
        <w:t>조제</w:t>
      </w:r>
      <w:r>
        <w:rPr/>
        <w:t>2</w:t>
      </w:r>
      <w:r>
        <w:rPr/>
        <w:t>항제</w:t>
      </w:r>
      <w:r>
        <w:rPr/>
        <w:t>1</w:t>
      </w:r>
      <w:r>
        <w:rPr/>
        <w:t>호ㆍ제</w:t>
      </w:r>
      <w:r>
        <w:rPr/>
        <w:t>2</w:t>
      </w:r>
      <w:r>
        <w:rPr/>
        <w:t>호에 따른 사항 및 출원인의 성명이나 명칭을 적지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국제출원이 제</w:t>
      </w:r>
      <w:r>
        <w:rPr/>
        <w:t>1</w:t>
      </w:r>
      <w:r>
        <w:rPr/>
        <w:t>항 각 호의 어느 하나에 해당하는 경우에는 기간을 정하여 서면으로 절차를 보완할 것을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국제출원이 도면에 관하여 적고 있으나 그 출원에 도면이 포함되어 있지 아니하면 그 취지를 출원인에게 통지하여야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2</w:t>
      </w:r>
      <w:r>
        <w:rPr/>
        <w:t>항에 따른 절차의 보완명령을 받은 자가 지정된 기간에 보완을 한 경우에는 그 보완에 관계되는 서면의 도달일을</w:t>
      </w:r>
      <w:r>
        <w:rPr/>
        <w:t xml:space="preserve">, </w:t>
      </w:r>
      <w:r>
        <w:rPr/>
        <w:t>제</w:t>
      </w:r>
      <w:r>
        <w:rPr/>
        <w:t>3</w:t>
      </w:r>
      <w:r>
        <w:rPr/>
        <w:t>항에 따른 통지를 받은 자가 산업통상자원부령으로 정하는 기간에 도면을 제출한 경우에는 그 도면의 도달일을 국제출원일로 인정하여야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제</w:t>
      </w:r>
      <w:r>
        <w:rPr/>
        <w:t>3</w:t>
      </w:r>
      <w:r>
        <w:rPr/>
        <w:t>항에 따른 통지를 받은 자가 산업통상자원부령으로 정하는 기간에 도면을 제출하지 아니한 경우에는 그 도면에 관한 기재는 없는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195</w:t>
      </w:r>
      <w:r>
        <w:rPr/>
        <w:t>조</w:t>
      </w:r>
      <w:r>
        <w:rPr/>
        <w:t>(</w:t>
      </w:r>
      <w:r>
        <w:rPr/>
        <w:t>보정명령</w:t>
      </w:r>
      <w:r>
        <w:rPr/>
        <w:t xml:space="preserve">) </w:t>
      </w:r>
      <w:r>
        <w:rPr/>
        <w:t>특허청장은 국제출원이 다음 각 호의 어느 하나에 해당하는 경우에는 기간을 정하여 보정을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발명의 명칭이 적혀 있지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요약서가 제출되지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3</w:t>
      </w:r>
      <w:r>
        <w:rPr/>
        <w:t>조 또는 제</w:t>
      </w:r>
      <w:r>
        <w:rPr/>
        <w:t>197</w:t>
      </w:r>
      <w:r>
        <w:rPr/>
        <w:t>조제</w:t>
      </w:r>
      <w:r>
        <w:rPr/>
        <w:t>3</w:t>
      </w:r>
      <w:r>
        <w:rPr/>
        <w:t>항을 위반한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산업통상자원부령으로 정하는 방식을 위반한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196</w:t>
      </w:r>
      <w:r>
        <w:rPr/>
        <w:t>조</w:t>
      </w:r>
      <w:r>
        <w:rPr/>
        <w:t>(</w:t>
      </w:r>
      <w:r>
        <w:rPr/>
        <w:t>취하된 것으로 보는 국제출원 등</w:t>
      </w:r>
      <w:r>
        <w:rPr/>
        <w:t xml:space="preserve">) ① </w:t>
      </w:r>
      <w:r>
        <w:rPr/>
        <w:t>다음 각 호의 어느 하나에 해당하는 국제출원은 취하된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195</w:t>
      </w:r>
      <w:r>
        <w:rPr/>
        <w:t>조에 따른 보정명령을 받은 자가 지정된 기간에 보정을 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국제출원에 관한 수수료를 산업통상자원부령으로 정하는 기간에 내지 아니하여 「특허협력조약」 제</w:t>
      </w:r>
      <w:r>
        <w:rPr/>
        <w:t>14</w:t>
      </w:r>
      <w:r>
        <w:rPr/>
        <w:t>조</w:t>
      </w:r>
      <w:r>
        <w:rPr/>
        <w:t>(3)(a)</w:t>
      </w:r>
      <w:r>
        <w:rPr/>
        <w:t>에 해당하게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194</w:t>
      </w:r>
      <w:r>
        <w:rPr/>
        <w:t>조에 따라 국제출원일이 인정된 국제출원에 관하여 산업통상자원부령으로 정하는 기간에 그 국제출원이 제</w:t>
      </w:r>
      <w:r>
        <w:rPr/>
        <w:t>194</w:t>
      </w:r>
      <w:r>
        <w:rPr/>
        <w:t>조제</w:t>
      </w:r>
      <w:r>
        <w:rPr/>
        <w:t>1</w:t>
      </w:r>
      <w:r>
        <w:rPr/>
        <w:t>항 각 호의 어느 하나에 해당하는 것이 발견된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국제출원에 관하여 내야 할 수수료의 일부를 산업통상자원부령으로 정하는 기간에 내지 아니하여 「특허협력조약」 제</w:t>
      </w:r>
      <w:r>
        <w:rPr/>
        <w:t>14</w:t>
      </w:r>
      <w:r>
        <w:rPr/>
        <w:t>조</w:t>
      </w:r>
      <w:r>
        <w:rPr/>
        <w:t>(3)(b)</w:t>
      </w:r>
      <w:r>
        <w:rPr/>
        <w:t>에 해당하게 된 경우에는 수수료를 내지 아니한 지정국의 지정은 취하된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1</w:t>
      </w:r>
      <w:r>
        <w:rPr/>
        <w:t>항 및 제</w:t>
      </w:r>
      <w:r>
        <w:rPr/>
        <w:t>2</w:t>
      </w:r>
      <w:r>
        <w:rPr/>
        <w:t>항에 따라 국제출원 또는 지정국의 일부가 취하된 것으로 보는 경우에는 그 사실을 출원인에게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197</w:t>
      </w:r>
      <w:r>
        <w:rPr/>
        <w:t>조</w:t>
      </w:r>
      <w:r>
        <w:rPr/>
        <w:t>(</w:t>
      </w:r>
      <w:r>
        <w:rPr/>
        <w:t>대표자 등</w:t>
      </w:r>
      <w:r>
        <w:rPr/>
        <w:t>) ① 2</w:t>
      </w:r>
      <w:r>
        <w:rPr/>
        <w:t>인 이상이 공동으로 국제출원을 하는 경우에 제</w:t>
      </w:r>
      <w:r>
        <w:rPr/>
        <w:t>192</w:t>
      </w:r>
      <w:r>
        <w:rPr/>
        <w:t>조부터 제</w:t>
      </w:r>
      <w:r>
        <w:rPr/>
        <w:t>196</w:t>
      </w:r>
      <w:r>
        <w:rPr/>
        <w:t>조까지 및 제</w:t>
      </w:r>
      <w:r>
        <w:rPr/>
        <w:t>198</w:t>
      </w:r>
      <w:r>
        <w:rPr/>
        <w:t>조에 따른 절차는 출원인의 대표자가 밟을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2</w:t>
      </w:r>
      <w:r>
        <w:rPr/>
        <w:t>인 이상이 공동으로 국제출원을 하는 경우에 출원인이 대표자를 정하지 아니한 경우에는 산업통상자원부령으로 정하는 방법에 따라 대표자를 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항의 절차를 대리인에 의하여 밟으려는 자는 제</w:t>
      </w:r>
      <w:r>
        <w:rPr/>
        <w:t>3</w:t>
      </w:r>
      <w:r>
        <w:rPr/>
        <w:t>조에 따른 법정대리인을 제외하고는 변리사를 대리인으로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198</w:t>
      </w:r>
      <w:r>
        <w:rPr/>
        <w:t>조</w:t>
      </w:r>
      <w:r>
        <w:rPr/>
        <w:t>(</w:t>
      </w:r>
      <w:r>
        <w:rPr/>
        <w:t>수수료</w:t>
      </w:r>
      <w:r>
        <w:rPr/>
        <w:t xml:space="preserve">) ① </w:t>
      </w:r>
      <w:r>
        <w:rPr/>
        <w:t>국제출원을 하려는 자는 수수료를 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수수료</w:t>
      </w:r>
      <w:r>
        <w:rPr/>
        <w:t xml:space="preserve">, </w:t>
      </w:r>
      <w:r>
        <w:rPr/>
        <w:t>그 납부방법 및 납부기간 등에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198</w:t>
      </w:r>
      <w:r>
        <w:rPr/>
        <w:t>조의</w:t>
      </w:r>
      <w:r>
        <w:rPr/>
        <w:t>2(</w:t>
      </w:r>
      <w:r>
        <w:rPr/>
        <w:t>국제조사 및 국제예비심사</w:t>
      </w:r>
      <w:r>
        <w:rPr/>
        <w:t xml:space="preserve">) ① </w:t>
      </w:r>
      <w:r>
        <w:rPr/>
        <w:t>특허청은 「특허협력조약」 제</w:t>
      </w:r>
      <w:r>
        <w:rPr/>
        <w:t>2</w:t>
      </w:r>
      <w:r>
        <w:rPr/>
        <w:t>조</w:t>
      </w:r>
      <w:r>
        <w:rPr/>
        <w:t>(xix)</w:t>
      </w:r>
      <w:r>
        <w:rPr/>
        <w:t>의 국제사무국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국제사무국</w:t>
      </w:r>
      <w:r>
        <w:rPr/>
        <w:t>"</w:t>
      </w:r>
      <w:r>
        <w:rPr/>
        <w:t>이라 한다</w:t>
      </w:r>
      <w:r>
        <w:rPr/>
        <w:t>)</w:t>
      </w:r>
      <w:r>
        <w:rPr/>
        <w:t>과 체결하는 협정에 따라 국제출원에 대한 국제조사기관 및 국제예비심사기관으로서의 업무를 수행한다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따른 업무수행에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2</w:t>
      </w:r>
      <w:r>
        <w:rPr/>
        <w:t xml:space="preserve">절 국제특허출원에 관한 특례  </w:t>
      </w:r>
      <w:r>
        <w:rPr/>
        <w:t>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199</w:t>
      </w:r>
      <w:r>
        <w:rPr/>
        <w:t>조</w:t>
      </w:r>
      <w:r>
        <w:rPr/>
        <w:t>(</w:t>
      </w:r>
      <w:r>
        <w:rPr/>
        <w:t>국제출원에 의한 특허출원</w:t>
      </w:r>
      <w:r>
        <w:rPr/>
        <w:t xml:space="preserve">) ① </w:t>
      </w:r>
      <w:r>
        <w:rPr/>
        <w:t>「특허협력조약」에 따라 국제출원일이 인정된 국제출원으로서 특허를 받기 위하여 대한민국을 지정국으로 지정한 국제출원은 그 국제출원일에 출원된 특허출원으로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특허출원으로 보는 국제출원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국제특허출원</w:t>
      </w:r>
      <w:r>
        <w:rPr/>
        <w:t>"</w:t>
      </w:r>
      <w:r>
        <w:rPr/>
        <w:t>이라 한다</w:t>
      </w:r>
      <w:r>
        <w:rPr/>
        <w:t>)</w:t>
      </w:r>
      <w:r>
        <w:rPr/>
        <w:t>에 관하여는 제</w:t>
      </w:r>
      <w:r>
        <w:rPr/>
        <w:t>42</w:t>
      </w:r>
      <w:r>
        <w:rPr/>
        <w:t>조의</w:t>
      </w:r>
      <w:r>
        <w:rPr/>
        <w:t xml:space="preserve">2, </w:t>
      </w:r>
      <w:r>
        <w:rPr/>
        <w:t>제</w:t>
      </w:r>
      <w:r>
        <w:rPr/>
        <w:t>42</w:t>
      </w:r>
      <w:r>
        <w:rPr/>
        <w:t>조의</w:t>
      </w:r>
      <w:r>
        <w:rPr/>
        <w:t xml:space="preserve">3 </w:t>
      </w:r>
      <w:r>
        <w:rPr/>
        <w:t>및 제</w:t>
      </w:r>
      <w:r>
        <w:rPr/>
        <w:t>54</w:t>
      </w:r>
      <w:r>
        <w:rPr/>
        <w:t>조를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200</w:t>
      </w:r>
      <w:r>
        <w:rPr/>
        <w:t>조</w:t>
      </w:r>
      <w:r>
        <w:rPr/>
        <w:t>(</w:t>
      </w:r>
      <w:r>
        <w:rPr/>
        <w:t>공지 등이 되지 아니한 발명으로 보는 경우의 특례</w:t>
      </w:r>
      <w:r>
        <w:rPr/>
        <w:t xml:space="preserve">) </w:t>
      </w:r>
      <w:r>
        <w:rPr/>
        <w:t>국제특허출원된 발명에 관하여 제</w:t>
      </w:r>
      <w:r>
        <w:rPr/>
        <w:t>30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호를 적용받으려는 자는 그 취지를 적은 서면 및 이를 증명할 수 있는 서류를 같은 조 제</w:t>
      </w:r>
      <w:r>
        <w:rPr/>
        <w:t>2</w:t>
      </w:r>
      <w:r>
        <w:rPr/>
        <w:t>항에도 불구하고 산업통상자원부령으로 정하는 기간에 특허청장에게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200</w:t>
      </w:r>
      <w:r>
        <w:rPr/>
        <w:t>조의</w:t>
      </w:r>
      <w:r>
        <w:rPr/>
        <w:t>2(</w:t>
      </w:r>
      <w:r>
        <w:rPr/>
        <w:t>국제특허출원의 출원서 등</w:t>
      </w:r>
      <w:r>
        <w:rPr/>
        <w:t xml:space="preserve">) ① </w:t>
      </w:r>
      <w:r>
        <w:rPr/>
        <w:t>국제특허출원의 국제출원일까지 제출된 출원서는 제</w:t>
      </w:r>
      <w:r>
        <w:rPr/>
        <w:t>42</w:t>
      </w:r>
      <w:r>
        <w:rPr/>
        <w:t>조제</w:t>
      </w:r>
      <w:r>
        <w:rPr/>
        <w:t>1</w:t>
      </w:r>
      <w:r>
        <w:rPr/>
        <w:t>항에 따라 제출된 특허출원서로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국제특허출원의 국제출원일까지 제출된 발명의 설명</w:t>
      </w:r>
      <w:r>
        <w:rPr/>
        <w:t xml:space="preserve">, </w:t>
      </w:r>
      <w:r>
        <w:rPr/>
        <w:t>청구범위 및 도면은 제</w:t>
      </w:r>
      <w:r>
        <w:rPr/>
        <w:t>42</w:t>
      </w:r>
      <w:r>
        <w:rPr/>
        <w:t>조제</w:t>
      </w:r>
      <w:r>
        <w:rPr/>
        <w:t>2</w:t>
      </w:r>
      <w:r>
        <w:rPr/>
        <w:t>항에 따른 특허출원서에 최초로 첨부된 명세서 및 도면으로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국제특허출원에 대해서는 다음 각 호의 구분에 따른 요약서 또는 국어번역문을 제</w:t>
      </w:r>
      <w:r>
        <w:rPr/>
        <w:t>42</w:t>
      </w:r>
      <w:r>
        <w:rPr/>
        <w:t>조제</w:t>
      </w:r>
      <w:r>
        <w:rPr/>
        <w:t>2</w:t>
      </w:r>
      <w:r>
        <w:rPr/>
        <w:t>항에 따른 요약서로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국제특허출원의 요약서를 국어로 적은 경우</w:t>
      </w:r>
      <w:r>
        <w:rPr/>
        <w:t xml:space="preserve">: </w:t>
      </w:r>
      <w:r>
        <w:rPr/>
        <w:t>국제특허출원의 요약서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국제특허출원의 요약서를 외국어로 적은 경우</w:t>
      </w:r>
      <w:r>
        <w:rPr/>
        <w:t xml:space="preserve">: </w:t>
      </w:r>
      <w:r>
        <w:rPr/>
        <w:t>제</w:t>
      </w:r>
      <w:r>
        <w:rPr/>
        <w:t>201</w:t>
      </w:r>
      <w:r>
        <w:rPr/>
        <w:t>조제</w:t>
      </w:r>
      <w:r>
        <w:rPr/>
        <w:t>1</w:t>
      </w:r>
      <w:r>
        <w:rPr/>
        <w:t>항에 따라 제출된 국제특허출원의 요약서의 국어번역문</w:t>
      </w:r>
      <w:r>
        <w:rPr/>
        <w:t>(</w:t>
      </w:r>
      <w:r>
        <w:rPr/>
        <w:t>제</w:t>
      </w:r>
      <w:r>
        <w:rPr/>
        <w:t>201</w:t>
      </w:r>
      <w:r>
        <w:rPr/>
        <w:t>조제</w:t>
      </w:r>
      <w:r>
        <w:rPr/>
        <w:t>3</w:t>
      </w:r>
      <w:r>
        <w:rPr/>
        <w:t>항 본문에 따라 새로운 국어번역문을 제출한 경우에는 마지막에 제출한 국제특허출원의 요약서의 국어번역문을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본조신설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201</w:t>
      </w:r>
      <w:r>
        <w:rPr/>
        <w:t>조</w:t>
      </w:r>
      <w:r>
        <w:rPr/>
        <w:t>(</w:t>
      </w:r>
      <w:r>
        <w:rPr/>
        <w:t>국제특허출원의 국어번역문</w:t>
      </w:r>
      <w:r>
        <w:rPr/>
        <w:t xml:space="preserve">) ① </w:t>
      </w:r>
      <w:r>
        <w:rPr/>
        <w:t>국제특허출원을 외국어로 출원한 출원인은 「특허협력조약」 제</w:t>
      </w:r>
      <w:r>
        <w:rPr/>
        <w:t>2</w:t>
      </w:r>
      <w:r>
        <w:rPr/>
        <w:t>조</w:t>
      </w:r>
      <w:r>
        <w:rPr/>
        <w:t>(xi)</w:t>
      </w:r>
      <w:r>
        <w:rPr/>
        <w:t>의 우선일</w:t>
      </w:r>
      <w:r>
        <w:rPr/>
        <w:t>(</w:t>
      </w:r>
      <w:r>
        <w:rPr/>
        <w:t xml:space="preserve">이하 </w:t>
      </w:r>
      <w:r>
        <w:rPr/>
        <w:t>"</w:t>
      </w:r>
      <w:r>
        <w:rPr/>
        <w:t>우선일</w:t>
      </w:r>
      <w:r>
        <w:rPr/>
        <w:t>"</w:t>
      </w:r>
      <w:r>
        <w:rPr/>
        <w:t>이라 한다</w:t>
      </w:r>
      <w:r>
        <w:rPr/>
        <w:t>)</w:t>
      </w:r>
      <w:r>
        <w:rPr/>
        <w:t xml:space="preserve">부터 </w:t>
      </w:r>
      <w:r>
        <w:rPr/>
        <w:t>2</w:t>
      </w:r>
      <w:r>
        <w:rPr/>
        <w:t xml:space="preserve">년 </w:t>
      </w:r>
      <w:r>
        <w:rPr/>
        <w:t>7</w:t>
      </w:r>
      <w:r>
        <w:rPr/>
        <w:t>개월</w:t>
      </w:r>
      <w:r>
        <w:rPr/>
        <w:t>(</w:t>
      </w:r>
      <w:r>
        <w:rPr/>
        <w:t xml:space="preserve">이하 </w:t>
      </w:r>
      <w:r>
        <w:rPr/>
        <w:t>"</w:t>
      </w:r>
      <w:r>
        <w:rPr/>
        <w:t>국내서면제출기간</w:t>
      </w:r>
      <w:r>
        <w:rPr/>
        <w:t>"</w:t>
      </w:r>
      <w:r>
        <w:rPr/>
        <w:t>이라 한다</w:t>
      </w:r>
      <w:r>
        <w:rPr/>
        <w:t xml:space="preserve">) </w:t>
      </w:r>
      <w:r>
        <w:rPr/>
        <w:t>이내에 다음 각 호의 국어번역문을 특허청장에게 제출하여야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국어번역문의 제출기간을 연장하여 달라는 취지를 제</w:t>
      </w:r>
      <w:r>
        <w:rPr/>
        <w:t>203</w:t>
      </w:r>
      <w:r>
        <w:rPr/>
        <w:t>조제</w:t>
      </w:r>
      <w:r>
        <w:rPr/>
        <w:t>1</w:t>
      </w:r>
      <w:r>
        <w:rPr/>
        <w:t xml:space="preserve">항에 따른 서면에 적어 국내서면제출기간 만료일 전 </w:t>
      </w:r>
      <w:r>
        <w:rPr/>
        <w:t>1</w:t>
      </w:r>
      <w:r>
        <w:rPr/>
        <w:t>개월부터 그 만료일까지 제출한 경우</w:t>
      </w:r>
      <w:r>
        <w:rPr/>
        <w:t>(</w:t>
      </w:r>
      <w:r>
        <w:rPr/>
        <w:t>그 서면을 제출하기 전에 국어번역문을 제출한 경우는 제외한다</w:t>
      </w:r>
      <w:r>
        <w:rPr/>
        <w:t>)</w:t>
      </w:r>
      <w:r>
        <w:rPr/>
        <w:t xml:space="preserve">에는 국내서면제출기간 만료일부터 </w:t>
      </w:r>
      <w:r>
        <w:rPr/>
        <w:t>1</w:t>
      </w:r>
      <w:r>
        <w:rPr/>
        <w:t>개월이 되는 날까지 국어번역문을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국제출원일까지 제출한 발명의 설명</w:t>
      </w:r>
      <w:r>
        <w:rPr/>
        <w:t xml:space="preserve">, </w:t>
      </w:r>
      <w:r>
        <w:rPr/>
        <w:t>청구범위 및 도면</w:t>
      </w:r>
      <w:r>
        <w:rPr/>
        <w:t>(</w:t>
      </w:r>
      <w:r>
        <w:rPr/>
        <w:t>도면 중 설명부분에 한정한다</w:t>
      </w:r>
      <w:r>
        <w:rPr/>
        <w:t>)</w:t>
      </w:r>
      <w:r>
        <w:rPr/>
        <w:t>의 국어번역문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국제특허출원의 요약서의 국어번역문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국제특허출원을 외국어로 출원한 출원인이 「특허협력조약」 제</w:t>
      </w:r>
      <w:r>
        <w:rPr/>
        <w:t>19</w:t>
      </w:r>
      <w:r>
        <w:rPr/>
        <w:t>조</w:t>
      </w:r>
      <w:r>
        <w:rPr/>
        <w:t>(1)</w:t>
      </w:r>
      <w:r>
        <w:rPr/>
        <w:t>에 따라 청구범위에 관한 보정을 한 경우에는 국제출원일까지 제출한 청구범위에 대한 국어번역문을 보정 후의 청구범위에 대한 국어번역문으로 대체하여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따라 국어번역문을 제출한 출원인은 국내서면제출기간</w:t>
      </w:r>
      <w:r>
        <w:rPr/>
        <w:t>(</w:t>
      </w:r>
      <w:r>
        <w:rPr/>
        <w:t>제</w:t>
      </w:r>
      <w:r>
        <w:rPr/>
        <w:t>1</w:t>
      </w:r>
      <w:r>
        <w:rPr/>
        <w:t>항 단서에 따라 취지를 적은 서면이 제출된 경우에는 연장된 국어번역문 제출 기간을 말한다</w:t>
      </w:r>
      <w:r>
        <w:rPr/>
        <w:t xml:space="preserve">. </w:t>
      </w:r>
      <w:r>
        <w:rPr/>
        <w:t>이하 이 조에서 같다</w:t>
      </w:r>
      <w:r>
        <w:rPr/>
        <w:t>)</w:t>
      </w:r>
      <w:r>
        <w:rPr/>
        <w:t>에 그 국어번역문을 갈음하여 새로운 국어번역문을 제출할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출원인이 출원심사의 청구를 한 후에는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1</w:t>
      </w:r>
      <w:r>
        <w:rPr/>
        <w:t>항에 따른 출원인이 국내서면제출기간에 제</w:t>
      </w:r>
      <w:r>
        <w:rPr/>
        <w:t>1</w:t>
      </w:r>
      <w:r>
        <w:rPr/>
        <w:t>항에 따른 발명의 설명 및 청구범위의 국어번역문을 제출하지 아니하면 그 국제특허출원을 취하한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특허출원인이 국내서면제출기간의 만료일</w:t>
      </w:r>
      <w:r>
        <w:rPr/>
        <w:t>(</w:t>
      </w:r>
      <w:r>
        <w:rPr/>
        <w:t>국내서면제출기간에 출원인이 출원심사의 청구를 한 경우에는 그 청구일을 말하며</w:t>
      </w:r>
      <w:r>
        <w:rPr/>
        <w:t xml:space="preserve">, </w:t>
      </w:r>
      <w:r>
        <w:rPr/>
        <w:t xml:space="preserve">이하 </w:t>
      </w:r>
      <w:r>
        <w:rPr/>
        <w:t>"</w:t>
      </w:r>
      <w:r>
        <w:rPr/>
        <w:t>기준일</w:t>
      </w:r>
      <w:r>
        <w:rPr/>
        <w:t>"</w:t>
      </w:r>
      <w:r>
        <w:rPr/>
        <w:t>이라 한다</w:t>
      </w:r>
      <w:r>
        <w:rPr/>
        <w:t>)</w:t>
      </w:r>
      <w:r>
        <w:rPr/>
        <w:t>까지 제</w:t>
      </w:r>
      <w:r>
        <w:rPr/>
        <w:t>1</w:t>
      </w:r>
      <w:r>
        <w:rPr/>
        <w:t>항에 따라 발명의 설명</w:t>
      </w:r>
      <w:r>
        <w:rPr/>
        <w:t xml:space="preserve">, </w:t>
      </w:r>
      <w:r>
        <w:rPr/>
        <w:t>청구범위 및 도면</w:t>
      </w:r>
      <w:r>
        <w:rPr/>
        <w:t>(</w:t>
      </w:r>
      <w:r>
        <w:rPr/>
        <w:t>도면 중 설명부분에 한정한다</w:t>
      </w:r>
      <w:r>
        <w:rPr/>
        <w:t>)</w:t>
      </w:r>
      <w:r>
        <w:rPr/>
        <w:t>의 국어번역문</w:t>
      </w:r>
      <w:r>
        <w:rPr/>
        <w:t>(</w:t>
      </w:r>
      <w:r>
        <w:rPr/>
        <w:t>제</w:t>
      </w:r>
      <w:r>
        <w:rPr/>
        <w:t>3</w:t>
      </w:r>
      <w:r>
        <w:rPr/>
        <w:t>항 본문에 따라 새로운 국어번역문을 제출한 경우에는 마지막에 제출한 국어번역문을 말한다</w:t>
      </w:r>
      <w:r>
        <w:rPr/>
        <w:t xml:space="preserve">. </w:t>
      </w:r>
      <w:r>
        <w:rPr/>
        <w:t xml:space="preserve">이하 이 조에서 </w:t>
      </w:r>
      <w:r>
        <w:rPr/>
        <w:t>"</w:t>
      </w:r>
      <w:r>
        <w:rPr/>
        <w:t>최종 국어번역문</w:t>
      </w:r>
      <w:r>
        <w:rPr/>
        <w:t>"</w:t>
      </w:r>
      <w:r>
        <w:rPr/>
        <w:t>이라 한다</w:t>
      </w:r>
      <w:r>
        <w:rPr/>
        <w:t>)</w:t>
      </w:r>
      <w:r>
        <w:rPr/>
        <w:t>을 제출한 경우에는 국제출원일까지 제출한 발명의 설명</w:t>
      </w:r>
      <w:r>
        <w:rPr/>
        <w:t xml:space="preserve">, </w:t>
      </w:r>
      <w:r>
        <w:rPr/>
        <w:t>청구범위 및 도면</w:t>
      </w:r>
      <w:r>
        <w:rPr/>
        <w:t>(</w:t>
      </w:r>
      <w:r>
        <w:rPr/>
        <w:t>도면 중 설명부분에 한정한다</w:t>
      </w:r>
      <w:r>
        <w:rPr/>
        <w:t>)</w:t>
      </w:r>
      <w:r>
        <w:rPr/>
        <w:t>을 최종 국어번역문에 따라 국제출원일에 제</w:t>
      </w:r>
      <w:r>
        <w:rPr/>
        <w:t>47</w:t>
      </w:r>
      <w:r>
        <w:rPr/>
        <w:t>조제</w:t>
      </w:r>
      <w:r>
        <w:rPr/>
        <w:t>1</w:t>
      </w:r>
      <w:r>
        <w:rPr/>
        <w:t>항에 따른 보정을 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특허출원인은 제</w:t>
      </w:r>
      <w:r>
        <w:rPr/>
        <w:t>47</w:t>
      </w:r>
      <w:r>
        <w:rPr/>
        <w:t>조제</w:t>
      </w:r>
      <w:r>
        <w:rPr/>
        <w:t>1</w:t>
      </w:r>
      <w:r>
        <w:rPr/>
        <w:t>항 및 제</w:t>
      </w:r>
      <w:r>
        <w:rPr/>
        <w:t>208</w:t>
      </w:r>
      <w:r>
        <w:rPr/>
        <w:t>조제</w:t>
      </w:r>
      <w:r>
        <w:rPr/>
        <w:t>1</w:t>
      </w:r>
      <w:r>
        <w:rPr/>
        <w:t>항에 따라 보정을 할 수 있는 기간에 최종 국어번역문의 잘못된 번역을 산업통상자원부령으로 정하는 방법에 따라 정정할 수 있다</w:t>
      </w:r>
      <w:r>
        <w:rPr/>
        <w:t xml:space="preserve">. </w:t>
      </w:r>
      <w:r>
        <w:rPr/>
        <w:t>이 경우 정정된 국어번역문에 관하여는 제</w:t>
      </w:r>
      <w:r>
        <w:rPr/>
        <w:t>5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6</w:t>
      </w:r>
      <w:r>
        <w:rPr/>
        <w:t>항 전단에 따라 제</w:t>
      </w:r>
      <w:r>
        <w:rPr/>
        <w:t>47</w:t>
      </w:r>
      <w:r>
        <w:rPr/>
        <w:t>조제</w:t>
      </w:r>
      <w:r>
        <w:rPr/>
        <w:t>1</w:t>
      </w:r>
      <w:r>
        <w:rPr/>
        <w:t>항제</w:t>
      </w:r>
      <w:r>
        <w:rPr/>
        <w:t>1</w:t>
      </w:r>
      <w:r>
        <w:rPr/>
        <w:t>호 또는 제</w:t>
      </w:r>
      <w:r>
        <w:rPr/>
        <w:t>2</w:t>
      </w:r>
      <w:r>
        <w:rPr/>
        <w:t>호에 따른 기간에 정정을 하는 경우에는 마지막 정정 전에 한 모든 정정은 처음부터 없었던 것으로 본다</w:t>
      </w:r>
      <w:r>
        <w:rPr/>
        <w:t>.  &lt;</w:t>
      </w:r>
      <w:r>
        <w:rPr/>
        <w:t xml:space="preserve">신설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⑧ </w:t>
      </w:r>
      <w:r>
        <w:rPr/>
        <w:t>제</w:t>
      </w:r>
      <w:r>
        <w:rPr/>
        <w:t>2</w:t>
      </w:r>
      <w:r>
        <w:rPr/>
        <w:t>항에 따라 보정 후의 청구범위에 대한 국어번역문을 제출하는 경우에는 제</w:t>
      </w:r>
      <w:r>
        <w:rPr/>
        <w:t>204</w:t>
      </w:r>
      <w:r>
        <w:rPr/>
        <w:t>조제</w:t>
      </w:r>
      <w:r>
        <w:rPr/>
        <w:t>1</w:t>
      </w:r>
      <w:r>
        <w:rPr/>
        <w:t>항 및 제</w:t>
      </w:r>
      <w:r>
        <w:rPr/>
        <w:t>2</w:t>
      </w:r>
      <w:r>
        <w:rPr/>
        <w:t>항을 적용하지 아니한다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202</w:t>
      </w:r>
      <w:r>
        <w:rPr/>
        <w:t>조</w:t>
      </w:r>
      <w:r>
        <w:rPr/>
        <w:t>(</w:t>
      </w:r>
      <w:r>
        <w:rPr/>
        <w:t>특허출원 등에 의한 우선권 주장의 특례</w:t>
      </w:r>
      <w:r>
        <w:rPr/>
        <w:t xml:space="preserve">) ① </w:t>
      </w:r>
      <w:r>
        <w:rPr/>
        <w:t>국제특허출원에 관하여는 제</w:t>
      </w:r>
      <w:r>
        <w:rPr/>
        <w:t>55</w:t>
      </w:r>
      <w:r>
        <w:rPr/>
        <w:t>조제</w:t>
      </w:r>
      <w:r>
        <w:rPr/>
        <w:t>2</w:t>
      </w:r>
      <w:r>
        <w:rPr/>
        <w:t>항 및 제</w:t>
      </w:r>
      <w:r>
        <w:rPr/>
        <w:t>56</w:t>
      </w:r>
      <w:r>
        <w:rPr/>
        <w:t>조제</w:t>
      </w:r>
      <w:r>
        <w:rPr/>
        <w:t>2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55</w:t>
      </w:r>
      <w:r>
        <w:rPr/>
        <w:t>조제</w:t>
      </w:r>
      <w:r>
        <w:rPr/>
        <w:t>4</w:t>
      </w:r>
      <w:r>
        <w:rPr/>
        <w:t xml:space="preserve">항을 적용할 때 우선권 주장을 수반하는 특허출원이 국제특허출원인 경우에는 같은 항 중 </w:t>
      </w:r>
      <w:r>
        <w:rPr/>
        <w:t>"</w:t>
      </w:r>
      <w:r>
        <w:rPr/>
        <w:t>특허출원의 출원서에 최초로 첨부된 명세서 또는 도면</w:t>
      </w:r>
      <w:r>
        <w:rPr/>
        <w:t>"</w:t>
      </w:r>
      <w:r>
        <w:rPr/>
        <w:t xml:space="preserve">은 </w:t>
      </w:r>
      <w:r>
        <w:rPr/>
        <w:t>"</w:t>
      </w:r>
      <w:r>
        <w:rPr/>
        <w:t>국제출원일까지 제출된 발명의 설명</w:t>
      </w:r>
      <w:r>
        <w:rPr/>
        <w:t xml:space="preserve">, </w:t>
      </w:r>
      <w:r>
        <w:rPr/>
        <w:t>청구범위 또는 도면</w:t>
      </w:r>
      <w:r>
        <w:rPr/>
        <w:t>"</w:t>
      </w:r>
      <w:r>
        <w:rPr/>
        <w:t>으로</w:t>
      </w:r>
      <w:r>
        <w:rPr/>
        <w:t>, "</w:t>
      </w:r>
      <w:r>
        <w:rPr/>
        <w:t>출원공개되거나</w:t>
      </w:r>
      <w:r>
        <w:rPr/>
        <w:t>"</w:t>
      </w:r>
      <w:r>
        <w:rPr/>
        <w:t xml:space="preserve">는 </w:t>
      </w:r>
      <w:r>
        <w:rPr/>
        <w:t>"</w:t>
      </w:r>
      <w:r>
        <w:rPr/>
        <w:t>출원공개 또는 「특허협력조약」 제</w:t>
      </w:r>
      <w:r>
        <w:rPr/>
        <w:t>21</w:t>
      </w:r>
      <w:r>
        <w:rPr/>
        <w:t>조에 따라 국제공개되거나</w:t>
      </w:r>
      <w:r>
        <w:rPr/>
        <w:t>"</w:t>
      </w:r>
      <w:r>
        <w:rPr/>
        <w:t>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국제특허출원이 제</w:t>
      </w:r>
      <w:r>
        <w:rPr/>
        <w:t>201</w:t>
      </w:r>
      <w:r>
        <w:rPr/>
        <w:t>조제</w:t>
      </w:r>
      <w:r>
        <w:rPr/>
        <w:t>4</w:t>
      </w:r>
      <w:r>
        <w:rPr/>
        <w:t>항에 따라 취하한 것으로 보는 경우에는 제</w:t>
      </w:r>
      <w:r>
        <w:rPr/>
        <w:t>55</w:t>
      </w:r>
      <w:r>
        <w:rPr/>
        <w:t>조제</w:t>
      </w:r>
      <w:r>
        <w:rPr/>
        <w:t>4</w:t>
      </w:r>
      <w:r>
        <w:rPr/>
        <w:t>항을 적용하지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같은 조 제</w:t>
      </w:r>
      <w:r>
        <w:rPr/>
        <w:t>3</w:t>
      </w:r>
      <w:r>
        <w:rPr/>
        <w:t>항부터 제</w:t>
      </w:r>
      <w:r>
        <w:rPr/>
        <w:t>5</w:t>
      </w:r>
      <w:r>
        <w:rPr/>
        <w:t>항까지 및 제</w:t>
      </w:r>
      <w:r>
        <w:rPr/>
        <w:t>56</w:t>
      </w:r>
      <w:r>
        <w:rPr/>
        <w:t>조제</w:t>
      </w:r>
      <w:r>
        <w:rPr/>
        <w:t>1</w:t>
      </w:r>
      <w:r>
        <w:rPr/>
        <w:t>항을 적용할 때 선출원이 국제특허출원 또는 「실용신안법」 제</w:t>
      </w:r>
      <w:r>
        <w:rPr/>
        <w:t>34</w:t>
      </w:r>
      <w:r>
        <w:rPr/>
        <w:t>조제</w:t>
      </w:r>
      <w:r>
        <w:rPr/>
        <w:t>2</w:t>
      </w:r>
      <w:r>
        <w:rPr/>
        <w:t>항에 따른 국제실용신안등록출원인 경우에는 다음 각 호에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>항 각 호 외의 부분 본문</w:t>
      </w:r>
      <w:r>
        <w:rPr/>
        <w:t xml:space="preserve">, </w:t>
      </w:r>
      <w:r>
        <w:rPr/>
        <w:t>같은 조 제</w:t>
      </w:r>
      <w:r>
        <w:rPr/>
        <w:t>3</w:t>
      </w:r>
      <w:r>
        <w:rPr/>
        <w:t>항 및 제</w:t>
      </w:r>
      <w:r>
        <w:rPr/>
        <w:t>5</w:t>
      </w:r>
      <w:r>
        <w:rPr/>
        <w:t xml:space="preserve">항 각 호 외의 부분 중 </w:t>
      </w:r>
      <w:r>
        <w:rPr/>
        <w:t>"</w:t>
      </w:r>
      <w:r>
        <w:rPr/>
        <w:t>출원서에 최초로 첨부된 명세서 또는 도면</w:t>
      </w:r>
      <w:r>
        <w:rPr/>
        <w:t>"</w:t>
      </w:r>
      <w:r>
        <w:rPr/>
        <w:t>은 다음 각 목의 구분에 따른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선출원이 국제특허출원인 경우</w:t>
      </w:r>
      <w:r>
        <w:rPr/>
        <w:t>: "</w:t>
      </w:r>
      <w:r>
        <w:rPr/>
        <w:t>국제출원일까지 제출된 국제출원의 발명의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선출원이 「실용신안법」 제</w:t>
      </w:r>
      <w:r>
        <w:rPr/>
        <w:t>34</w:t>
      </w:r>
      <w:r>
        <w:rPr/>
        <w:t>조제</w:t>
      </w:r>
      <w:r>
        <w:rPr/>
        <w:t>2</w:t>
      </w:r>
      <w:r>
        <w:rPr/>
        <w:t>항에 따른 국제실용신안등록출원인 경우</w:t>
      </w:r>
      <w:r>
        <w:rPr/>
        <w:t>: "</w:t>
      </w:r>
      <w:r>
        <w:rPr/>
        <w:t>국제출원일까지 제출된 국제출원의 고안의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55</w:t>
      </w:r>
      <w:r>
        <w:rPr/>
        <w:t>조제</w:t>
      </w:r>
      <w:r>
        <w:rPr/>
        <w:t>4</w:t>
      </w:r>
      <w:r>
        <w:rPr/>
        <w:t xml:space="preserve">항 중 </w:t>
      </w:r>
      <w:r>
        <w:rPr/>
        <w:t>"</w:t>
      </w:r>
      <w:r>
        <w:rPr/>
        <w:t>선출원의 출원서에 최초로 첨부된 명세서 또는 도면</w:t>
      </w:r>
      <w:r>
        <w:rPr/>
        <w:t>"</w:t>
      </w:r>
      <w:r>
        <w:rPr/>
        <w:t>은 다음 각 목의 구분에 따른 것으로 보고</w:t>
      </w:r>
      <w:r>
        <w:rPr/>
        <w:t>, "</w:t>
      </w:r>
      <w:r>
        <w:rPr/>
        <w:t>선출원에 관하여 출원공개</w:t>
      </w:r>
      <w:r>
        <w:rPr/>
        <w:t>"</w:t>
      </w:r>
      <w:r>
        <w:rPr/>
        <w:t xml:space="preserve">는 </w:t>
      </w:r>
      <w:r>
        <w:rPr/>
        <w:t>"</w:t>
      </w:r>
      <w:r>
        <w:rPr/>
        <w:t>선출원에 관하여 출원공개 또는 「특허협력조약」 제</w:t>
      </w:r>
      <w:r>
        <w:rPr/>
        <w:t>21</w:t>
      </w:r>
      <w:r>
        <w:rPr/>
        <w:t>조에 따른 국제공개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선출원이 국제특허출원인 경우</w:t>
      </w:r>
      <w:r>
        <w:rPr/>
        <w:t>: "</w:t>
      </w:r>
      <w:r>
        <w:rPr/>
        <w:t>선출원의 국제출원일까지 제출된 국제출원의 발명의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선출원이 「실용신안법」 제</w:t>
      </w:r>
      <w:r>
        <w:rPr/>
        <w:t>34</w:t>
      </w:r>
      <w:r>
        <w:rPr/>
        <w:t>조제</w:t>
      </w:r>
      <w:r>
        <w:rPr/>
        <w:t>2</w:t>
      </w:r>
      <w:r>
        <w:rPr/>
        <w:t>항에 따른 국제실용신안등록출원인 경우</w:t>
      </w:r>
      <w:r>
        <w:rPr/>
        <w:t>: "</w:t>
      </w:r>
      <w:r>
        <w:rPr/>
        <w:t>선출원의 국제출원일까지 제출된 국제출원의 고안의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56</w:t>
      </w:r>
      <w:r>
        <w:rPr/>
        <w:t>조제</w:t>
      </w:r>
      <w:r>
        <w:rPr/>
        <w:t>1</w:t>
      </w:r>
      <w:r>
        <w:rPr/>
        <w:t xml:space="preserve">항 각 호 외의 부분 본문 중 </w:t>
      </w:r>
      <w:r>
        <w:rPr/>
        <w:t>"</w:t>
      </w:r>
      <w:r>
        <w:rPr/>
        <w:t xml:space="preserve">그 출원일부터 </w:t>
      </w:r>
      <w:r>
        <w:rPr/>
        <w:t>1</w:t>
      </w:r>
      <w:r>
        <w:rPr/>
        <w:t xml:space="preserve">년 </w:t>
      </w:r>
      <w:r>
        <w:rPr/>
        <w:t>3</w:t>
      </w:r>
      <w:r>
        <w:rPr/>
        <w:t>개월이 지난 때</w:t>
      </w:r>
      <w:r>
        <w:rPr/>
        <w:t>"</w:t>
      </w:r>
      <w:r>
        <w:rPr/>
        <w:t xml:space="preserve">는 </w:t>
      </w:r>
      <w:r>
        <w:rPr/>
        <w:t>"</w:t>
      </w:r>
      <w:r>
        <w:rPr/>
        <w:t xml:space="preserve">국제출원일부터 </w:t>
      </w:r>
      <w:r>
        <w:rPr/>
        <w:t>1</w:t>
      </w:r>
      <w:r>
        <w:rPr/>
        <w:t xml:space="preserve">년 </w:t>
      </w:r>
      <w:r>
        <w:rPr/>
        <w:t>3</w:t>
      </w:r>
      <w:r>
        <w:rPr/>
        <w:t>개월이 지난 때 또는 제</w:t>
      </w:r>
      <w:r>
        <w:rPr/>
        <w:t>201</w:t>
      </w:r>
      <w:r>
        <w:rPr/>
        <w:t>조제</w:t>
      </w:r>
      <w:r>
        <w:rPr/>
        <w:t>5</w:t>
      </w:r>
      <w:r>
        <w:rPr/>
        <w:t>항이나 「실용신안법」 제</w:t>
      </w:r>
      <w:r>
        <w:rPr/>
        <w:t>35</w:t>
      </w:r>
      <w:r>
        <w:rPr/>
        <w:t>조제</w:t>
      </w:r>
      <w:r>
        <w:rPr/>
        <w:t>5</w:t>
      </w:r>
      <w:r>
        <w:rPr/>
        <w:t>항에 따른 기준일 중 늦은 때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같은 조 제</w:t>
      </w:r>
      <w:r>
        <w:rPr/>
        <w:t>3</w:t>
      </w:r>
      <w:r>
        <w:rPr/>
        <w:t>항부터 제</w:t>
      </w:r>
      <w:r>
        <w:rPr/>
        <w:t>5</w:t>
      </w:r>
      <w:r>
        <w:rPr/>
        <w:t>항까지 및 제</w:t>
      </w:r>
      <w:r>
        <w:rPr/>
        <w:t>56</w:t>
      </w:r>
      <w:r>
        <w:rPr/>
        <w:t>조제</w:t>
      </w:r>
      <w:r>
        <w:rPr/>
        <w:t>1</w:t>
      </w:r>
      <w:r>
        <w:rPr/>
        <w:t>항을 적용할 때 제</w:t>
      </w:r>
      <w:r>
        <w:rPr/>
        <w:t>55</w:t>
      </w:r>
      <w:r>
        <w:rPr/>
        <w:t>조제</w:t>
      </w:r>
      <w:r>
        <w:rPr/>
        <w:t>1</w:t>
      </w:r>
      <w:r>
        <w:rPr/>
        <w:t>항에 따른 선출원이 제</w:t>
      </w:r>
      <w:r>
        <w:rPr/>
        <w:t>214</w:t>
      </w:r>
      <w:r>
        <w:rPr/>
        <w:t>조제</w:t>
      </w:r>
      <w:r>
        <w:rPr/>
        <w:t>4</w:t>
      </w:r>
      <w:r>
        <w:rPr/>
        <w:t>항 또는 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>항에 따라 특허출원 또는 실용신안등록출원으로 되는 국제출원인 경우에는 다음 각 호에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55</w:t>
      </w:r>
      <w:r>
        <w:rPr/>
        <w:t>조제</w:t>
      </w:r>
      <w:r>
        <w:rPr/>
        <w:t>1</w:t>
      </w:r>
      <w:r>
        <w:rPr/>
        <w:t>항 각 호 외의 부분 본문</w:t>
      </w:r>
      <w:r>
        <w:rPr/>
        <w:t xml:space="preserve">, </w:t>
      </w:r>
      <w:r>
        <w:rPr/>
        <w:t>같은 조 제</w:t>
      </w:r>
      <w:r>
        <w:rPr/>
        <w:t>3</w:t>
      </w:r>
      <w:r>
        <w:rPr/>
        <w:t>항 및 제</w:t>
      </w:r>
      <w:r>
        <w:rPr/>
        <w:t>5</w:t>
      </w:r>
      <w:r>
        <w:rPr/>
        <w:t xml:space="preserve">항 각 호 외의 부분 중 </w:t>
      </w:r>
      <w:r>
        <w:rPr/>
        <w:t>"</w:t>
      </w:r>
      <w:r>
        <w:rPr/>
        <w:t>출원서에 최초로 첨부된 명세서 또는 도면</w:t>
      </w:r>
      <w:r>
        <w:rPr/>
        <w:t>"</w:t>
      </w:r>
      <w:r>
        <w:rPr/>
        <w:t>은 다음 각 목의 구분에 따른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선출원이 제</w:t>
      </w:r>
      <w:r>
        <w:rPr/>
        <w:t>214</w:t>
      </w:r>
      <w:r>
        <w:rPr/>
        <w:t>조제</w:t>
      </w:r>
      <w:r>
        <w:rPr/>
        <w:t>4</w:t>
      </w:r>
      <w:r>
        <w:rPr/>
        <w:t>항에 따라 특허출원으로 되는 국제출원인 경우</w:t>
      </w:r>
      <w:r>
        <w:rPr/>
        <w:t>: "</w:t>
      </w:r>
      <w:r>
        <w:rPr/>
        <w:t>제</w:t>
      </w:r>
      <w:r>
        <w:rPr/>
        <w:t>214</w:t>
      </w:r>
      <w:r>
        <w:rPr/>
        <w:t>조제</w:t>
      </w:r>
      <w:r>
        <w:rPr/>
        <w:t>4</w:t>
      </w:r>
      <w:r>
        <w:rPr/>
        <w:t>항에 따라 국제출원일로 인정할 수 있었던 날의 국제출원의 발명의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선출원이 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>항에 따라 실용신안등록출원으로 되는 국제출원인 경우</w:t>
      </w:r>
      <w:r>
        <w:rPr/>
        <w:t>: "</w:t>
      </w:r>
      <w:r>
        <w:rPr/>
        <w:t>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>항에 따라 국제출원일로 인정할 수 있었던 날의 국제출원의 고안의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55</w:t>
      </w:r>
      <w:r>
        <w:rPr/>
        <w:t>조제</w:t>
      </w:r>
      <w:r>
        <w:rPr/>
        <w:t>4</w:t>
      </w:r>
      <w:r>
        <w:rPr/>
        <w:t xml:space="preserve">항 중 </w:t>
      </w:r>
      <w:r>
        <w:rPr/>
        <w:t>"</w:t>
      </w:r>
      <w:r>
        <w:rPr/>
        <w:t>선출원의 출원서에 최초로 첨부된 명세서 또는 도면</w:t>
      </w:r>
      <w:r>
        <w:rPr/>
        <w:t>"</w:t>
      </w:r>
      <w:r>
        <w:rPr/>
        <w:t>은 다음 각 목의 구분에 따른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가</w:t>
      </w:r>
      <w:r>
        <w:rPr/>
        <w:t xml:space="preserve">. </w:t>
      </w:r>
      <w:r>
        <w:rPr/>
        <w:t>선출원이 제</w:t>
      </w:r>
      <w:r>
        <w:rPr/>
        <w:t>214</w:t>
      </w:r>
      <w:r>
        <w:rPr/>
        <w:t>조제</w:t>
      </w:r>
      <w:r>
        <w:rPr/>
        <w:t>4</w:t>
      </w:r>
      <w:r>
        <w:rPr/>
        <w:t>항에 따라 특허출원으로 되는 국제출원인 경우</w:t>
      </w:r>
      <w:r>
        <w:rPr/>
        <w:t>: "</w:t>
      </w:r>
      <w:r>
        <w:rPr/>
        <w:t>제</w:t>
      </w:r>
      <w:r>
        <w:rPr/>
        <w:t>214</w:t>
      </w:r>
      <w:r>
        <w:rPr/>
        <w:t>조제</w:t>
      </w:r>
      <w:r>
        <w:rPr/>
        <w:t>4</w:t>
      </w:r>
      <w:r>
        <w:rPr/>
        <w:t>항에 따라 국제출원일로 인정할 수 있었던 날의 선출원의 국제출원의 발명의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나</w:t>
      </w:r>
      <w:r>
        <w:rPr/>
        <w:t xml:space="preserve">. </w:t>
      </w:r>
      <w:r>
        <w:rPr/>
        <w:t>선출원이 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>항에 따라 실용신안등록출원으로 되는 국제출원인 경우</w:t>
      </w:r>
      <w:r>
        <w:rPr/>
        <w:t>: "</w:t>
      </w:r>
      <w:r>
        <w:rPr/>
        <w:t>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>항에 따라 국제출원일로 인정할 수 있었던 날의 선출원의 국제출원의 고안의 설명</w:t>
      </w:r>
      <w:r>
        <w:rPr/>
        <w:t xml:space="preserve">, </w:t>
      </w:r>
      <w:r>
        <w:rPr/>
        <w:t>청구범위 또는 도면</w:t>
      </w:r>
      <w:r>
        <w:rPr/>
        <w:t>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56</w:t>
      </w:r>
      <w:r>
        <w:rPr/>
        <w:t>조제</w:t>
      </w:r>
      <w:r>
        <w:rPr/>
        <w:t>1</w:t>
      </w:r>
      <w:r>
        <w:rPr/>
        <w:t xml:space="preserve">항 각 호 외의 부분 본문 중 </w:t>
      </w:r>
      <w:r>
        <w:rPr/>
        <w:t>"</w:t>
      </w:r>
      <w:r>
        <w:rPr/>
        <w:t xml:space="preserve">그 출원일부터 </w:t>
      </w:r>
      <w:r>
        <w:rPr/>
        <w:t>1</w:t>
      </w:r>
      <w:r>
        <w:rPr/>
        <w:t xml:space="preserve">년 </w:t>
      </w:r>
      <w:r>
        <w:rPr/>
        <w:t>3</w:t>
      </w:r>
      <w:r>
        <w:rPr/>
        <w:t>개월이 지난 때</w:t>
      </w:r>
      <w:r>
        <w:rPr/>
        <w:t>"</w:t>
      </w:r>
      <w:r>
        <w:rPr/>
        <w:t xml:space="preserve">는 </w:t>
      </w:r>
      <w:r>
        <w:rPr/>
        <w:t>"</w:t>
      </w:r>
      <w:r>
        <w:rPr/>
        <w:t>제</w:t>
      </w:r>
      <w:r>
        <w:rPr/>
        <w:t>214</w:t>
      </w:r>
      <w:r>
        <w:rPr/>
        <w:t>조제</w:t>
      </w:r>
      <w:r>
        <w:rPr/>
        <w:t>4</w:t>
      </w:r>
      <w:r>
        <w:rPr/>
        <w:t>항 또는 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 xml:space="preserve">항에 따라 국제출원일로 인정할 수 있었던 날부터 </w:t>
      </w:r>
      <w:r>
        <w:rPr/>
        <w:t>1</w:t>
      </w:r>
      <w:r>
        <w:rPr/>
        <w:t xml:space="preserve">년 </w:t>
      </w:r>
      <w:r>
        <w:rPr/>
        <w:t>3</w:t>
      </w:r>
      <w:r>
        <w:rPr/>
        <w:t>개월이 지난 때 또는 제</w:t>
      </w:r>
      <w:r>
        <w:rPr/>
        <w:t>214</w:t>
      </w:r>
      <w:r>
        <w:rPr/>
        <w:t>조제</w:t>
      </w:r>
      <w:r>
        <w:rPr/>
        <w:t>4</w:t>
      </w:r>
      <w:r>
        <w:rPr/>
        <w:t>항이나 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>항에 따른 결정을 한 때 중 늦은 때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203</w:t>
      </w:r>
      <w:r>
        <w:rPr/>
        <w:t>조</w:t>
      </w:r>
      <w:r>
        <w:rPr/>
        <w:t>(</w:t>
      </w:r>
      <w:r>
        <w:rPr/>
        <w:t>서면의 제출</w:t>
      </w:r>
      <w:r>
        <w:rPr/>
        <w:t xml:space="preserve">) ① </w:t>
      </w:r>
      <w:r>
        <w:rPr/>
        <w:t>국제특허출원의 출원인은 국내서면제출기간에 다음 각 호의 사항을 적은 서면을 특허청장에게 제출하여야 한다</w:t>
      </w:r>
      <w:r>
        <w:rPr/>
        <w:t xml:space="preserve">. </w:t>
      </w:r>
      <w:r>
        <w:rPr/>
        <w:t>이 경우 국제특허출원을 외국어로 출원한 출원인은 제</w:t>
      </w:r>
      <w:r>
        <w:rPr/>
        <w:t>201</w:t>
      </w:r>
      <w:r>
        <w:rPr/>
        <w:t>조제</w:t>
      </w:r>
      <w:r>
        <w:rPr/>
        <w:t>1</w:t>
      </w:r>
      <w:r>
        <w:rPr/>
        <w:t>항에 따른 국어번역문을 함께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출원인의 성명 및 주소</w:t>
      </w:r>
      <w:r>
        <w:rPr/>
        <w:t>(</w:t>
      </w:r>
      <w:r>
        <w:rPr/>
        <w:t>법인인 경우에는 그 명칭 및 영업소의 소재지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출원인의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발명의 명칭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발명자의 성명 및 주소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국제출원일 및 국제출원번호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 후단에도 불구하고 제</w:t>
      </w:r>
      <w:r>
        <w:rPr/>
        <w:t>201</w:t>
      </w:r>
      <w:r>
        <w:rPr/>
        <w:t>조제</w:t>
      </w:r>
      <w:r>
        <w:rPr/>
        <w:t>1</w:t>
      </w:r>
      <w:r>
        <w:rPr/>
        <w:t>항 단서에 따라 국어번역문의 제출기간을 연장하여 달라는 취지를 적어 제</w:t>
      </w:r>
      <w:r>
        <w:rPr/>
        <w:t>1</w:t>
      </w:r>
      <w:r>
        <w:rPr/>
        <w:t>항 전단에 따른 서면을 제출하는 경우에는 국어번역문을 함께 제출하지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다음 각 호의 어느 하나에 해당하는 경우에는 보정기간을 정하여 보정을 명하여야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1</w:t>
      </w:r>
      <w:r>
        <w:rPr/>
        <w:t>항 전단에 따른 서면을 국내서면제출기간에 제출하지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1</w:t>
      </w:r>
      <w:r>
        <w:rPr/>
        <w:t>항 전단에 따라 제출된 서면이 이 법 또는 이 법에 따른 명령으로 정하는 방식에 위반되는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3</w:t>
      </w:r>
      <w:r>
        <w:rPr/>
        <w:t>항에 따른 보정명령을 받은 자가 지정된 기간에 보정을 하지 아니하면 특허청장은 해당 국제특허출원을 무효로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204</w:t>
      </w:r>
      <w:r>
        <w:rPr/>
        <w:t>조</w:t>
      </w:r>
      <w:r>
        <w:rPr/>
        <w:t>(</w:t>
      </w:r>
      <w:r>
        <w:rPr/>
        <w:t>국제조사보고서를 받은 후의 보정</w:t>
      </w:r>
      <w:r>
        <w:rPr/>
        <w:t xml:space="preserve">) ① </w:t>
      </w:r>
      <w:r>
        <w:rPr/>
        <w:t>국제특허출원의 출원인은 「특허협력조약」 제</w:t>
      </w:r>
      <w:r>
        <w:rPr/>
        <w:t>19</w:t>
      </w:r>
      <w:r>
        <w:rPr/>
        <w:t>조</w:t>
      </w:r>
      <w:r>
        <w:rPr/>
        <w:t>(1)</w:t>
      </w:r>
      <w:r>
        <w:rPr/>
        <w:t>에 따라 국제조사보고서를 받은 후에 국제특허출원의 청구범위에 관하여 보정을 한 경우 기준일까지</w:t>
      </w:r>
      <w:r>
        <w:rPr/>
        <w:t>(</w:t>
      </w:r>
      <w:r>
        <w:rPr/>
        <w:t>기준일이 출원심사의 청구일인 경우 출원심사의 청구를 한 때까지를 말한다</w:t>
      </w:r>
      <w:r>
        <w:rPr/>
        <w:t xml:space="preserve">. </w:t>
      </w:r>
      <w:r>
        <w:rPr/>
        <w:t>이하 이 조 및 제</w:t>
      </w:r>
      <w:r>
        <w:rPr/>
        <w:t>205</w:t>
      </w:r>
      <w:r>
        <w:rPr/>
        <w:t>조에서 같다</w:t>
      </w:r>
      <w:r>
        <w:rPr/>
        <w:t xml:space="preserve">) </w:t>
      </w:r>
      <w:r>
        <w:rPr/>
        <w:t>다음 각 호의 구분에 따른 서류를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외국어로 출원한 국제특허출원인 경우</w:t>
      </w:r>
      <w:r>
        <w:rPr/>
        <w:t xml:space="preserve">: </w:t>
      </w:r>
      <w:r>
        <w:rPr/>
        <w:t>그 보정서의 국어번역문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국어로 출원한 국제특허출원인 경우</w:t>
      </w:r>
      <w:r>
        <w:rPr/>
        <w:t xml:space="preserve">: </w:t>
      </w:r>
      <w:r>
        <w:rPr/>
        <w:t>그 보정서의 사본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보정서의 국어번역문 또는 사본이 제출되었을 때에는 그 보정서의 국어번역문 또는 사본에 따라 제</w:t>
      </w:r>
      <w:r>
        <w:rPr/>
        <w:t>47</w:t>
      </w:r>
      <w:r>
        <w:rPr/>
        <w:t>조제</w:t>
      </w:r>
      <w:r>
        <w:rPr/>
        <w:t>1</w:t>
      </w:r>
      <w:r>
        <w:rPr/>
        <w:t>항에 따른 청구범위가 보정된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「특허협력조약」 제</w:t>
      </w:r>
      <w:r>
        <w:rPr/>
        <w:t>20</w:t>
      </w:r>
      <w:r>
        <w:rPr/>
        <w:t>조에 따라 기준일까지 그 보정서</w:t>
      </w:r>
      <w:r>
        <w:rPr/>
        <w:t>(</w:t>
      </w:r>
      <w:r>
        <w:rPr/>
        <w:t>국어로 출원한 국제특허출원인 경우에 한정한다</w:t>
      </w:r>
      <w:r>
        <w:rPr/>
        <w:t>)</w:t>
      </w:r>
      <w:r>
        <w:rPr/>
        <w:t>가 특허청에 송달된 경우에는 그 보정서에 따라 보정된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국제특허출원의 출원인은 「특허협력조약」 제</w:t>
      </w:r>
      <w:r>
        <w:rPr/>
        <w:t>19</w:t>
      </w:r>
      <w:r>
        <w:rPr/>
        <w:t>조</w:t>
      </w:r>
      <w:r>
        <w:rPr/>
        <w:t>(1)</w:t>
      </w:r>
      <w:r>
        <w:rPr/>
        <w:t>에 따른 설명서를 국제사무국에 제출한 경우 다음 각 호의 구분에 따른 서류를 기준일까지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외국어로 출원한 국제특허출원인 경우</w:t>
      </w:r>
      <w:r>
        <w:rPr/>
        <w:t xml:space="preserve">: </w:t>
      </w:r>
      <w:r>
        <w:rPr/>
        <w:t>그 설명서의 국어번역문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국어로 출원한 국제특허출원인 경우</w:t>
      </w:r>
      <w:r>
        <w:rPr/>
        <w:t xml:space="preserve">: </w:t>
      </w:r>
      <w:r>
        <w:rPr/>
        <w:t>그 설명서의 사본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국제특허출원의 출원인이 기준일까지 제</w:t>
      </w:r>
      <w:r>
        <w:rPr/>
        <w:t>1</w:t>
      </w:r>
      <w:r>
        <w:rPr/>
        <w:t>항 또는 제</w:t>
      </w:r>
      <w:r>
        <w:rPr/>
        <w:t>3</w:t>
      </w:r>
      <w:r>
        <w:rPr/>
        <w:t>항에 따른 절차를 밟지 아니하면 「특허협력조약」 제</w:t>
      </w:r>
      <w:r>
        <w:rPr/>
        <w:t>19</w:t>
      </w:r>
      <w:r>
        <w:rPr/>
        <w:t>조</w:t>
      </w:r>
      <w:r>
        <w:rPr/>
        <w:t>(1)</w:t>
      </w:r>
      <w:r>
        <w:rPr/>
        <w:t>에 따른 보정서 또는 설명서는 제출되지 아니한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국어로 출원한 국제특허출원인 경우에 「특허협력조약」 제</w:t>
      </w:r>
      <w:r>
        <w:rPr/>
        <w:t>20</w:t>
      </w:r>
      <w:r>
        <w:rPr/>
        <w:t>조에 따라 기준일까지 그 보정서 또는 그 설명서가 특허청에 송달된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205</w:t>
      </w:r>
      <w:r>
        <w:rPr/>
        <w:t>조</w:t>
      </w:r>
      <w:r>
        <w:rPr/>
        <w:t>(</w:t>
      </w:r>
      <w:r>
        <w:rPr/>
        <w:t>국제예비심사보고서 작성 전의 보정</w:t>
      </w:r>
      <w:r>
        <w:rPr/>
        <w:t xml:space="preserve">) ① </w:t>
      </w:r>
      <w:r>
        <w:rPr/>
        <w:t>국제특허출원의 출원인은 「특허협력조약」 제</w:t>
      </w:r>
      <w:r>
        <w:rPr/>
        <w:t>34</w:t>
      </w:r>
      <w:r>
        <w:rPr/>
        <w:t>조</w:t>
      </w:r>
      <w:r>
        <w:rPr/>
        <w:t>(2)(b)</w:t>
      </w:r>
      <w:r>
        <w:rPr/>
        <w:t>에 따라 국제특허출원의 발명의 설명</w:t>
      </w:r>
      <w:r>
        <w:rPr/>
        <w:t xml:space="preserve">, </w:t>
      </w:r>
      <w:r>
        <w:rPr/>
        <w:t>청구범위 및 도면에 대하여 보정을 한 경우 기준일까지 다음 각 호의 구분에 따른 서류를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외국어로 작성된 보정서인 경우</w:t>
      </w:r>
      <w:r>
        <w:rPr/>
        <w:t xml:space="preserve">: </w:t>
      </w:r>
      <w:r>
        <w:rPr/>
        <w:t>그 보정서의 국어번역문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국어로 작성된 보정서인 경우</w:t>
      </w:r>
      <w:r>
        <w:rPr/>
        <w:t xml:space="preserve">: </w:t>
      </w:r>
      <w:r>
        <w:rPr/>
        <w:t>그 보정서의 사본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보정서의 국어번역문 또는 사본이 제출되었을 때에는 그 보정서의 국어번역문 또는 사본에 따라 제</w:t>
      </w:r>
      <w:r>
        <w:rPr/>
        <w:t>47</w:t>
      </w:r>
      <w:r>
        <w:rPr/>
        <w:t>조제</w:t>
      </w:r>
      <w:r>
        <w:rPr/>
        <w:t>1</w:t>
      </w:r>
      <w:r>
        <w:rPr/>
        <w:t>항에 따른 명세서 및 도면이 보정된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「특허협력조약」 제</w:t>
      </w:r>
      <w:r>
        <w:rPr/>
        <w:t>36</w:t>
      </w:r>
      <w:r>
        <w:rPr/>
        <w:t>조</w:t>
      </w:r>
      <w:r>
        <w:rPr/>
        <w:t>(3)(a)</w:t>
      </w:r>
      <w:r>
        <w:rPr/>
        <w:t>에 따라 기준일까지 그 보정서</w:t>
      </w:r>
      <w:r>
        <w:rPr/>
        <w:t>(</w:t>
      </w:r>
      <w:r>
        <w:rPr/>
        <w:t>국어로 작성된 보정서의 경우만 해당한다</w:t>
      </w:r>
      <w:r>
        <w:rPr/>
        <w:t>)</w:t>
      </w:r>
      <w:r>
        <w:rPr/>
        <w:t>가 특허청에 송달된 경우에는 그 보정서에 따라 보정된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국제특허출원의 출원인이 기준일까지 제</w:t>
      </w:r>
      <w:r>
        <w:rPr/>
        <w:t>1</w:t>
      </w:r>
      <w:r>
        <w:rPr/>
        <w:t>항에 따른 절차를 밟지 아니하면 「특허협력조약」 제</w:t>
      </w:r>
      <w:r>
        <w:rPr/>
        <w:t>34</w:t>
      </w:r>
      <w:r>
        <w:rPr/>
        <w:t>조</w:t>
      </w:r>
      <w:r>
        <w:rPr/>
        <w:t>(2)(b)</w:t>
      </w:r>
      <w:r>
        <w:rPr/>
        <w:t>에 따른 보정서는 제출되지 아니한 것으로 본다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「특허협력조약」 제</w:t>
      </w:r>
      <w:r>
        <w:rPr/>
        <w:t>36</w:t>
      </w:r>
      <w:r>
        <w:rPr/>
        <w:t>조</w:t>
      </w:r>
      <w:r>
        <w:rPr/>
        <w:t>(3)(a)</w:t>
      </w:r>
      <w:r>
        <w:rPr/>
        <w:t>에 따라 기준일까지 그 보정서</w:t>
      </w:r>
      <w:r>
        <w:rPr/>
        <w:t>(</w:t>
      </w:r>
      <w:r>
        <w:rPr/>
        <w:t>국어로 작성된 보정서의 경우만 해당한다</w:t>
      </w:r>
      <w:r>
        <w:rPr/>
        <w:t>)</w:t>
      </w:r>
      <w:r>
        <w:rPr/>
        <w:t>가 특허청에 송달된 경우에는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206</w:t>
      </w:r>
      <w:r>
        <w:rPr/>
        <w:t>조</w:t>
      </w:r>
      <w:r>
        <w:rPr/>
        <w:t>(</w:t>
      </w:r>
      <w:r>
        <w:rPr/>
        <w:t>재외자의 특허관리인의 특례</w:t>
      </w:r>
      <w:r>
        <w:rPr/>
        <w:t xml:space="preserve">) ① </w:t>
      </w:r>
      <w:r>
        <w:rPr/>
        <w:t>재외자인 국제특허출원의 출원인은 기준일까지는 제</w:t>
      </w:r>
      <w:r>
        <w:rPr/>
        <w:t>5</w:t>
      </w:r>
      <w:r>
        <w:rPr/>
        <w:t>조제</w:t>
      </w:r>
      <w:r>
        <w:rPr/>
        <w:t>1</w:t>
      </w:r>
      <w:r>
        <w:rPr/>
        <w:t>항에도 불구하고 특허관리인에 의하지 아니하고 특허에 관한 절차를 밟을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201</w:t>
      </w:r>
      <w:r>
        <w:rPr/>
        <w:t>조제</w:t>
      </w:r>
      <w:r>
        <w:rPr/>
        <w:t>1</w:t>
      </w:r>
      <w:r>
        <w:rPr/>
        <w:t>항에 따라 국어번역문을 제출한 재외자는 산업통상자원부령으로 정하는 기간에 특허관리인을 선임하여 특허청장에게 신고하여야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선임신고가 없으면 그 국제특허출원은 취하된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207</w:t>
      </w:r>
      <w:r>
        <w:rPr/>
        <w:t>조</w:t>
      </w:r>
      <w:r>
        <w:rPr/>
        <w:t>(</w:t>
      </w:r>
      <w:r>
        <w:rPr/>
        <w:t>출원공개시기 및 효과의 특례</w:t>
      </w:r>
      <w:r>
        <w:rPr/>
        <w:t xml:space="preserve">) ① </w:t>
      </w:r>
      <w:r>
        <w:rPr/>
        <w:t>국제특허출원의 출원공개에 관하여 제</w:t>
      </w:r>
      <w:r>
        <w:rPr/>
        <w:t>64</w:t>
      </w:r>
      <w:r>
        <w:rPr/>
        <w:t>조제</w:t>
      </w:r>
      <w:r>
        <w:rPr/>
        <w:t>1</w:t>
      </w:r>
      <w:r>
        <w:rPr/>
        <w:t xml:space="preserve">항을 적용하는 경우에는 </w:t>
      </w:r>
      <w:r>
        <w:rPr/>
        <w:t>"</w:t>
      </w:r>
      <w:r>
        <w:rPr/>
        <w:t xml:space="preserve">다음 각 호의 구분에 따른 날부터 </w:t>
      </w:r>
      <w:r>
        <w:rPr/>
        <w:t>1</w:t>
      </w:r>
      <w:r>
        <w:rPr/>
        <w:t xml:space="preserve">년 </w:t>
      </w:r>
      <w:r>
        <w:rPr/>
        <w:t>6</w:t>
      </w:r>
      <w:r>
        <w:rPr/>
        <w:t>개월이 지난 후</w:t>
      </w:r>
      <w:r>
        <w:rPr/>
        <w:t>"</w:t>
      </w:r>
      <w:r>
        <w:rPr/>
        <w:t xml:space="preserve">는 </w:t>
      </w:r>
      <w:r>
        <w:rPr/>
        <w:t>"</w:t>
      </w:r>
      <w:r>
        <w:rPr/>
        <w:t>국내서면제출기간</w:t>
      </w:r>
      <w:r>
        <w:rPr/>
        <w:t>(</w:t>
      </w:r>
      <w:r>
        <w:rPr/>
        <w:t>제</w:t>
      </w:r>
      <w:r>
        <w:rPr/>
        <w:t>201</w:t>
      </w:r>
      <w:r>
        <w:rPr/>
        <w:t>조제</w:t>
      </w:r>
      <w:r>
        <w:rPr/>
        <w:t>1</w:t>
      </w:r>
      <w:r>
        <w:rPr/>
        <w:t>항 각 호 외의 부분 단서에 따라 국어번역문의 제출기간을 연장해 달라는 취지를 적은 서면이 제출된 경우에는 연장된 국어번역문 제출 기간을 말한다</w:t>
      </w:r>
      <w:r>
        <w:rPr/>
        <w:t xml:space="preserve">. </w:t>
      </w:r>
      <w:r>
        <w:rPr/>
        <w:t>이하 이 항에서 같다</w:t>
      </w:r>
      <w:r>
        <w:rPr/>
        <w:t>)</w:t>
      </w:r>
      <w:r>
        <w:rPr/>
        <w:t>이 지난 후</w:t>
      </w:r>
      <w:r>
        <w:rPr/>
        <w:t>(</w:t>
      </w:r>
      <w:r>
        <w:rPr/>
        <w:t>국내서면제출기간에 출원인이 출원심사의 청구를 한 국제특허출원으로서 「특허협력조약」 제</w:t>
      </w:r>
      <w:r>
        <w:rPr/>
        <w:t>21</w:t>
      </w:r>
      <w:r>
        <w:rPr/>
        <w:t xml:space="preserve">조에 따라 국제공개된 경우에는 우선일부터 </w:t>
      </w:r>
      <w:r>
        <w:rPr/>
        <w:t>1</w:t>
      </w:r>
      <w:r>
        <w:rPr/>
        <w:t xml:space="preserve">년 </w:t>
      </w:r>
      <w:r>
        <w:rPr/>
        <w:t>6</w:t>
      </w:r>
      <w:r>
        <w:rPr/>
        <w:t>개월이 되는 날 또는 출원심사의 청구일 중 늦은 날이 지난 후</w:t>
      </w:r>
      <w:r>
        <w:rPr/>
        <w:t>)"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항에도 불구하고 국어로 출원한 국제특허출원에 관하여 제</w:t>
      </w:r>
      <w:r>
        <w:rPr/>
        <w:t>1</w:t>
      </w:r>
      <w:r>
        <w:rPr/>
        <w:t>항에 따른 출원공개 전에 이미 「특허협력조약」 제</w:t>
      </w:r>
      <w:r>
        <w:rPr/>
        <w:t>21</w:t>
      </w:r>
      <w:r>
        <w:rPr/>
        <w:t>조에 따라 국제공개가 된 경우에는 그 국제공개가 된 때에 출원공개가 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국제특허출원의 출원인은 국제특허출원에 관하여 출원공개</w:t>
      </w:r>
      <w:r>
        <w:rPr/>
        <w:t>(</w:t>
      </w:r>
      <w:r>
        <w:rPr/>
        <w:t>국어로 출원한 국제특허출원인 경우 「특허협력조약」 제</w:t>
      </w:r>
      <w:r>
        <w:rPr/>
        <w:t>21</w:t>
      </w:r>
      <w:r>
        <w:rPr/>
        <w:t>조에 따른 국제공개를 말한다</w:t>
      </w:r>
      <w:r>
        <w:rPr/>
        <w:t xml:space="preserve">. </w:t>
      </w:r>
      <w:r>
        <w:rPr/>
        <w:t>이하 이 조에서 같다</w:t>
      </w:r>
      <w:r>
        <w:rPr/>
        <w:t>)</w:t>
      </w:r>
      <w:r>
        <w:rPr/>
        <w:t>가 있은 후 국제특허출원된 발명을 업으로 실시한 자에게 국제특허출원된 발명인 것을 서면으로 경고할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국제특허출원의 출원인은 제</w:t>
      </w:r>
      <w:r>
        <w:rPr/>
        <w:t>3</w:t>
      </w:r>
      <w:r>
        <w:rPr/>
        <w:t>항에 따른 경고를 받거나 출원공개된 발명임을 알고도 그 국제특허출원된 발명을 업으로서 실시한 자에게 그 경고를 받거나 출원공개된 발명임을 안 때부터 특허권의 설정등록 시까지의 기간 동안 그 특허발명의 실시에 대하여 합리적으로 받을 수 있는 금액에 상당하는 보상금의 지급을 청구할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그 청구권은 해당 특허출원이 특허권의 설정등록된 후에만 행사할 수 있다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208</w:t>
      </w:r>
      <w:r>
        <w:rPr/>
        <w:t>조</w:t>
      </w:r>
      <w:r>
        <w:rPr/>
        <w:t>(</w:t>
      </w:r>
      <w:r>
        <w:rPr/>
        <w:t>보정의 특례 등</w:t>
      </w:r>
      <w:r>
        <w:rPr/>
        <w:t xml:space="preserve">) ① </w:t>
      </w:r>
      <w:r>
        <w:rPr/>
        <w:t>국제특허출원에 관하여는 다음 각 호의 요건을 모두 갖추지 아니하면 제</w:t>
      </w:r>
      <w:r>
        <w:rPr/>
        <w:t>47</w:t>
      </w:r>
      <w:r>
        <w:rPr/>
        <w:t>조제</w:t>
      </w:r>
      <w:r>
        <w:rPr/>
        <w:t>1</w:t>
      </w:r>
      <w:r>
        <w:rPr/>
        <w:t>항에도 불구하고 보정</w:t>
      </w:r>
      <w:r>
        <w:rPr/>
        <w:t>(</w:t>
      </w:r>
      <w:r>
        <w:rPr/>
        <w:t>제</w:t>
      </w:r>
      <w:r>
        <w:rPr/>
        <w:t>204</w:t>
      </w:r>
      <w:r>
        <w:rPr/>
        <w:t>조제</w:t>
      </w:r>
      <w:r>
        <w:rPr/>
        <w:t>2</w:t>
      </w:r>
      <w:r>
        <w:rPr/>
        <w:t>항 및 제</w:t>
      </w:r>
      <w:r>
        <w:rPr/>
        <w:t>205</w:t>
      </w:r>
      <w:r>
        <w:rPr/>
        <w:t>조제</w:t>
      </w:r>
      <w:r>
        <w:rPr/>
        <w:t>2</w:t>
      </w:r>
      <w:r>
        <w:rPr/>
        <w:t>항에 따른 보정은 제외한다</w:t>
      </w:r>
      <w:r>
        <w:rPr/>
        <w:t>)</w:t>
      </w:r>
      <w:r>
        <w:rPr/>
        <w:t>을 할 수 없다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82</w:t>
      </w:r>
      <w:r>
        <w:rPr/>
        <w:t>조제</w:t>
      </w:r>
      <w:r>
        <w:rPr/>
        <w:t>1</w:t>
      </w:r>
      <w:r>
        <w:rPr/>
        <w:t>항에 따른 수수료를 낼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201</w:t>
      </w:r>
      <w:r>
        <w:rPr/>
        <w:t>조제</w:t>
      </w:r>
      <w:r>
        <w:rPr/>
        <w:t>1</w:t>
      </w:r>
      <w:r>
        <w:rPr/>
        <w:t>항에 따른 국어번역문을 제출할 것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국어로 출원된 국제특허출원인 경우는 그러하지 아니하다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기준일</w:t>
      </w:r>
      <w:r>
        <w:rPr/>
        <w:t>(</w:t>
      </w:r>
      <w:r>
        <w:rPr/>
        <w:t>기준일이 출원심사의 청구일인 경우 출원심사를 청구한 때를 말한다</w:t>
      </w:r>
      <w:r>
        <w:rPr/>
        <w:t>)</w:t>
      </w:r>
      <w:r>
        <w:rPr/>
        <w:t>이 지날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 xml:space="preserve">삭제  </w:t>
      </w:r>
      <w:r>
        <w:rPr/>
        <w:t>&lt;2001. 2.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외국어로 출원된 국제특허출원의 보정할 수 있는 범위에 관하여 제</w:t>
      </w:r>
      <w:r>
        <w:rPr/>
        <w:t>47</w:t>
      </w:r>
      <w:r>
        <w:rPr/>
        <w:t>조제</w:t>
      </w:r>
      <w:r>
        <w:rPr/>
        <w:t>2</w:t>
      </w:r>
      <w:r>
        <w:rPr/>
        <w:t xml:space="preserve">항 전단을 적용할 때에는 </w:t>
      </w:r>
      <w:r>
        <w:rPr/>
        <w:t>"</w:t>
      </w:r>
      <w:r>
        <w:rPr/>
        <w:t>특허출원서에 최초로 첨부한 명세서 또는 도면</w:t>
      </w:r>
      <w:r>
        <w:rPr/>
        <w:t>"</w:t>
      </w:r>
      <w:r>
        <w:rPr/>
        <w:t xml:space="preserve">은 </w:t>
      </w:r>
      <w:r>
        <w:rPr/>
        <w:t>"</w:t>
      </w:r>
      <w:r>
        <w:rPr/>
        <w:t>국제출원일까지 제출한 발명의 설명</w:t>
      </w:r>
      <w:r>
        <w:rPr/>
        <w:t xml:space="preserve">, </w:t>
      </w:r>
      <w:r>
        <w:rPr/>
        <w:t>청구범위 또는 도면</w:t>
      </w:r>
      <w:r>
        <w:rPr/>
        <w:t>"</w:t>
      </w:r>
      <w:r>
        <w:rPr/>
        <w:t>으로 본다</w:t>
      </w:r>
      <w:r>
        <w:rPr/>
        <w:t>.  &lt;</w:t>
      </w:r>
      <w:r>
        <w:rPr/>
        <w:t xml:space="preserve">개정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외국어로 출원된 국제특허출원의 보정할 수 있는 범위에 관하여 제</w:t>
      </w:r>
      <w:r>
        <w:rPr/>
        <w:t>47</w:t>
      </w:r>
      <w:r>
        <w:rPr/>
        <w:t>조제</w:t>
      </w:r>
      <w:r>
        <w:rPr/>
        <w:t>2</w:t>
      </w:r>
      <w:r>
        <w:rPr/>
        <w:t xml:space="preserve">항 후단을 적용할 때에는 </w:t>
      </w:r>
      <w:r>
        <w:rPr/>
        <w:t>"</w:t>
      </w:r>
      <w:r>
        <w:rPr/>
        <w:t>외국어특허출원</w:t>
      </w:r>
      <w:r>
        <w:rPr/>
        <w:t>"</w:t>
      </w:r>
      <w:r>
        <w:rPr/>
        <w:t xml:space="preserve">은 </w:t>
      </w:r>
      <w:r>
        <w:rPr/>
        <w:t>"</w:t>
      </w:r>
      <w:r>
        <w:rPr/>
        <w:t>외국어로 출원된 국제특허출원</w:t>
      </w:r>
      <w:r>
        <w:rPr/>
        <w:t>"</w:t>
      </w:r>
      <w:r>
        <w:rPr/>
        <w:t>으로</w:t>
      </w:r>
      <w:r>
        <w:rPr/>
        <w:t>, "</w:t>
      </w:r>
      <w:r>
        <w:rPr/>
        <w:t>최종 국어번역문</w:t>
      </w:r>
      <w:r>
        <w:rPr/>
        <w:t>(</w:t>
      </w:r>
      <w:r>
        <w:rPr/>
        <w:t>제</w:t>
      </w:r>
      <w:r>
        <w:rPr/>
        <w:t>42</w:t>
      </w:r>
      <w:r>
        <w:rPr/>
        <w:t>조의</w:t>
      </w:r>
      <w:r>
        <w:rPr/>
        <w:t>3</w:t>
      </w:r>
      <w:r>
        <w:rPr/>
        <w:t>제</w:t>
      </w:r>
      <w:r>
        <w:rPr/>
        <w:t>6</w:t>
      </w:r>
      <w:r>
        <w:rPr/>
        <w:t>항 전단에 따른 정정이 있는 경우에는 정정된 국어번역문을 말한다</w:t>
      </w:r>
      <w:r>
        <w:rPr/>
        <w:t xml:space="preserve">) </w:t>
      </w:r>
      <w:r>
        <w:rPr/>
        <w:t>또는 특허출원서에 최초로 첨부한 도면</w:t>
      </w:r>
      <w:r>
        <w:rPr/>
        <w:t>(</w:t>
      </w:r>
      <w:r>
        <w:rPr/>
        <w:t>도면 중 설명부분은 제외한다</w:t>
      </w:r>
      <w:r>
        <w:rPr/>
        <w:t>)"</w:t>
      </w:r>
      <w:r>
        <w:rPr/>
        <w:t xml:space="preserve">은 </w:t>
      </w:r>
      <w:r>
        <w:rPr/>
        <w:t>"</w:t>
      </w:r>
      <w:r>
        <w:rPr/>
        <w:t>제</w:t>
      </w:r>
      <w:r>
        <w:rPr/>
        <w:t>201</w:t>
      </w:r>
      <w:r>
        <w:rPr/>
        <w:t>조제</w:t>
      </w:r>
      <w:r>
        <w:rPr/>
        <w:t>5</w:t>
      </w:r>
      <w:r>
        <w:rPr/>
        <w:t>항에 따른 최종 국어번역문</w:t>
      </w:r>
      <w:r>
        <w:rPr/>
        <w:t>(</w:t>
      </w:r>
      <w:r>
        <w:rPr/>
        <w:t>제</w:t>
      </w:r>
      <w:r>
        <w:rPr/>
        <w:t>201</w:t>
      </w:r>
      <w:r>
        <w:rPr/>
        <w:t>조제</w:t>
      </w:r>
      <w:r>
        <w:rPr/>
        <w:t>6</w:t>
      </w:r>
      <w:r>
        <w:rPr/>
        <w:t>항 전단에 따른 정정이 있는 경우에는 정정된 국어번역문을 말한다</w:t>
      </w:r>
      <w:r>
        <w:rPr/>
        <w:t xml:space="preserve">) </w:t>
      </w:r>
      <w:r>
        <w:rPr/>
        <w:t>또는 국제출원일까지 제출한 도면</w:t>
      </w:r>
      <w:r>
        <w:rPr/>
        <w:t>(</w:t>
      </w:r>
      <w:r>
        <w:rPr/>
        <w:t>도면 중 설명부분은 제외한다</w:t>
      </w:r>
      <w:r>
        <w:rPr/>
        <w:t>)"</w:t>
      </w:r>
      <w:r>
        <w:rPr/>
        <w:t>으로 본다</w:t>
      </w:r>
      <w:r>
        <w:rPr/>
        <w:t>.  &lt;</w:t>
      </w:r>
      <w:r>
        <w:rPr/>
        <w:t xml:space="preserve">신설 </w:t>
      </w:r>
      <w:r>
        <w:rPr/>
        <w:t>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 xml:space="preserve">삭제  </w:t>
      </w:r>
      <w:r>
        <w:rPr/>
        <w:t>&lt;2001. 2.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209</w:t>
      </w:r>
      <w:r>
        <w:rPr/>
        <w:t>조</w:t>
      </w:r>
      <w:r>
        <w:rPr/>
        <w:t>(</w:t>
      </w:r>
      <w:r>
        <w:rPr/>
        <w:t>변경출원시기의 제한</w:t>
      </w:r>
      <w:r>
        <w:rPr/>
        <w:t xml:space="preserve">) </w:t>
      </w:r>
      <w:r>
        <w:rPr/>
        <w:t>「실용신안법」 제</w:t>
      </w:r>
      <w:r>
        <w:rPr/>
        <w:t>34</w:t>
      </w:r>
      <w:r>
        <w:rPr/>
        <w:t>조제</w:t>
      </w:r>
      <w:r>
        <w:rPr/>
        <w:t>1</w:t>
      </w:r>
      <w:r>
        <w:rPr/>
        <w:t>항에 따라 국제출원일에 출원된 실용신안등록출원으로 보는 국제출원을 기초로 하여 특허출원으로 변경출원을 하는 경우에는 이 법 제</w:t>
      </w:r>
      <w:r>
        <w:rPr/>
        <w:t>53</w:t>
      </w:r>
      <w:r>
        <w:rPr/>
        <w:t>조제</w:t>
      </w:r>
      <w:r>
        <w:rPr/>
        <w:t>1</w:t>
      </w:r>
      <w:r>
        <w:rPr/>
        <w:t>항에도 불구하고 「실용신안법」 제</w:t>
      </w:r>
      <w:r>
        <w:rPr/>
        <w:t>17</w:t>
      </w:r>
      <w:r>
        <w:rPr/>
        <w:t>조제</w:t>
      </w:r>
      <w:r>
        <w:rPr/>
        <w:t>1</w:t>
      </w:r>
      <w:r>
        <w:rPr/>
        <w:t>항에 따른 수수료를 내고 같은 법 제</w:t>
      </w:r>
      <w:r>
        <w:rPr/>
        <w:t>35</w:t>
      </w:r>
      <w:r>
        <w:rPr/>
        <w:t>조제</w:t>
      </w:r>
      <w:r>
        <w:rPr/>
        <w:t>1</w:t>
      </w:r>
      <w:r>
        <w:rPr/>
        <w:t>항에 따른 국어번역문</w:t>
      </w:r>
      <w:r>
        <w:rPr/>
        <w:t>(</w:t>
      </w:r>
      <w:r>
        <w:rPr/>
        <w:t>국어로 출원된 국제실용신안등록출원의 경우는 제외한다</w:t>
      </w:r>
      <w:r>
        <w:rPr/>
        <w:t>)</w:t>
      </w:r>
      <w:r>
        <w:rPr/>
        <w:t>을 제출한 후</w:t>
      </w:r>
      <w:r>
        <w:rPr/>
        <w:t>(</w:t>
      </w:r>
      <w:r>
        <w:rPr/>
        <w:t>「실용신안법」 제</w:t>
      </w:r>
      <w:r>
        <w:rPr/>
        <w:t>40</w:t>
      </w:r>
      <w:r>
        <w:rPr/>
        <w:t>조제</w:t>
      </w:r>
      <w:r>
        <w:rPr/>
        <w:t>4</w:t>
      </w:r>
      <w:r>
        <w:rPr/>
        <w:t>항에 따라 국제출원일로 인정할 수 있었던 날에 출원된 것으로 보는 국제출원을 기초로 하는 경우에는 같은 항에 따른 결정이 있은 후</w:t>
      </w:r>
      <w:r>
        <w:rPr/>
        <w:t>)</w:t>
      </w:r>
      <w:r>
        <w:rPr/>
        <w:t>에만 변경출원을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210</w:t>
      </w:r>
      <w:r>
        <w:rPr/>
        <w:t>조</w:t>
      </w:r>
      <w:r>
        <w:rPr/>
        <w:t>(</w:t>
      </w:r>
      <w:r>
        <w:rPr/>
        <w:t>출원심사청구시기의 제한</w:t>
      </w:r>
      <w:r>
        <w:rPr/>
        <w:t xml:space="preserve">) </w:t>
      </w:r>
      <w:r>
        <w:rPr/>
        <w:t>국제특허출원에 관하여는 제</w:t>
      </w:r>
      <w:r>
        <w:rPr/>
        <w:t>59</w:t>
      </w:r>
      <w:r>
        <w:rPr/>
        <w:t>조제</w:t>
      </w:r>
      <w:r>
        <w:rPr/>
        <w:t>2</w:t>
      </w:r>
      <w:r>
        <w:rPr/>
        <w:t>항에도 불구하고 다음 각 호의 어느 하나에 해당하는 때에만 출원심사의 청구를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국제특허출원의 출원인은 제</w:t>
      </w:r>
      <w:r>
        <w:rPr/>
        <w:t>201</w:t>
      </w:r>
      <w:r>
        <w:rPr/>
        <w:t>조제</w:t>
      </w:r>
      <w:r>
        <w:rPr/>
        <w:t>1</w:t>
      </w:r>
      <w:r>
        <w:rPr/>
        <w:t>항에 따라 국어번역문을 제출하고</w:t>
      </w:r>
      <w:r>
        <w:rPr/>
        <w:t>(</w:t>
      </w:r>
      <w:r>
        <w:rPr/>
        <w:t>국어로 출원된 국제특허출원의 경우는 제외한다</w:t>
      </w:r>
      <w:r>
        <w:rPr/>
        <w:t xml:space="preserve">) </w:t>
      </w:r>
      <w:r>
        <w:rPr/>
        <w:t>제</w:t>
      </w:r>
      <w:r>
        <w:rPr/>
        <w:t>82</w:t>
      </w:r>
      <w:r>
        <w:rPr/>
        <w:t>조제</w:t>
      </w:r>
      <w:r>
        <w:rPr/>
        <w:t>1</w:t>
      </w:r>
      <w:r>
        <w:rPr/>
        <w:t>항에 따른 수수료를 낸 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국제특허출원의 출원인이 아닌 자는 국내서면제출기간</w:t>
      </w:r>
      <w:r>
        <w:rPr/>
        <w:t>(</w:t>
      </w:r>
      <w:r>
        <w:rPr/>
        <w:t>제</w:t>
      </w:r>
      <w:r>
        <w:rPr/>
        <w:t>201</w:t>
      </w:r>
      <w:r>
        <w:rPr/>
        <w:t>조제</w:t>
      </w:r>
      <w:r>
        <w:rPr/>
        <w:t>1</w:t>
      </w:r>
      <w:r>
        <w:rPr/>
        <w:t>항 각 호 외의 부분 단서에 따라 국어번역문의 제출기간을 연장하여 달라는 취지를 적은 서면이 제출된 경우에는 연장된 국어번역문 제출 기간을 말한다</w:t>
      </w:r>
      <w:r>
        <w:rPr/>
        <w:t>)</w:t>
      </w:r>
      <w:r>
        <w:rPr/>
        <w:t>이 지난 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211</w:t>
      </w:r>
      <w:r>
        <w:rPr/>
        <w:t>조</w:t>
      </w:r>
      <w:r>
        <w:rPr/>
        <w:t>(</w:t>
      </w:r>
      <w:r>
        <w:rPr/>
        <w:t>국제조사보고서 등에 기재된 문헌의 제출명령</w:t>
      </w:r>
      <w:r>
        <w:rPr/>
        <w:t xml:space="preserve">) </w:t>
      </w:r>
      <w:r>
        <w:rPr/>
        <w:t>특허청장은 국제특허출원의 출원인에 대하여 기간을 정하여 「특허협력조약」 제</w:t>
      </w:r>
      <w:r>
        <w:rPr/>
        <w:t>18</w:t>
      </w:r>
      <w:r>
        <w:rPr/>
        <w:t>조의 국제조사보고서 또는 같은 조약 제</w:t>
      </w:r>
      <w:r>
        <w:rPr/>
        <w:t>35</w:t>
      </w:r>
      <w:r>
        <w:rPr/>
        <w:t>조의 국제예비심사보고서에 적혀 있는 문헌의 사본을 제출하게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212</w:t>
      </w:r>
      <w:r>
        <w:rPr/>
        <w:t xml:space="preserve">조 삭제  </w:t>
      </w:r>
      <w:r>
        <w:rPr/>
        <w:t>&lt;2006. 3. 3.&gt;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213</w:t>
      </w:r>
      <w:r>
        <w:rPr/>
        <w:t xml:space="preserve">조 삭제  </w:t>
      </w:r>
      <w:r>
        <w:rPr/>
        <w:t>&lt;2014. 6. 11.&gt;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214</w:t>
      </w:r>
      <w:r>
        <w:rPr/>
        <w:t>조</w:t>
      </w:r>
      <w:r>
        <w:rPr/>
        <w:t>(</w:t>
      </w:r>
      <w:r>
        <w:rPr/>
        <w:t>결정에 의하여 특허출원으로 되는 국제출원</w:t>
      </w:r>
      <w:r>
        <w:rPr/>
        <w:t xml:space="preserve">) ① </w:t>
      </w:r>
      <w:r>
        <w:rPr/>
        <w:t>국제출원의 출원인은 「특허협력조약」 제</w:t>
      </w:r>
      <w:r>
        <w:rPr/>
        <w:t>4</w:t>
      </w:r>
      <w:r>
        <w:rPr/>
        <w:t>조</w:t>
      </w:r>
      <w:r>
        <w:rPr/>
        <w:t>(1)(ii)</w:t>
      </w:r>
      <w:r>
        <w:rPr/>
        <w:t>의 지정국에 대한민국을 포함하는 국제출원</w:t>
      </w:r>
      <w:r>
        <w:rPr/>
        <w:t>(</w:t>
      </w:r>
      <w:r>
        <w:rPr/>
        <w:t>특허출원만 해당한다</w:t>
      </w:r>
      <w:r>
        <w:rPr/>
        <w:t>)</w:t>
      </w:r>
      <w:r>
        <w:rPr/>
        <w:t>이 다음 각 호의 어느 하나에 해당하는 경우 산업통상자원부령으로 정하는 기간에 산업통상자원부령으로 정하는 바에 따라 특허청장에게 같은 조약 제</w:t>
      </w:r>
      <w:r>
        <w:rPr/>
        <w:t>25</w:t>
      </w:r>
      <w:r>
        <w:rPr/>
        <w:t>조</w:t>
      </w:r>
      <w:r>
        <w:rPr/>
        <w:t>(2)(a)</w:t>
      </w:r>
      <w:r>
        <w:rPr/>
        <w:t>에 따른 결정을 하여줄 것을 신청할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「특허협력조약」 제</w:t>
      </w:r>
      <w:r>
        <w:rPr/>
        <w:t>2</w:t>
      </w:r>
      <w:r>
        <w:rPr/>
        <w:t>조</w:t>
      </w:r>
      <w:r>
        <w:rPr/>
        <w:t>(xv)</w:t>
      </w:r>
      <w:r>
        <w:rPr/>
        <w:t>의 수리관청이 그 국제출원에 대하여 같은 조약 제</w:t>
      </w:r>
      <w:r>
        <w:rPr/>
        <w:t>25</w:t>
      </w:r>
      <w:r>
        <w:rPr/>
        <w:t>조</w:t>
      </w:r>
      <w:r>
        <w:rPr/>
        <w:t>(1)(a)</w:t>
      </w:r>
      <w:r>
        <w:rPr/>
        <w:t>에 따른 거부를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「특허협력조약」 제</w:t>
      </w:r>
      <w:r>
        <w:rPr/>
        <w:t>2</w:t>
      </w:r>
      <w:r>
        <w:rPr/>
        <w:t>조</w:t>
      </w:r>
      <w:r>
        <w:rPr/>
        <w:t>(xv)</w:t>
      </w:r>
      <w:r>
        <w:rPr/>
        <w:t>의 수리관청이 그 국제출원에 대하여 같은 조약 제</w:t>
      </w:r>
      <w:r>
        <w:rPr/>
        <w:t>25</w:t>
      </w:r>
      <w:r>
        <w:rPr/>
        <w:t>조</w:t>
      </w:r>
      <w:r>
        <w:rPr/>
        <w:t xml:space="preserve">(1)(a) </w:t>
      </w:r>
      <w:r>
        <w:rPr/>
        <w:t xml:space="preserve">또는 </w:t>
      </w:r>
      <w:r>
        <w:rPr/>
        <w:t>(b)</w:t>
      </w:r>
      <w:r>
        <w:rPr/>
        <w:t>에 따른 선언을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국제사무국이 그 국제출원에 대하여 같은 조약 제</w:t>
      </w:r>
      <w:r>
        <w:rPr/>
        <w:t>25</w:t>
      </w:r>
      <w:r>
        <w:rPr/>
        <w:t>조</w:t>
      </w:r>
      <w:r>
        <w:rPr/>
        <w:t>(1)(a)</w:t>
      </w:r>
      <w:r>
        <w:rPr/>
        <w:t>에 따른 인정을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항의 신청을 하려는 자는 그 신청 시 발명의 설명</w:t>
      </w:r>
      <w:r>
        <w:rPr/>
        <w:t xml:space="preserve">, </w:t>
      </w:r>
      <w:r>
        <w:rPr/>
        <w:t>청구범위 또는 도면</w:t>
      </w:r>
      <w:r>
        <w:rPr/>
        <w:t>(</w:t>
      </w:r>
      <w:r>
        <w:rPr/>
        <w:t>도면 중 설명부분에 한정한다</w:t>
      </w:r>
      <w:r>
        <w:rPr/>
        <w:t xml:space="preserve">), </w:t>
      </w:r>
      <w:r>
        <w:rPr/>
        <w:t>그 밖에 산업통상자원부령으로 정하는 국제출원에 관한 서류의 국어번역문을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1</w:t>
      </w:r>
      <w:r>
        <w:rPr/>
        <w:t>항의 신청이 있으면 그 신청에 관한 거부ㆍ선언 또는 인정이 「특허협력조약」 및 같은 조약규칙에 따라 정당하게 된 것인지에 관하여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제</w:t>
      </w:r>
      <w:r>
        <w:rPr/>
        <w:t>3</w:t>
      </w:r>
      <w:r>
        <w:rPr/>
        <w:t>항에 따라 그 거부ㆍ선언 또는 인정이 「특허협력조약」 및 같은 조약규칙에 따라 정당하게 된 것이 아니라고 결정을 한 경우에는 그 결정에 관한 국제출원은 그 국제출원에 대하여 거부ㆍ선언 또는 인정이 없었다면 국제출원일로 인정할 수 있었던 날에 출원된 특허출원으로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제</w:t>
      </w:r>
      <w:r>
        <w:rPr/>
        <w:t>3</w:t>
      </w:r>
      <w:r>
        <w:rPr/>
        <w:t>항에 따른 정당성 여부의 결정을 하는 경우에는 그 결정의 등본을 국제출원의 출원인에게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4</w:t>
      </w:r>
      <w:r>
        <w:rPr/>
        <w:t>항에 따라 특허출원으로 보는 국제출원에 관하여는 제</w:t>
      </w:r>
      <w:r>
        <w:rPr/>
        <w:t>199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200</w:t>
      </w:r>
      <w:r>
        <w:rPr/>
        <w:t>조</w:t>
      </w:r>
      <w:r>
        <w:rPr/>
        <w:t xml:space="preserve">, </w:t>
      </w:r>
      <w:r>
        <w:rPr/>
        <w:t>제</w:t>
      </w:r>
      <w:r>
        <w:rPr/>
        <w:t>200</w:t>
      </w:r>
      <w:r>
        <w:rPr/>
        <w:t>조의</w:t>
      </w:r>
      <w:r>
        <w:rPr/>
        <w:t xml:space="preserve">2, </w:t>
      </w:r>
      <w:r>
        <w:rPr/>
        <w:t>제</w:t>
      </w:r>
      <w:r>
        <w:rPr/>
        <w:t>201</w:t>
      </w:r>
      <w:r>
        <w:rPr/>
        <w:t>조제</w:t>
      </w:r>
      <w:r>
        <w:rPr/>
        <w:t>5</w:t>
      </w:r>
      <w:r>
        <w:rPr/>
        <w:t>항부터 제</w:t>
      </w:r>
      <w:r>
        <w:rPr/>
        <w:t>8</w:t>
      </w:r>
      <w:r>
        <w:rPr/>
        <w:t>항까지</w:t>
      </w:r>
      <w:r>
        <w:rPr/>
        <w:t xml:space="preserve">, </w:t>
      </w:r>
      <w:r>
        <w:rPr/>
        <w:t>제</w:t>
      </w:r>
      <w:r>
        <w:rPr/>
        <w:t>202</w:t>
      </w:r>
      <w:r>
        <w:rPr/>
        <w:t>조제</w:t>
      </w:r>
      <w:r>
        <w:rPr/>
        <w:t>1</w:t>
      </w:r>
      <w:r>
        <w:rPr/>
        <w:t>항ㆍ제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208</w:t>
      </w:r>
      <w:r>
        <w:rPr/>
        <w:t>조 및 제</w:t>
      </w:r>
      <w:r>
        <w:rPr/>
        <w:t>210</w:t>
      </w:r>
      <w:r>
        <w:rPr/>
        <w:t>조를 준용한다</w:t>
      </w:r>
      <w:r>
        <w:rPr/>
        <w:t>.  &lt;</w:t>
      </w:r>
      <w:r>
        <w:rPr/>
        <w:t xml:space="preserve">개정 </w:t>
      </w:r>
      <w:r>
        <w:rPr/>
        <w:t>2016. 2. 29.&gt;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⑦ </w:t>
      </w:r>
      <w:r>
        <w:rPr/>
        <w:t>제</w:t>
      </w:r>
      <w:r>
        <w:rPr/>
        <w:t>4</w:t>
      </w:r>
      <w:r>
        <w:rPr/>
        <w:t>항에 따라 특허출원으로 보는 국제출원에 관한 출원공개에 관하여는 제</w:t>
      </w:r>
      <w:r>
        <w:rPr/>
        <w:t>64</w:t>
      </w:r>
      <w:r>
        <w:rPr/>
        <w:t>조제</w:t>
      </w:r>
      <w:r>
        <w:rPr/>
        <w:t>1</w:t>
      </w:r>
      <w:r>
        <w:rPr/>
        <w:t xml:space="preserve">항 중 </w:t>
      </w:r>
      <w:r>
        <w:rPr/>
        <w:t>"</w:t>
      </w:r>
      <w:r>
        <w:rPr/>
        <w:t>다음 각 호의 구분에 따른 날</w:t>
      </w:r>
      <w:r>
        <w:rPr/>
        <w:t>"</w:t>
      </w:r>
      <w:r>
        <w:rPr/>
        <w:t xml:space="preserve">을 </w:t>
      </w:r>
      <w:r>
        <w:rPr/>
        <w:t>"</w:t>
      </w:r>
      <w:r>
        <w:rPr/>
        <w:t>제</w:t>
      </w:r>
      <w:r>
        <w:rPr/>
        <w:t>201</w:t>
      </w:r>
      <w:r>
        <w:rPr/>
        <w:t>조제</w:t>
      </w:r>
      <w:r>
        <w:rPr/>
        <w:t>1</w:t>
      </w:r>
      <w:r>
        <w:rPr/>
        <w:t>항의 우선일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전문개정 </w:t>
      </w:r>
      <w:r>
        <w:rPr/>
        <w:t>2014. 6. 11.]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11</Pages>
  <Words>9688</Words>
  <Characters>10344</Characters>
  <CharactersWithSpaces>13065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2020-07-19T21:16:40Z</dcterms:created>
  <dc:creator/>
  <dc:description/>
  <dc:language>en-US</dc:language>
  <cp:lastModifiedBy/>
  <dcterms:modified xsi:type="dcterms:W3CDTF">2020-07-19T21:17:00Z</dcterms:modified>
  <cp:revision>1</cp:revision>
  <dc:subject/>
  <dc:title/>
</cp:coreProperties>
</file>