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EE89C" w14:textId="60E21CDC" w:rsidR="001B71BF" w:rsidRDefault="004919D6">
      <w:r>
        <w:t>DOS</w:t>
      </w:r>
    </w:p>
    <w:p w14:paraId="6FA3B5EC" w14:textId="7813895B" w:rsidR="004919D6" w:rsidRDefault="004919D6" w:rsidP="00705F98">
      <w:pPr>
        <w:pStyle w:val="Prrafodelista"/>
        <w:numPr>
          <w:ilvl w:val="0"/>
          <w:numId w:val="2"/>
        </w:numPr>
      </w:pPr>
      <w:r>
        <w:t>Multijugador: Sí</w:t>
      </w:r>
    </w:p>
    <w:p w14:paraId="72EF1741" w14:textId="2E046993" w:rsidR="004919D6" w:rsidRDefault="004919D6" w:rsidP="00705F98">
      <w:pPr>
        <w:pStyle w:val="Prrafodelista"/>
        <w:numPr>
          <w:ilvl w:val="0"/>
          <w:numId w:val="2"/>
        </w:numPr>
      </w:pPr>
      <w:r>
        <w:t>Número de jugadores: 2-4</w:t>
      </w:r>
    </w:p>
    <w:p w14:paraId="7D7F3AE8" w14:textId="77777777" w:rsidR="00017CB4" w:rsidRDefault="004919D6" w:rsidP="00705F98">
      <w:pPr>
        <w:pStyle w:val="Prrafodelista"/>
        <w:numPr>
          <w:ilvl w:val="0"/>
          <w:numId w:val="2"/>
        </w:numPr>
      </w:pPr>
      <w:r>
        <w:t>Tipo de baraja</w:t>
      </w:r>
      <w:r w:rsidR="00DE316E">
        <w:t>s disponibles</w:t>
      </w:r>
      <w:r>
        <w:t>:</w:t>
      </w:r>
    </w:p>
    <w:p w14:paraId="7A52FCCC" w14:textId="7AFC2BF8" w:rsidR="004919D6" w:rsidRDefault="004919D6" w:rsidP="00705F98">
      <w:pPr>
        <w:pStyle w:val="Prrafodelista"/>
        <w:numPr>
          <w:ilvl w:val="0"/>
          <w:numId w:val="1"/>
        </w:numPr>
      </w:pPr>
      <w:r>
        <w:t>Baraja DOS</w:t>
      </w:r>
      <w:r w:rsidR="00DE316E">
        <w:t xml:space="preserve"> (54)</w:t>
      </w:r>
    </w:p>
    <w:p w14:paraId="6608EECC" w14:textId="0E9D9FE0" w:rsidR="004919D6" w:rsidRDefault="004919D6" w:rsidP="00705F98">
      <w:pPr>
        <w:pStyle w:val="Prrafodelista"/>
        <w:numPr>
          <w:ilvl w:val="2"/>
          <w:numId w:val="1"/>
        </w:numPr>
      </w:pPr>
      <w:r>
        <w:t xml:space="preserve">Número de cartas: </w:t>
      </w:r>
      <w:r w:rsidR="00DE316E">
        <w:t>una baraja o doble baraja</w:t>
      </w:r>
      <w:r w:rsidR="00461F02">
        <w:t>.</w:t>
      </w:r>
    </w:p>
    <w:p w14:paraId="2B6F089F" w14:textId="53F2FABF" w:rsidR="00913B36" w:rsidRDefault="00913B36" w:rsidP="00705F98">
      <w:pPr>
        <w:pStyle w:val="Prrafodelista"/>
        <w:numPr>
          <w:ilvl w:val="3"/>
          <w:numId w:val="1"/>
        </w:numPr>
      </w:pPr>
      <w:r>
        <w:t>Palos:</w:t>
      </w:r>
    </w:p>
    <w:p w14:paraId="5CE8A131" w14:textId="19F8EC46" w:rsidR="00913B36" w:rsidRDefault="00913B36" w:rsidP="00705F98">
      <w:pPr>
        <w:pStyle w:val="Prrafodelista"/>
        <w:numPr>
          <w:ilvl w:val="4"/>
          <w:numId w:val="1"/>
        </w:numPr>
      </w:pPr>
      <w:r>
        <w:t>Azul: 10 cartas (1 - 10)</w:t>
      </w:r>
      <w:r w:rsidRPr="00913B36">
        <w:t xml:space="preserve"> </w:t>
      </w:r>
    </w:p>
    <w:p w14:paraId="0C6351C7" w14:textId="5C105760" w:rsidR="00913B36" w:rsidRDefault="00913B36" w:rsidP="00705F98">
      <w:pPr>
        <w:pStyle w:val="Prrafodelista"/>
        <w:numPr>
          <w:ilvl w:val="4"/>
          <w:numId w:val="1"/>
        </w:numPr>
      </w:pPr>
      <w:r>
        <w:t>Blanco</w:t>
      </w:r>
      <w:r>
        <w:t>: 10 cartas (1 - 10)</w:t>
      </w:r>
      <w:r w:rsidRPr="00913B36">
        <w:t xml:space="preserve"> </w:t>
      </w:r>
    </w:p>
    <w:p w14:paraId="00B3F68D" w14:textId="2446D901" w:rsidR="00913B36" w:rsidRDefault="00913B36" w:rsidP="00705F98">
      <w:pPr>
        <w:pStyle w:val="Prrafodelista"/>
        <w:numPr>
          <w:ilvl w:val="4"/>
          <w:numId w:val="1"/>
        </w:numPr>
      </w:pPr>
      <w:r>
        <w:t>Amarillo</w:t>
      </w:r>
      <w:r>
        <w:t>: 10 cartas (1 - 10)</w:t>
      </w:r>
      <w:r w:rsidRPr="00913B36">
        <w:t xml:space="preserve"> </w:t>
      </w:r>
    </w:p>
    <w:p w14:paraId="38AF3A56" w14:textId="2EB33B65" w:rsidR="004919D6" w:rsidRDefault="00913B36" w:rsidP="00705F98">
      <w:pPr>
        <w:pStyle w:val="Prrafodelista"/>
        <w:numPr>
          <w:ilvl w:val="4"/>
          <w:numId w:val="1"/>
        </w:numPr>
      </w:pPr>
      <w:r>
        <w:t>Verde</w:t>
      </w:r>
      <w:r>
        <w:t>: 10 cartas (1 - 10)</w:t>
      </w:r>
    </w:p>
    <w:p w14:paraId="41FB324E" w14:textId="6D08A7E5" w:rsidR="00913B36" w:rsidRDefault="00913B36" w:rsidP="00705F98">
      <w:pPr>
        <w:pStyle w:val="Prrafodelista"/>
        <w:numPr>
          <w:ilvl w:val="4"/>
          <w:numId w:val="1"/>
        </w:numPr>
      </w:pPr>
      <w:r>
        <w:t>Especial:</w:t>
      </w:r>
    </w:p>
    <w:p w14:paraId="73BE2557" w14:textId="4BFA0193" w:rsidR="00913B36" w:rsidRDefault="00913B36" w:rsidP="00705F98">
      <w:pPr>
        <w:pStyle w:val="Prrafodelista"/>
        <w:numPr>
          <w:ilvl w:val="5"/>
          <w:numId w:val="1"/>
        </w:numPr>
      </w:pPr>
      <w:r>
        <w:t>+1</w:t>
      </w:r>
      <w:r w:rsidR="00705F98">
        <w:t>:</w:t>
      </w:r>
      <w:r w:rsidR="00505347">
        <w:t xml:space="preserve"> 2</w:t>
      </w:r>
    </w:p>
    <w:p w14:paraId="03BF2F13" w14:textId="1582E884" w:rsidR="00913B36" w:rsidRDefault="00913B36" w:rsidP="00705F98">
      <w:pPr>
        <w:pStyle w:val="Prrafodelista"/>
        <w:numPr>
          <w:ilvl w:val="5"/>
          <w:numId w:val="1"/>
        </w:numPr>
      </w:pPr>
      <w:r>
        <w:t>Cambios de colores</w:t>
      </w:r>
      <w:r w:rsidR="00705F98">
        <w:t>:</w:t>
      </w:r>
      <w:r w:rsidR="00505347">
        <w:t xml:space="preserve"> </w:t>
      </w:r>
      <w:r w:rsidR="00DC4ACE">
        <w:t>8</w:t>
      </w:r>
    </w:p>
    <w:p w14:paraId="685DD378" w14:textId="168326E1" w:rsidR="00505347" w:rsidRDefault="00505347" w:rsidP="00705F98">
      <w:pPr>
        <w:pStyle w:val="Prrafodelista"/>
        <w:numPr>
          <w:ilvl w:val="5"/>
          <w:numId w:val="1"/>
        </w:numPr>
      </w:pPr>
      <w:r>
        <w:t>Bloquear</w:t>
      </w:r>
      <w:r w:rsidR="00705F98">
        <w:t>:</w:t>
      </w:r>
      <w:r>
        <w:t xml:space="preserve"> 2</w:t>
      </w:r>
    </w:p>
    <w:p w14:paraId="1AD8D8B1" w14:textId="79F074DB" w:rsidR="00453618" w:rsidRDefault="00505347" w:rsidP="00705F98">
      <w:pPr>
        <w:pStyle w:val="Prrafodelista"/>
        <w:numPr>
          <w:ilvl w:val="5"/>
          <w:numId w:val="1"/>
        </w:numPr>
      </w:pPr>
      <w:r>
        <w:t>Invertir</w:t>
      </w:r>
      <w:r w:rsidR="00705F98">
        <w:t>:</w:t>
      </w:r>
      <w:r>
        <w:t xml:space="preserve"> 2</w:t>
      </w:r>
    </w:p>
    <w:p w14:paraId="18BFF9CF" w14:textId="0EB60D9C" w:rsidR="00705F98" w:rsidRDefault="00705F98" w:rsidP="00705F98">
      <w:pPr>
        <w:pStyle w:val="Prrafodelista"/>
        <w:numPr>
          <w:ilvl w:val="0"/>
          <w:numId w:val="1"/>
        </w:numPr>
      </w:pPr>
      <w:r>
        <w:t>Juego:</w:t>
      </w:r>
    </w:p>
    <w:p w14:paraId="7934D96F" w14:textId="299F675C" w:rsidR="00705F98" w:rsidRDefault="00705F98" w:rsidP="00705F98">
      <w:pPr>
        <w:pStyle w:val="Prrafodelista"/>
        <w:numPr>
          <w:ilvl w:val="1"/>
          <w:numId w:val="1"/>
        </w:numPr>
      </w:pPr>
      <w:r>
        <w:t>Los jugadores comienzan con un total de 7 cartas</w:t>
      </w:r>
      <w:r w:rsidR="00235AEB">
        <w:t xml:space="preserve"> y pueden obtener un máximo de 10 cartas</w:t>
      </w:r>
      <w:r>
        <w:t>.</w:t>
      </w:r>
    </w:p>
    <w:p w14:paraId="40B7C9A7" w14:textId="778E5C28" w:rsidR="00705F98" w:rsidRDefault="00705F98" w:rsidP="00705F98">
      <w:pPr>
        <w:pStyle w:val="Prrafodelista"/>
        <w:numPr>
          <w:ilvl w:val="1"/>
          <w:numId w:val="1"/>
        </w:numPr>
      </w:pPr>
      <w:r>
        <w:t>Sólo se puede lanzar una carta por turno.</w:t>
      </w:r>
    </w:p>
    <w:p w14:paraId="2B725B73" w14:textId="7531E741" w:rsidR="00705F98" w:rsidRDefault="00705F98" w:rsidP="00705F98">
      <w:pPr>
        <w:pStyle w:val="Prrafodelista"/>
        <w:numPr>
          <w:ilvl w:val="1"/>
          <w:numId w:val="1"/>
        </w:numPr>
      </w:pPr>
      <w:r>
        <w:t>Si no se dispone de carta</w:t>
      </w:r>
      <w:r w:rsidR="00235AEB">
        <w:t xml:space="preserve"> lanzable debe “robar” una carta.</w:t>
      </w:r>
    </w:p>
    <w:p w14:paraId="7E276807" w14:textId="599CA51F" w:rsidR="00705F98" w:rsidRDefault="00705F98" w:rsidP="00705F98">
      <w:pPr>
        <w:pStyle w:val="Prrafodelista"/>
        <w:numPr>
          <w:ilvl w:val="1"/>
          <w:numId w:val="1"/>
        </w:numPr>
      </w:pPr>
      <w:r>
        <w:t>Para poder lanzar una carta esta debe coincidir con el color y/o número de la mesa (se muestra en la parte superior de la partida)</w:t>
      </w:r>
      <w:r w:rsidR="003D6E65">
        <w:t xml:space="preserve"> o ser especial</w:t>
      </w:r>
      <w:r w:rsidR="00247AD9">
        <w:t>.</w:t>
      </w:r>
    </w:p>
    <w:p w14:paraId="0AE409C0" w14:textId="0B912337" w:rsidR="00705F98" w:rsidRDefault="00705F98" w:rsidP="00705F98">
      <w:pPr>
        <w:pStyle w:val="Prrafodelista"/>
        <w:numPr>
          <w:ilvl w:val="1"/>
          <w:numId w:val="1"/>
        </w:numPr>
      </w:pPr>
      <w:r>
        <w:t>Todas las cartas especiales son lanzables en turno.</w:t>
      </w:r>
    </w:p>
    <w:p w14:paraId="1EE91BAD" w14:textId="77777777" w:rsidR="003D6E65" w:rsidRDefault="00247AD9" w:rsidP="00705F98">
      <w:pPr>
        <w:pStyle w:val="Prrafodelista"/>
        <w:numPr>
          <w:ilvl w:val="1"/>
          <w:numId w:val="1"/>
        </w:numPr>
      </w:pPr>
      <w:r>
        <w:t xml:space="preserve">Se pueden acumular las </w:t>
      </w:r>
      <w:r w:rsidR="00020F5F">
        <w:t>cartas especiales de “+1”.</w:t>
      </w:r>
    </w:p>
    <w:p w14:paraId="393F1F7C" w14:textId="3CBA8227" w:rsidR="00CF6D19" w:rsidRDefault="00A478C5" w:rsidP="003D6E65">
      <w:pPr>
        <w:pStyle w:val="Prrafodelista"/>
        <w:numPr>
          <w:ilvl w:val="1"/>
          <w:numId w:val="1"/>
        </w:numPr>
      </w:pPr>
      <w:bookmarkStart w:id="0" w:name="_GoBack"/>
      <w:bookmarkEnd w:id="0"/>
      <w:r>
        <w:t>El contador de cartas a robar (cuyo máximo es de 3 cartas) no disminuye hasta que un jugador roba, teniendo en cuenta esto y que las cartas especiales pueden tirarse una tras otra, el jugador que debe robar cartas es el primero que no pueda lanzar una carta especial.</w:t>
      </w:r>
      <w:r w:rsidR="009A7803">
        <w:t xml:space="preserve"> </w:t>
      </w:r>
    </w:p>
    <w:sectPr w:rsidR="00CF6D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75BD0"/>
    <w:multiLevelType w:val="hybridMultilevel"/>
    <w:tmpl w:val="27322B1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93B39CD"/>
    <w:multiLevelType w:val="hybridMultilevel"/>
    <w:tmpl w:val="447C9C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9D6"/>
    <w:rsid w:val="00017CB4"/>
    <w:rsid w:val="00020F5F"/>
    <w:rsid w:val="00052753"/>
    <w:rsid w:val="001B71BF"/>
    <w:rsid w:val="001C227F"/>
    <w:rsid w:val="00220D8E"/>
    <w:rsid w:val="00235AEB"/>
    <w:rsid w:val="00247AD9"/>
    <w:rsid w:val="003D6E65"/>
    <w:rsid w:val="00453618"/>
    <w:rsid w:val="00461F02"/>
    <w:rsid w:val="004919D6"/>
    <w:rsid w:val="00505347"/>
    <w:rsid w:val="00705F98"/>
    <w:rsid w:val="00731ED3"/>
    <w:rsid w:val="00913B36"/>
    <w:rsid w:val="0093082C"/>
    <w:rsid w:val="009A7803"/>
    <w:rsid w:val="00A478C5"/>
    <w:rsid w:val="00C1049E"/>
    <w:rsid w:val="00CF6D19"/>
    <w:rsid w:val="00DC4ACE"/>
    <w:rsid w:val="00DE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62DC7"/>
  <w15:chartTrackingRefBased/>
  <w15:docId w15:val="{2929E15A-5B3F-45F9-ADE0-936A24EDF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3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José Rodríguez morales</dc:creator>
  <cp:keywords/>
  <dc:description/>
  <cp:lastModifiedBy>Kevin José Rodríguez morales</cp:lastModifiedBy>
  <cp:revision>13</cp:revision>
  <dcterms:created xsi:type="dcterms:W3CDTF">2020-01-30T08:56:00Z</dcterms:created>
  <dcterms:modified xsi:type="dcterms:W3CDTF">2020-02-04T13:59:00Z</dcterms:modified>
</cp:coreProperties>
</file>