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603358CF" w:rsidR="00BC55A7" w:rsidRDefault="00BC55A7" w:rsidP="00BC55A7">
      <w:pPr>
        <w:pStyle w:val="Ttulo1"/>
        <w:jc w:val="both"/>
        <w:rPr>
          <w:rFonts w:ascii="Calibri" w:hAnsi="Calibri" w:cs="Calibri"/>
        </w:rPr>
      </w:pPr>
      <w:bookmarkStart w:id="0" w:name="_Toc239593313"/>
      <w:r>
        <w:rPr>
          <w:rFonts w:ascii="Calibri" w:hAnsi="Calibri" w:cs="Calibri"/>
        </w:rPr>
        <w:t>L</w:t>
      </w:r>
      <w:r w:rsidRPr="006E0BDA">
        <w:rPr>
          <w:rFonts w:ascii="Calibri" w:hAnsi="Calibri" w:cs="Calibri"/>
        </w:rPr>
        <w:t>aboratorio</w:t>
      </w:r>
      <w:r w:rsidR="008B203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“</w:t>
      </w:r>
      <w:r w:rsidR="008B2037" w:rsidRPr="008B2037">
        <w:rPr>
          <w:rFonts w:ascii="Calibri" w:hAnsi="Calibri" w:cs="Calibri"/>
        </w:rPr>
        <w:t>Comparativa de algoritmos</w:t>
      </w:r>
      <w:r>
        <w:rPr>
          <w:rFonts w:ascii="Calibri" w:hAnsi="Calibri" w:cs="Calibri"/>
        </w:rPr>
        <w:t>”</w:t>
      </w:r>
      <w:bookmarkEnd w:id="0"/>
    </w:p>
    <w:p w14:paraId="413810D1" w14:textId="7925F4C7" w:rsidR="008B2037" w:rsidRPr="008B2037" w:rsidRDefault="008B2037" w:rsidP="008B2037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8B2037">
        <w:rPr>
          <w:rFonts w:ascii="Calibri" w:hAnsi="Calibri" w:cs="Calibri"/>
          <w:b/>
          <w:bCs/>
          <w:color w:val="0F4761" w:themeColor="accent1" w:themeShade="BF"/>
        </w:rPr>
        <w:t>SAA_LAB06</w:t>
      </w:r>
      <w:r w:rsidR="00BF3C47">
        <w:rPr>
          <w:rFonts w:ascii="Calibri" w:hAnsi="Calibri" w:cs="Calibri"/>
          <w:b/>
          <w:bCs/>
          <w:color w:val="0F4761" w:themeColor="accent1" w:themeShade="BF"/>
        </w:rPr>
        <w:t>-</w:t>
      </w:r>
      <w:r w:rsidR="00BF3C47" w:rsidRPr="00BF3C47">
        <w:rPr>
          <w:rFonts w:ascii="Calibri" w:hAnsi="Calibri" w:cs="Calibri"/>
          <w:b/>
          <w:bCs/>
          <w:color w:val="0F4761" w:themeColor="accent1" w:themeShade="BF"/>
        </w:rPr>
        <w:t>COMPARATIVA</w:t>
      </w:r>
    </w:p>
    <w:p w14:paraId="58A31CEB" w14:textId="1EEA0A74" w:rsidR="00BC55A7" w:rsidRDefault="00BC55A7" w:rsidP="00BC55A7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</w:p>
    <w:p w14:paraId="633A9C5D" w14:textId="77777777" w:rsidR="000C1C93" w:rsidRPr="00374F4B" w:rsidRDefault="000C1C93" w:rsidP="000C1C93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5A8D8462" w14:textId="77777777" w:rsidR="000C1C93" w:rsidRPr="00374F4B" w:rsidRDefault="000C1C93" w:rsidP="000C1C93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'NexoTech Solutions', una compañía tecnológica que ofrece servicios de suscripción de software, consultoría y soluciones de IoT para el hogar. Los estudiantes asumirán el rol de Data Scientists del equipo de analítica, resolviendo problemas reales mediante la metodología completa del Machine Learning en Python: desde la ingesta de datos hasta la toma de decisiones del negocio.</w:t>
      </w:r>
    </w:p>
    <w:p w14:paraId="021C9353" w14:textId="77777777" w:rsidR="000C1C93" w:rsidRPr="00374F4B" w:rsidRDefault="000C1C93" w:rsidP="000C1C93">
      <w:pPr>
        <w:jc w:val="both"/>
        <w:rPr>
          <w:rFonts w:ascii="Calibri" w:hAnsi="Calibri" w:cs="Calibri"/>
        </w:rPr>
      </w:pPr>
    </w:p>
    <w:p w14:paraId="1D4C83F6" w14:textId="77777777" w:rsidR="000C1C93" w:rsidRPr="00374F4B" w:rsidRDefault="000C1C93" w:rsidP="000C1C93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1B6F3FAD" w14:textId="77777777" w:rsidR="000C1C93" w:rsidRPr="00374F4B" w:rsidRDefault="000C1C93" w:rsidP="000C1C9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Jupyter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15EA8905" w14:textId="77777777" w:rsidR="000C1C93" w:rsidRPr="00374F4B" w:rsidRDefault="000C1C93" w:rsidP="000C1C9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archivo de trabajo tendrá formato: SAA_LA</w:t>
      </w:r>
      <w:r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</w:p>
    <w:p w14:paraId="61974EFE" w14:textId="77777777" w:rsidR="000C1C93" w:rsidRPr="00374F4B" w:rsidRDefault="000C1C93" w:rsidP="000C1C9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04BE5FBC" w14:textId="77777777" w:rsidR="000C1C93" w:rsidRPr="00374F4B" w:rsidRDefault="000C1C93" w:rsidP="000C1C9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166B73A2" w14:textId="77777777" w:rsidR="000C1C93" w:rsidRPr="00374F4B" w:rsidRDefault="000C1C93" w:rsidP="000C1C9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333FDA81" w14:textId="77777777" w:rsidR="000C1C93" w:rsidRPr="00374F4B" w:rsidRDefault="000C1C93" w:rsidP="000C1C9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Learning.</w:t>
      </w:r>
    </w:p>
    <w:p w14:paraId="33AE59BC" w14:textId="77777777" w:rsidR="000C1C93" w:rsidRPr="00374F4B" w:rsidRDefault="000C1C93" w:rsidP="000C1C9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42B55717" w14:textId="77777777" w:rsidR="000C1C93" w:rsidRPr="00374F4B" w:rsidRDefault="000C1C93" w:rsidP="000C1C9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41DAE65F" w14:textId="77777777" w:rsidR="000C1C93" w:rsidRPr="00374F4B" w:rsidRDefault="000C1C93" w:rsidP="000C1C9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r>
        <w:rPr>
          <w:rFonts w:ascii="Calibri" w:hAnsi="Calibri" w:cs="Calibri"/>
          <w:color w:val="747474" w:themeColor="background2" w:themeShade="80"/>
        </w:rPr>
        <w:t>(.</w:t>
      </w:r>
      <w:r w:rsidRPr="00374F4B">
        <w:rPr>
          <w:rFonts w:ascii="Calibri" w:hAnsi="Calibri" w:cs="Calibri"/>
          <w:color w:val="747474" w:themeColor="background2" w:themeShade="80"/>
        </w:rPr>
        <w:t xml:space="preserve">ipynb </w:t>
      </w:r>
      <w:r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05C49C43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62AB7055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66015D58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5D66EB75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5063D652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2121FA6E" w14:textId="77777777" w:rsidR="000C1C93" w:rsidRPr="00374F4B" w:rsidRDefault="000C1C93" w:rsidP="000C1C9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2F91245B" w14:textId="77777777" w:rsidR="000C1C93" w:rsidRPr="00374F4B" w:rsidRDefault="000C1C93" w:rsidP="000C1C9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6E2C7B17" w14:textId="77777777" w:rsidR="000C1C93" w:rsidRPr="00374F4B" w:rsidRDefault="000C1C93" w:rsidP="000C1C93">
      <w:pPr>
        <w:jc w:val="both"/>
        <w:rPr>
          <w:rFonts w:ascii="Calibri" w:hAnsi="Calibri" w:cs="Calibri"/>
        </w:rPr>
      </w:pPr>
    </w:p>
    <w:p w14:paraId="3B7B1EDC" w14:textId="77777777" w:rsidR="000C1C93" w:rsidRPr="00374F4B" w:rsidRDefault="000C1C93" w:rsidP="000C1C93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77448ABC" w14:textId="77777777" w:rsidR="000C1C93" w:rsidRDefault="000C1C93" w:rsidP="000C1C93">
      <w:p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</w:rPr>
        <w:lastRenderedPageBreak/>
        <w:t xml:space="preserve">Archivo de entregable: </w:t>
      </w:r>
      <w:r w:rsidRPr="000C1C93">
        <w:rPr>
          <w:rFonts w:ascii="Calibri" w:hAnsi="Calibri" w:cs="Calibri"/>
        </w:rPr>
        <w:t>SAA_LAB06_COMPARATIVA.ipynb</w:t>
      </w:r>
    </w:p>
    <w:p w14:paraId="745B2808" w14:textId="77777777" w:rsidR="000C1C93" w:rsidRDefault="000C1C93" w:rsidP="000C1C93">
      <w:p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</w:rPr>
        <w:t xml:space="preserve">Objetivo: </w:t>
      </w:r>
      <w:r w:rsidRPr="000C1C93">
        <w:rPr>
          <w:rFonts w:ascii="Calibri" w:hAnsi="Calibri" w:cs="Calibri"/>
        </w:rPr>
        <w:t>Demostrar criterio técnico en VS Code analizando tres problemas abiertos de negocio, seleccionando de forma autónoma el modelo adecuado e implementándolo completamente.</w:t>
      </w:r>
    </w:p>
    <w:p w14:paraId="3E4C9454" w14:textId="77777777" w:rsidR="000C1C93" w:rsidRDefault="000C1C93" w:rsidP="000C1C93">
      <w:p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</w:rPr>
        <w:t>Enunciado y Tareas Obligatorias del Notebook:</w:t>
      </w:r>
    </w:p>
    <w:p w14:paraId="3E740F40" w14:textId="77777777" w:rsidR="000C1C93" w:rsidRDefault="000C1C93" w:rsidP="000C1C93">
      <w:p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</w:rPr>
        <w:t>Analizar los tres escenarios de la empresa (Tiempo de resolución de tickets, Clasificación de correos SPAM/Urgente, y Detección de patrones IoT).</w:t>
      </w:r>
    </w:p>
    <w:p w14:paraId="385BF092" w14:textId="50A06633" w:rsidR="000C1C93" w:rsidRPr="000C1C93" w:rsidRDefault="000C1C93" w:rsidP="000C1C93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  <w:bCs/>
        </w:rPr>
        <w:t>Justificación Teórica</w:t>
      </w:r>
      <w:r w:rsidRPr="000C1C93">
        <w:rPr>
          <w:rFonts w:ascii="Calibri" w:hAnsi="Calibri" w:cs="Calibri"/>
        </w:rPr>
        <w:t>: Redactar una celda Markdown detallando tipo de ML, algoritmo seleccionado y por qué.</w:t>
      </w:r>
    </w:p>
    <w:p w14:paraId="79C85CB0" w14:textId="435D225A" w:rsidR="000C1C93" w:rsidRPr="000C1C93" w:rsidRDefault="000C1C93" w:rsidP="000C1C93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  <w:bCs/>
        </w:rPr>
        <w:t>Desarrollo de Código</w:t>
      </w:r>
      <w:r w:rsidRPr="000C1C93">
        <w:rPr>
          <w:rFonts w:ascii="Calibri" w:hAnsi="Calibri" w:cs="Calibri"/>
        </w:rPr>
        <w:t>: Elegir e implementar uno de los escenarios supervisados en Python completando todo el flujo en VS Code.</w:t>
      </w:r>
    </w:p>
    <w:p w14:paraId="62694A3A" w14:textId="5B8D932A" w:rsidR="000C1C93" w:rsidRPr="000C1C93" w:rsidRDefault="000C1C93" w:rsidP="000C1C93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0C1C93">
        <w:rPr>
          <w:rFonts w:ascii="Calibri" w:hAnsi="Calibri" w:cs="Calibri"/>
          <w:b/>
          <w:bCs/>
        </w:rPr>
        <w:t>Evaluación e Interpretación</w:t>
      </w:r>
      <w:r w:rsidRPr="000C1C93">
        <w:rPr>
          <w:rFonts w:ascii="Calibri" w:hAnsi="Calibri" w:cs="Calibri"/>
        </w:rPr>
        <w:t>: Exponer métricas de rendimiento y argumentar la viabilidad de la solución técnica en producción.</w:t>
      </w:r>
    </w:p>
    <w:p w14:paraId="47C3370D" w14:textId="77777777" w:rsidR="000C1C93" w:rsidRPr="000C1C93" w:rsidRDefault="000C1C93" w:rsidP="000C1C93">
      <w:pPr>
        <w:jc w:val="both"/>
        <w:rPr>
          <w:rFonts w:ascii="Calibri" w:hAnsi="Calibri" w:cs="Calibri"/>
        </w:rPr>
      </w:pPr>
    </w:p>
    <w:p w14:paraId="4C2D447E" w14:textId="77777777" w:rsidR="000C1C93" w:rsidRPr="00BA40EE" w:rsidRDefault="000C1C93" w:rsidP="000C1C93">
      <w:pPr>
        <w:jc w:val="both"/>
        <w:rPr>
          <w:rFonts w:ascii="Calibri" w:hAnsi="Calibri" w:cs="Calibri"/>
        </w:rPr>
      </w:pPr>
    </w:p>
    <w:p w14:paraId="7FA96D96" w14:textId="77777777" w:rsidR="000C1C93" w:rsidRPr="00374F4B" w:rsidRDefault="000C1C93" w:rsidP="000C1C93">
      <w:pPr>
        <w:jc w:val="both"/>
        <w:rPr>
          <w:rFonts w:ascii="Calibri" w:hAnsi="Calibri" w:cs="Calibri"/>
        </w:rPr>
      </w:pPr>
    </w:p>
    <w:p w14:paraId="21DE0F33" w14:textId="77777777" w:rsidR="000C1C93" w:rsidRPr="00374F4B" w:rsidRDefault="000C1C93" w:rsidP="000C1C93">
      <w:pPr>
        <w:jc w:val="both"/>
        <w:rPr>
          <w:rFonts w:ascii="Calibri" w:hAnsi="Calibri" w:cs="Calibri"/>
        </w:rPr>
      </w:pPr>
    </w:p>
    <w:p w14:paraId="5EF9ED2B" w14:textId="77777777" w:rsidR="000C1C93" w:rsidRPr="00512D13" w:rsidRDefault="000C1C93" w:rsidP="000C1C93"/>
    <w:p w14:paraId="350C7C10" w14:textId="77777777" w:rsidR="000C1C93" w:rsidRDefault="000C1C93" w:rsidP="000C1C93"/>
    <w:p w14:paraId="3B004BCD" w14:textId="77777777" w:rsidR="000C1C93" w:rsidRDefault="000C1C93" w:rsidP="000C1C93"/>
    <w:p w14:paraId="1568D716" w14:textId="77777777" w:rsidR="000C1C93" w:rsidRPr="00BA40EE" w:rsidRDefault="000C1C93" w:rsidP="000C1C93"/>
    <w:p w14:paraId="5AC2D5D6" w14:textId="77777777" w:rsidR="005949AC" w:rsidRDefault="005949AC"/>
    <w:sectPr w:rsidR="005949A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96F01" w14:textId="77777777" w:rsidR="008360DA" w:rsidRDefault="008360DA" w:rsidP="009E708B">
      <w:pPr>
        <w:spacing w:after="0" w:line="240" w:lineRule="auto"/>
      </w:pPr>
      <w:r>
        <w:separator/>
      </w:r>
    </w:p>
  </w:endnote>
  <w:endnote w:type="continuationSeparator" w:id="0">
    <w:p w14:paraId="516C5BE0" w14:textId="77777777" w:rsidR="008360DA" w:rsidRDefault="008360DA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57F4" w14:textId="77777777" w:rsidR="008360DA" w:rsidRDefault="008360DA" w:rsidP="009E708B">
      <w:pPr>
        <w:spacing w:after="0" w:line="240" w:lineRule="auto"/>
      </w:pPr>
      <w:r>
        <w:separator/>
      </w:r>
    </w:p>
  </w:footnote>
  <w:footnote w:type="continuationSeparator" w:id="0">
    <w:p w14:paraId="165A115C" w14:textId="77777777" w:rsidR="008360DA" w:rsidRDefault="008360DA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3D8E" w14:textId="52F8D422" w:rsidR="008B2037" w:rsidRDefault="008B2037" w:rsidP="009E708B">
    <w:pPr>
      <w:spacing w:after="0"/>
      <w:jc w:val="right"/>
      <w:rPr>
        <w:rFonts w:ascii="Calibri" w:hAnsi="Calibri" w:cs="Calibri"/>
      </w:rPr>
    </w:pPr>
    <w:r w:rsidRPr="008B2037">
      <w:rPr>
        <w:rFonts w:ascii="Calibri" w:hAnsi="Calibri" w:cs="Calibri"/>
      </w:rPr>
      <w:t>SAA_LAB06</w:t>
    </w:r>
    <w:r w:rsidR="00BF3C47">
      <w:rPr>
        <w:rFonts w:ascii="Calibri" w:hAnsi="Calibri" w:cs="Calibri"/>
      </w:rPr>
      <w:t>-</w:t>
    </w:r>
    <w:r w:rsidR="00BF3C47" w:rsidRPr="000C1C93">
      <w:rPr>
        <w:rFonts w:ascii="Calibri" w:hAnsi="Calibri" w:cs="Calibri"/>
      </w:rPr>
      <w:t>COMPARATIVA</w:t>
    </w:r>
  </w:p>
  <w:p w14:paraId="53DFE4D4" w14:textId="4F2989BF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3C2C"/>
    <w:multiLevelType w:val="hybridMultilevel"/>
    <w:tmpl w:val="CFDE1C5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537F26"/>
    <w:multiLevelType w:val="hybridMultilevel"/>
    <w:tmpl w:val="43EAE9C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F1CB1"/>
    <w:multiLevelType w:val="hybridMultilevel"/>
    <w:tmpl w:val="EB0E11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860521">
    <w:abstractNumId w:val="2"/>
  </w:num>
  <w:num w:numId="2" w16cid:durableId="1239680752">
    <w:abstractNumId w:val="3"/>
  </w:num>
  <w:num w:numId="3" w16cid:durableId="583950833">
    <w:abstractNumId w:val="1"/>
  </w:num>
  <w:num w:numId="4" w16cid:durableId="2109542453">
    <w:abstractNumId w:val="4"/>
  </w:num>
  <w:num w:numId="5" w16cid:durableId="208155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0C1C93"/>
    <w:rsid w:val="001970E6"/>
    <w:rsid w:val="005949AC"/>
    <w:rsid w:val="00620D10"/>
    <w:rsid w:val="00782FD8"/>
    <w:rsid w:val="008360DA"/>
    <w:rsid w:val="008B2037"/>
    <w:rsid w:val="00912DCC"/>
    <w:rsid w:val="009E708B"/>
    <w:rsid w:val="00AF4D7D"/>
    <w:rsid w:val="00BC55A7"/>
    <w:rsid w:val="00BF3C47"/>
    <w:rsid w:val="00D7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343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8</cp:revision>
  <dcterms:created xsi:type="dcterms:W3CDTF">2026-09-12T21:18:00Z</dcterms:created>
  <dcterms:modified xsi:type="dcterms:W3CDTF">2026-09-12T22:12:00Z</dcterms:modified>
</cp:coreProperties>
</file>