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1E9A9" w14:textId="77777777" w:rsidR="00A606C5" w:rsidRDefault="00A606C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670122F" w14:textId="60EFC628" w:rsidR="00E16CEF" w:rsidRDefault="00A606C5" w:rsidP="00A606C5">
      <w:pPr>
        <w:pStyle w:val="Titre"/>
        <w:jc w:val="center"/>
      </w:pPr>
      <w:r>
        <w:lastRenderedPageBreak/>
        <w:t>Programmation en temps réel</w:t>
      </w:r>
    </w:p>
    <w:p w14:paraId="446F27F6" w14:textId="7F187C49" w:rsidR="00A606C5" w:rsidRDefault="00A606C5">
      <w:r>
        <w:br w:type="page"/>
      </w:r>
    </w:p>
    <w:p w14:paraId="6964F3F4" w14:textId="654B57F0" w:rsidR="00A606C5" w:rsidRDefault="00A606C5" w:rsidP="00A606C5">
      <w:pPr>
        <w:pStyle w:val="Titre1"/>
      </w:pPr>
      <w:r>
        <w:lastRenderedPageBreak/>
        <w:t>Live lock</w:t>
      </w:r>
    </w:p>
    <w:p w14:paraId="1679782B" w14:textId="48BD7780" w:rsidR="00A606C5" w:rsidRDefault="00A606C5" w:rsidP="00A606C5">
      <w:r>
        <w:t xml:space="preserve">Un ou plusieurs processus inutiles à </w:t>
      </w:r>
    </w:p>
    <w:p w14:paraId="279E4657" w14:textId="182B46D0" w:rsidR="00A606C5" w:rsidRDefault="00A606C5" w:rsidP="00A606C5">
      <w:pPr>
        <w:pStyle w:val="Titre1"/>
      </w:pPr>
      <w:proofErr w:type="spellStart"/>
      <w:r>
        <w:t>Mutual</w:t>
      </w:r>
      <w:proofErr w:type="spellEnd"/>
      <w:r>
        <w:t xml:space="preserve"> exclusion</w:t>
      </w:r>
    </w:p>
    <w:p w14:paraId="404FF180" w14:textId="624C16B9" w:rsidR="00A606C5" w:rsidRDefault="00A606C5" w:rsidP="00A606C5">
      <w:r>
        <w:t xml:space="preserve">Prérequis pour un processus qui est dans une section critique et qui accède </w:t>
      </w:r>
      <w:proofErr w:type="gramStart"/>
      <w:r>
        <w:t>a</w:t>
      </w:r>
      <w:proofErr w:type="gramEnd"/>
      <w:r>
        <w:t xml:space="preserve"> des ressources partagée, aucun autre processus ne peut être dans la section critique qui accède </w:t>
      </w:r>
      <w:proofErr w:type="spellStart"/>
      <w:r>
        <w:t>a</w:t>
      </w:r>
      <w:proofErr w:type="spellEnd"/>
      <w:r>
        <w:t xml:space="preserve"> la ressource partagée</w:t>
      </w:r>
    </w:p>
    <w:p w14:paraId="22A6A55E" w14:textId="1C108F2D" w:rsidR="00A606C5" w:rsidRDefault="00A606C5" w:rsidP="00A606C5">
      <w:pPr>
        <w:pStyle w:val="Titre1"/>
      </w:pPr>
      <w:r>
        <w:t>Race condition</w:t>
      </w:r>
    </w:p>
    <w:p w14:paraId="42516E44" w14:textId="2011A289" w:rsidR="00A606C5" w:rsidRDefault="00A606C5" w:rsidP="00A606C5">
      <w:r>
        <w:t xml:space="preserve">Situation quand plusieurs processus lisent ou modifient une ressource de données et ou le résultat final </w:t>
      </w:r>
      <w:r w:rsidR="00DC77C6">
        <w:t>départ</w:t>
      </w:r>
      <w:r>
        <w:t xml:space="preserve"> </w:t>
      </w:r>
      <w:r w:rsidR="0041648A">
        <w:t>du temps</w:t>
      </w:r>
      <w:r>
        <w:t xml:space="preserve"> d’</w:t>
      </w:r>
      <w:r w:rsidR="00DC77C6">
        <w:t>exécution</w:t>
      </w:r>
      <w:r>
        <w:t xml:space="preserve"> </w:t>
      </w:r>
      <w:r w:rsidR="00DC77C6">
        <w:t>des processus.</w:t>
      </w:r>
    </w:p>
    <w:p w14:paraId="50E3F86F" w14:textId="1151B549" w:rsidR="00DC77C6" w:rsidRDefault="00DC77C6" w:rsidP="00DC77C6">
      <w:pPr>
        <w:pStyle w:val="Titre1"/>
      </w:pPr>
      <w:proofErr w:type="spellStart"/>
      <w:r>
        <w:t>Starvation</w:t>
      </w:r>
      <w:proofErr w:type="spellEnd"/>
    </w:p>
    <w:p w14:paraId="06A45FD4" w14:textId="378A738F" w:rsidR="00DC77C6" w:rsidRDefault="00DC77C6" w:rsidP="00DC77C6">
      <w:r>
        <w:t>Situation où un des processus n’est pas choisi par l’ordonnanceur, il ne peut pus continuer car il n’est jamais choisi</w:t>
      </w:r>
    </w:p>
    <w:p w14:paraId="557FFBE8" w14:textId="11FF6182" w:rsidR="00B05031" w:rsidRDefault="00B05031" w:rsidP="00B05031">
      <w:pPr>
        <w:pStyle w:val="Titre1"/>
      </w:pPr>
      <w:proofErr w:type="spellStart"/>
      <w:r>
        <w:t>Sequence</w:t>
      </w:r>
      <w:proofErr w:type="spellEnd"/>
      <w:r>
        <w:t xml:space="preserve"> atomique</w:t>
      </w:r>
    </w:p>
    <w:p w14:paraId="693B8533" w14:textId="0D4C83FC" w:rsidR="00B05031" w:rsidRDefault="00B05031" w:rsidP="00B05031">
      <w:r>
        <w:t>Séquence d’instructions qui s’exécutent toutes ou pas du tout</w:t>
      </w:r>
    </w:p>
    <w:p w14:paraId="4B700029" w14:textId="6EB9346B" w:rsidR="00FD376A" w:rsidRDefault="00FD376A" w:rsidP="00FD376A">
      <w:pPr>
        <w:pStyle w:val="Titre1"/>
      </w:pPr>
      <w:r>
        <w:t>Sémaphore</w:t>
      </w:r>
    </w:p>
    <w:p w14:paraId="521CE19C" w14:textId="327CBA4E" w:rsidR="00FD376A" w:rsidRDefault="00FD376A" w:rsidP="00FD376A">
      <w:pPr>
        <w:pStyle w:val="Titre1"/>
      </w:pPr>
      <w:r>
        <w:t>Sémaphore binaire</w:t>
      </w:r>
    </w:p>
    <w:p w14:paraId="76040BC3" w14:textId="0346E5DD" w:rsidR="00FD376A" w:rsidRDefault="00FD376A" w:rsidP="00FD376A">
      <w:pPr>
        <w:pStyle w:val="Titre1"/>
      </w:pPr>
      <w:r>
        <w:t>Mutex</w:t>
      </w:r>
    </w:p>
    <w:p w14:paraId="5201F450" w14:textId="2E64C063" w:rsidR="00FD376A" w:rsidRDefault="00FD376A" w:rsidP="00FD376A">
      <w:pPr>
        <w:pStyle w:val="Titre1"/>
      </w:pPr>
      <w:r>
        <w:t>Moniteur</w:t>
      </w:r>
    </w:p>
    <w:p w14:paraId="6A35646A" w14:textId="204A3086" w:rsidR="00FD376A" w:rsidRPr="00FD376A" w:rsidRDefault="00FD376A" w:rsidP="00FD376A"/>
    <w:sectPr w:rsidR="00FD376A" w:rsidRPr="00FD3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6893"/>
    <w:multiLevelType w:val="hybridMultilevel"/>
    <w:tmpl w:val="1B68C294"/>
    <w:lvl w:ilvl="0" w:tplc="4D90FBDE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8A02FE"/>
    <w:multiLevelType w:val="hybridMultilevel"/>
    <w:tmpl w:val="230E563C"/>
    <w:lvl w:ilvl="0" w:tplc="1834CD00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0D"/>
    <w:rsid w:val="003E2BCD"/>
    <w:rsid w:val="0041648A"/>
    <w:rsid w:val="008E5E28"/>
    <w:rsid w:val="0094707A"/>
    <w:rsid w:val="00A606C5"/>
    <w:rsid w:val="00A964A1"/>
    <w:rsid w:val="00B05031"/>
    <w:rsid w:val="00BB61BC"/>
    <w:rsid w:val="00D6290D"/>
    <w:rsid w:val="00DC77C6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D680"/>
  <w15:chartTrackingRefBased/>
  <w15:docId w15:val="{9DCBCE9F-FA06-4757-A831-4B57FEF0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BCD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2BCD"/>
    <w:pPr>
      <w:keepNext/>
      <w:keepLines/>
      <w:spacing w:before="40" w:after="0"/>
      <w:ind w:left="1428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2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E2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60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6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Loup</dc:creator>
  <cp:keywords/>
  <dc:description/>
  <cp:lastModifiedBy>Damien Loup</cp:lastModifiedBy>
  <cp:revision>4</cp:revision>
  <dcterms:created xsi:type="dcterms:W3CDTF">2022-11-24T11:57:00Z</dcterms:created>
  <dcterms:modified xsi:type="dcterms:W3CDTF">2022-12-08T14:47:00Z</dcterms:modified>
</cp:coreProperties>
</file>