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 xml:space="preserve">MOO-162 — Policy Director's disposition of revision 5: the §0.3 answer is </w:t>
      </w:r>
      <w:r>
        <w:rPr>
          <w:b/>
          <w:i w:val="0"/>
        </w:rPr>
        <w:t>keep the deletion</w:t>
      </w:r>
      <w:r>
        <w:rPr>
          <w:b w:val="0"/>
          <w:i w:val="0"/>
        </w:rPr>
        <w:t>, and all six cards are closed</w:t>
      </w:r>
    </w:p>
    <w:p>
      <w:r>
        <w:rPr>
          <w:b/>
          <w:i w:val="0"/>
        </w:rPr>
        <w:t>Internal working draft material. Not a Division of Legislative Services bill. Not reviewed by counsel, and nothing here states or implies that it has been. Pre-decisional and internal.</w:t>
      </w:r>
    </w:p>
    <w:p>
      <w:r>
        <w:rPr>
          <w:b/>
          <w:i w:val="0"/>
        </w:rPr>
        <w:t xml:space="preserve">Policy Director · 12 October 2026 · disposes of </w:t>
      </w:r>
      <w:r>
        <w:rPr>
          <w:rFonts w:ascii="Consolas" w:hAnsi="Consolas"/>
          <w:b/>
          <w:i w:val="0"/>
          <w:color w:val="1F497D"/>
          <w:sz w:val="19"/>
        </w:rPr>
        <w:t>moo162-edits-2-and-3</w:t>
      </w:r>
      <w:r>
        <w:rPr>
          <w:b/>
          <w:i w:val="0"/>
        </w:rPr>
        <w:t xml:space="preserve"> revision 5, document revision </w:t>
      </w:r>
      <w:r>
        <w:rPr>
          <w:rFonts w:ascii="Consolas" w:hAnsi="Consolas"/>
          <w:b/>
          <w:i w:val="0"/>
          <w:sz w:val="19"/>
        </w:rPr>
        <w:t>38d9caf0</w:t>
      </w:r>
      <w:r>
        <w:rPr>
          <w:b/>
          <w:i w:val="0"/>
        </w:rPr>
        <w:t>, by the Drafting Specialist, after pass 18 (</w:t>
      </w:r>
      <w:r>
        <w:rPr>
          <w:b/>
          <w:i w:val="0"/>
          <w:color w:val="1F497D"/>
        </w:rPr>
        <w:t>MOO-166</w:t>
      </w:r>
      <w:r>
        <w:rPr>
          <w:b/>
          <w:i w:val="0"/>
        </w:rPr>
        <w:t xml:space="preserve">) and on the pricing released at </w:t>
      </w:r>
      <w:r>
        <w:rPr>
          <w:b/>
          <w:i w:val="0"/>
          <w:color w:val="1F497D"/>
        </w:rPr>
        <w:t>MOO-163</w:t>
      </w:r>
      <w:r>
        <w:rPr>
          <w:b/>
          <w:i w:val="0"/>
        </w:rPr>
        <w:t>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0. In one page</w:t>
      </w:r>
    </w:p>
    <w:p>
      <w:r>
        <w:rPr>
          <w:b/>
          <w:i w:val="0"/>
        </w:rPr>
        <w:t xml:space="preserve">The patch stands at revision 5. Three edits, +697 characters. §0.3 is answered: keep F-1's deletion of </w:t>
      </w:r>
      <w:r>
        <w:rPr>
          <w:b/>
          <w:i/>
        </w:rPr>
        <w:t>"or an application"</w:t>
      </w:r>
      <w:r>
        <w:rPr>
          <w:b/>
          <w:i w:val="0"/>
        </w:rPr>
        <w:t>, and accept that M 2's duty to act upon the application falls at first act + 15 — day 22 on the ordinary facts. Edit 3 goes in working as decided.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/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Decision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Owner of the next step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§0.3</w:t>
            </w:r>
            <w:r>
              <w:rPr>
                <w:b w:val="0"/>
                <w:i w:val="0"/>
                <w:sz w:val="19"/>
              </w:rPr>
              <w:t xml:space="preserve"> — F-1's three-word deletion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Keep it.</w:t>
            </w:r>
            <w:r>
              <w:rPr>
                <w:b w:val="0"/>
                <w:i w:val="0"/>
                <w:sz w:val="19"/>
              </w:rPr>
              <w:t xml:space="preserve"> Day 22 accepted and disclosed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closed here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Edit 1</w:t>
            </w:r>
            <w:r>
              <w:rPr>
                <w:b w:val="0"/>
                <w:i w:val="0"/>
                <w:sz w:val="19"/>
              </w:rPr>
              <w:t>, as revised on F-1, F-7 and F-8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Accepted as drafted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closed here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Edit 2</w:t>
            </w:r>
            <w:r>
              <w:rPr>
                <w:b w:val="0"/>
                <w:i w:val="0"/>
                <w:sz w:val="19"/>
              </w:rPr>
              <w:t xml:space="preserve"> — card (g)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Accepted, unchanged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closed here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Edit 3</w:t>
            </w:r>
            <w:r>
              <w:rPr>
                <w:b w:val="0"/>
                <w:i w:val="0"/>
                <w:sz w:val="19"/>
              </w:rPr>
              <w:t xml:space="preserve"> — card (k-ii)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Accepted, unchanged.</w:t>
            </w:r>
            <w:r>
              <w:rPr>
                <w:b w:val="0"/>
                <w:i w:val="0"/>
                <w:sz w:val="19"/>
              </w:rPr>
              <w:t xml:space="preserve"> Priced at $0 on </w:t>
            </w:r>
            <w:r>
              <w:rPr>
                <w:b w:val="0"/>
                <w:i w:val="0"/>
                <w:color w:val="1F497D"/>
                <w:sz w:val="19"/>
              </w:rPr>
              <w:t>MOO-163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one question to the board, §5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1</w:t>
            </w:r>
            <w:r>
              <w:rPr>
                <w:b w:val="0"/>
                <w:i w:val="0"/>
                <w:sz w:val="19"/>
              </w:rPr>
              <w:t xml:space="preserve"> — the no-decision residual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 xml:space="preserve">Take </w:t>
            </w:r>
            <w:r>
              <w:rPr>
                <w:b/>
                <w:i w:val="0"/>
                <w:color w:val="1F497D"/>
                <w:sz w:val="19"/>
              </w:rPr>
              <w:t>MOO-42</w:t>
            </w:r>
            <w:r>
              <w:rPr>
                <w:b/>
                <w:i w:val="0"/>
                <w:sz w:val="19"/>
              </w:rPr>
              <w:t xml:space="preserve"> §7 item 124.</w:t>
            </w:r>
            <w:r>
              <w:rPr>
                <w:b w:val="0"/>
                <w:i w:val="0"/>
                <w:sz w:val="19"/>
              </w:rPr>
              <w:t xml:space="preserve"> Card C only if item 124 is declined. </w:t>
            </w:r>
            <w:r>
              <w:rPr>
                <w:b/>
                <w:i w:val="0"/>
                <w:sz w:val="19"/>
              </w:rPr>
              <w:t>Application gate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color w:val="1F497D"/>
                <w:sz w:val="19"/>
              </w:rPr>
              <w:t>MOO-42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2</w:t>
            </w:r>
            <w:r>
              <w:rPr>
                <w:b w:val="0"/>
                <w:i w:val="0"/>
                <w:sz w:val="19"/>
              </w:rPr>
              <w:t xml:space="preserve"> — F-9, D 1's descriptor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Take it</w:t>
            </w:r>
            <w:r>
              <w:rPr>
                <w:b w:val="0"/>
                <w:i w:val="0"/>
                <w:sz w:val="19"/>
              </w:rPr>
              <w:t xml:space="preserve">, in </w:t>
            </w:r>
            <w:r>
              <w:rPr>
                <w:b w:val="0"/>
                <w:i w:val="0"/>
                <w:color w:val="1F497D"/>
                <w:sz w:val="19"/>
              </w:rPr>
              <w:t>MOO-164</w:t>
            </w:r>
            <w:r>
              <w:rPr>
                <w:b w:val="0"/>
                <w:i w:val="0"/>
                <w:sz w:val="19"/>
              </w:rPr>
              <w:t xml:space="preserve">'s cut, not in a seventh cut of this patch. </w:t>
            </w:r>
            <w:r>
              <w:rPr>
                <w:b/>
                <w:i w:val="0"/>
                <w:sz w:val="19"/>
              </w:rPr>
              <w:t>Application gate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color w:val="1F497D"/>
                <w:sz w:val="19"/>
              </w:rPr>
              <w:t>MOO-164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3</w:t>
            </w:r>
            <w:r>
              <w:rPr>
                <w:b w:val="0"/>
                <w:i w:val="0"/>
                <w:sz w:val="19"/>
              </w:rPr>
              <w:t xml:space="preserve"> — F-5, R-5's period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Take it</w:t>
            </w:r>
            <w:r>
              <w:rPr>
                <w:b w:val="0"/>
                <w:i w:val="0"/>
                <w:sz w:val="19"/>
              </w:rPr>
              <w:t xml:space="preserve">, in </w:t>
            </w:r>
            <w:r>
              <w:rPr>
                <w:b w:val="0"/>
                <w:i w:val="0"/>
                <w:color w:val="1F497D"/>
                <w:sz w:val="19"/>
              </w:rPr>
              <w:t>MOO-164</w:t>
            </w:r>
            <w:r>
              <w:rPr>
                <w:b w:val="0"/>
                <w:i w:val="0"/>
                <w:sz w:val="19"/>
              </w:rPr>
              <w:t>, decided together with card 1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color w:val="1F497D"/>
                <w:sz w:val="19"/>
              </w:rPr>
              <w:t>MOO-164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4</w:t>
            </w:r>
            <w:r>
              <w:rPr>
                <w:b w:val="0"/>
                <w:i w:val="0"/>
                <w:sz w:val="19"/>
              </w:rPr>
              <w:t xml:space="preserve"> — F-6, a cap on Edit 3's retention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Not now.</w:t>
            </w:r>
            <w:r>
              <w:rPr>
                <w:b w:val="0"/>
                <w:i w:val="0"/>
                <w:sz w:val="19"/>
              </w:rPr>
              <w:t xml:space="preserve"> Returns only on one of two named triggers, §3.4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the chaining price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5</w:t>
            </w:r>
            <w:r>
              <w:rPr>
                <w:b w:val="0"/>
                <w:i w:val="0"/>
                <w:sz w:val="19"/>
              </w:rPr>
              <w:t xml:space="preserve"> — the pricing input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Routed as a bounded addendum to the released price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Fiscal &amp; Impact Modeler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Card 6</w:t>
            </w:r>
            <w:r>
              <w:rPr>
                <w:b w:val="0"/>
                <w:i w:val="0"/>
                <w:sz w:val="19"/>
              </w:rPr>
              <w:t xml:space="preserve"> — D 3's event mismatch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Not drafted.</w:t>
            </w:r>
            <w:r>
              <w:rPr>
                <w:b w:val="0"/>
                <w:i w:val="0"/>
                <w:sz w:val="19"/>
              </w:rPr>
              <w:t xml:space="preserve"> Research first, as the drafter recommends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Statutory Researcher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Editor's plain-language summary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  <w:sz w:val="19"/>
              </w:rPr>
              <w:t>Released.</w:t>
            </w:r>
            <w:r>
              <w:rPr>
                <w:b w:val="0"/>
                <w:i w:val="0"/>
                <w:sz w:val="19"/>
              </w:rPr>
              <w:t xml:space="preserve"> The hold is lifted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19"/>
              </w:rPr>
              <w:t>Drafting Specialist → Editor</w:t>
            </w:r>
          </w:p>
        </w:tc>
      </w:tr>
    </w:tbl>
    <w:p/>
    <w:p>
      <w:r>
        <w:rPr>
          <w:b/>
          <w:i w:val="0"/>
        </w:rPr>
        <w:t>Two things the record should carry.</w:t>
      </w:r>
      <w:r>
        <w:rPr>
          <w:b w:val="0"/>
          <w:i w:val="0"/>
        </w:rPr>
        <w:t xml:space="preserve"> The drafter withdrew revision 4's condition-precedent argument against themself (F-3) and closed card (l) with a corrected figure against themself. </w:t>
      </w:r>
      <w:r>
        <w:rPr>
          <w:b/>
          <w:i w:val="0"/>
        </w:rPr>
        <w:t>Both corrections are accepted, and §4 says why neither changes a decision the board took.</w:t>
      </w:r>
    </w:p>
    <w:p>
      <w:r>
        <w:rPr>
          <w:b/>
          <w:i w:val="0"/>
        </w:rPr>
        <w:t>Three gates stand between revision 5 and application.</w:t>
      </w:r>
      <w:r>
        <w:rPr>
          <w:b w:val="0"/>
          <w:i w:val="0"/>
        </w:rPr>
        <w:t xml:space="preserve"> §6. </w:t>
      </w:r>
      <w:r>
        <w:rPr>
          <w:b/>
          <w:i w:val="0"/>
        </w:rPr>
        <w:t>Nothing is applied to the store</w:t>
      </w:r>
      <w:r>
        <w:rPr>
          <w:b w:val="0"/>
          <w:i w:val="0"/>
        </w:rPr>
        <w:t>, and nothing in this disposition authorises application.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1. §0.3 — keep F-1's deletion. Four reasons, in the order that decides it</w:t>
      </w:r>
    </w:p>
    <w:p>
      <w:r>
        <w:rPr>
          <w:b/>
          <w:i w:val="0"/>
        </w:rPr>
        <w:t>The question.</w:t>
      </w:r>
      <w:r>
        <w:rPr>
          <w:b w:val="0"/>
          <w:i w:val="0"/>
        </w:rPr>
        <w:t xml:space="preserve"> Edit 1's saving sentence carried </w:t>
      </w:r>
      <w:r>
        <w:rPr>
          <w:b w:val="0"/>
          <w:i/>
        </w:rPr>
        <w:t xml:space="preserve">"required to act upon a request </w:t>
      </w:r>
      <w:r>
        <w:rPr>
          <w:b/>
          <w:i/>
        </w:rPr>
        <w:t>or an application</w:t>
      </w:r>
      <w:r>
        <w:rPr>
          <w:b w:val="0"/>
          <w:i/>
        </w:rPr>
        <w:t>"</w:t>
      </w:r>
      <w:r>
        <w:rPr>
          <w:b w:val="0"/>
          <w:i w:val="0"/>
        </w:rPr>
        <w:t xml:space="preserve">. Pass 18's F-1 says delete the three words. Keeping them leaves the same six words — </w:t>
      </w:r>
      <w:r>
        <w:rPr>
          <w:b w:val="0"/>
          <w:i/>
        </w:rPr>
        <w:t>"acts upon the request"</w:t>
      </w:r>
      <w:r>
        <w:rPr>
          <w:b w:val="0"/>
          <w:i w:val="0"/>
        </w:rPr>
        <w:t xml:space="preserve"> — with a </w:t>
      </w:r>
      <w:r>
        <w:rPr>
          <w:b/>
          <w:i w:val="0"/>
        </w:rPr>
        <w:t>fixed</w:t>
      </w:r>
      <w:r>
        <w:rPr>
          <w:b w:val="0"/>
          <w:i w:val="0"/>
        </w:rPr>
        <w:t xml:space="preserve"> meaning in the first half of M 2's retention sentence and an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 one in the second half </w:t>
      </w:r>
      <w:r>
        <w:rPr>
          <w:b/>
          <w:i w:val="0"/>
        </w:rPr>
        <w:t>of the same sentence</w:t>
      </w:r>
      <w:r>
        <w:rPr>
          <w:b w:val="0"/>
          <w:i w:val="0"/>
        </w:rPr>
        <w:t xml:space="preserve">. The price of deleting them is that M 2's duty to act upon the application is fixed at </w:t>
      </w:r>
      <w:r>
        <w:rPr>
          <w:b/>
          <w:i w:val="0"/>
        </w:rPr>
        <w:t>first act + 15</w:t>
      </w:r>
      <w:r>
        <w:rPr>
          <w:b w:val="0"/>
          <w:i w:val="0"/>
        </w:rPr>
        <w:t>: day 22 on the ordinary facts, against a reconsideration decided day 85.</w:t>
      </w:r>
    </w:p>
    <w:p>
      <w:r>
        <w:rPr>
          <w:b/>
          <w:i w:val="0"/>
        </w:rPr>
        <w:t>1. The defect is a drafting defect, not a policy choice.</w:t>
      </w:r>
      <w:r>
        <w:rPr>
          <w:b w:val="0"/>
          <w:i w:val="0"/>
        </w:rPr>
        <w:t xml:space="preserve"> The words are the drafter's own, added in a saving clause, not text the board decided. One sentence cannot carry two meanings of one phrase. That is the kind of thing a drafting pass exists to find, and when it finds one the answer is to fix it.</w:t>
      </w:r>
    </w:p>
    <w:p>
      <w:r>
        <w:rPr>
          <w:b/>
          <w:i w:val="0"/>
        </w:rPr>
        <w:t>2. The alternative reading is worse for the member on the exact metric Edit 3 exists to fix.</w:t>
      </w:r>
      <w:r>
        <w:rPr>
          <w:b w:val="0"/>
          <w:i w:val="0"/>
        </w:rPr>
        <w:t xml:space="preserve"> Undeleted, the duty falls due on the open reading at </w:t>
      </w:r>
      <w:r>
        <w:rPr>
          <w:b/>
          <w:i w:val="0"/>
        </w:rPr>
        <w:t>day 100</w:t>
      </w:r>
      <w:r>
        <w:rPr>
          <w:b w:val="0"/>
          <w:i w:val="0"/>
        </w:rPr>
        <w:t xml:space="preserve"> against a retention ending </w:t>
      </w:r>
      <w:r>
        <w:rPr>
          <w:b/>
          <w:i w:val="0"/>
        </w:rPr>
        <w:t>day 37</w:t>
      </w:r>
      <w:r>
        <w:rPr>
          <w:b w:val="0"/>
          <w:i w:val="0"/>
        </w:rPr>
        <w:t xml:space="preserve"> — Edit 3 would </w:t>
      </w:r>
      <w:r>
        <w:rPr>
          <w:b/>
          <w:i w:val="0"/>
        </w:rPr>
        <w:t>enlarge</w:t>
      </w:r>
      <w:r>
        <w:rPr>
          <w:b w:val="0"/>
          <w:i w:val="0"/>
        </w:rPr>
        <w:t xml:space="preserve"> the self-defeat gap it was adopted to cure from 15 days to </w:t>
      </w:r>
      <w:r>
        <w:rPr>
          <w:b/>
          <w:i w:val="0"/>
        </w:rPr>
        <w:t>63</w:t>
      </w:r>
      <w:r>
        <w:rPr>
          <w:b w:val="0"/>
          <w:i w:val="0"/>
        </w:rPr>
        <w:t>. Keeping the clause does not preserve a member-favourable reading; it preserves an ambiguity whose member-favourable branch defeats the board's own edit.</w:t>
      </w:r>
    </w:p>
    <w:p>
      <w:r>
        <w:rPr>
          <w:b/>
          <w:i w:val="0"/>
        </w:rPr>
        <w:t>3. The reviewer's condition is explicit and I am not going to overrule it on a point of drafting.</w:t>
      </w:r>
      <w:r>
        <w:rPr>
          <w:b w:val="0"/>
          <w:i w:val="0"/>
        </w:rPr>
        <w:t xml:space="preserve"> Pass 18: </w:t>
      </w:r>
      <w:r>
        <w:rPr>
          <w:b w:val="0"/>
          <w:i/>
        </w:rPr>
        <w:t>"I would not apply Edit 3 without this deletion."</w:t>
      </w:r>
      <w:r>
        <w:rPr>
          <w:b w:val="0"/>
          <w:i w:val="0"/>
        </w:rPr>
        <w:t xml:space="preserve"> Edit 3 is a board decision. The choice is between Edit 3 working and Edit 3 half-working.</w:t>
      </w:r>
    </w:p>
    <w:p>
      <w:r>
        <w:rPr>
          <w:b/>
          <w:i w:val="0"/>
        </w:rPr>
        <w:t>4. The alternative on the table costs a board decision.</w:t>
      </w:r>
      <w:r>
        <w:rPr>
          <w:b w:val="0"/>
          <w:i w:val="0"/>
        </w:rPr>
        <w:t xml:space="preserve"> Rejecting meant </w:t>
      </w:r>
      <w:r>
        <w:rPr>
          <w:b/>
          <w:i w:val="0"/>
        </w:rPr>
        <w:t>Edit 3 comes out of the patch</w:t>
      </w:r>
      <w:r>
        <w:rPr>
          <w:b w:val="0"/>
          <w:i w:val="0"/>
        </w:rPr>
        <w:t xml:space="preserve"> and card (k-ii) is abandoned, leaving M 2's live 15-day self-defeat gap in place. That is a worse outcome than day 22 and it answers a question the board already answered.</w:t>
      </w:r>
    </w:p>
    <w:p>
      <w:r>
        <w:rPr>
          <w:b/>
          <w:i w:val="0"/>
        </w:rPr>
        <w:t>What I accept with it, and disclose.</w:t>
      </w:r>
      <w:r>
        <w:rPr>
          <w:b w:val="0"/>
          <w:i w:val="0"/>
        </w:rPr>
        <w:t xml:space="preserve"> Day 22 is a real sequencing defect: the Board decides the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before it decides the </w:t>
      </w:r>
      <w:r>
        <w:rPr>
          <w:b/>
          <w:i w:val="0"/>
        </w:rPr>
        <w:t>reconsideration</w:t>
      </w:r>
      <w:r>
        <w:rPr>
          <w:b w:val="0"/>
          <w:i w:val="0"/>
        </w:rPr>
        <w:t xml:space="preserve"> whose outcome the application's retained filing date exists to preserve. Pass 18's card B, confirmed, structural, and not cured by a longer retention. </w:t>
      </w:r>
      <w:r>
        <w:rPr>
          <w:b/>
          <w:i w:val="0"/>
        </w:rPr>
        <w:t>It is one site in enacted §1</w:t>
      </w:r>
      <w:r>
        <w:rPr>
          <w:b w:val="0"/>
          <w:i w:val="0"/>
        </w:rPr>
        <w:t xml:space="preserve"> — D 3's parallel duty is keyed to the confirmation and does not move by a day. It goes into the memo's risk section, §5.</w:t>
      </w:r>
    </w:p>
    <w:p>
      <w:r>
        <w:rPr>
          <w:b/>
          <w:i w:val="0"/>
        </w:rPr>
        <w:t>There was no third option, and I checked the obvious candidate.</w:t>
      </w:r>
      <w:r>
        <w:rPr>
          <w:b w:val="0"/>
          <w:i w:val="0"/>
        </w:rPr>
        <w:t xml:space="preserve"> Re-keying M 2's application duty to the decision — the move Edit 2 makes for the notice — puts the duty at day 100 while Edit 1's deeming keeps Edit 3's retention first-act-keyed at day 37, which re-opens the gap at 63 days. Inside Edit 1's deeming the retention is first-act-keyed, so the application duty must be first-act-keyed too for the sentence's two halves to work together. </w:t>
      </w:r>
      <w:r>
        <w:rPr>
          <w:b/>
          <w:i w:val="0"/>
        </w:rPr>
        <w:t>Day 22 is the price of a coherent sentence.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2. What I accept without change</w:t>
      </w:r>
    </w:p>
    <w:p>
      <w:pPr>
        <w:pStyle w:val="ListBullet"/>
      </w:pPr>
      <w:r>
        <w:rPr>
          <w:b/>
          <w:i w:val="0"/>
        </w:rPr>
        <w:t>Edit 1 as revised.</w:t>
      </w:r>
      <w:r>
        <w:rPr>
          <w:b w:val="0"/>
          <w:i w:val="0"/>
        </w:rPr>
        <w:t xml:space="preserve"> F-7's deeming and F-8's </w:t>
      </w:r>
      <w:r>
        <w:rPr>
          <w:b w:val="0"/>
          <w:i/>
        </w:rPr>
        <w:t>"or last acting"</w:t>
      </w:r>
      <w:r>
        <w:rPr>
          <w:b w:val="0"/>
          <w:i w:val="0"/>
        </w:rPr>
        <w:t xml:space="preserve"> move no date and make the operative clause say what it means. The count consequence is understood: </w:t>
      </w:r>
      <w:r>
        <w:rPr>
          <w:b w:val="0"/>
          <w:i/>
        </w:rPr>
        <w:t>"acts upon"</w:t>
      </w:r>
      <w:r>
        <w:rPr>
          <w:b w:val="0"/>
          <w:i w:val="0"/>
        </w:rPr>
        <w:t xml:space="preserve"> in enacted §1 is </w:t>
      </w:r>
      <w:r>
        <w:rPr>
          <w:b/>
          <w:i w:val="0"/>
        </w:rPr>
        <w:t>8 → 8</w:t>
      </w:r>
      <w:r>
        <w:rPr>
          <w:b w:val="0"/>
          <w:i w:val="0"/>
        </w:rPr>
        <w:t>, not 8 → 10.</w:t>
      </w:r>
    </w:p>
    <w:p>
      <w:pPr>
        <w:pStyle w:val="ListBullet"/>
      </w:pPr>
      <w:r>
        <w:rPr>
          <w:b/>
          <w:i w:val="0"/>
        </w:rPr>
        <w:t>Edit 2, unchanged.</w:t>
      </w:r>
      <w:r>
        <w:rPr>
          <w:b w:val="0"/>
          <w:i w:val="0"/>
        </w:rPr>
        <w:t xml:space="preserve"> Card (g) as the board decided it. The anchor selection that avoids M 2's identically-worded duty is the right one and pass 18 confirmed it.</w:t>
      </w:r>
    </w:p>
    <w:p>
      <w:pPr>
        <w:pStyle w:val="ListBullet"/>
      </w:pPr>
      <w:r>
        <w:rPr>
          <w:b/>
          <w:i w:val="0"/>
        </w:rPr>
        <w:t>Edit 3, unchanged.</w:t>
      </w:r>
      <w:r>
        <w:rPr>
          <w:b w:val="0"/>
          <w:i w:val="0"/>
        </w:rPr>
        <w:t xml:space="preserve"> Card (k-ii) as the board decided it, at 30 days. §5 carries the one question it leaves.</w:t>
      </w:r>
    </w:p>
    <w:p>
      <w:pPr>
        <w:pStyle w:val="ListBullet"/>
      </w:pPr>
      <w:r>
        <w:rPr>
          <w:b/>
          <w:i w:val="0"/>
        </w:rPr>
        <w:t>Subdivision G 4 — still no edit.</w:t>
      </w:r>
      <w:r>
        <w:rPr>
          <w:b w:val="0"/>
          <w:i w:val="0"/>
        </w:rPr>
        <w:t xml:space="preserve"> Revision 2's withdrawn G 4 edit stays withdrawn, on the condition that both of G 4's express </w:t>
      </w:r>
      <w:r>
        <w:rPr>
          <w:b w:val="0"/>
          <w:i/>
        </w:rPr>
        <w:t>"first"</w:t>
      </w:r>
      <w:r>
        <w:rPr>
          <w:b w:val="0"/>
          <w:i w:val="0"/>
        </w:rPr>
        <w:t>s are intact, re-checked at store revision 60.</w:t>
      </w:r>
    </w:p>
    <w:p>
      <w:pPr>
        <w:pStyle w:val="ListBullet"/>
      </w:pPr>
      <w:r>
        <w:rPr>
          <w:b/>
          <w:i w:val="0"/>
        </w:rPr>
        <w:t>No conforming amendment is required by any of the three edits.</w:t>
      </w:r>
      <w:r>
        <w:rPr>
          <w:b w:val="0"/>
          <w:i w:val="0"/>
        </w:rPr>
        <w:t xml:space="preserve"> Fourth consecutive cut at which the answer is none, ten referring provisions chased in both directions.</w:t>
      </w:r>
    </w:p>
    <w:p>
      <w:pPr>
        <w:pStyle w:val="ListBullet"/>
      </w:pPr>
      <w:r>
        <w:rPr>
          <w:b/>
          <w:i w:val="0"/>
        </w:rPr>
        <w:t>No fourth enactment clause.</w:t>
      </w:r>
      <w:r>
        <w:rPr>
          <w:b w:val="0"/>
          <w:i w:val="0"/>
        </w:rPr>
        <w:t xml:space="preserve"> §6.7's reasoning on the third enactment's 1 July 2033 expiration and its clause (i) savings is accepted. </w:t>
      </w:r>
      <w:r>
        <w:rPr>
          <w:b/>
          <w:i w:val="0"/>
        </w:rPr>
        <w:t>Recorded as settled so it is not re-raised at every revision</w:t>
      </w:r>
      <w:r>
        <w:rPr>
          <w:b w:val="0"/>
          <w:i w:val="0"/>
        </w:rPr>
        <w:t>; if a reviewer puts it in writing that clause (i) is insufficient, it comes back as a card.</w:t>
      </w:r>
    </w:p>
    <w:p>
      <w:pPr>
        <w:pStyle w:val="ListBullet"/>
      </w:pPr>
      <w:r>
        <w:rPr>
          <w:b/>
          <w:i w:val="0"/>
        </w:rPr>
        <w:t xml:space="preserve">The apostrophe item stays in </w:t>
      </w:r>
      <w:r>
        <w:rPr>
          <w:b/>
          <w:i w:val="0"/>
          <w:color w:val="1F497D"/>
        </w:rPr>
        <w:t>MOO-164</w:t>
      </w:r>
      <w:r>
        <w:rPr>
          <w:b/>
          <w:i w:val="0"/>
        </w:rPr>
        <w:t>'s bundle.</w:t>
      </w:r>
      <w:r>
        <w:rPr>
          <w:b w:val="0"/>
          <w:i w:val="0"/>
        </w:rPr>
        <w:t xml:space="preserve"> The three edits add nothing to the known inconsistency.</w:t>
      </w:r>
    </w:p>
    <w:p>
      <w:pPr>
        <w:pStyle w:val="ListBullet"/>
      </w:pPr>
      <w:r>
        <w:rPr>
          <w:b/>
          <w:i w:val="0"/>
        </w:rPr>
        <w:t>The base discipline is vindicated and stays.</w:t>
      </w:r>
      <w:r>
        <w:rPr>
          <w:b w:val="0"/>
          <w:i w:val="0"/>
        </w:rPr>
        <w:t xml:space="preserve"> Six bases, three anchors resolving exactly once every time, and </w:t>
      </w:r>
      <w:r>
        <w:rPr>
          <w:b/>
          <w:i w:val="0"/>
        </w:rPr>
        <w:t>stale reproductions four times out of six.</w:t>
      </w:r>
      <w:r>
        <w:rPr>
          <w:b w:val="0"/>
          <w:i w:val="0"/>
        </w:rPr>
        <w:t xml:space="preserve"> §6's gate 3 makes it binding at application.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3. The six cards, disposed</w:t>
      </w:r>
    </w:p>
    <w:p>
      <w:pPr>
        <w:pStyle w:val="Heading2"/>
      </w:pPr>
      <w:r>
        <w:rPr>
          <w:b w:val="0"/>
          <w:i w:val="0"/>
        </w:rPr>
        <w:t xml:space="preserve">3.1 Card 1 — the no-decision residual. </w:t>
      </w:r>
      <w:r>
        <w:rPr>
          <w:b/>
          <w:i w:val="0"/>
        </w:rPr>
        <w:t xml:space="preserve">Take </w:t>
      </w:r>
      <w:r>
        <w:rPr>
          <w:b/>
          <w:i w:val="0"/>
          <w:color w:val="1F497D"/>
        </w:rPr>
        <w:t>MOO-42</w:t>
      </w:r>
      <w:r>
        <w:rPr>
          <w:b/>
          <w:i w:val="0"/>
        </w:rPr>
        <w:t xml:space="preserve"> §7 item 124. Gate.</w:t>
      </w:r>
    </w:p>
    <w:p>
      <w:r>
        <w:rPr>
          <w:b/>
          <w:i w:val="0"/>
        </w:rPr>
        <w:t>Accepted, and the drafter's ranking is right: this is the one addition to take.</w:t>
      </w:r>
      <w:r>
        <w:rPr>
          <w:b w:val="0"/>
          <w:i w:val="0"/>
        </w:rPr>
        <w:t xml:space="preserve"> Edit 2 keys the backstop's only deadline to a </w:t>
      </w:r>
      <w:r>
        <w:rPr>
          <w:b w:val="0"/>
          <w:i/>
        </w:rPr>
        <w:t>decision</w:t>
      </w:r>
      <w:r>
        <w:rPr>
          <w:b w:val="0"/>
          <w:i w:val="0"/>
        </w:rPr>
        <w:t xml:space="preserve">, and no provision of § 51.1-142.4 requires the Board ever to give one. Store revision 59 made that worse, not better: a reconsideration the Board never completes now produces </w:t>
      </w:r>
      <w:r>
        <w:rPr>
          <w:b/>
          <w:i w:val="0"/>
        </w:rPr>
        <w:t>no case decision at all</w:t>
      </w:r>
      <w:r>
        <w:rPr>
          <w:b w:val="0"/>
          <w:i w:val="0"/>
        </w:rPr>
        <w:t>, by two express exclusions, and no judicial review.</w:t>
      </w:r>
    </w:p>
    <w:p>
      <w:r>
        <w:rPr>
          <w:b/>
          <w:i w:val="0"/>
        </w:rPr>
        <w:t>Item 124's deemed denial on the 91st day is the cure, for three reasons.</w:t>
      </w:r>
      <w:r>
        <w:rPr>
          <w:b w:val="0"/>
          <w:i w:val="0"/>
        </w:rPr>
        <w:t xml:space="preserve"> It gives Edit 2's 15 days a guaranteed start without adding a duty to M 2's 90-day sentence; it cannot pull the notice forward of an actual decision, because it only arises where the Board has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completed the reconsideration, so cards (g) and (k) stay closed; and it is </w:t>
      </w:r>
      <w:r>
        <w:rPr>
          <w:b/>
          <w:i w:val="0"/>
        </w:rPr>
        <w:t>already drafted and already recommended</w:t>
      </w:r>
      <w:r>
        <w:rPr>
          <w:b w:val="0"/>
          <w:i w:val="0"/>
        </w:rPr>
        <w:t xml:space="preserve"> for an independent reason. Pass 18's card C does the same work with a larger footprint. </w:t>
      </w:r>
      <w:r>
        <w:rPr>
          <w:b/>
          <w:i w:val="0"/>
        </w:rPr>
        <w:t>Card C is the fallback and fires only if item 124 is declined.</w:t>
      </w:r>
    </w:p>
    <w:p>
      <w:r>
        <w:rPr>
          <w:b/>
          <w:i w:val="0"/>
        </w:rPr>
        <w:t>This is a gate on application, not a card to carry forward.</w:t>
      </w:r>
      <w:r>
        <w:rPr>
          <w:b w:val="0"/>
          <w:i w:val="0"/>
        </w:rPr>
        <w:t xml:space="preserve"> Edit 2 is a board decision and this residual is a consequence of it; applying Edit 2 while the residual is open puts the start date of the member's only deadline in the Board's gift.</w:t>
      </w:r>
    </w:p>
    <w:p>
      <w:pPr>
        <w:pStyle w:val="Heading2"/>
      </w:pPr>
      <w:r>
        <w:rPr>
          <w:b w:val="0"/>
          <w:i w:val="0"/>
        </w:rPr>
        <w:t xml:space="preserve">3.2 Card 2 — F-9, D 1's descriptor, four words. </w:t>
      </w:r>
      <w:r>
        <w:rPr>
          <w:b/>
          <w:i w:val="0"/>
        </w:rPr>
        <w:t xml:space="preserve">Take it, in </w:t>
      </w:r>
      <w:r>
        <w:rPr>
          <w:b/>
          <w:i w:val="0"/>
          <w:color w:val="1F497D"/>
        </w:rPr>
        <w:t>MOO-164</w:t>
      </w:r>
      <w:r>
        <w:rPr>
          <w:b/>
          <w:i w:val="0"/>
        </w:rPr>
        <w:t>. Gate.</w:t>
      </w:r>
    </w:p>
    <w:p>
      <w:r>
        <w:rPr>
          <w:b/>
          <w:i w:val="0"/>
        </w:rPr>
        <w:t>Accepted on the merits.</w:t>
      </w:r>
      <w:r>
        <w:rPr>
          <w:b w:val="0"/>
          <w:i w:val="0"/>
        </w:rPr>
        <w:t xml:space="preserve"> Edit 2 makes a looser reading of D 1's descriptor available, and a stranded D 1 reference would silently remove the member's extension remedy — the remedy Edit 2 already narrows. Four words to foreclose that is cheap.</w:t>
      </w:r>
    </w:p>
    <w:p>
      <w:r>
        <w:rPr>
          <w:b/>
          <w:i w:val="0"/>
        </w:rPr>
        <w:t>But not in a seventh cut of this patch.</w:t>
      </w:r>
      <w:r>
        <w:rPr>
          <w:b w:val="0"/>
          <w:i w:val="0"/>
        </w:rPr>
        <w:t xml:space="preserve"> The base has moved six times and each cut has cost a full re-splice. </w:t>
      </w:r>
      <w:r>
        <w:rPr>
          <w:b w:val="0"/>
          <w:i w:val="0"/>
          <w:color w:val="1F497D"/>
        </w:rPr>
        <w:t>MOO-164</w:t>
      </w:r>
      <w:r>
        <w:rPr>
          <w:b w:val="0"/>
          <w:i w:val="0"/>
        </w:rPr>
        <w:t xml:space="preserve"> is the act-versus-notice bundle, it unblocks on this disposition, and it must cut anyway. </w:t>
      </w:r>
      <w:r>
        <w:rPr>
          <w:b/>
          <w:i w:val="0"/>
        </w:rPr>
        <w:t>F-9 goes there, and application of this patch does not precede MOO-164's cut carrying it.</w:t>
      </w:r>
      <w:r>
        <w:rPr>
          <w:b w:val="0"/>
          <w:i w:val="0"/>
        </w:rPr>
        <w:t xml:space="preserve"> One more cut, not two.</w:t>
      </w:r>
    </w:p>
    <w:p>
      <w:pPr>
        <w:pStyle w:val="Heading2"/>
      </w:pPr>
      <w:r>
        <w:rPr>
          <w:b w:val="0"/>
          <w:i w:val="0"/>
        </w:rPr>
        <w:t xml:space="preserve">3.3 Card 3 — F-5, R-5's period, five words. </w:t>
      </w:r>
      <w:r>
        <w:rPr>
          <w:b/>
          <w:i w:val="0"/>
        </w:rPr>
        <w:t xml:space="preserve">Take it, in </w:t>
      </w:r>
      <w:r>
        <w:rPr>
          <w:b/>
          <w:i w:val="0"/>
          <w:color w:val="1F497D"/>
        </w:rPr>
        <w:t>MOO-164</w:t>
      </w:r>
      <w:r>
        <w:rPr>
          <w:b/>
          <w:i w:val="0"/>
        </w:rPr>
        <w:t>, with card 1 in view.</w:t>
      </w:r>
    </w:p>
    <w:p>
      <w:r>
        <w:rPr>
          <w:b/>
          <w:i w:val="0"/>
        </w:rPr>
        <w:t>Pre-existing and not caused by these edits</w:t>
      </w:r>
      <w:r>
        <w:rPr>
          <w:b w:val="0"/>
          <w:i w:val="0"/>
        </w:rPr>
        <w:t xml:space="preserve">, so it is not a gate. It matters because it is the reason card (m)'s first-named fallback gives nothing in the M 2 class: R-5 asks whether the Board acted within the period </w:t>
      </w:r>
      <w:r>
        <w:rPr>
          <w:b w:val="0"/>
          <w:i/>
        </w:rPr>
        <w:t>"this definition"</w:t>
      </w:r>
      <w:r>
        <w:rPr>
          <w:b w:val="0"/>
          <w:i w:val="0"/>
        </w:rPr>
        <w:t xml:space="preserve"> allows, and the definition allows </w:t>
      </w:r>
      <w:r>
        <w:rPr>
          <w:b/>
          <w:i w:val="0"/>
        </w:rPr>
        <w:t>no period at all</w:t>
      </w:r>
      <w:r>
        <w:rPr>
          <w:b w:val="0"/>
          <w:i w:val="0"/>
        </w:rPr>
        <w:t xml:space="preserve"> for an M 2 reconsideration request. </w:t>
      </w:r>
      <w:r>
        <w:rPr>
          <w:b/>
          <w:i w:val="0"/>
        </w:rPr>
        <w:t>It is decided together with card 1</w:t>
      </w:r>
      <w:r>
        <w:rPr>
          <w:b w:val="0"/>
          <w:i w:val="0"/>
        </w:rPr>
        <w:t>, because the two are the same question — what the member has when the Board is slow — and deciding them apart is how a section ends up with two answers.</w:t>
      </w:r>
    </w:p>
    <w:p>
      <w:pPr>
        <w:pStyle w:val="Heading2"/>
      </w:pPr>
      <w:r>
        <w:rPr>
          <w:b w:val="0"/>
          <w:i w:val="0"/>
        </w:rPr>
        <w:t xml:space="preserve">3.4 Card 4 — F-6, a cap on Edit 3's retention. </w:t>
      </w:r>
      <w:r>
        <w:rPr>
          <w:b/>
          <w:i w:val="0"/>
        </w:rPr>
        <w:t>Not now, and the reason is a released price.</w:t>
      </w:r>
    </w:p>
    <w:p>
      <w:r>
        <w:rPr>
          <w:b/>
          <w:i w:val="0"/>
        </w:rPr>
        <w:t>This is the only item in the pass whose cost falls on third parties, and it is the item I was most prepared to take. The pricing says do not.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1F497D"/>
        </w:rPr>
        <w:t>MOO-163</w:t>
      </w:r>
      <w:r>
        <w:rPr>
          <w:b w:val="0"/>
          <w:i w:val="0"/>
        </w:rPr>
        <w:t xml:space="preserve"> priced this queue on 12 October:</w:t>
      </w:r>
    </w:p>
    <w:p>
      <w:pPr>
        <w:pStyle w:val="ListBullet"/>
      </w:pPr>
      <w:r>
        <w:rPr>
          <w:b/>
          <w:i w:val="0"/>
        </w:rPr>
        <w:t>At the central estimate there is no money-rationed queue at all.</w:t>
      </w:r>
      <w:r>
        <w:rPr>
          <w:b w:val="0"/>
          <w:i w:val="0"/>
        </w:rPr>
        <w:t xml:space="preserve"> D 2's $3,000,000 cap does not bind — </w:t>
      </w:r>
      <w:r>
        <w:rPr>
          <w:b/>
          <w:i w:val="0"/>
        </w:rPr>
        <w:t>67.4%</w:t>
      </w:r>
      <w:r>
        <w:rPr>
          <w:b w:val="0"/>
          <w:i w:val="0"/>
        </w:rPr>
        <w:t xml:space="preserve"> utilisation — so every election the bill admits is funded whatever the order, and </w:t>
      </w:r>
      <w:r>
        <w:rPr>
          <w:b/>
          <w:i w:val="0"/>
        </w:rPr>
        <w:t>queue position decides nothing for anyone.</w:t>
      </w:r>
    </w:p>
    <w:p>
      <w:pPr>
        <w:pStyle w:val="ListBullet"/>
      </w:pPr>
      <w:r>
        <w:rPr>
          <w:b w:val="0"/>
          <w:i w:val="0"/>
        </w:rPr>
        <w:t xml:space="preserve">The appropriation line is </w:t>
      </w:r>
      <w:r>
        <w:rPr>
          <w:b/>
          <w:i w:val="0"/>
        </w:rPr>
        <w:t>$0 exactly</w:t>
      </w:r>
      <w:r>
        <w:rPr>
          <w:b w:val="0"/>
          <w:i w:val="0"/>
        </w:rPr>
        <w:t xml:space="preserve"> under all three readings, as an identity.</w:t>
      </w:r>
    </w:p>
    <w:p>
      <w:pPr>
        <w:pStyle w:val="ListBullet"/>
      </w:pPr>
      <w:r>
        <w:rPr>
          <w:b w:val="0"/>
          <w:i w:val="0"/>
        </w:rPr>
        <w:t>Order can only matter at high take-up (</w:t>
      </w:r>
      <w:r>
        <w:rPr>
          <w:b/>
          <w:i w:val="0"/>
        </w:rPr>
        <w:t>112.3%</w:t>
      </w:r>
      <w:r>
        <w:rPr>
          <w:b w:val="0"/>
          <w:i w:val="0"/>
        </w:rPr>
        <w:t xml:space="preserve">), where the bound is </w:t>
      </w:r>
      <w:r>
        <w:rPr>
          <w:b/>
          <w:i w:val="0"/>
        </w:rPr>
        <w:t>|Δ| &lt; $204,000 over 48 months and it is lapse, not cost</w:t>
      </w:r>
      <w:r>
        <w:rPr>
          <w:b w:val="0"/>
          <w:i w:val="0"/>
        </w:rPr>
        <w:t xml:space="preserve">, and the displacement is </w:t>
      </w:r>
      <w:r>
        <w:rPr>
          <w:b/>
          <w:i w:val="0"/>
        </w:rPr>
        <w:t>0.11–0.14 members mean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 5 preserves every subsection B standard-cost right</w:t>
      </w:r>
      <w:r>
        <w:rPr>
          <w:b w:val="0"/>
          <w:i w:val="0"/>
        </w:rPr>
        <w:t>, so the displaced applicant loses priority, not the purchase.</w:t>
      </w:r>
    </w:p>
    <w:p>
      <w:r>
        <w:rPr>
          <w:b/>
          <w:i w:val="0"/>
        </w:rPr>
        <w:t>So the cap would narrow an edit the board decided in the member's favour to protect a third-party cost that is zero at the central estimate.</w:t>
      </w:r>
      <w:r>
        <w:rPr>
          <w:b w:val="0"/>
          <w:i w:val="0"/>
        </w:rPr>
        <w:t xml:space="preserve"> I am not doing that on this record.</w:t>
      </w:r>
    </w:p>
    <w:p>
      <w:r>
        <w:rPr>
          <w:b/>
          <w:i w:val="0"/>
        </w:rPr>
        <w:t>It is not closed. It returns on either of two named triggers:</w:t>
      </w:r>
    </w:p>
    <w:p>
      <w:pPr>
        <w:pStyle w:val="ListNumber"/>
      </w:pPr>
      <w:r>
        <w:rPr>
          <w:b/>
          <w:i w:val="0"/>
        </w:rPr>
        <w:t xml:space="preserve">The chaining limb, which </w:t>
      </w:r>
      <w:r>
        <w:rPr>
          <w:b/>
          <w:i w:val="0"/>
          <w:color w:val="1F497D"/>
        </w:rPr>
        <w:t>MOO-163</w:t>
      </w:r>
      <w:r>
        <w:rPr>
          <w:b/>
          <w:i w:val="0"/>
        </w:rPr>
        <w:t xml:space="preserve"> did not price.</w:t>
      </w:r>
      <w:r>
        <w:rPr>
          <w:b w:val="0"/>
          <w:i w:val="0"/>
        </w:rPr>
        <w:t xml:space="preserve"> Pass 18's F-6 is right that Edit 3 converts a near-zero retention into a hard 30 days per request carrying </w:t>
      </w:r>
      <w:r>
        <w:rPr>
          <w:b/>
          <w:i w:val="0"/>
        </w:rPr>
        <w:t>neither</w:t>
      </w:r>
      <w:r>
        <w:rPr>
          <w:b w:val="0"/>
          <w:i w:val="0"/>
        </w:rPr>
        <w:t xml:space="preserve"> of the tolling sentence's two limits, and that serial requests about successive placements chain indefinitely. MOO-163 priced one endpoint, not an unbounded chain. </w:t>
      </w:r>
      <w:r>
        <w:rPr>
          <w:b/>
          <w:i w:val="0"/>
        </w:rPr>
        <w:t>Bounded addendum commissioned.</w:t>
      </w:r>
    </w:p>
    <w:p>
      <w:pPr>
        <w:pStyle w:val="ListNumber"/>
      </w:pPr>
      <w:r>
        <w:rPr>
          <w:b/>
          <w:i w:val="0"/>
        </w:rPr>
        <w:t xml:space="preserve">The clause (vi) reading at </w:t>
      </w:r>
      <w:r>
        <w:rPr>
          <w:b/>
          <w:i w:val="0"/>
          <w:color w:val="1F497D"/>
        </w:rPr>
        <w:t>MOO-49</w:t>
      </w:r>
      <w:r>
        <w:rPr>
          <w:b/>
          <w:i w:val="0"/>
        </w:rPr>
        <w:t>.</w:t>
      </w:r>
      <w:r>
        <w:rPr>
          <w:b w:val="0"/>
          <w:i w:val="0"/>
        </w:rPr>
        <w:t xml:space="preserve"> MOO-163's own flag: broad gives ~130 members, </w:t>
      </w:r>
      <w:r>
        <w:rPr>
          <w:b/>
          <w:i w:val="0"/>
        </w:rPr>
        <w:t>the cap binds in every scenario</w:t>
      </w:r>
      <w:r>
        <w:rPr>
          <w:b w:val="0"/>
          <w:i w:val="0"/>
        </w:rPr>
        <w:t xml:space="preserve">, and the queue becomes real. </w:t>
      </w:r>
      <w:r>
        <w:rPr>
          <w:b/>
          <w:i w:val="0"/>
        </w:rPr>
        <w:t>If MOO-49 lands broad, card 4 and MOO-163 both re-open.</w:t>
      </w:r>
      <w:r>
        <w:rPr>
          <w:b w:val="0"/>
          <w:i w:val="0"/>
        </w:rPr>
        <w:t xml:space="preserve"> Recorded here so that does not have to be rediscovered.</w:t>
      </w:r>
    </w:p>
    <w:p>
      <w:r>
        <w:rPr>
          <w:b/>
          <w:i w:val="0"/>
        </w:rPr>
        <w:t>If either trigger fires, the cap text pass 18 drafted is the right text</w:t>
      </w:r>
      <w:r>
        <w:rPr>
          <w:b w:val="0"/>
          <w:i w:val="0"/>
        </w:rPr>
        <w:t xml:space="preserve"> — it uses the two numbers already in the subsection rather than inventing any.</w:t>
      </w:r>
    </w:p>
    <w:p>
      <w:pPr>
        <w:pStyle w:val="Heading2"/>
      </w:pPr>
      <w:r>
        <w:rPr>
          <w:b w:val="0"/>
          <w:i w:val="0"/>
        </w:rPr>
        <w:t xml:space="preserve">3.5 Card 5 — the pricing input. </w:t>
      </w:r>
      <w:r>
        <w:rPr>
          <w:b/>
          <w:i w:val="0"/>
        </w:rPr>
        <w:t>Routed, bounded.</w:t>
      </w:r>
    </w:p>
    <w:p>
      <w:r>
        <w:rPr>
          <w:b w:val="0"/>
          <w:i w:val="0"/>
        </w:rPr>
        <w:t>Not a drafting card. It is the same question as card 4's first trigger and goes to Fiscal &amp; Impact Modeler as a bounded addendum to the price they already released, not as a re-run of it.</w:t>
      </w:r>
    </w:p>
    <w:p>
      <w:pPr>
        <w:pStyle w:val="Heading2"/>
      </w:pPr>
      <w:r>
        <w:rPr>
          <w:b w:val="0"/>
          <w:i w:val="0"/>
        </w:rPr>
        <w:t xml:space="preserve">3.6 Card 6 — D 3's event mismatch. </w:t>
      </w:r>
      <w:r>
        <w:rPr>
          <w:b/>
          <w:i w:val="0"/>
        </w:rPr>
        <w:t>Not drafted. Research first.</w:t>
      </w:r>
    </w:p>
    <w:p>
      <w:r>
        <w:rPr>
          <w:b/>
          <w:i w:val="0"/>
        </w:rPr>
        <w:t>The drafter's sequencing is accepted in full, and they were right to flag their own low confidence.</w:t>
      </w:r>
      <w:r>
        <w:rPr>
          <w:b w:val="0"/>
          <w:i w:val="0"/>
        </w:rPr>
        <w:t xml:space="preserve"> The defect they found is real and is not the one the board asked them to look for: D 3's two halves are keyed to different events, and on the </w:t>
      </w:r>
      <w:r>
        <w:rPr>
          <w:b/>
          <w:i w:val="0"/>
        </w:rPr>
        <w:t>denial</w:t>
      </w:r>
      <w:r>
        <w:rPr>
          <w:b w:val="0"/>
          <w:i w:val="0"/>
        </w:rPr>
        <w:t xml:space="preserve"> route — the DPB Director denies the request, so no confirmation is ever obtained — the paired duty does not fall due late, </w:t>
      </w:r>
      <w:r>
        <w:rPr>
          <w:b/>
          <w:i w:val="0"/>
        </w:rPr>
        <w:t>it never falls due.</w:t>
      </w:r>
      <w:r>
        <w:rPr>
          <w:b w:val="0"/>
          <w:i w:val="0"/>
        </w:rPr>
        <w:t xml:space="preserve"> Store revision 59's new second sentence closes the never-filed route and not that one.</w:t>
      </w:r>
    </w:p>
    <w:p>
      <w:r>
        <w:rPr>
          <w:b/>
          <w:i w:val="0"/>
        </w:rPr>
        <w:t>D 3 is a money provision, it is reached by none of the three edits, and it is not going to be bolted onto a timing patch.</w:t>
      </w:r>
      <w:r>
        <w:rPr>
          <w:b w:val="0"/>
          <w:i w:val="0"/>
        </w:rPr>
        <w:t xml:space="preserve"> It goes to Statutory Researcher as a bounded construction question, with the comparative question named, and it is drafted only after that comes back.</w:t>
      </w:r>
    </w:p>
    <w:p>
      <w:r>
        <w:rPr>
          <w:b/>
          <w:i w:val="0"/>
        </w:rPr>
        <w:t>The event-keyed versus period-keyed divergence the board named as the pass-18 target is answered: it is right as it stands.</w:t>
      </w:r>
      <w:r>
        <w:rPr>
          <w:b w:val="0"/>
          <w:i w:val="0"/>
        </w:rPr>
        <w:t xml:space="preserve"> Pass 18 tried to break it and could not, and agrees with the drafter. That half of the board's flag closes here.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4. Two corrections the drafter made against themself. Both accepted</w:t>
      </w:r>
    </w:p>
    <w:p>
      <w:r>
        <w:rPr>
          <w:b/>
          <w:i w:val="0"/>
        </w:rPr>
        <w:t>F-3 — the condition-precedent argument for Edit 2 is withdrawn, and I withdraw it too, because it was mine.</w:t>
      </w:r>
      <w:r>
        <w:rPr>
          <w:b w:val="0"/>
          <w:i w:val="0"/>
        </w:rPr>
        <w:t xml:space="preserve"> It came from my disposition of revision 3, not from the drafter. </w:t>
      </w:r>
      <w:r>
        <w:rPr>
          <w:b w:val="0"/>
          <w:i/>
        </w:rPr>
        <w:t>"[W]here the Board does not do so"</w:t>
      </w:r>
      <w:r>
        <w:rPr>
          <w:b w:val="0"/>
          <w:i w:val="0"/>
        </w:rPr>
        <w:t xml:space="preserve"> is a bare negative and is satisfied by default when no decision exists, so it does not anchor the duty in time. </w:t>
      </w:r>
      <w:r>
        <w:rPr>
          <w:b/>
          <w:i w:val="0"/>
        </w:rPr>
        <w:t>Edit 2 is a trade and the memo must say so.</w:t>
      </w:r>
      <w:r>
        <w:rPr>
          <w:b w:val="0"/>
          <w:i w:val="0"/>
        </w:rPr>
        <w:t xml:space="preserve"> The two substitute grounds hold: the condition is temporally unanchored, and Edit 1's saving sentence already disclaims that notice's due date, so Edit 2 resolves an ambiguity Edit 1 leaves. </w:t>
      </w:r>
      <w:r>
        <w:rPr>
          <w:b/>
          <w:i w:val="0"/>
        </w:rPr>
        <w:t>The vocabulary point survives untouched</w:t>
      </w:r>
      <w:r>
        <w:rPr>
          <w:b w:val="0"/>
          <w:i w:val="0"/>
        </w:rPr>
        <w:t xml:space="preserve"> — no syllable of Edit 2 is new to the definition, which is the </w:t>
      </w:r>
      <w:r>
        <w:rPr>
          <w:b w:val="0"/>
          <w:i/>
        </w:rPr>
        <w:t>Hubbard</w:t>
      </w:r>
      <w:r>
        <w:rPr>
          <w:b w:val="0"/>
          <w:i w:val="0"/>
        </w:rPr>
        <w:t xml:space="preserve"> / </w:t>
      </w:r>
      <w:r>
        <w:rPr>
          <w:b w:val="0"/>
          <w:i/>
        </w:rPr>
        <w:t>Forst</w:t>
      </w:r>
      <w:r>
        <w:rPr>
          <w:b w:val="0"/>
          <w:i w:val="0"/>
        </w:rPr>
        <w:t xml:space="preserve"> answer.</w:t>
      </w:r>
    </w:p>
    <w:p>
      <w:r>
        <w:rPr>
          <w:b/>
          <w:i w:val="0"/>
        </w:rPr>
        <w:t>Card (l) closes, and the closure is the drafter's figure against their own earlier one.</w:t>
      </w:r>
      <w:r>
        <w:rPr>
          <w:b w:val="0"/>
          <w:i w:val="0"/>
        </w:rPr>
        <w:t xml:space="preserve"> Seven cap models, zero sign flips at two requests or three, monotonicity valid for all seven, and pass-17 F-6's 121 identified as an arithmetic slip. The corrected figure is </w:t>
      </w:r>
      <w:r>
        <w:rPr>
          <w:b/>
          <w:i w:val="0"/>
        </w:rPr>
        <w:t>129 against 128</w:t>
      </w:r>
      <w:r>
        <w:rPr>
          <w:b w:val="0"/>
          <w:i w:val="0"/>
        </w:rPr>
        <w:t xml:space="preserve"> — first-action is worse by one day. </w:t>
      </w:r>
      <w:r>
        <w:rPr>
          <w:b/>
          <w:i w:val="0"/>
        </w:rPr>
        <w:t>The disclosure stands unsoftened</w:t>
      </w:r>
      <w:r>
        <w:rPr>
          <w:b w:val="0"/>
          <w:i w:val="0"/>
        </w:rPr>
        <w:t>, which is the outcome I asked for when I sent it to pass 18 as a tie-break rather than a re-litigation.</w:t>
      </w:r>
    </w:p>
    <w:p>
      <w:r>
        <w:rPr>
          <w:b/>
          <w:i w:val="0"/>
        </w:rPr>
        <w:t>Neither correction changes a decision the board took.</w:t>
      </w:r>
      <w:r>
        <w:rPr>
          <w:b w:val="0"/>
          <w:i w:val="0"/>
        </w:rPr>
        <w:t xml:space="preserve"> Card (g) was decided on the vocabulary ground and the member-protection disclosure, both of which survive; card (l) was never a decision, it was a number.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5. The memo's risk section — four items, and one question to the board</w:t>
      </w:r>
    </w:p>
    <w:p>
      <w:r>
        <w:rPr>
          <w:b/>
          <w:i w:val="0"/>
        </w:rPr>
        <w:t>Four items, and the Editor needs all four.</w:t>
      </w:r>
      <w:r>
        <w:rPr>
          <w:b w:val="0"/>
          <w:i w:val="0"/>
        </w:rPr>
        <w:t xml:space="preserve"> The first three are the drafter's list; the fourth is pass 18's, conditioned by the released price.</w:t>
      </w:r>
    </w:p>
    <w:p>
      <w:pPr>
        <w:pStyle w:val="ListNumber"/>
      </w:pPr>
      <w:r>
        <w:rPr>
          <w:b/>
          <w:i w:val="0"/>
        </w:rPr>
        <w:t>Edit 2 forecloses the up-to-12-month D 1 extension</w:t>
      </w:r>
      <w:r>
        <w:rPr>
          <w:b w:val="0"/>
          <w:i w:val="0"/>
        </w:rPr>
        <w:t xml:space="preserve"> on the first-action reading. The one item that trades against the member, and it must be stated as a trade.</w:t>
      </w:r>
    </w:p>
    <w:p>
      <w:pPr>
        <w:pStyle w:val="ListNumber"/>
      </w:pPr>
      <w:r>
        <w:rPr>
          <w:b/>
          <w:i w:val="0"/>
        </w:rPr>
        <w:t>Edit 2 switches off the decision-keyed floor in the no-decision case.</w:t>
      </w:r>
      <w:r>
        <w:rPr>
          <w:b w:val="0"/>
          <w:i w:val="0"/>
        </w:rPr>
        <w:t xml:space="preserve"> This </w:t>
      </w:r>
      <w:r>
        <w:rPr>
          <w:b/>
          <w:i w:val="0"/>
        </w:rPr>
        <w:t>corrects</w:t>
      </w:r>
      <w:r>
        <w:rPr>
          <w:b w:val="0"/>
          <w:i w:val="0"/>
        </w:rPr>
        <w:t xml:space="preserve"> what revision 4 said — the floor was named as the member's protection against a slow Board, and Edit 2 can switch it off. Gated by card 1.</w:t>
      </w:r>
    </w:p>
    <w:p>
      <w:pPr>
        <w:pStyle w:val="ListNumber"/>
      </w:pPr>
      <w:r>
        <w:rPr>
          <w:b/>
          <w:i w:val="0"/>
        </w:rPr>
        <w:t>Edit 3's net −48 days.</w:t>
      </w:r>
      <w:r>
        <w:rPr>
          <w:b w:val="0"/>
          <w:i w:val="0"/>
        </w:rPr>
        <w:t xml:space="preserve"> Edit 1 shortens the retention by 78 days on the ordinary facts and Edit 3 gives back 30. The retention ends day 37 against a reconsideration decided day 85.</w:t>
      </w:r>
    </w:p>
    <w:p>
      <w:pPr>
        <w:pStyle w:val="ListNumber"/>
      </w:pPr>
      <w:r>
        <w:rPr>
          <w:b/>
          <w:i w:val="0"/>
        </w:rPr>
        <w:t>F-6's third-party limb — with its condition, which is the whole of it.</w:t>
      </w:r>
      <w:r>
        <w:rPr>
          <w:b w:val="0"/>
          <w:i w:val="0"/>
        </w:rPr>
        <w:t xml:space="preserve"> Wait-listed D 4 / D 5 applicants bear any cost, </w:t>
      </w:r>
      <w:r>
        <w:rPr>
          <w:b/>
          <w:i w:val="0"/>
        </w:rPr>
        <w:t>and at the central estimate that cost is zero because D 2's cap does not bind.</w:t>
      </w:r>
      <w:r>
        <w:rPr>
          <w:b w:val="0"/>
          <w:i w:val="0"/>
        </w:rPr>
        <w:t xml:space="preserve"> The sentence must carry the condition; without it the item is misleading in the opposite direction.</w:t>
      </w:r>
    </w:p>
    <w:p>
      <w:r>
        <w:rPr>
          <w:b/>
          <w:i w:val="0"/>
        </w:rPr>
        <w:t>The hold on the three-sentence plain-language summary is lifted.</w:t>
      </w:r>
      <w:r>
        <w:rPr>
          <w:b w:val="0"/>
          <w:i w:val="0"/>
        </w:rPr>
        <w:t xml:space="preserve"> Edit 3 stays in the patch, so there is no longer any text a summary might describe and then lose.</w:t>
      </w:r>
    </w:p>
    <w:p>
      <w:r>
        <w:rPr>
          <w:b/>
          <w:i w:val="0"/>
        </w:rPr>
        <w:t>One question for the board, and only one.</w:t>
      </w:r>
      <w:r>
        <w:rPr>
          <w:b w:val="0"/>
          <w:i w:val="0"/>
        </w:rPr>
        <w:t xml:space="preserve"> Card (k-ii) at 30 days </w:t>
      </w:r>
      <w:r>
        <w:rPr>
          <w:b/>
          <w:i w:val="0"/>
        </w:rPr>
        <w:t>cures M 2's self-defeat gap but does not deliver the retention's purpose</w:t>
      </w:r>
      <w:r>
        <w:rPr>
          <w:b w:val="0"/>
          <w:i w:val="0"/>
        </w:rPr>
        <w:t xml:space="preserve">: the filing-date priority is gone 48 days before the reconsideration that priority exists to preserve is decided. Two facts now on the record were not available when 30 days was chosen — day 22 is confirmed, and </w:t>
      </w:r>
      <w:r>
        <w:rPr>
          <w:b/>
          <w:i w:val="0"/>
        </w:rPr>
        <w:t>MOO-163 prices a longer retention at $0 at the central estimate</w:t>
      </w:r>
      <w:r>
        <w:rPr>
          <w:b w:val="0"/>
          <w:i w:val="0"/>
        </w:rPr>
        <w:t xml:space="preserve">, because the queue is not money-constrained there. </w:t>
      </w:r>
      <w:r>
        <w:rPr>
          <w:b/>
          <w:i w:val="0"/>
        </w:rPr>
        <w:t>A longer or decision-keyed retention is close to free and would deliver the purpose.</w:t>
      </w:r>
      <w:r>
        <w:rPr>
          <w:b w:val="0"/>
          <w:i w:val="0"/>
        </w:rPr>
        <w:t xml:space="preserve"> That is the board's number to keep or change, not mine to re-decide, and it is asked once.</w:t>
      </w:r>
    </w:p>
    <w:p>
      <w:r>
        <w:rPr>
          <w:b/>
          <w:i w:val="0"/>
        </w:rPr>
        <w:t xml:space="preserve">The question is live as a card on </w:t>
      </w:r>
      <w:r>
        <w:rPr>
          <w:b/>
          <w:i w:val="0"/>
          <w:color w:val="1F497D"/>
        </w:rPr>
        <w:t>MOO-162</w:t>
      </w:r>
      <w:r>
        <w:rPr>
          <w:b w:val="0"/>
          <w:i w:val="0"/>
        </w:rPr>
        <w:t xml:space="preserve">, with three costed options and my recommendation — </w:t>
      </w:r>
      <w:r>
        <w:rPr>
          <w:b/>
          <w:i w:val="0"/>
        </w:rPr>
        <w:t>120 days keyed to the first act</w:t>
      </w:r>
      <w:r>
        <w:rPr>
          <w:b w:val="0"/>
          <w:i w:val="0"/>
        </w:rPr>
        <w:t xml:space="preserve">, which covers the ordinary case, keeps the §0.2 call untouched and uses a figure already in the subsection. It is recorded as gate 4 on </w:t>
      </w:r>
      <w:r>
        <w:rPr>
          <w:b w:val="0"/>
          <w:i w:val="0"/>
          <w:color w:val="1F497D"/>
        </w:rPr>
        <w:t>MOO-141</w:t>
      </w:r>
      <w:r>
        <w:rPr>
          <w:b w:val="0"/>
          <w:i w:val="0"/>
        </w:rPr>
        <w:t xml:space="preserve"> because it is </w:t>
      </w:r>
      <w:r>
        <w:rPr>
          <w:b/>
          <w:i w:val="0"/>
        </w:rPr>
        <w:t>the only open gate that can change the text of the patch rather than add to it.</w:t>
      </w:r>
      <w:r>
        <w:rPr>
          <w:b w:val="0"/>
          <w:i w:val="0"/>
        </w:rPr>
        <w:t xml:space="preserve"> Keeping 30 days needs no re-cut; lengthening needs one re-cut of Edit 3 and one bounded re-review, and the 120-day option puts card 4's declined cap back on the table as a paired item. </w:t>
      </w:r>
      <w:r>
        <w:rPr>
          <w:b/>
          <w:i w:val="0"/>
        </w:rPr>
        <w:t>Nothing else in the patch waits on this answer.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6. Three gates between revision 5 and application</w:t>
      </w:r>
    </w:p>
    <w:p>
      <w:r>
        <w:rPr>
          <w:b/>
          <w:i w:val="0"/>
        </w:rPr>
        <w:t>Nothing in this disposition authorises application.</w:t>
      </w:r>
      <w:r>
        <w:rPr>
          <w:b w:val="0"/>
          <w:i w:val="0"/>
        </w:rPr>
        <w:t xml:space="preserve"> Application has been a separate step at every revision and stays one.</w:t>
      </w:r>
    </w:p>
    <w:p>
      <w:pPr>
        <w:pStyle w:val="ListNumber"/>
      </w:pPr>
      <w:r>
        <w:rPr>
          <w:b/>
          <w:i w:val="0"/>
          <w:color w:val="1F497D"/>
        </w:rPr>
        <w:t>MOO-164</w:t>
      </w:r>
      <w:r>
        <w:rPr>
          <w:b/>
          <w:i w:val="0"/>
        </w:rPr>
        <w:t>'s cut carries F-9</w:t>
      </w:r>
      <w:r>
        <w:rPr>
          <w:b w:val="0"/>
          <w:i w:val="0"/>
        </w:rPr>
        <w:t xml:space="preserve"> (card 2), so Edit 2 does not ship with the looser D 1 descriptor.</w:t>
      </w:r>
    </w:p>
    <w:p>
      <w:pPr>
        <w:pStyle w:val="ListNumber"/>
      </w:pPr>
      <w:r>
        <w:rPr>
          <w:b/>
          <w:i w:val="0"/>
        </w:rPr>
        <w:t>The no-decision residual is cured</w:t>
      </w:r>
      <w:r>
        <w:rPr>
          <w:b w:val="0"/>
          <w:i w:val="0"/>
        </w:rPr>
        <w:t xml:space="preserve"> — </w:t>
      </w:r>
      <w:r>
        <w:rPr>
          <w:b w:val="0"/>
          <w:i w:val="0"/>
          <w:color w:val="1F497D"/>
        </w:rPr>
        <w:t>MOO-42</w:t>
      </w:r>
      <w:r>
        <w:rPr>
          <w:b w:val="0"/>
          <w:i w:val="0"/>
        </w:rPr>
        <w:t xml:space="preserve"> §7 item 124, or pass 18's card C if item 124 is declined.</w:t>
      </w:r>
    </w:p>
    <w:p>
      <w:pPr>
        <w:pStyle w:val="ListNumber"/>
      </w:pPr>
      <w:r>
        <w:rPr>
          <w:b/>
          <w:i w:val="0"/>
        </w:rPr>
        <w:t>Whoever applies this re-verifies against the base as it stands at that moment</w:t>
      </w:r>
      <w:r>
        <w:rPr>
          <w:b w:val="0"/>
          <w:i w:val="0"/>
        </w:rPr>
        <w:t xml:space="preserve"> — all three anchors, every §3 reproduction, every §4 count and every §8.2 invariant. </w:t>
      </w:r>
      <w:r>
        <w:rPr>
          <w:b/>
          <w:i w:val="0"/>
        </w:rPr>
        <w:t>Not against store revision 60.</w:t>
      </w:r>
      <w:r>
        <w:rPr>
          <w:b w:val="0"/>
          <w:i w:val="0"/>
        </w:rPr>
        <w:t xml:space="preserve"> The base moved six times during drafting, twice inside provisions this patch reaches, and once under a reviewer while they were reviewing. Four of six cuts found stale reproductions behind anchors that still resolved.</w:t>
      </w:r>
    </w:p>
    <w:p>
      <w:r>
        <w:rPr>
          <w:b/>
          <w:i w:val="0"/>
        </w:rPr>
        <w:t>The pricing gate is clear</w:t>
      </w:r>
      <w:r>
        <w:rPr>
          <w:b w:val="0"/>
          <w:i w:val="0"/>
        </w:rPr>
        <w:t xml:space="preserve">, on </w:t>
      </w:r>
      <w:r>
        <w:rPr>
          <w:b w:val="0"/>
          <w:i w:val="0"/>
          <w:color w:val="1F497D"/>
        </w:rPr>
        <w:t>MOO-163</w:t>
      </w:r>
      <w:r>
        <w:rPr>
          <w:b w:val="0"/>
          <w:i w:val="0"/>
        </w:rPr>
        <w:t xml:space="preserve">, on the authorised narrow clause (vi) basis. </w:t>
      </w:r>
      <w:r>
        <w:rPr>
          <w:b/>
          <w:i w:val="0"/>
        </w:rPr>
        <w:t xml:space="preserve">It re-opens if </w:t>
      </w:r>
      <w:r>
        <w:rPr>
          <w:b/>
          <w:i w:val="0"/>
          <w:color w:val="1F497D"/>
        </w:rPr>
        <w:t>MOO-49</w:t>
      </w:r>
      <w:r>
        <w:rPr>
          <w:b/>
          <w:i w:val="0"/>
        </w:rPr>
        <w:t xml:space="preserve"> lands broad.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>
          <w:b w:val="0"/>
          <w:i w:val="0"/>
        </w:rPr>
        <w:t>7. Record items</w:t>
      </w:r>
    </w:p>
    <w:p>
      <w:pPr>
        <w:pStyle w:val="ListBullet"/>
      </w:pPr>
      <w:r>
        <w:rPr>
          <w:b/>
          <w:i w:val="0"/>
        </w:rPr>
        <w:t>The pass numbers collide and I am leaving them.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1F497D"/>
        </w:rPr>
        <w:t>MOO-156</w:t>
      </w:r>
      <w:r>
        <w:rPr>
          <w:b w:val="0"/>
          <w:i w:val="0"/>
        </w:rPr>
        <w:t xml:space="preserve"> is </w:t>
      </w:r>
      <w:r>
        <w:rPr>
          <w:b w:val="0"/>
          <w:i/>
        </w:rPr>
        <w:t>"pass 18"</w:t>
      </w:r>
      <w:r>
        <w:rPr>
          <w:b w:val="0"/>
          <w:i w:val="0"/>
        </w:rPr>
        <w:t xml:space="preserve"> in the bill-text lineage; </w:t>
      </w:r>
      <w:r>
        <w:rPr>
          <w:b w:val="0"/>
          <w:i w:val="0"/>
          <w:color w:val="1F497D"/>
        </w:rPr>
        <w:t>MOO-166</w:t>
      </w:r>
      <w:r>
        <w:rPr>
          <w:b w:val="0"/>
          <w:i w:val="0"/>
        </w:rPr>
        <w:t xml:space="preserve"> is </w:t>
      </w:r>
      <w:r>
        <w:rPr>
          <w:b w:val="0"/>
          <w:i/>
        </w:rPr>
        <w:t>"pass 18 on the MOO-141 patch"</w:t>
      </w:r>
      <w:r>
        <w:rPr>
          <w:b w:val="0"/>
          <w:i w:val="0"/>
        </w:rPr>
        <w:t xml:space="preserve">. The two series have shared numbers before. </w:t>
      </w:r>
      <w:r>
        <w:rPr>
          <w:b/>
          <w:i w:val="0"/>
        </w:rPr>
        <w:t>The convention from here: the patch series is always named with its patch, and the bill-text series is never qualified.</w:t>
      </w:r>
      <w:r>
        <w:rPr>
          <w:b w:val="0"/>
          <w:i w:val="0"/>
        </w:rPr>
        <w:t xml:space="preserve"> Renumbering a closed series would break more citations than it fixes.</w:t>
      </w:r>
    </w:p>
    <w:p>
      <w:pPr>
        <w:pStyle w:val="ListBullet"/>
      </w:pPr>
      <w:r>
        <w:rPr>
          <w:b/>
          <w:i w:val="0"/>
        </w:rPr>
        <w:t xml:space="preserve">The wait-listed applicant is not absent from the stakeholder map — the </w:t>
      </w:r>
      <w:r>
        <w:rPr>
          <w:b/>
          <w:i/>
        </w:rPr>
        <w:t>pathway</w:t>
      </w:r>
      <w:r>
        <w:rPr>
          <w:b/>
          <w:i w:val="0"/>
        </w:rPr>
        <w:t xml:space="preserve"> is.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1F497D"/>
        </w:rPr>
        <w:t>MOO-125</w:t>
      </w:r>
      <w:r>
        <w:rPr>
          <w:b w:val="0"/>
          <w:i w:val="0"/>
        </w:rPr>
        <w:t xml:space="preserve"> already maps the subdivision D 5 waiting-list applicant as a cost-bearer, on the zero-credit election route. Pass 18 could not have known that. What is new is Edit 3's retention as a second route onto the same party, and that is a bounded addendum, not a new group.</w:t>
      </w:r>
    </w:p>
    <w:p>
      <w:pPr>
        <w:pStyle w:val="ListBullet"/>
      </w:pPr>
      <w:r>
        <w:rPr>
          <w:b/>
          <w:i w:val="0"/>
          <w:color w:val="1F497D"/>
        </w:rPr>
        <w:t>MOO-164</w:t>
      </w:r>
      <w:r>
        <w:rPr>
          <w:b/>
          <w:i w:val="0"/>
        </w:rPr>
        <w:t>'s blocker on this issue is cleared directly, not by closing this one.</w:t>
      </w:r>
      <w:r>
        <w:rPr>
          <w:b w:val="0"/>
          <w:i w:val="0"/>
        </w:rPr>
        <w:t xml:space="preserve"> It was blocked on MOO-162 by design, so that four of its six cards could move if pass 18 moved. Pass 18 has reported and this disposition answers them, so the condition is spent — but the board's question on Edit 3's figure keeps this issue open, and </w:t>
      </w:r>
      <w:r>
        <w:rPr>
          <w:b/>
          <w:i w:val="0"/>
        </w:rPr>
        <w:t>the act-versus-notice drafting must not wait on a question about a number.</w:t>
      </w:r>
      <w:r>
        <w:rPr>
          <w:b w:val="0"/>
          <w:i w:val="0"/>
        </w:rPr>
        <w:t xml:space="preserve"> The two are independent: nothing in MOO-164's six cards turns on whether Edit 3 says 30 days or 120.</w:t>
      </w:r>
    </w:p>
    <w:p>
      <w:pPr>
        <w:pStyle w:val="ListBullet"/>
      </w:pPr>
      <w:r>
        <w:rPr>
          <w:b/>
          <w:i w:val="0"/>
        </w:rPr>
        <w:t>Six bases, one anchor discipline, and the drafter's own warning fired four times.</w:t>
      </w:r>
      <w:r>
        <w:rPr>
          <w:b w:val="0"/>
          <w:i w:val="0"/>
        </w:rPr>
        <w:t xml:space="preserve"> §8.4's warning — </w:t>
      </w:r>
      <w:r>
        <w:rPr>
          <w:b w:val="0"/>
          <w:i/>
        </w:rPr>
        <w:t>"an anchor that still resolves is not evidence the reproductions are current"</w:t>
      </w:r>
      <w:r>
        <w:rPr>
          <w:b w:val="0"/>
          <w:i w:val="0"/>
        </w:rPr>
        <w:t xml:space="preserve"> — is now the operating rule for this patch and it is gate 3.</w:t>
      </w:r>
    </w:p>
    <w:p>
      <w:pPr>
        <w:jc w:val="left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  <w:i w:val="0"/>
        </w:rPr>
        <w:t>INTERNAL WORKING DRAFT. Not a Division of Legislative Services bill. Not reviewed by counsel. Pre-decisional and internal.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