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strike w:val="0"/>
        </w:rPr>
        <w:t>DRAFT BILL IN INTRODUCIBLE FORM — Military Service Retirement Bridge</w:t>
      </w:r>
    </w:p>
    <w:p>
      <w:r>
        <w:rPr>
          <w:b/>
          <w:i w:val="0"/>
          <w:strike w:val="0"/>
        </w:rPr>
        <w:t>Prepared for:</w:t>
      </w:r>
      <w:r>
        <w:rPr>
          <w:b w:val="0"/>
          <w:i w:val="0"/>
          <w:strike w:val="0"/>
        </w:rPr>
        <w:t xml:space="preserve"> Joint Leadership Council of Veterans Service Organizations (JLCVSO) </w:t>
      </w:r>
      <w:r>
        <w:rPr>
          <w:b/>
          <w:i w:val="0"/>
          <w:strike w:val="0"/>
        </w:rPr>
        <w:t>Prepared by Policy Development Team using legal, policy, and financial analysis tools, pending review by veterans' legal counsel.</w:t>
      </w:r>
      <w:r>
        <w:rPr>
          <w:b w:val="0"/>
          <w:i w:val="0"/>
          <w:strike w:val="0"/>
        </w:rPr>
        <w:t xml:space="preserve"> </w:t>
      </w:r>
      <w:r>
        <w:rPr>
          <w:b/>
          <w:i w:val="0"/>
          <w:strike w:val="0"/>
        </w:rPr>
        <w:t>Operative text version:</w:t>
      </w:r>
      <w:r>
        <w:rPr>
          <w:b w:val="0"/>
          <w:i w:val="0"/>
          <w:strike w:val="0"/>
        </w:rPr>
        <w:t xml:space="preserve"> 1.4 | </w:t>
      </w:r>
      <w:r>
        <w:rPr>
          <w:b/>
          <w:i w:val="0"/>
          <w:strike w:val="0"/>
        </w:rPr>
        <w:t>Package version:</w:t>
      </w:r>
      <w:r>
        <w:rPr>
          <w:b w:val="0"/>
          <w:i w:val="0"/>
          <w:strike w:val="0"/>
        </w:rPr>
        <w:t xml:space="preserve"> 1.5 — Review Closeout | </w:t>
      </w:r>
      <w:r>
        <w:rPr>
          <w:b/>
          <w:i w:val="0"/>
          <w:strike w:val="0"/>
        </w:rPr>
        <w:t>Date:</w:t>
      </w:r>
      <w:r>
        <w:rPr>
          <w:b w:val="0"/>
          <w:i w:val="0"/>
          <w:strike w:val="0"/>
        </w:rPr>
        <w:t xml:space="preserve"> October 20, 2026 | </w:t>
      </w:r>
      <w:r>
        <w:rPr>
          <w:b/>
          <w:i w:val="0"/>
          <w:strike w:val="0"/>
        </w:rPr>
        <w:t>Source law current through:</w:t>
      </w:r>
      <w:r>
        <w:rPr>
          <w:b w:val="0"/>
          <w:i w:val="0"/>
          <w:strike w:val="0"/>
        </w:rPr>
        <w:t xml:space="preserve"> Code of Virginia as published at law.lis.virginia.gov, </w:t>
      </w:r>
      <w:r>
        <w:rPr>
          <w:b/>
          <w:i w:val="0"/>
          <w:strike w:val="0"/>
        </w:rPr>
        <w:t>each section in this document retrieved and reproduced in full on October 20, 2026</w:t>
      </w:r>
      <w:r>
        <w:rPr>
          <w:b w:val="0"/>
          <w:i w:val="0"/>
          <w:strike w:val="0"/>
        </w:rPr>
        <w:t xml:space="preserve"> (includes 2026 Acts, c. 563)</w:t>
      </w:r>
    </w:p>
    <w:p>
      <w:pPr>
        <w:jc w:val="center"/>
      </w:pPr>
      <w:r>
        <w:rPr>
          <w:color w:val="909090"/>
          <w:sz w:val="18"/>
        </w:rPr>
        <w:t>* * *</w:t>
      </w:r>
    </w:p>
    <w:p>
      <w:pPr>
        <w:pStyle w:val="Heading2"/>
      </w:pPr>
      <w:r>
        <w:rPr>
          <w:b w:val="0"/>
          <w:i w:val="0"/>
          <w:strike w:val="0"/>
        </w:rPr>
        <w:t>What this document is, and why it exists</w:t>
      </w:r>
    </w:p>
    <w:p>
      <w:r>
        <w:rPr>
          <w:b/>
          <w:i w:val="0"/>
          <w:strike w:val="0"/>
        </w:rPr>
        <w:t>Va. Const. art. IV, § 12</w:t>
      </w:r>
      <w:r>
        <w:rPr>
          <w:b w:val="0"/>
          <w:i w:val="0"/>
          <w:strike w:val="0"/>
        </w:rPr>
        <w:t xml:space="preserve">, second clause: "Nor shall any law be revived or amended with reference to its title, but the act revived or the section amended shall be </w:t>
      </w:r>
      <w:r>
        <w:rPr>
          <w:b/>
          <w:i w:val="0"/>
          <w:strike w:val="0"/>
        </w:rPr>
        <w:t>reenacted and published at length</w:t>
      </w:r>
      <w:r>
        <w:rPr>
          <w:b w:val="0"/>
          <w:i w:val="0"/>
          <w:strike w:val="0"/>
        </w:rPr>
        <w:t>."</w:t>
      </w:r>
    </w:p>
    <w:p>
      <w:r>
        <w:rPr>
          <w:rFonts w:ascii="Consolas" w:hAnsi="Consolas"/>
          <w:b w:val="0"/>
          <w:i w:val="0"/>
          <w:strike w:val="0"/>
          <w:color w:val="303030"/>
          <w:sz w:val="19"/>
        </w:rPr>
        <w:t>01-bill-draft.docx</w:t>
      </w:r>
      <w:r>
        <w:rPr>
          <w:b w:val="0"/>
          <w:i w:val="0"/>
          <w:strike w:val="0"/>
        </w:rPr>
        <w:t xml:space="preserve"> reproduces only the affected language of the eight amended sections, under bracketed notes of the form "the balance of the section is unchanged and would be reenacted as it appears in current law." That is a drafting handoff. </w:t>
      </w:r>
      <w:r>
        <w:rPr>
          <w:b/>
          <w:i w:val="0"/>
          <w:strike w:val="0"/>
        </w:rPr>
        <w:t>It cannot be introduced</w:t>
      </w:r>
      <w:r>
        <w:rPr>
          <w:b w:val="0"/>
          <w:i w:val="0"/>
          <w:strike w:val="0"/>
        </w:rPr>
        <w:t xml:space="preserve">, and the obstacle is constitutional rather than stylistic — this was finding </w:t>
      </w:r>
      <w:r>
        <w:rPr>
          <w:b/>
          <w:i w:val="0"/>
          <w:strike w:val="0"/>
        </w:rPr>
        <w:t>M-10</w:t>
      </w:r>
      <w:r>
        <w:rPr>
          <w:b w:val="0"/>
          <w:i w:val="0"/>
          <w:strike w:val="0"/>
        </w:rPr>
        <w:t xml:space="preserve"> of the independent counsel review in MOO-264. This document closes that finding: it sets out </w:t>
      </w:r>
      <w:r>
        <w:rPr>
          <w:b/>
          <w:i w:val="0"/>
          <w:strike w:val="0"/>
        </w:rPr>
        <w:t>all nine sections at length</w:t>
      </w:r>
      <w:r>
        <w:rPr>
          <w:b w:val="0"/>
          <w:i w:val="0"/>
          <w:strike w:val="0"/>
        </w:rPr>
        <w:t xml:space="preserve"> — the eight amended and new § 51.1-142.4 — so that a patron's office or the Division of Legislative Services has the complete instrument.</w:t>
      </w:r>
    </w:p>
    <w:p>
      <w:r>
        <w:rPr>
          <w:b/>
          <w:i w:val="0"/>
          <w:strike w:val="0"/>
        </w:rPr>
        <w:t>How to read it.</w:t>
      </w:r>
      <w:r>
        <w:rPr>
          <w:b w:val="0"/>
          <w:i w:val="0"/>
          <w:strike w:val="0"/>
        </w:rPr>
        <w:t xml:space="preserve"> The reading convention is the same as the drafting document: </w:t>
      </w:r>
      <w:r>
        <w:rPr>
          <w:b/>
          <w:i w:val="0"/>
          <w:strike w:val="0"/>
        </w:rPr>
        <w:t>bold text</w:t>
      </w:r>
      <w:r>
        <w:rPr>
          <w:b w:val="0"/>
          <w:i w:val="0"/>
          <w:strike w:val="0"/>
        </w:rPr>
        <w:t xml:space="preserve"> marks language proposed to be added and </w:t>
      </w:r>
      <w:r>
        <w:rPr>
          <w:b w:val="0"/>
          <w:i w:val="0"/>
          <w:strike/>
        </w:rPr>
        <w:t>strikethrough</w:t>
      </w:r>
      <w:r>
        <w:rPr>
          <w:b w:val="0"/>
          <w:i w:val="0"/>
          <w:strike w:val="0"/>
        </w:rPr>
        <w:t xml:space="preserve"> marks language proposed to be struck. Everything not so marked is current law, reproduced verbatim. DLS will convert to the underscore/strikethrough convention used in introduced bills, and will apply its own line and paragraph conventions.</w:t>
      </w:r>
    </w:p>
    <w:p>
      <w:r>
        <w:rPr>
          <w:b/>
          <w:i w:val="0"/>
          <w:strike w:val="0"/>
        </w:rPr>
        <w:t>The two documents must be amended together.</w:t>
      </w:r>
      <w:r>
        <w:rPr>
          <w:b w:val="0"/>
          <w:i w:val="0"/>
          <w:strike w:val="0"/>
        </w:rPr>
        <w:t xml:space="preserve"> This document carries the operative text and nothing else. </w:t>
      </w:r>
      <w:r>
        <w:rPr>
          <w:b/>
          <w:i w:val="0"/>
          <w:strike w:val="0"/>
        </w:rPr>
        <w:t>`01-bill-draft.docx` carries the reasons</w:t>
      </w:r>
      <w:r>
        <w:rPr>
          <w:b w:val="0"/>
          <w:i w:val="0"/>
          <w:strike w:val="0"/>
        </w:rPr>
        <w:t xml:space="preserve"> — eighteen drafting notes explaining why each change is made, which findings it answers, what remains open, and the three questions that go to VRS. Neither is complete without the other. Where they differ, </w:t>
      </w:r>
      <w:r>
        <w:rPr>
          <w:rFonts w:ascii="Consolas" w:hAnsi="Consolas"/>
          <w:b w:val="0"/>
          <w:i w:val="0"/>
          <w:strike w:val="0"/>
          <w:color w:val="303030"/>
          <w:sz w:val="19"/>
        </w:rPr>
        <w:t>01-bill-draft.docx</w:t>
      </w:r>
      <w:r>
        <w:rPr>
          <w:b w:val="0"/>
          <w:i w:val="0"/>
          <w:strike w:val="0"/>
        </w:rPr>
        <w:t xml:space="preserve"> governs as to intent and this document governs as to text, and the difference is a defect to be fixed rather than a choice to be made.</w:t>
      </w:r>
    </w:p>
    <w:p>
      <w:r>
        <w:rPr>
          <w:b/>
          <w:i w:val="0"/>
          <w:strike w:val="0"/>
        </w:rPr>
        <w:t>Three limits stated plainly.</w:t>
      </w:r>
      <w:r>
        <w:rPr>
          <w:b w:val="0"/>
          <w:i w:val="0"/>
          <w:strike w:val="0"/>
        </w:rPr>
        <w:t xml:space="preserve"> (i) The history line at the end of each section is reproduced for identification; DLS supplies the enrolled form. (ii) Catchlines are not law (Va. Code § 1-217) and are reproduced as published. (iii) The section text was read on </w:t>
      </w:r>
      <w:r>
        <w:rPr>
          <w:b/>
          <w:i w:val="0"/>
          <w:strike w:val="0"/>
        </w:rPr>
        <w:t>October 20, 2026</w:t>
      </w:r>
      <w:r>
        <w:rPr>
          <w:b w:val="0"/>
          <w:i w:val="0"/>
          <w:strike w:val="0"/>
        </w:rPr>
        <w:t xml:space="preserve">; any section amended in the 2027 or 2028 sessions must be re-pulled before filing, and the enactment clauses of </w:t>
      </w:r>
      <w:r>
        <w:rPr>
          <w:b/>
          <w:i w:val="0"/>
          <w:strike w:val="0"/>
        </w:rPr>
        <w:t>2026, c. 563</w:t>
      </w:r>
      <w:r>
        <w:rPr>
          <w:b w:val="0"/>
          <w:i w:val="0"/>
          <w:strike w:val="0"/>
        </w:rPr>
        <w:t xml:space="preserve"> — which amended § 51.1-142.2 — have still not been retrieved and must be read from the enrolled text or the printed Acts of Assembly before introduction.</w:t>
      </w:r>
    </w:p>
    <w:p>
      <w:pPr>
        <w:jc w:val="center"/>
      </w:pPr>
      <w:r>
        <w:rPr>
          <w:color w:val="909090"/>
          <w:sz w:val="18"/>
        </w:rPr>
        <w:t>* * *</w:t>
      </w:r>
    </w:p>
    <w:p>
      <w:pPr>
        <w:pStyle w:val="Heading2"/>
      </w:pPr>
      <w:r>
        <w:rPr>
          <w:b w:val="0"/>
          <w:i w:val="0"/>
          <w:strike w:val="0"/>
        </w:rPr>
        <w:t>2028 SESSION</w:t>
      </w:r>
    </w:p>
    <w:p>
      <w:pPr>
        <w:pStyle w:val="Heading3"/>
      </w:pPr>
      <w:r>
        <w:rPr>
          <w:b w:val="0"/>
          <w:i w:val="0"/>
          <w:strike w:val="0"/>
        </w:rPr>
        <w:t>HOUSE BILL NO. ____ / SENATE BILL NO. ____</w:t>
      </w:r>
    </w:p>
    <w:p>
      <w:r>
        <w:rPr>
          <w:b w:val="0"/>
          <w:i w:val="0"/>
          <w:strike w:val="0"/>
        </w:rPr>
        <w:t>A BILL to amend and reenact § 2.2-3204 and §§ 51.1-124.3, 51.1-142.2, 51.1-153, 51.1-155, 51.1-162, 51.1-165.01, and 51.1-166 of the Code of Virginia and to amend the Code of Virginia by adding a section numbered 51.1-142.4, relating to the Virginia Retirement System; transitional severance benefit; purchase of prior active duty military service; military retirement eligibility credit.</w:t>
      </w:r>
    </w:p>
    <w:p>
      <w:r>
        <w:rPr>
          <w:b w:val="0"/>
          <w:i w:val="0"/>
          <w:strike w:val="0"/>
        </w:rPr>
        <w:t>Patron — __________</w:t>
      </w:r>
    </w:p>
    <w:p>
      <w:r>
        <w:rPr>
          <w:b w:val="0"/>
          <w:i w:val="0"/>
          <w:strike w:val="0"/>
        </w:rPr>
        <w:t>Referred to Committee on __________</w:t>
      </w:r>
    </w:p>
    <w:p>
      <w:r>
        <w:rPr>
          <w:b w:val="0"/>
          <w:i w:val="0"/>
          <w:strike w:val="0"/>
        </w:rPr>
        <w:t>Be it enacted by the General Assembly of Virginia:</w:t>
      </w:r>
    </w:p>
    <w:p>
      <w:r>
        <w:rPr>
          <w:b/>
          <w:i w:val="0"/>
          <w:strike w:val="0"/>
        </w:rPr>
        <w:t>1.</w:t>
      </w:r>
      <w:r>
        <w:rPr>
          <w:b w:val="0"/>
          <w:i w:val="0"/>
          <w:strike w:val="0"/>
        </w:rPr>
        <w:t xml:space="preserve"> That § 2.2-3204 and §§ 51.1-124.3, 51.1-142.2, 51.1-153, 51.1-155, 51.1-162, 51.1-165.01, and 51.1-166 of the Code of Virginia are amended and reenacted and that the Code of Virginia is amended by adding a section numbered 51.1-142.4 as follows:</w:t>
      </w:r>
    </w:p>
    <w:p>
      <w:pPr>
        <w:jc w:val="center"/>
      </w:pPr>
      <w:r>
        <w:rPr>
          <w:color w:val="909090"/>
          <w:sz w:val="18"/>
        </w:rPr>
        <w:t>* * *</w:t>
      </w:r>
    </w:p>
    <w:p>
      <w:pPr>
        <w:pStyle w:val="Heading2"/>
      </w:pPr>
      <w:r>
        <w:rPr>
          <w:b w:val="0"/>
          <w:i w:val="0"/>
          <w:strike w:val="0"/>
        </w:rPr>
        <w:t>§ 2.2-3204. Retirement program.</w:t>
      </w:r>
    </w:p>
    <w:p>
      <w:r>
        <w:rPr>
          <w:b w:val="0"/>
          <w:i/>
          <w:strike w:val="0"/>
        </w:rPr>
        <w:t xml:space="preserve">[Title 2.2, Chapter 32, Article 2 — Workforce Transition Act of 1995. One sentence is added to subsection A. The sentence added to subsection C in versions 1.1 through 1.3 is </w:t>
      </w:r>
      <w:r>
        <w:rPr>
          <w:b w:val="0"/>
          <w:i/>
          <w:strike w:val="0"/>
        </w:rPr>
        <w:t>not</w:t>
      </w:r>
      <w:r>
        <w:rPr>
          <w:b w:val="0"/>
          <w:i/>
          <w:strike w:val="0"/>
        </w:rPr>
        <w:t xml:space="preserve"> carried forward: subsection A’s preface reads "For purposes of this section," which already reaches subsection C. See drafting note 17(i) of `01-bill-draft.docx`.]</w:t>
      </w:r>
    </w:p>
    <w:p>
      <w:r>
        <w:rPr>
          <w:b w:val="0"/>
          <w:i w:val="0"/>
          <w:strike w:val="0"/>
        </w:rPr>
        <w:t xml:space="preserve">A. In lieu of the transitional severance benefit provided in § 2.2-3203, any otherwise eligible employee who, on the date of involuntary separation, is also (i) a vested member of the Virginia Retirement System, the State Police Officers' Retirement System, or the Virginia Law Officers' Retirement System and (ii) at least 50 years of age, may elect to have the Commonwealth purchase on his behalf years to be credited to either his age or creditable service or a combination of age and creditable service, except that any years of credit purchased on behalf of a member of the Virginia Retirement System, the State Police Officers' Retirement System, or the Virginia Law Officers' Retirement System who is eligible for unreduced retirement shall be added to his creditable service and not his age. </w:t>
      </w:r>
      <w:r>
        <w:rPr>
          <w:b/>
          <w:i w:val="0"/>
          <w:strike w:val="0"/>
        </w:rPr>
        <w:t>For purposes of this section, (i) whether an employee is eligible for unreduced retirement and (ii) whether the provisions of subdivision B 3 of § 51.1-153 apply to an employee shall each be determined without regard to any military retirement eligibility credit granted under § 51.1-142.4.</w:t>
      </w:r>
      <w:r>
        <w:rPr>
          <w:b w:val="0"/>
          <w:i w:val="0"/>
          <w:strike w:val="0"/>
        </w:rPr>
        <w:t xml:space="preserve"> If the otherwise eligible employee is (a) a person who becomes a member on or after July 1, 2010, a person who does not have 60 months of creditable service as of January 1, 2013, or a person who is enrolled in the hybrid retirement program described in § 51.1-169; (b) not a member of the State Police Officers' Retirement System or the Virginia Law Officers' Retirement System; and (c) a person to whom the provisions of subdivision B 3 of § 51.1-153 do not apply, then he must be at least 60 years of age on the date of involuntary separation to be eligible for the retirement program provided in this subsection. The cost of each year of age or creditable service purchased by the Commonwealth shall be equal to 15 percent of the employee's present annual compensation. The number of years of age or creditable service to be purchased by the Commonwealth shall be equal to the quotient obtained by dividing (1) the cash value of the benefits to which the employee would be entitled under subsections A and D of § 2.2-3203 by (2) the cost of each year of age or creditable service. Partial years shall be rounded up to the next highest year. Deferred retirement under the provisions of subsection C of §§ 51.1-153, 51.1-205, and 51.1-216, and disability retirement under the provisions of § 51.1-156 et seq. and § 51.1-209, shall not be available under this section.</w:t>
      </w:r>
    </w:p>
    <w:p>
      <w:r>
        <w:rPr>
          <w:b w:val="0"/>
          <w:i w:val="0"/>
          <w:strike w:val="0"/>
        </w:rPr>
        <w:t>B. In lieu of the (i) transitional severance benefit provided in § 2.2-3203 and (ii) the retirement program provided in subsection A, any employee who is otherwise eligible may take immediate retirement pursuant to § 51.1-155.1.</w:t>
      </w:r>
    </w:p>
    <w:p>
      <w:r>
        <w:rPr>
          <w:b w:val="0"/>
          <w:i w:val="0"/>
          <w:strike w:val="0"/>
        </w:rPr>
        <w:t>C. 1. The retirement allowance for a person who (i) is not a member of the State Police Officers' Retirement System or the Virginia Law Officers' Retirement System; (ii) becomes a member on or after July 1, 2010, does not have 60 months of creditable service as of January 1, 2013, or is enrolled in the hybrid retirement program described in § 51.1-169; (iii) elects to retire under this section; and (iv) by adding years to his age is between ages 60 and the age at his "normal retirement date" as defined in § 51.1-124.3 shall be reduced on the actuarial basis provided in subdivision A 3 of § 51.1-155, unless the provisions of subdivision B 3 of § 51.1-153 apply to him.</w:t>
      </w:r>
    </w:p>
    <w:p>
      <w:pPr>
        <w:pStyle w:val="ListNumber"/>
      </w:pPr>
      <w:r>
        <w:rPr>
          <w:b w:val="0"/>
          <w:i w:val="0"/>
          <w:strike w:val="0"/>
        </w:rPr>
        <w:t>The retirement allowance for any other employee electing to retire under this section who, by adding years to his age, is between ages 55 and 65 shall be reduced on the actuarial basis provided in subdivision A 2 of § 51.1-155.</w:t>
      </w:r>
    </w:p>
    <w:p>
      <w:r>
        <w:rPr>
          <w:b w:val="0"/>
          <w:i/>
          <w:strike w:val="0"/>
        </w:rPr>
        <w:t>1995, cc. 152, 811, § 2.1-116.24; 2000, c. 911; 2001, c. 844; 2011, c. 880; 2014, c. 356.</w:t>
      </w:r>
    </w:p>
    <w:p>
      <w:pPr>
        <w:jc w:val="center"/>
      </w:pPr>
      <w:r>
        <w:rPr>
          <w:color w:val="909090"/>
          <w:sz w:val="18"/>
        </w:rPr>
        <w:t>* * *</w:t>
      </w:r>
    </w:p>
    <w:p>
      <w:pPr>
        <w:pStyle w:val="Heading2"/>
      </w:pPr>
      <w:r>
        <w:rPr>
          <w:b w:val="0"/>
          <w:i w:val="0"/>
          <w:strike w:val="0"/>
        </w:rPr>
        <w:t>§ 51.1-124.3. Definitions.</w:t>
      </w:r>
    </w:p>
    <w:p>
      <w:r>
        <w:rPr>
          <w:b w:val="0"/>
          <w:i/>
          <w:strike w:val="0"/>
        </w:rPr>
        <w:t>[Three definitions are amended: "Accumulated contributions," "Creditable service" and "Purchase of service contract." All other definitions are reproduced unchanged.]</w:t>
      </w:r>
    </w:p>
    <w:p>
      <w:r>
        <w:rPr>
          <w:b w:val="0"/>
          <w:i w:val="0"/>
          <w:strike w:val="0"/>
        </w:rPr>
        <w:t>As used in this chapter, unless the context requires a different meaning:</w:t>
      </w:r>
    </w:p>
    <w:p>
      <w:r>
        <w:rPr>
          <w:b w:val="0"/>
          <w:i w:val="0"/>
          <w:strike w:val="0"/>
        </w:rPr>
        <w:t>"Abolished system" means the Virginia Retirement Act, §§ 51-30 through 51-111, repealed by Chapter 1 of the Acts of Assembly of 1952.</w:t>
      </w:r>
    </w:p>
    <w:p>
      <w:r>
        <w:rPr>
          <w:b w:val="0"/>
          <w:i w:val="0"/>
          <w:strike w:val="0"/>
        </w:rPr>
        <w:t xml:space="preserve">"Accumulated contributions" means the sum of all amounts deducted from the compensation of a member and credited to his individual account in the member's contribution account, all amounts the member may contribute to purchase creditable service </w:t>
      </w:r>
      <w:r>
        <w:rPr>
          <w:b/>
          <w:i w:val="0"/>
          <w:strike w:val="0"/>
        </w:rPr>
        <w:t>or to purchase military retirement eligibility credit under § 51.1-142.4</w:t>
      </w:r>
      <w:r>
        <w:rPr>
          <w:b w:val="0"/>
          <w:i w:val="0"/>
          <w:strike w:val="0"/>
        </w:rPr>
        <w:t>, all member contributions contributed by the employer on behalf of the employee, on or after July 1, 1980, except those amounts contributed on behalf of members of the General Assembly who are otherwise retired under the provisions of this chapter, and all interest accruing to these funds. If a member is retired for disability from a cause which is compensable under the Virginia Workers' Compensation Act (§ 65.2-100 et seq.), dies in service prior to retirement, or requests a refund of contributions in accordance with § 51.1-161, "accumulated contributions" shall include all member contributions paid by the employer on behalf of the member on and after July 1, 1980, and all interest which would have accrued to these funds.</w:t>
      </w:r>
    </w:p>
    <w:p>
      <w:r>
        <w:rPr>
          <w:b w:val="0"/>
          <w:i w:val="0"/>
          <w:strike w:val="0"/>
        </w:rPr>
        <w:t>"Actuarial equivalent" means a benefit of equal value when computed upon the basis of actuarial tables adopted by the Board.</w:t>
      </w:r>
    </w:p>
    <w:p>
      <w:r>
        <w:rPr>
          <w:b w:val="0"/>
          <w:i w:val="0"/>
          <w:strike w:val="0"/>
        </w:rPr>
        <w:t>"Average final compensation" means the average annual creditable compensation of a member during his 60 highest consecutive months of creditable service or during the entire period of his creditable service if less than 60 months. However, for any member who (i) is not a person who becomes a member on or after July 1, 2010, and (ii) as of January 1, 2013, has at least 60 months of creditable service, "average final compensation" means the average annual creditable compensation of a member during his 36 highest consecutive months of creditable service. A participant in the hybrid retirement program described in § 51.1-169 shall be considered to be a person who becomes a member on or after July 1, 2010, for the purposes of this definition.</w:t>
      </w:r>
    </w:p>
    <w:p>
      <w:r>
        <w:rPr>
          <w:b w:val="0"/>
          <w:i w:val="0"/>
          <w:strike w:val="0"/>
        </w:rPr>
        <w:t>If a member ceased employment prior to July 1, 1974, "average final compensation" means the average annual creditable compensation during the five highest consecutive years of creditable service.</w:t>
      </w:r>
    </w:p>
    <w:p>
      <w:r>
        <w:rPr>
          <w:b w:val="0"/>
          <w:i w:val="0"/>
          <w:strike w:val="0"/>
        </w:rPr>
        <w:t>"Beneficiary" means any person entitled to receive benefits under this chapter.</w:t>
      </w:r>
    </w:p>
    <w:p>
      <w:r>
        <w:rPr>
          <w:b w:val="0"/>
          <w:i w:val="0"/>
          <w:strike w:val="0"/>
        </w:rPr>
        <w:t>"Board" means the Board of Trustees of the Virginia Retirement System.</w:t>
      </w:r>
    </w:p>
    <w:p>
      <w:r>
        <w:rPr>
          <w:b w:val="0"/>
          <w:i w:val="0"/>
          <w:strike w:val="0"/>
        </w:rPr>
        <w:t>"Creditable compensation" means the full compensation payable annually to an employee working full time in his covered position. For any state employee of a public institution of higher education or a teaching hospital affiliated with a public institution of higher education who is (i) compensated on a salaried basis and (ii) working full time in a covered position pursuant to a contract of employment for a period of at least nine months, creditable compensation means the full compensation payable over the term of any contract entered into between the employee and the employer, without regard to whether or not the term of the contract coincides with the normal scholastic year. However, if the contract is for more than one year, creditable compensation means that compensation paid for the current year of the contract.</w:t>
      </w:r>
    </w:p>
    <w:p>
      <w:r>
        <w:rPr>
          <w:b w:val="0"/>
          <w:i w:val="0"/>
          <w:strike w:val="0"/>
        </w:rPr>
        <w:t>Remuneration received by members of the General Assembly not otherwise retired under the provisions of this chapter pursuant to §§ 30-19.11 and 30-19.12 shall be deemed creditable compensation. In addition, for any member of the General Assembly, creditable compensation shall include the full amount of salaries payable to such member for working in covered positions, regardless of whether a contractual salary is reduced and not paid to such member because of service in the General Assembly.</w:t>
      </w:r>
    </w:p>
    <w:p>
      <w:r>
        <w:rPr>
          <w:b w:val="0"/>
          <w:i w:val="0"/>
          <w:strike w:val="0"/>
        </w:rPr>
        <w:t xml:space="preserve">"Creditable service" means prior service as set forth in § 51.1-142.2 plus membership service for which credit is allowable. </w:t>
      </w:r>
      <w:r>
        <w:rPr>
          <w:b/>
          <w:i w:val="0"/>
          <w:strike w:val="0"/>
        </w:rPr>
        <w:t>"Creditable service" does not include military retirement eligibility credit granted under § 51.1-142.4.</w:t>
      </w:r>
    </w:p>
    <w:p>
      <w:r>
        <w:rPr>
          <w:b w:val="0"/>
          <w:i w:val="0"/>
          <w:strike w:val="0"/>
        </w:rPr>
        <w:t>"Employee" means any teacher, state employee, officer, or employee of a locality participating in the Retirement System.</w:t>
      </w:r>
    </w:p>
    <w:p>
      <w:r>
        <w:rPr>
          <w:b w:val="0"/>
          <w:i w:val="0"/>
          <w:strike w:val="0"/>
        </w:rPr>
        <w:t>"Employer" means the Commonwealth in the case of a state employee, the local public school board in the case of a teacher, or the political subdivision participating in the Retirement System.</w:t>
      </w:r>
    </w:p>
    <w:p>
      <w:r>
        <w:rPr>
          <w:b w:val="0"/>
          <w:i w:val="0"/>
          <w:strike w:val="0"/>
        </w:rPr>
        <w:t>"Joint Rules Committee" means those members of the House of Delegates and the Senate designated by the Speaker of the House and the Chairman of the Senate Committee on Rules, respectively, to meet with each other and to act jointly on behalf of the Committee on Rules for each house.</w:t>
      </w:r>
    </w:p>
    <w:p>
      <w:r>
        <w:rPr>
          <w:b w:val="0"/>
          <w:i w:val="0"/>
          <w:strike w:val="0"/>
        </w:rPr>
        <w:t>"Local officer" means the treasurer, commissioner of the revenue, attorney for the Commonwealth, clerk of a circuit court, or sheriff of any county or city, or deputy or employee of any such officer.</w:t>
      </w:r>
    </w:p>
    <w:p>
      <w:r>
        <w:rPr>
          <w:b w:val="0"/>
          <w:i w:val="0"/>
          <w:strike w:val="0"/>
        </w:rPr>
        <w:t>"Medical Board" means the boards composed of physicians or other health care professionals as provided by this chapter.</w:t>
      </w:r>
    </w:p>
    <w:p>
      <w:r>
        <w:rPr>
          <w:b w:val="0"/>
          <w:i w:val="0"/>
          <w:strike w:val="0"/>
        </w:rPr>
        <w:t>"Member" means any person included in the membership of the Retirement System.</w:t>
      </w:r>
    </w:p>
    <w:p>
      <w:r>
        <w:rPr>
          <w:b w:val="0"/>
          <w:i w:val="0"/>
          <w:strike w:val="0"/>
        </w:rPr>
        <w:t>"Membership service" means service as an employee rendered while a contributing member of the Retirement System except as provided in this chapter.</w:t>
      </w:r>
    </w:p>
    <w:p>
      <w:r>
        <w:rPr>
          <w:b w:val="0"/>
          <w:i w:val="0"/>
          <w:strike w:val="0"/>
        </w:rPr>
        <w:t>"Normal retirement date" means a member's sixty-fifth birthday. However, for any (i) person who becomes a member on or after July 1, 2010, or (ii) member who does not have at least 60 months of creditable service as of January 1, 2013, under this chapter his normal retirement date shall be the date that the member attains his "retirement age" as defined under the Social Security Act (42 U.S.C. § 416 et seq., as now or hereafter amended).</w:t>
      </w:r>
    </w:p>
    <w:p>
      <w:r>
        <w:rPr>
          <w:b w:val="0"/>
          <w:i w:val="0"/>
          <w:strike w:val="0"/>
        </w:rPr>
        <w:t>"Person who becomes a member on or after July 1, 2010," means a person who is not a member of a retirement plan administered by the Virginia Retirement System the first time he is hired on or after July 1, 2010, in a covered position. Subsequent separation from such position and subsequent employment in a covered position shall not alter the status of a person who becomes a member on or after July 1, 2010.</w:t>
      </w:r>
    </w:p>
    <w:p>
      <w:r>
        <w:rPr>
          <w:b w:val="0"/>
          <w:i w:val="0"/>
          <w:strike w:val="0"/>
        </w:rPr>
        <w:t>"Political subdivision" means any county, city, or town, any political entity, subdivision, branch, or unit of the Commonwealth, or any commission, public authority, or body corporate created by or under an act of the General Assembly specifying the powers, privileges, or authority capable of exercise by the commission, public authority, or body corporate.</w:t>
      </w:r>
    </w:p>
    <w:p>
      <w:r>
        <w:rPr>
          <w:b w:val="0"/>
          <w:i w:val="0"/>
          <w:strike w:val="0"/>
        </w:rPr>
        <w:t>"Prior service" means service rendered prior to becoming a member of the Retirement System.</w:t>
      </w:r>
    </w:p>
    <w:p>
      <w:r>
        <w:rPr>
          <w:b w:val="0"/>
          <w:i w:val="0"/>
          <w:strike w:val="0"/>
        </w:rPr>
        <w:t xml:space="preserve">"Purchase of service contract" means a contract entered into by the member and the Retirement System for the purchase of service credit by the member as provided in § 51.1-142.2 </w:t>
      </w:r>
      <w:r>
        <w:rPr>
          <w:b/>
          <w:i w:val="0"/>
          <w:strike w:val="0"/>
        </w:rPr>
        <w:t>or for the purchase of military retirement eligibility credit by the member as provided in § 51.1-142.4</w:t>
      </w:r>
      <w:r>
        <w:rPr>
          <w:b w:val="0"/>
          <w:i w:val="0"/>
          <w:strike w:val="0"/>
        </w:rPr>
        <w:t>.</w:t>
      </w:r>
    </w:p>
    <w:p>
      <w:r>
        <w:rPr>
          <w:b w:val="0"/>
          <w:i w:val="0"/>
          <w:strike w:val="0"/>
        </w:rPr>
        <w:t>"Retirement allowance" means the retirement payments to which a member is entitled.</w:t>
      </w:r>
    </w:p>
    <w:p>
      <w:r>
        <w:rPr>
          <w:b w:val="0"/>
          <w:i w:val="0"/>
          <w:strike w:val="0"/>
        </w:rPr>
        <w:t>"Retirement plan administered by the Virginia Retirement System" means a retirement plan established under this title administered by the Virginia Retirement System, or by an agency that has been delegated administrative responsibility by the Virginia Retirement System, but such term shall exclude any plan established under Chapter 6 (§ 51.1-600 et seq.) or Chapter 6.1 (§ 58.1-607 et seq.).</w:t>
      </w:r>
    </w:p>
    <w:p>
      <w:r>
        <w:rPr>
          <w:b w:val="0"/>
          <w:i w:val="0"/>
          <w:strike w:val="0"/>
        </w:rPr>
        <w:t>"Retirement System" means the Virginia Retirement System.</w:t>
      </w:r>
    </w:p>
    <w:p>
      <w:r>
        <w:rPr>
          <w:b w:val="0"/>
          <w:i w:val="0"/>
          <w:strike w:val="0"/>
        </w:rPr>
        <w:t>"Service" means service as an employee.</w:t>
      </w:r>
    </w:p>
    <w:p>
      <w:r>
        <w:rPr>
          <w:b w:val="0"/>
          <w:i w:val="0"/>
          <w:strike w:val="0"/>
        </w:rPr>
        <w:t>"Social security disability benefit" means, with respect to any member, the social security disability benefits to which the member is entitled pursuant to the provisions of the federal Social Security Act as in effect at his date of retirement.</w:t>
      </w:r>
    </w:p>
    <w:p>
      <w:r>
        <w:rPr>
          <w:b w:val="0"/>
          <w:i w:val="0"/>
          <w:strike w:val="0"/>
        </w:rPr>
        <w:t>"State employee" means any person who is regularly employed full time on a salaried basis, whose tenure is not restricted as to temporary or provisional appointment, in the service of, and whose compensation is payable, no more often than biweekly, in whole or in part, by the Commonwealth or any department, institution, or agency thereof. "State employee" shall include any faculty member, but not including adjunct faculty, of a public institution of higher education (a) who is compensated on a salary basis, (b) whose tenure is not restricted as to temporary or provisional appointment, and (c) who regularly works at least 20 hours but less than 40 hours per week (or works the equivalent of one-half of a full time equivalent position) engaged in the performance of teaching, administrative, or research duties at such institution; such faculty member shall be deemed an eligible employee for purposes of the retirement provisions under §§ 51.1-126, 51.1-126.1, and 51.1-126.3. "State employee" shall also include the Governor, Lieutenant Governor, Attorney General, and members of the General Assembly but shall not include (i) any local officer, (ii) any employee of a political subdivision of the Commonwealth, (iii) individuals employed by the Department for the Blind and Vision Impaired pursuant to § 51.5-72, (iv) any member of the State Police Officers' Retirement System, (v) any member of the Judicial Retirement System, or (vi) any member of the Virginia Law Officers' Retirement System.</w:t>
      </w:r>
    </w:p>
    <w:p>
      <w:r>
        <w:rPr>
          <w:b w:val="0"/>
          <w:i w:val="0"/>
          <w:strike w:val="0"/>
        </w:rPr>
        <w:t>"Teacher" means any person who is regularly employed full time on a salaried basis as a professional or clerical employee of a county, city, or other local public school board.</w:t>
      </w:r>
    </w:p>
    <w:p>
      <w:r>
        <w:rPr>
          <w:b w:val="0"/>
          <w:i/>
          <w:strike w:val="0"/>
        </w:rPr>
        <w:t>1952, c. 157, §§ 51-111.10, 51-111.31; 1954, cc. 241, 497; 1956, c. 98; 1956, Ex. Sess., c. 64; 1958, c. 367; 1960, cc. 400, 604; 1966, cc. 174, 175; 1970, c. 779; 1971, Ex. Sess., cc. 88, 185; 1972, cc. 568, 708; 1973, cc. 322, 523, 545, 546; 1974, cc. 353, 484; 1975, cc. 296, 597, 611; 1976, cc. 581, 678, 699; 1977, c. 620; 1980, c. 722, § 51-111.10:01; 1982, cc. 467, 478; 1984, c. 430; 1986, c. 474; 1987, c. 392; 1990, c. 832, § 51.1-101; 1992, cc. 811, 826; 1993, c. 895; 1994, cc. 4, 85, 876; 1996, cc. 711, 731; 1999, cc. 929, 974; 2000, c. 911; 2001, cc. 686, 697; 2003, c. 628; 2005, cc. 933, 945; 2007, c. 89; 2010, cc. 737, 738; 2012, cc. 701, 823; 2014, c. 356; 2018, cc. 53, 305; 2021, Sp. Sess. I, cc. 53, 54.</w:t>
      </w:r>
    </w:p>
    <w:p>
      <w:pPr>
        <w:jc w:val="center"/>
      </w:pPr>
      <w:r>
        <w:rPr>
          <w:color w:val="909090"/>
          <w:sz w:val="18"/>
        </w:rPr>
        <w:t>* * *</w:t>
      </w:r>
    </w:p>
    <w:p>
      <w:pPr>
        <w:pStyle w:val="Heading2"/>
      </w:pPr>
      <w:r>
        <w:rPr>
          <w:b w:val="0"/>
          <w:i w:val="0"/>
          <w:strike w:val="0"/>
        </w:rPr>
        <w:t>§ 51.1-142.2. Prior service or membership credit for certain members; service credit for accumulated sick leave.</w:t>
      </w:r>
    </w:p>
    <w:p>
      <w:r>
        <w:rPr>
          <w:b w:val="0"/>
          <w:i/>
          <w:strike w:val="0"/>
        </w:rPr>
        <w:t xml:space="preserve">[One sentence is added to subdivision B 2. The sentence added to the concluding cost paragraph of subsection B in version 1.3 is </w:t>
      </w:r>
      <w:r>
        <w:rPr>
          <w:b w:val="0"/>
          <w:i/>
          <w:strike w:val="0"/>
        </w:rPr>
        <w:t>not</w:t>
      </w:r>
      <w:r>
        <w:rPr>
          <w:b w:val="0"/>
          <w:i/>
          <w:strike w:val="0"/>
        </w:rPr>
        <w:t xml:space="preserve"> carried forward — see drafting note 17(d) of `01-bill-draft.docx`.]</w:t>
      </w:r>
    </w:p>
    <w:p>
      <w:r>
        <w:rPr>
          <w:b w:val="0"/>
          <w:i w:val="0"/>
          <w:strike w:val="0"/>
        </w:rPr>
        <w:t>A. Certain members may purchase credit for service as provided in this section.</w:t>
      </w:r>
    </w:p>
    <w:p>
      <w:r>
        <w:rPr>
          <w:b w:val="0"/>
          <w:i w:val="0"/>
          <w:strike w:val="0"/>
        </w:rPr>
        <w:t>B. 1. Any member in service may purchase service credit from the following categories of service or leave: (i) leave of absence for educational purposes that was previously approved by the member's employer, including unpaid educational leave as set forth in subsection D of § 22.1-296; (ii) leave of absence for a serious health condition of the member or of an immediate family member, all as defined in the Family and Medical Leave Act of 1993, 29 U.S.C. § 2601 et seq., as amended, and previously certified by the member's employer; (iii) up to one year of service credit per occurrence of leave for any unpaid leave of absence due to the birth, adoption, or death of a qualifying child, as defined in § 51.1-500; (iv) service as a full-time employee of another state, a public school system of another state, or a political subdivision of the Commonwealth or another state, as certified by such state, public school system, or political subdivision; (v) full-time service of a political subdivision of this state not credited to the member under an agreement as provided for in § 51.1-143.1, as certified by such political subdivision; (vi) full-time civilian service of the United States; (vii) full-time service at a private institution of higher education if the private institution is merged with a public institution of higher education and graduates of the private institution are then issued new degrees from the public institution; or (viii) any period of time when the member was employed part time or in a wage position by a participating employer and not otherwise eligible to participate in the retirement system because the member was not an employee as defined in § 51.1-124.3. However, no member in service shall be allowed to purchase more than a total of four years of service credit pursuant to this subdivision.</w:t>
      </w:r>
    </w:p>
    <w:p>
      <w:pPr>
        <w:pStyle w:val="ListNumber"/>
      </w:pPr>
      <w:r>
        <w:rPr>
          <w:b w:val="0"/>
          <w:i w:val="0"/>
          <w:strike w:val="0"/>
        </w:rPr>
        <w:t xml:space="preserve">In addition to the service credit that may be purchased under subdivision 1, any member in service may purchase up to four years of service credit for prior active duty military service in the armed forces of the United States, provided that the discharge from a period of active duty status with the armed forces was not dishonorable. </w:t>
      </w:r>
      <w:r>
        <w:rPr>
          <w:b/>
          <w:i w:val="0"/>
          <w:strike w:val="0"/>
        </w:rPr>
        <w:t>Military retirement eligibility credit granted under § 51.1-142.4 shall be counted against the four-year limit set forth in this subdivision as provided in subsection H of § 51.1-142.4.</w:t>
      </w:r>
    </w:p>
    <w:p>
      <w:pPr>
        <w:pStyle w:val="ListNumber"/>
      </w:pPr>
      <w:r>
        <w:rPr>
          <w:b w:val="0"/>
          <w:i w:val="0"/>
          <w:strike w:val="0"/>
        </w:rPr>
        <w:t>The service credit to be credited to a member under this subsection shall be calculated at the ratio of one year, or portion thereof, of service credit to one year, or portion thereof, of service purchased, except for employment service purchased under clause (viii) of subdivision 1, which shall be calculated at the ratio of one month of service credit for each 173 hours of service as certified by the employer.</w:t>
      </w:r>
    </w:p>
    <w:p>
      <w:r>
        <w:rPr>
          <w:b w:val="0"/>
          <w:i w:val="0"/>
          <w:strike w:val="0"/>
        </w:rPr>
        <w:t>For each year or portion thereof to be credited at the time of purchase under this subsection, the member shall pay the approximate normal cost of the retirement plan under which the member is covered at the time of such purchase, as determined by the Board in its sole discretion. If the member does not purchase, or enter into a purchase of service credit contract for, the service made available in this subsection within the first 24 months of the member's active service following his first date of hire or the final day of any applicable leave of absence, as applicable, then, for each year or portion thereof to be credited at the time of purchase, the member shall pay the actuarial equivalent cost. To the extent the member becomes inactive during the 24 months following his first date of hire or the final day of any applicable leave of absence, such periods shall not be included in the 24 months of active service.</w:t>
      </w:r>
    </w:p>
    <w:p>
      <w:r>
        <w:rPr>
          <w:b w:val="0"/>
          <w:i w:val="0"/>
          <w:strike w:val="0"/>
        </w:rPr>
        <w:t>Except as otherwise required by Chapter 1223 of Title 10 of the United States Code, as amended, no service credit may be purchased under this section if it is included in the calculation of any retirement allowance received or to be received by the member from this or another retirement system, or if there is a balance in a defined contribution account that serves as a primary retirement account related to such service.</w:t>
      </w:r>
    </w:p>
    <w:p>
      <w:r>
        <w:rPr>
          <w:b w:val="0"/>
          <w:i w:val="0"/>
          <w:strike w:val="0"/>
        </w:rPr>
        <w:t>For purposes of this subsection, "active duty military service" means full-time service of at least 180 consecutive days in the United States Army, Navy, Air Force, Marines, Coast Guard, or any other distinct branch of the armed services as established by the federal government, or reserve components thereof.</w:t>
      </w:r>
    </w:p>
    <w:p>
      <w:r>
        <w:rPr>
          <w:b w:val="0"/>
          <w:i w:val="0"/>
          <w:strike w:val="0"/>
        </w:rPr>
        <w:t>C. Any member in service may purchase all prior service credit for creditable service lost from ceasing to be a member under this chapter, as provided in § 51.1-128, because of the withdrawal of his accumulated contributions. For each year or portion thereof to be credited at the time of purchase under this subsection, the member shall pay the withdrawn amount to be purchased plus interest accrued daily and compounded annually from the date of withdrawal to the date of payment at the assumed rate of return established by the Board for the actuarial valuation of the retirement system that is in effect at the time of the purchase. The Board shall develop guidelines and procedures for administering this subsection.</w:t>
      </w:r>
    </w:p>
    <w:p>
      <w:r>
        <w:rPr>
          <w:b w:val="0"/>
          <w:i w:val="0"/>
          <w:strike w:val="0"/>
        </w:rPr>
        <w:t>D. Any member in service may purchase service credit for accumulated sick leave on his effective date of retirement based upon such sums as the employer may provide as payment for any unused sick leave balances. The cost of service credit purchased under this subsection shall be the actuarial equivalent cost of such service.</w:t>
      </w:r>
    </w:p>
    <w:p>
      <w:r>
        <w:rPr>
          <w:b w:val="0"/>
          <w:i w:val="0"/>
          <w:strike w:val="0"/>
        </w:rPr>
        <w:t>E. Any member receiving benefits under the Virginia Workers' Compensation Act (§ 65.2-100 et seq.) may, in a manner prescribed by the Board and prior to the effective date of retirement, purchase service that is not reported to the retirement system by the member's employer while the member is receiving such benefits.</w:t>
      </w:r>
    </w:p>
    <w:p>
      <w:r>
        <w:rPr>
          <w:b w:val="0"/>
          <w:i w:val="0"/>
          <w:strike w:val="0"/>
        </w:rPr>
        <w:t>For each year or portion thereof to be credited at the time of purchase under this subsection, the member shall pay the approximate normal cost of the retirement plan under which the member is covered, as determined by the Board in its sole discretion. If the member does not purchase, or enter into a purchase of service credit contract for, any service made available in this subsection within the first 24 months of the member's active service following his first date of hire or the final day of any applicable leave of absence, then, for each year or portion thereof to be credited at the time of purchase, the member shall pay the actuarial equivalent cost. To the extent the member becomes inactive during the 24 months following his first date of hire or the final day of any applicable leave of absence, such periods shall not be included in the 24 months of active service.</w:t>
      </w:r>
    </w:p>
    <w:p>
      <w:r>
        <w:rPr>
          <w:b w:val="0"/>
          <w:i w:val="0"/>
          <w:strike w:val="0"/>
        </w:rPr>
        <w:t>F. Payment may be made in a lump sum at the time of purchase or by payroll deduction. Any number of additional deductions may be permitted at any time. Should any deduction be terminated before the member purchases the entire period contracted for, the member shall be credited with the number of full or partial months of service for which full payment has been made. If any deduction is continued after the entire period has been purchased, the member shall be credited with no more than the amount of service for which he was eligible and for which he paid, and the excess amount deducted shall be refunded to the member.</w:t>
      </w:r>
    </w:p>
    <w:p>
      <w:r>
        <w:rPr>
          <w:b w:val="0"/>
          <w:i w:val="0"/>
          <w:strike w:val="0"/>
        </w:rPr>
        <w:t>G. Any employer may elect to pay an equivalent amount in lieu of all member contributions required of its employees for the purchase of service credit pursuant to this section. These contributions shall not be considered wages for purposes of Chapter 7 (§ 51.1-700 et seq.), nor shall they be considered salary for purposes of this chapter.</w:t>
      </w:r>
    </w:p>
    <w:p>
      <w:r>
        <w:rPr>
          <w:b w:val="0"/>
          <w:i w:val="0"/>
          <w:strike w:val="0"/>
        </w:rPr>
        <w:t>H. In any case where member and employer contributions, as required under this chapter, were not made because of an error in the payroll, personnel, or other classification system of an employer participating in the retirement system, service that has not been credited because of such error may be purchased on the following basis:</w:t>
      </w:r>
    </w:p>
    <w:p>
      <w:pPr>
        <w:pStyle w:val="ListNumber"/>
      </w:pPr>
      <w:r>
        <w:rPr>
          <w:b w:val="0"/>
          <w:i w:val="0"/>
          <w:strike w:val="0"/>
        </w:rPr>
        <w:t>The most recent three years of service credit shall be purchased, using applicable member and employer contribution rates and creditable compensation in effect for such period, in a manner and at the cost prescribed by the Board; and</w:t>
      </w:r>
    </w:p>
    <w:p>
      <w:pPr>
        <w:pStyle w:val="ListNumber"/>
      </w:pPr>
      <w:r>
        <w:rPr>
          <w:b w:val="0"/>
          <w:i w:val="0"/>
          <w:strike w:val="0"/>
        </w:rPr>
        <w:t>All other years of service credit shall be purchased by the employer at an actuarial equivalent cost.</w:t>
      </w:r>
    </w:p>
    <w:p>
      <w:r>
        <w:rPr>
          <w:b w:val="0"/>
          <w:i w:val="0"/>
          <w:strike w:val="0"/>
        </w:rPr>
        <w:t>I. Any member may receive credit at no cost for service rendered in the armed forces of the United States provided (i) the member was on leave of absence from a covered position, (ii) the discharge from a period of active duty with the armed forces was not dishonorable, (iii) the member has not withdrawn his accumulated contributions, (iv) the member is not disabled or killed while on leave without pay while performing active duty military service in the armed forces of the United States, and (v) the member reenters service in a covered position within one year after discharge from the armed forces. In order to receive such service, the member must complete such forms and other requirements as are required by the Board and the retirement system.</w:t>
      </w:r>
    </w:p>
    <w:p>
      <w:r>
        <w:rPr>
          <w:b w:val="0"/>
          <w:i/>
          <w:strike w:val="0"/>
        </w:rPr>
        <w:t>2001, cc. 686, 697; 2003, c. 7; 2005, c. 292; 2006, c. 635; 2007, c. 89; 2008, c. 27; 2009, c. 362; 2010, cc. 737, 738; 2011, cc. 722, 880; 2012, cc. 696, 701, 823; 2014, c. 356; 2015, cc. 508, 536; 2016, cc. 263, 280; 2018, cc. 53, 305; 2024, cc. 267, 353; 2026, c. 563.</w:t>
      </w:r>
    </w:p>
    <w:p>
      <w:pPr>
        <w:jc w:val="center"/>
      </w:pPr>
      <w:r>
        <w:rPr>
          <w:color w:val="909090"/>
          <w:sz w:val="18"/>
        </w:rPr>
        <w:t>* * *</w:t>
      </w:r>
    </w:p>
    <w:p>
      <w:pPr>
        <w:pStyle w:val="Heading2"/>
      </w:pPr>
      <w:r>
        <w:rPr>
          <w:b w:val="0"/>
          <w:i w:val="0"/>
          <w:strike w:val="0"/>
        </w:rPr>
        <w:t>§ 51.1-142.4. Military retirement eligibility credit.</w:t>
      </w:r>
    </w:p>
    <w:p>
      <w:r>
        <w:rPr>
          <w:b w:val="0"/>
          <w:i/>
          <w:strike w:val="0"/>
        </w:rPr>
        <w:t>[</w:t>
      </w:r>
      <w:r>
        <w:rPr>
          <w:b w:val="0"/>
          <w:i/>
          <w:strike w:val="0"/>
        </w:rPr>
        <w:t>New section.</w:t>
      </w:r>
      <w:r>
        <w:rPr>
          <w:b w:val="0"/>
          <w:i/>
          <w:strike w:val="0"/>
        </w:rPr>
        <w:t xml:space="preserve"> The whole of this section is new language. It is set out here without bold marking, because nothing in it amends existing text; DLS will set the entire section in the convention used for added sections.]</w:t>
      </w:r>
    </w:p>
    <w:p>
      <w:r>
        <w:rPr>
          <w:b w:val="0"/>
          <w:i w:val="0"/>
          <w:strike w:val="0"/>
        </w:rPr>
        <w:t>A. Definitions and short title. As used in this section:</w:t>
      </w:r>
    </w:p>
    <w:p>
      <w:r>
        <w:rPr>
          <w:b w:val="0"/>
          <w:i w:val="0"/>
          <w:strike w:val="0"/>
        </w:rPr>
        <w:t>"Eligibility deficit" means the amount determined under subsection C.</w:t>
      </w:r>
    </w:p>
    <w:p>
      <w:r>
        <w:rPr>
          <w:b w:val="0"/>
          <w:i w:val="0"/>
          <w:strike w:val="0"/>
        </w:rPr>
        <w:t>"Military retirement eligibility credit" or "eligibility credit" means credit granted under this section. Eligibility credit is used solely as authorized by subsection E and for no other purpose. Eligibility credit does not constitute prior service, membership service, creditable service, service as an employee, or service for which retirement credit is granted under this chapter or any other chapter of this title.</w:t>
      </w:r>
    </w:p>
    <w:p>
      <w:r>
        <w:rPr>
          <w:b w:val="0"/>
          <w:i w:val="0"/>
          <w:strike w:val="0"/>
        </w:rPr>
        <w:t>"Qualifying military service" means prior active duty military service in the armed forces of the United States, as "active duty military service" is defined in subsection B of § 51.1-142.2, the discharge from a period of active duty status with respect to which was not dishonorable.</w:t>
      </w:r>
    </w:p>
    <w:p>
      <w:r>
        <w:rPr>
          <w:b w:val="0"/>
          <w:i w:val="0"/>
          <w:strike w:val="0"/>
        </w:rPr>
        <w:t>"Unreduced service retirement allowance" means a service retirement allowance that is not subject to reduction on an actuarial equivalent basis under subdivision A 2 or A 3 of § 51.1-155, however such allowance is determined.</w:t>
      </w:r>
    </w:p>
    <w:p>
      <w:r>
        <w:rPr>
          <w:b w:val="0"/>
          <w:i w:val="0"/>
          <w:strike w:val="0"/>
        </w:rPr>
        <w:t>"Unaffected eligibility date" means the date on which a member first becomes, or would first become, eligible for an unreduced service retirement allowance, determined without regard to any eligibility credit.</w:t>
      </w:r>
    </w:p>
    <w:p>
      <w:r>
        <w:rPr>
          <w:b w:val="0"/>
          <w:i w:val="0"/>
          <w:strike w:val="0"/>
        </w:rPr>
        <w:t>This section may be cited as the Military Service Retirement Bridge.</w:t>
      </w:r>
    </w:p>
    <w:p>
      <w:r>
        <w:rPr>
          <w:b w:val="0"/>
          <w:i w:val="0"/>
          <w:strike w:val="0"/>
        </w:rPr>
        <w:t>B. Eligibility to purchase. A member may purchase eligibility credit under this section only if, on the date the member purchases, or enters into a purchase of service contract for, such credit, the member:</w:t>
      </w:r>
    </w:p>
    <w:p>
      <w:pPr>
        <w:pStyle w:val="ListNumber"/>
      </w:pPr>
      <w:r>
        <w:rPr>
          <w:b w:val="0"/>
          <w:i w:val="0"/>
          <w:strike w:val="0"/>
        </w:rPr>
        <w:t>Is a member in service under this chapter and is not (i) a participant in the hybrid retirement program described in § 51.1-169, (ii) a member of the retirement system established by Chapter 2 (§ 51.1-200 et seq.), 2.1 (§ 51.1-211 et seq.), or 3 (§ 51.1-300 et seq.), (iii) an employee on whose behalf benefits are provided under § 51.1-138, (iv) a person (a) who was not a member of a retirement plan administered by the Virginia Retirement System the first time he was hired or rehired, on or after January 1, 2014, in a covered position and (b) who is not eligible to participate in the hybrid retirement program described in § 51.1-169 by reason of his employing political subdivision having legally adopted an irrevocable resolution as described in subdivision B 4 of § 51.1-153 and subdivision A 3 of § 51.1-155, or (v) a person (a) who was not a member of a retirement plan administered by the Virginia Retirement System the first time he was hired or rehired, on or after January 1, 2014, in a covered position and (b) who is not eligible to participate in the hybrid retirement program described in § 51.1-169 by reason of his being a participant in, or eligible to be a participant in, a retirement plan established under § 51.1-126.1, 51.1-126.3, 51.1-126.4, or 51.1-126.7;</w:t>
      </w:r>
    </w:p>
    <w:p>
      <w:pPr>
        <w:pStyle w:val="ListNumber"/>
      </w:pPr>
      <w:r>
        <w:rPr>
          <w:b w:val="0"/>
          <w:i w:val="0"/>
          <w:strike w:val="0"/>
        </w:rPr>
        <w:t>Is a member to whom subdivision B 2 or B 3 of § 51.1-153 applies;</w:t>
      </w:r>
    </w:p>
    <w:p>
      <w:pPr>
        <w:pStyle w:val="ListNumber"/>
      </w:pPr>
      <w:r>
        <w:rPr>
          <w:b w:val="0"/>
          <w:i w:val="0"/>
          <w:strike w:val="0"/>
        </w:rPr>
        <w:t>Has five or more years of creditable service, determined without regard to any eligibility credit;</w:t>
      </w:r>
    </w:p>
    <w:p>
      <w:pPr>
        <w:pStyle w:val="ListNumber"/>
      </w:pPr>
      <w:r>
        <w:rPr>
          <w:b w:val="0"/>
          <w:i w:val="0"/>
          <w:strike w:val="0"/>
        </w:rPr>
        <w:t>Has qualifying military service that the member would be eligible to purchase as service credit under subdivision B 2 of § 51.1-142.2, determined without regard to the cost provisions of subsection B of § 51.1-142.2;</w:t>
      </w:r>
    </w:p>
    <w:p>
      <w:pPr>
        <w:pStyle w:val="ListNumber"/>
      </w:pPr>
      <w:r>
        <w:rPr>
          <w:b w:val="0"/>
          <w:i w:val="0"/>
          <w:strike w:val="0"/>
        </w:rPr>
        <w:t>Has not attained eligibility for an unreduced service retirement allowance under subsection A, B, or C of § 51.1-153 or under § 51.1-155.1 or 51.1-155.2, determined without regard to any eligibility credit;</w:t>
      </w:r>
    </w:p>
    <w:p>
      <w:pPr>
        <w:pStyle w:val="ListNumber"/>
      </w:pPr>
      <w:r>
        <w:rPr>
          <w:b w:val="0"/>
          <w:i w:val="0"/>
          <w:strike w:val="0"/>
        </w:rPr>
        <w:t>Has an eligibility deficit of more than zero; and</w:t>
      </w:r>
    </w:p>
    <w:p>
      <w:pPr>
        <w:pStyle w:val="ListNumber"/>
      </w:pPr>
      <w:r>
        <w:rPr>
          <w:b w:val="0"/>
          <w:i w:val="0"/>
          <w:strike w:val="0"/>
        </w:rPr>
        <w:t>Is eligible under subsection C to purchase an amount of eligibility credit greater than zero.</w:t>
      </w:r>
    </w:p>
    <w:p>
      <w:r>
        <w:rPr>
          <w:b w:val="0"/>
          <w:i w:val="0"/>
          <w:strike w:val="0"/>
        </w:rPr>
        <w:t>C. Eligibility deficit; maximum amount.</w:t>
      </w:r>
    </w:p>
    <w:p>
      <w:pPr>
        <w:pStyle w:val="ListNumber"/>
      </w:pPr>
      <w:r>
        <w:rPr>
          <w:b w:val="0"/>
          <w:i w:val="0"/>
          <w:strike w:val="0"/>
        </w:rPr>
        <w:t>A member's eligibility deficit shall be determined as of the date the member purchases, or enters into a purchase of service contract for, eligibility credit, as follows:</w:t>
      </w:r>
    </w:p>
    <w:p>
      <w:r>
        <w:rPr>
          <w:b w:val="0"/>
          <w:i w:val="0"/>
          <w:strike w:val="0"/>
        </w:rPr>
        <w:t>a. For a member to whom subdivision B 2 of § 51.1-153 applies, the eligibility deficit is 30 years minus the member's creditable service, determined without regard to any eligibility credit, and minus all eligibility credit previously granted to the member.</w:t>
      </w:r>
    </w:p>
    <w:p>
      <w:r>
        <w:rPr>
          <w:b w:val="0"/>
          <w:i w:val="0"/>
          <w:strike w:val="0"/>
        </w:rPr>
        <w:t>b. For a member to whom subdivision B 3 of § 51.1-153 applies, the eligibility deficit is 90 minus the sum of (i) the member's attained age, (ii) the member's creditable service, determined without regard to any eligibility credit, and (iii) all eligibility credit previously granted to the member. For purposes of this subdivision, attained age and creditable service shall each be expressed in years and completed months.</w:t>
      </w:r>
    </w:p>
    <w:p>
      <w:r>
        <w:rPr>
          <w:b w:val="0"/>
          <w:i w:val="0"/>
          <w:strike w:val="0"/>
        </w:rPr>
        <w:t>c. A member to whom an irrevocable resolution described in subdivision B 4 of § 51.1-153 and subdivision A 3 of § 51.1-155 applies, and who is eligible under subsection B, shall be treated for purposes of this section as a member to whom subdivision B 2 of § 51.1-153 applies, and his eligibility deficit shall be determined under subdivision 1 a. Such a member shall not be treated as a member to whom subdivision B 3 of § 51.1-153 applies.</w:t>
      </w:r>
    </w:p>
    <w:p>
      <w:pPr>
        <w:pStyle w:val="ListNumber"/>
      </w:pPr>
      <w:r>
        <w:rPr>
          <w:b w:val="0"/>
          <w:i w:val="0"/>
          <w:strike w:val="0"/>
        </w:rPr>
        <w:t>The amount of eligibility credit a member may purchase shall not exceed the least of:</w:t>
      </w:r>
    </w:p>
    <w:p>
      <w:r>
        <w:rPr>
          <w:b w:val="0"/>
          <w:i w:val="0"/>
          <w:strike w:val="0"/>
        </w:rPr>
        <w:t>a. The member's eligibility deficit;</w:t>
      </w:r>
    </w:p>
    <w:p>
      <w:r>
        <w:rPr>
          <w:b w:val="0"/>
          <w:i w:val="0"/>
          <w:strike w:val="0"/>
        </w:rPr>
        <w:t>b. Four years, less the sum of (i) all service credit for prior active duty military service previously purchased by the member under subdivision B 2 of § 51.1-142.2 and (ii) all eligibility credit previously granted to the member under this section. Service credit granted to a member under subsection I of § 51.1-142.2 shall not be counted against the limit in this subdivision;</w:t>
      </w:r>
    </w:p>
    <w:p>
      <w:r>
        <w:rPr>
          <w:b w:val="0"/>
          <w:i w:val="0"/>
          <w:strike w:val="0"/>
        </w:rPr>
        <w:t>c. The amount of the member's qualifying military service that has not been purchased or credited under § 51.1-142.2 or this section; and</w:t>
      </w:r>
    </w:p>
    <w:p>
      <w:r>
        <w:rPr>
          <w:b w:val="0"/>
          <w:i w:val="0"/>
          <w:strike w:val="0"/>
        </w:rPr>
        <w:t>d. The greatest amount of eligibility credit beyond which no additional amount of eligibility credit would further advance the date on which the member becomes eligible for an unreduced service retirement allowance to a date earlier than the member's unaffected eligibility date. The Board shall determine such amount, taking into account (i) the attainment of age 50 required by subdivision B 2 of § 51.1-153, (ii) the member's normal retirement date and the member's eligibility for an unreduced service retirement allowance under subsection A of § 51.1-153, and (iii) the member's creditable service at the date of purchase, together with the creditable service the member would perform if he remained in service continuously to each date considered. Where no amount of eligibility credit would advance that date, the amount determined under this subdivision is zero and no purchase may be made.</w:t>
      </w:r>
    </w:p>
    <w:p>
      <w:pPr>
        <w:pStyle w:val="ListNumber"/>
      </w:pPr>
      <w:r>
        <w:rPr>
          <w:b w:val="0"/>
          <w:i w:val="0"/>
          <w:strike w:val="0"/>
        </w:rPr>
        <w:t>Eligibility credit shall be calculated at the ratio of one year, or portion thereof, of eligibility credit to one year, or portion thereof, of qualifying military service purchased. A portion of a year shall be credited proportionally.</w:t>
      </w:r>
    </w:p>
    <w:p>
      <w:pPr>
        <w:pStyle w:val="ListNumber"/>
      </w:pPr>
      <w:r>
        <w:rPr>
          <w:b w:val="0"/>
          <w:i w:val="0"/>
          <w:strike w:val="0"/>
        </w:rPr>
        <w:t>Eligibility credit shall not increase, and shall not be treated as increasing, a member's attained age for any purpose.</w:t>
      </w:r>
    </w:p>
    <w:p>
      <w:pPr>
        <w:pStyle w:val="ListNumber"/>
      </w:pPr>
      <w:r>
        <w:rPr>
          <w:b w:val="0"/>
          <w:i w:val="0"/>
          <w:strike w:val="0"/>
        </w:rPr>
        <w:t>No eligibility credit may be purchased at any time when the member's eligibility deficit is zero or less.</w:t>
      </w:r>
    </w:p>
    <w:p>
      <w:pPr>
        <w:pStyle w:val="ListNumber"/>
      </w:pPr>
      <w:r>
        <w:rPr>
          <w:b w:val="0"/>
          <w:i w:val="0"/>
          <w:strike w:val="0"/>
        </w:rPr>
        <w:t>A member's classification as a member to whom subdivision B 2 or subdivision B 3 of § 51.1-153 applies shall be determined for purposes of this section as of the date the member purchases, or enters into a purchase of service contract for, eligibility credit, and shall not be altered by any subsequent purchase of service credit under § 51.1-142.2 or by any other event.</w:t>
      </w:r>
    </w:p>
    <w:p>
      <w:r>
        <w:rPr>
          <w:b w:val="0"/>
          <w:i w:val="0"/>
          <w:strike w:val="0"/>
        </w:rPr>
        <w:t>D. Cost. For each year, or portion thereof, of eligibility credit to be granted at the time of purchase, the member shall pay the approximate normal cost of the retirement plan under which the member is covered at the time of such purchase, as determined by the Board in its sole discretion. The approximate normal cost shall be applied to the member's creditable compensation at the time of purchase or the member's average final compensation, whichever is greater, as provided for purchases of service credit in subsection B of § 51.1-142.3. Payment may be made in a lump sum at the time of purchase or by payroll deduction in the manner provided in subsection F of § 51.1-142.2. Any employer may elect to pay an equivalent amount in lieu of all member contributions required of its employees under this section, in the manner and with the effect provided in subsection G of § 51.1-142.2.</w:t>
      </w:r>
    </w:p>
    <w:p>
      <w:r>
        <w:rPr>
          <w:b w:val="0"/>
          <w:i w:val="0"/>
          <w:strike w:val="0"/>
        </w:rPr>
        <w:t>E. Authorized effect.</w:t>
      </w:r>
    </w:p>
    <w:p>
      <w:pPr>
        <w:pStyle w:val="ListNumber"/>
      </w:pPr>
      <w:r>
        <w:rPr>
          <w:b w:val="0"/>
          <w:i w:val="0"/>
          <w:strike w:val="0"/>
        </w:rPr>
        <w:t>Eligibility credit granted under this section shall be included, and shall be included only:</w:t>
      </w:r>
    </w:p>
    <w:p>
      <w:r>
        <w:rPr>
          <w:b w:val="0"/>
          <w:i w:val="0"/>
          <w:strike w:val="0"/>
        </w:rPr>
        <w:t>a. In determining whether a member to whom subdivision B 2 of § 51.1-153 applies has 30 years of creditable service for purposes of that subdivision; and</w:t>
      </w:r>
    </w:p>
    <w:p>
      <w:r>
        <w:rPr>
          <w:b w:val="0"/>
          <w:i w:val="0"/>
          <w:strike w:val="0"/>
        </w:rPr>
        <w:t>b. In determining whether the sum of the age and years of creditable service of a member to whom subdivision B 3 of § 51.1-153 applies equals 90 for purposes of that subdivision.</w:t>
      </w:r>
    </w:p>
    <w:p>
      <w:pPr>
        <w:pStyle w:val="ListNumber"/>
      </w:pPr>
      <w:r>
        <w:rPr>
          <w:b w:val="0"/>
          <w:i w:val="0"/>
          <w:strike w:val="0"/>
        </w:rPr>
        <w:t>A member who retires under subdivision B 2 or B 3 of § 51.1-153 shall receive the retirement allowance provided in subdivision A 1 of § 51.1-155, computed using creditable service that does not include any eligibility credit.</w:t>
      </w:r>
    </w:p>
    <w:p>
      <w:pPr>
        <w:pStyle w:val="ListNumber"/>
      </w:pPr>
      <w:r>
        <w:rPr>
          <w:b w:val="0"/>
          <w:i w:val="0"/>
          <w:strike w:val="0"/>
        </w:rPr>
        <w:t>Notwithstanding subsection C of § 51.1-153, eligibility credit shall be included as provided in subdivision 1 only if the member retires directly from service. For purposes of this subdivision, a member retires directly from service if (i) he was a member in service on his last day of service preceding the effective date of his retirement and (ii) he has not terminated service at any time after the date the eligibility credit was granted to him. A member shall not be deemed to have terminated service for purposes of clause (ii) by reason of an approved leave of absence or by reason of his receipt of benefits under § 51.1-1112 or 51.1-1123. Eligibility credit shall not be included in determining whether a member who has terminated service may retire under subsection A, B, or D of § 51.1-153 pursuant to subsection C of that section, and the second sentence of subsection C of § 51.1-153 shall not operate to waive the requirement stated in this subdivision.</w:t>
      </w:r>
    </w:p>
    <w:p>
      <w:r>
        <w:rPr>
          <w:b w:val="0"/>
          <w:i w:val="0"/>
          <w:strike w:val="0"/>
        </w:rPr>
        <w:t>F. Exclusions. Except as expressly provided in subsection E, eligibility credit shall not constitute service, service credit, creditable service, prior service, membership service, active service, service as an employee, or service for which retirement credit is granted, for any purpose under this title. Without limiting the generality of the foregoing, eligibility credit shall not be used to:</w:t>
      </w:r>
    </w:p>
    <w:p>
      <w:pPr>
        <w:pStyle w:val="ListNumber"/>
      </w:pPr>
      <w:r>
        <w:rPr>
          <w:b w:val="0"/>
          <w:i w:val="0"/>
          <w:strike w:val="0"/>
        </w:rPr>
        <w:t>Satisfy a requirement that a member have five or more years of creditable service under subsection A, B, C, or D of § 51.1-153, or any other requirement under this title that a member have a stated number of years of creditable service, membership service, or service as an employee in order to be eligible for any allowance, benefit, credit, or insurance;</w:t>
      </w:r>
    </w:p>
    <w:p>
      <w:pPr>
        <w:pStyle w:val="ListNumber"/>
      </w:pPr>
      <w:r>
        <w:rPr>
          <w:b w:val="0"/>
          <w:i w:val="0"/>
          <w:strike w:val="0"/>
        </w:rPr>
        <w:t>Determine a member's average final compensation;</w:t>
      </w:r>
    </w:p>
    <w:p>
      <w:pPr>
        <w:pStyle w:val="ListNumber"/>
      </w:pPr>
      <w:r>
        <w:rPr>
          <w:b w:val="0"/>
          <w:i w:val="0"/>
          <w:strike w:val="0"/>
        </w:rPr>
        <w:t>Increase the creditable service by which an allowance is multiplied or otherwise computed under § 51.1-155, 51.1-157, or any other provision of this title;</w:t>
      </w:r>
    </w:p>
    <w:p>
      <w:pPr>
        <w:pStyle w:val="ListNumber"/>
      </w:pPr>
      <w:r>
        <w:rPr>
          <w:b w:val="0"/>
          <w:i w:val="0"/>
          <w:strike w:val="0"/>
        </w:rPr>
        <w:t>Determine the application or amount of any reduction of a retirement allowance on an actuarial equivalent basis under subdivision A 2 or A 3 of § 51.1-155, except to the extent provided in subsection E;</w:t>
      </w:r>
    </w:p>
    <w:p>
      <w:pPr>
        <w:pStyle w:val="ListNumber"/>
      </w:pPr>
      <w:r>
        <w:rPr>
          <w:b w:val="0"/>
          <w:i w:val="0"/>
          <w:strike w:val="0"/>
        </w:rPr>
        <w:t>Establish eligibility to retire under § 51.1-155.1 or 51.1-155.2;</w:t>
      </w:r>
    </w:p>
    <w:p>
      <w:pPr>
        <w:pStyle w:val="ListNumber"/>
      </w:pPr>
      <w:r>
        <w:rPr>
          <w:b w:val="0"/>
          <w:i w:val="0"/>
          <w:strike w:val="0"/>
        </w:rPr>
        <w:t>Determine eligibility for, or the amount of, a partial lump-sum distribution under § 51.1-165.01, including the determination under subsection B of that section of the date a member was first eligible for an unreduced service retirement allowance and the determination of creditable service credited for service performed after that date;</w:t>
      </w:r>
    </w:p>
    <w:p>
      <w:pPr>
        <w:pStyle w:val="ListNumber"/>
      </w:pPr>
      <w:r>
        <w:rPr>
          <w:b w:val="0"/>
          <w:i w:val="0"/>
          <w:strike w:val="0"/>
        </w:rPr>
        <w:t>Determine entitlement to post-retirement supplements under § 51.1-166, including the determination under subdivision D 4 of that section of the date a member would otherwise have been eligible for an unreduced allowance;</w:t>
      </w:r>
    </w:p>
    <w:p>
      <w:pPr>
        <w:pStyle w:val="ListNumber"/>
      </w:pPr>
      <w:r>
        <w:rPr>
          <w:b w:val="0"/>
          <w:i w:val="0"/>
          <w:strike w:val="0"/>
        </w:rPr>
        <w:t>Establish eligibility for, or increase the amount of, a health insurance credit under Chapter 14 (§ 51.1-1400 et seq.);</w:t>
      </w:r>
    </w:p>
    <w:p>
      <w:pPr>
        <w:pStyle w:val="ListNumber"/>
      </w:pPr>
      <w:r>
        <w:rPr>
          <w:b w:val="0"/>
          <w:i w:val="0"/>
          <w:strike w:val="0"/>
        </w:rPr>
        <w:t>Determine eligibility for, or the amount of, a disability retirement allowance under § 51.1-156 or 51.1-157, or any benefit under a disability benefit program administered by the Board, including benefits under § 51.1-1112, 51.1-1123, 51.1-1157, or 51.1-1165;</w:t>
      </w:r>
    </w:p>
    <w:p>
      <w:pPr>
        <w:pStyle w:val="ListNumber"/>
      </w:pPr>
      <w:r>
        <w:rPr>
          <w:b w:val="0"/>
          <w:i w:val="0"/>
          <w:strike w:val="0"/>
        </w:rPr>
        <w:t>Determine eligibility for, or the amount of, any benefit payable under § 51.1-162 or 51.1-163, including the determination of the allowance that would have been payable to a member had the member retired on the date of his death; provided, however, that nothing in this subdivision shall exclude from a member's accumulated contributions, or from any payment or refund of accumulated contributions, any amount paid by the member under subsection D;</w:t>
      </w:r>
    </w:p>
    <w:p>
      <w:pPr>
        <w:pStyle w:val="ListNumber"/>
      </w:pPr>
      <w:r>
        <w:rPr>
          <w:b w:val="0"/>
          <w:i w:val="0"/>
          <w:strike w:val="0"/>
        </w:rPr>
        <w:t>Establish eligibility for, or increase the amount of, group life insurance or accidental death and dismemberment insurance under Chapter 5 (§ 51.1-500 et seq.), including the creditable service thresholds in subsections B and C of § 51.1-505;</w:t>
      </w:r>
    </w:p>
    <w:p>
      <w:pPr>
        <w:pStyle w:val="ListNumber"/>
      </w:pPr>
      <w:r>
        <w:rPr>
          <w:b w:val="0"/>
          <w:i w:val="0"/>
          <w:strike w:val="0"/>
        </w:rPr>
        <w:t>Establish eligibility for, or increase the amount of, any benefit provided under § 51.1-138 or any benefit equivalent to a benefit provided under Chapter 2 (§ 51.1-200 et seq.) or 2.1 (§ 51.1-211 et seq.);</w:t>
      </w:r>
    </w:p>
    <w:p>
      <w:pPr>
        <w:pStyle w:val="ListNumber"/>
      </w:pPr>
      <w:r>
        <w:rPr>
          <w:b w:val="0"/>
          <w:i w:val="0"/>
          <w:strike w:val="0"/>
        </w:rPr>
        <w:t>Accrue any retirement allowance for any period. Nothing in this subdivision shall affect the accrual of a retirement allowance for creditable service actually performed or purchased by the member, whether before or after the date the member attains eligibility for an unreduced service retirement allowance;</w:t>
      </w:r>
    </w:p>
    <w:p>
      <w:pPr>
        <w:pStyle w:val="ListNumber"/>
      </w:pPr>
      <w:r>
        <w:rPr>
          <w:b w:val="0"/>
          <w:i w:val="0"/>
          <w:strike w:val="0"/>
        </w:rPr>
        <w:t>Be transferred to, credited under, or otherwise recognized by any other retirement system or plan administered by the Board, or under any agreement entered into pursuant to § 51.1-143.1 or Chapter 8 (§ 51.1-800 et seq.); or</w:t>
      </w:r>
    </w:p>
    <w:p>
      <w:pPr>
        <w:pStyle w:val="ListNumber"/>
      </w:pPr>
      <w:r>
        <w:rPr>
          <w:b w:val="0"/>
          <w:i w:val="0"/>
          <w:strike w:val="0"/>
        </w:rPr>
        <w:t>Establish eligibility for, or increase the amount of, any other allowance, supplement, credit, insurance, or benefit under this title or Title 2.2 that is determined by reference to service, service credit, creditable service, membership service, active service, or the date on which a member first became eligible for a retirement allowance or for an unreduced service retirement allowance.</w:t>
      </w:r>
    </w:p>
    <w:p>
      <w:r>
        <w:rPr>
          <w:b w:val="0"/>
          <w:i w:val="0"/>
          <w:strike w:val="0"/>
        </w:rPr>
        <w:t>Nothing in subdivision 7 or 8 of this subsection, or in the amendments to § 51.1-166 made by this act, shall be construed to delay the date on which a health insurance credit under Chapter 14 (§ 51.1-1400 et seq.) or a post-retirement supplement under § 51.1-166 commences, or to reduce the number of months for which either is payable, in the case of a member whose date of retirement is determined in part by eligibility credit. Each shall commence, and shall be payable, as provided in the applicable provision, determined by reference to the member's actual date of retirement.</w:t>
      </w:r>
    </w:p>
    <w:p>
      <w:r>
        <w:rPr>
          <w:b w:val="0"/>
          <w:i w:val="0"/>
          <w:strike w:val="0"/>
        </w:rPr>
        <w:t>G. Member-paid amounts; forfeiture; employer-paid amounts.</w:t>
      </w:r>
    </w:p>
    <w:p>
      <w:pPr>
        <w:pStyle w:val="ListNumber"/>
      </w:pPr>
      <w:r>
        <w:rPr>
          <w:b w:val="0"/>
          <w:i w:val="0"/>
          <w:strike w:val="0"/>
        </w:rPr>
        <w:t>Amounts paid by a member for eligibility credit under this section shall be credited to the member's individual account in the member's contribution account and shall be included in the member's accumulated contributions. Amounts paid by an employer on behalf of a member pursuant to subsection D shall not be refundable to the member and shall not be included in the member's accumulated contributions.</w:t>
      </w:r>
    </w:p>
    <w:p>
      <w:pPr>
        <w:pStyle w:val="ListNumber"/>
      </w:pPr>
      <w:r>
        <w:rPr>
          <w:b w:val="0"/>
          <w:i w:val="0"/>
          <w:strike w:val="0"/>
        </w:rPr>
        <w:t>A member who ceases to be a member under § 51.1-128 and receives a refund of his accumulated contributions, or who elects to have his accumulated contributions transferred pursuant to subsection C of § 51.1-161, shall forfeit all eligibility credit previously granted to him, and such credit may thereafter be acquired only by a new purchase made in compliance with this section.</w:t>
      </w:r>
    </w:p>
    <w:p>
      <w:pPr>
        <w:pStyle w:val="ListNumber"/>
      </w:pPr>
      <w:r>
        <w:rPr>
          <w:b w:val="0"/>
          <w:i w:val="0"/>
          <w:strike w:val="0"/>
        </w:rPr>
        <w:t>Where a member who has forfeited eligibility credit under subdivision 2 thereafter restores service credit pursuant to subsection C of § 51.1-142.2, the amount to be repaid under that subsection shall be determined without regard to any amount refunded or transferred that was paid under subsection D of this section, and the restoration shall not reinstate any eligibility credit.</w:t>
      </w:r>
    </w:p>
    <w:p>
      <w:r>
        <w:rPr>
          <w:b w:val="0"/>
          <w:i w:val="0"/>
          <w:strike w:val="0"/>
        </w:rPr>
        <w:t>H. Aggregate limit; relationship to § 51.1-142.2.</w:t>
      </w:r>
    </w:p>
    <w:p>
      <w:pPr>
        <w:pStyle w:val="ListNumber"/>
      </w:pPr>
      <w:r>
        <w:rPr>
          <w:b w:val="0"/>
          <w:i w:val="0"/>
          <w:strike w:val="0"/>
        </w:rPr>
        <w:t>Nothing in this section shall reduce, alter, or impair the right of a member to purchase service credit for prior active duty military service under subdivision B 2 of § 51.1-142.2, at the approximate normal cost within the 24-month period described in subsection B of § 51.1-142.2 or at the actuarial equivalent cost thereafter. Service credit so purchased shall continue to constitute creditable service.</w:t>
      </w:r>
    </w:p>
    <w:p>
      <w:pPr>
        <w:pStyle w:val="ListNumber"/>
      </w:pPr>
      <w:r>
        <w:rPr>
          <w:b w:val="0"/>
          <w:i w:val="0"/>
          <w:strike w:val="0"/>
        </w:rPr>
        <w:t>The sum of (i) all service credit for prior active duty military service purchased by a member under subdivision B 2 of § 51.1-142.2 and (ii) all eligibility credit granted to a member under this section shall not exceed four years. Service credit granted to a member under subsection I of § 51.1-142.2 shall not be counted against this limit.</w:t>
      </w:r>
    </w:p>
    <w:p>
      <w:pPr>
        <w:pStyle w:val="ListNumber"/>
      </w:pPr>
      <w:r>
        <w:rPr>
          <w:b w:val="0"/>
          <w:i w:val="0"/>
          <w:strike w:val="0"/>
        </w:rPr>
        <w:t>No period of qualifying military service shall be purchased both as service credit under § 51.1-142.2 and as eligibility credit under this section.</w:t>
      </w:r>
    </w:p>
    <w:p>
      <w:pPr>
        <w:pStyle w:val="ListNumber"/>
      </w:pPr>
      <w:r>
        <w:rPr>
          <w:b w:val="0"/>
          <w:i w:val="0"/>
          <w:strike w:val="0"/>
        </w:rPr>
        <w:t>A member in service who has been granted eligibility credit for a period of qualifying military service may thereafter purchase service credit for the same period under subdivision B 2 of § 51.1-142.2 at the actuarial equivalent cost, in which event (i) the eligibility credit for that period shall be cancelled, (ii) the amount previously paid by the member under subsection D for the cancelled eligibility credit shall be applied as a credit against the actuarial equivalent cost, and (iii) the service credit so purchased shall constitute creditable service. No amount paid by an employer on behalf of a member under subsection D shall be applied as a credit against any amount payable by the member under this subdivision.</w:t>
      </w:r>
    </w:p>
    <w:p>
      <w:pPr>
        <w:pStyle w:val="ListNumber"/>
      </w:pPr>
      <w:r>
        <w:rPr>
          <w:b w:val="0"/>
          <w:i w:val="0"/>
          <w:strike w:val="0"/>
        </w:rPr>
        <w:t>Except as otherwise required by Chapter 1223 of Title 10 of the United States Code, as amended, no eligibility credit may be purchased under this section for any period of qualifying military service that is included in the calculation of any retirement allowance received or to be received by the member from this or another retirement system, or if there is a balance in a defined contribution account that serves as a primary retirement account related to such service.</w:t>
      </w:r>
    </w:p>
    <w:p>
      <w:r>
        <w:rPr>
          <w:b w:val="0"/>
          <w:i w:val="0"/>
          <w:strike w:val="0"/>
        </w:rPr>
        <w:t>I. Administration; required pre-purchase disclosure.</w:t>
      </w:r>
    </w:p>
    <w:p>
      <w:pPr>
        <w:pStyle w:val="ListNumber"/>
      </w:pPr>
      <w:r>
        <w:rPr>
          <w:b w:val="0"/>
          <w:i w:val="0"/>
          <w:strike w:val="0"/>
        </w:rPr>
        <w:t>The Board shall develop guidelines and procedures for administering this section, including the certification of qualifying military service, the computation and verification of the eligibility deficit under subsection C, the form and timing of purchase of service contracts, and the records necessary to ensure that eligibility credit is applied only as authorized by subsection E. The Board shall account for eligibility credit separately from creditable service and shall report eligibility credit separately on member statements and in the annual actuarial valuation of the retirement system.</w:t>
      </w:r>
    </w:p>
    <w:p>
      <w:pPr>
        <w:pStyle w:val="ListNumber"/>
      </w:pPr>
      <w:r>
        <w:rPr>
          <w:b w:val="0"/>
          <w:i w:val="0"/>
          <w:strike w:val="0"/>
        </w:rPr>
        <w:t>Before a member purchases, or enters into a purchase of service contract for, eligibility credit, the Board shall furnish the member a written statement setting forth (i) the member's unaffected eligibility date; (ii) the date on which the member would become eligible for an unreduced service retirement allowance if the eligibility credit were granted; (iii) the cost of the purchase; (iv) a statement that eligibility credit will not increase the member's retirement allowance; (v) the effect of the purchase on the member's eligibility for a partial lump-sum distribution under § 51.1-165.01; (vi) the member's rights under subsection K; (vii) a statement that, under subdivision E 3, eligibility credit will be included in determining the member's eligibility to retire only if the member retires directly from service, that is, only if he was a member in service on his last day of service preceding the effective date of his retirement and has not terminated service at any time after the credit was granted; that a member who terminates service before retiring will not be able to use the credit, whether or not he thereafter re-enters service; and that upon such termination of service his eligibility credit will be cancelled and the amount he paid refunded with interest as provided in subsection K; and (viii) a statement that retiring on an earlier date (a) begins the reduction of the member's group life insurance under subsection B of § 51.1-505 earlier, (b) ends the member's eligibility for a death-before-retirement allowance under subsection B of § 51.1-162, and (c) results in fewer years of creditable service and a lower average final compensation than the member would have had on retiring at a later date. The member shall acknowledge receipt of the statement in writing before the purchase is made.</w:t>
      </w:r>
    </w:p>
    <w:p>
      <w:r>
        <w:rPr>
          <w:b w:val="0"/>
          <w:i w:val="0"/>
          <w:strike w:val="0"/>
        </w:rPr>
        <w:t>J. Non-application. This section shall not apply to any member of the retirement system established by Chapter 2 (§ 51.1-200 et seq.), 2.1 (§ 51.1-211 et seq.), or 3 (§ 51.1-300 et seq.), to any participant in the hybrid retirement program described in § 51.1-169, to any employee on whose behalf benefits are provided under § 51.1-138, or to any person described in clause (iv) or clause (v) of subdivision B 1.</w:t>
      </w:r>
    </w:p>
    <w:p>
      <w:r>
        <w:rPr>
          <w:b w:val="0"/>
          <w:i w:val="0"/>
          <w:strike w:val="0"/>
        </w:rPr>
        <w:t>K. Cancellation and refund where eligibility credit cannot produce acceleration.</w:t>
      </w:r>
    </w:p>
    <w:p>
      <w:pPr>
        <w:pStyle w:val="ListNumber"/>
      </w:pPr>
      <w:r>
        <w:rPr>
          <w:b w:val="0"/>
          <w:i w:val="0"/>
          <w:strike w:val="0"/>
        </w:rPr>
        <w:t>The Board shall cancel a member's eligibility credit and refund to the member the amount the member paid for such credit under subsection D, together with interest as provided in subdivision 5, upon the earliest of:</w:t>
      </w:r>
    </w:p>
    <w:p>
      <w:r>
        <w:rPr>
          <w:b w:val="0"/>
          <w:i w:val="0"/>
          <w:strike w:val="0"/>
        </w:rPr>
        <w:t>a. The member's unaffected eligibility date, if the member has not retired on or before that date;</w:t>
      </w:r>
    </w:p>
    <w:p>
      <w:r>
        <w:rPr>
          <w:b w:val="0"/>
          <w:i w:val="0"/>
          <w:strike w:val="0"/>
        </w:rPr>
        <w:t>b. The occurrence of any event, including a change in the member's membership or the plan or chapter under which the member's retirement eligibility is determined, after which eligibility credit granted to the member can no longer be applied as authorized by subsection E, other than the member's retirement at which such credit was so applied;</w:t>
      </w:r>
    </w:p>
    <w:p>
      <w:r>
        <w:rPr>
          <w:b w:val="0"/>
          <w:i w:val="0"/>
          <w:strike w:val="0"/>
        </w:rPr>
        <w:t>c. The member's termination of service, whether or not he withdraws his accumulated contributions and whether or not he thereafter re-enters service. A member shall not be deemed to have terminated service for purposes of this subdivision by reason of an approved leave of absence or by reason of his receipt of benefits under § 51.1-1112 or 51.1-1123;</w:t>
      </w:r>
    </w:p>
    <w:p>
      <w:r>
        <w:rPr>
          <w:b w:val="0"/>
          <w:i w:val="0"/>
          <w:strike w:val="0"/>
        </w:rPr>
        <w:t>d. The member's application for a retirement allowance pursuant to subsection C of § 51.1-153; or</w:t>
      </w:r>
    </w:p>
    <w:p>
      <w:r>
        <w:rPr>
          <w:b w:val="0"/>
          <w:i w:val="0"/>
          <w:strike w:val="0"/>
        </w:rPr>
        <w:t>e. The written request of a member who has ceased to be a member in service.</w:t>
      </w:r>
    </w:p>
    <w:p>
      <w:r>
        <w:rPr>
          <w:b w:val="0"/>
          <w:i w:val="0"/>
          <w:strike w:val="0"/>
        </w:rPr>
        <w:t>No eligibility credit that has been applied as authorized by subsection E in determining a member's eligibility to retire shall be cancelled, and no amount paid for such credit shall be refunded, under this subsection.</w:t>
      </w:r>
    </w:p>
    <w:p>
      <w:pPr>
        <w:pStyle w:val="ListNumber"/>
      </w:pPr>
      <w:r>
        <w:rPr>
          <w:b w:val="0"/>
          <w:i w:val="0"/>
          <w:strike w:val="0"/>
        </w:rPr>
        <w:t>In lieu of a refund under subdivision 1, a member in service may elect to apply the amount otherwise refundable, together with such interest, as a credit against the cost of a purchase of service credit under subdivision B 2 of § 51.1-142.2 in the manner provided in subdivision H 4.</w:t>
      </w:r>
    </w:p>
    <w:p>
      <w:pPr>
        <w:pStyle w:val="ListNumber"/>
      </w:pPr>
      <w:r>
        <w:rPr>
          <w:b w:val="0"/>
          <w:i w:val="0"/>
          <w:strike w:val="0"/>
        </w:rPr>
        <w:t>A refund under this subsection shall not constitute a refund of accumulated contributions for purposes of § 51.1-128, § 51.1-153, or § 51.1-161, and shall not affect the member's membership, creditable service, or any other benefit. Upon such refund, the amount refunded shall be deducted from the member's individual account in the member's contribution account and from the member's accumulated contributions.</w:t>
      </w:r>
    </w:p>
    <w:p>
      <w:pPr>
        <w:pStyle w:val="ListNumber"/>
      </w:pPr>
      <w:r>
        <w:rPr>
          <w:b w:val="0"/>
          <w:i w:val="0"/>
          <w:strike w:val="0"/>
        </w:rPr>
        <w:t>Amounts paid by an employer under subsection D shall not be refunded to the member under this subsection and shall be returned to the employer or applied as the Board shall provide.</w:t>
      </w:r>
    </w:p>
    <w:p>
      <w:pPr>
        <w:pStyle w:val="ListNumber"/>
      </w:pPr>
      <w:r>
        <w:rPr>
          <w:b w:val="0"/>
          <w:i w:val="0"/>
          <w:strike w:val="0"/>
        </w:rPr>
        <w:t>Interest payable on a refund under this subsection shall accrue on each amount paid by the member under subsection D, accrued daily and compounded annually from the date the member paid such amount to the date of payment of the refund, at the assumed rate of return established by the Board for the actuarial valuation of the retirement system that is in effect at the time of the purchase.</w:t>
      </w:r>
    </w:p>
    <w:p>
      <w:pPr>
        <w:jc w:val="center"/>
      </w:pPr>
      <w:r>
        <w:rPr>
          <w:color w:val="909090"/>
          <w:sz w:val="18"/>
        </w:rPr>
        <w:t>* * *</w:t>
      </w:r>
    </w:p>
    <w:p>
      <w:pPr>
        <w:pStyle w:val="Heading2"/>
      </w:pPr>
      <w:r>
        <w:rPr>
          <w:b w:val="0"/>
          <w:i w:val="0"/>
          <w:strike w:val="0"/>
        </w:rPr>
        <w:t>§ 51.1-153. Service retirement.</w:t>
      </w:r>
    </w:p>
    <w:p>
      <w:r>
        <w:rPr>
          <w:b w:val="0"/>
          <w:i/>
          <w:strike w:val="0"/>
        </w:rPr>
        <w:t xml:space="preserve">[Subdivisions B 2, B 3 and B 4 and subsection C are amended. Subsections A, D, E and F and subdivision B 1 are reproduced unchanged. The insertion of "B 2" into subdivision B 4’s purposes list is </w:t>
      </w:r>
      <w:r>
        <w:rPr>
          <w:b w:val="0"/>
          <w:i/>
          <w:strike w:val="0"/>
        </w:rPr>
        <w:t>DECISION 13</w:t>
      </w:r>
      <w:r>
        <w:rPr>
          <w:b w:val="0"/>
          <w:i/>
          <w:strike w:val="0"/>
        </w:rPr>
        <w:t xml:space="preserve"> and answers counsel review finding </w:t>
      </w:r>
      <w:r>
        <w:rPr>
          <w:b w:val="0"/>
          <w:i/>
          <w:strike w:val="0"/>
        </w:rPr>
        <w:t>M-04</w:t>
      </w:r>
      <w:r>
        <w:rPr>
          <w:b w:val="0"/>
          <w:i/>
          <w:strike w:val="0"/>
        </w:rPr>
        <w:t>; see the note to § 51.1-153 in `01-bill-draft.docx`.]</w:t>
      </w:r>
    </w:p>
    <w:p>
      <w:r>
        <w:rPr>
          <w:b w:val="0"/>
          <w:i w:val="0"/>
          <w:strike w:val="0"/>
        </w:rPr>
        <w:t>A. Normal retirement. -- Any member in service at his normal retirement date with five or more years of creditable service may retire at any time upon written notification to the Board setting forth the date the retirement is to become effective. Any member in service who was denied membership prior to July 1, 1987, as a result of being age 60 or over when first employed may retire at any time after his normal retirement date and the requirement of having five or more years of service shall not apply.</w:t>
      </w:r>
    </w:p>
    <w:p>
      <w:r>
        <w:rPr>
          <w:b w:val="0"/>
          <w:i w:val="0"/>
          <w:strike w:val="0"/>
        </w:rPr>
        <w:t>B. Early retirement. -- 1. Any member in service who has attained his fifty-fifth birthday with five or more years of creditable service may retire prior to his normal retirement date upon written notification to the Board setting forth the date the retirement is to become effective.</w:t>
      </w:r>
    </w:p>
    <w:p>
      <w:r>
        <w:rPr>
          <w:b w:val="0"/>
          <w:i w:val="0"/>
          <w:strike w:val="0"/>
        </w:rPr>
        <w:t>However, a person who becomes a member on or after July 1, 2010, or a member who does not have at least 60 months of creditable service as of January 1, 2013, under this chapter shall be allowed to retire under this subdivision prior to his normal retirement date only if the person is in service and has attained his sixtieth birthday with five or more years of creditable service, and the benefit for such person shall be calculated in accordance with the provisions of subdivision A 3 of § 51.1-155.</w:t>
      </w:r>
    </w:p>
    <w:p>
      <w:pPr>
        <w:pStyle w:val="ListNumber"/>
      </w:pPr>
      <w:r>
        <w:rPr>
          <w:b w:val="0"/>
          <w:i w:val="0"/>
          <w:strike w:val="0"/>
        </w:rPr>
        <w:t>Subject to the provisions of subdivision 3, any state employee, teacher, or employee of a political subdivision who is a member of the retirement system may retire prior to his normal retirement date after attaining age 50 and 30 years of creditable service</w:t>
      </w:r>
      <w:r>
        <w:rPr>
          <w:b/>
          <w:i w:val="0"/>
          <w:strike w:val="0"/>
        </w:rPr>
        <w:t>, which for purposes of this subdivision shall include military retirement eligibility credit granted under § 51.1-142.4,</w:t>
      </w:r>
      <w:r>
        <w:rPr>
          <w:b w:val="0"/>
          <w:i w:val="0"/>
          <w:strike w:val="0"/>
        </w:rPr>
        <w:t xml:space="preserve"> upon written notification to the Board setting forth the date the retirement is to become effective. The benefit for such member shall be calculated in accordance with the provisions of subdivision A 1 of § 51.1-155.</w:t>
      </w:r>
    </w:p>
    <w:p>
      <w:pPr>
        <w:pStyle w:val="ListNumber"/>
      </w:pPr>
      <w:r>
        <w:rPr>
          <w:b w:val="0"/>
          <w:i w:val="0"/>
          <w:strike w:val="0"/>
        </w:rPr>
        <w:t>A person who becomes a member on or after July 1, 2010, or a member who does not have at least 60 months of creditable service as of January 1, 2013, as a state employee, teacher, or employee of a political subdivision may retire prior to his normal retirement date after the sum of his age and years of creditable service</w:t>
      </w:r>
      <w:r>
        <w:rPr>
          <w:b/>
          <w:i w:val="0"/>
          <w:strike w:val="0"/>
        </w:rPr>
        <w:t>, including military retirement eligibility credit granted under § 51.1-142.4,</w:t>
      </w:r>
      <w:r>
        <w:rPr>
          <w:b w:val="0"/>
          <w:i w:val="0"/>
          <w:strike w:val="0"/>
        </w:rPr>
        <w:t xml:space="preserve"> equals 90, upon written notification to the Board setting forth the date the retirement is to become effective. The benefit for such member shall be calculated in accordance with the provisions of subdivision A 1 of § 51.1-155.</w:t>
      </w:r>
    </w:p>
    <w:p>
      <w:pPr>
        <w:pStyle w:val="ListNumber"/>
      </w:pPr>
      <w:r>
        <w:rPr>
          <w:b w:val="0"/>
          <w:i w:val="0"/>
          <w:strike w:val="0"/>
        </w:rPr>
        <w:t>Notwithstanding the foregoing, a political subdivision by legally adopted resolution may declare to the Board that, for purposes of subdivisions B 1</w:t>
      </w:r>
      <w:r>
        <w:rPr>
          <w:b/>
          <w:i w:val="0"/>
          <w:strike w:val="0"/>
        </w:rPr>
        <w:t>, B 2</w:t>
      </w:r>
      <w:r>
        <w:rPr>
          <w:b w:val="0"/>
          <w:i w:val="0"/>
          <w:strike w:val="0"/>
        </w:rPr>
        <w:t xml:space="preserve"> and B 3 and subsection D, and subdivision A 3 of § 51.1-155, any person who is an individual who meets the definition of "emergency medical services personnel" in § 32.1-111.1 or who is employed as a firefighter, or law-enforcement officer as those terms are defined in § 15.2-1512.2 (i) shall not be considered a person who becomes a member on or after July 1, 2010, and (ii) shall be deemed to have at least 60 months of creditable service as of January 1, 2013. Such resolution shall be irrevocable.</w:t>
      </w:r>
    </w:p>
    <w:p>
      <w:r>
        <w:rPr>
          <w:b w:val="0"/>
          <w:i w:val="0"/>
          <w:strike w:val="0"/>
        </w:rPr>
        <w:t>C. Deferred retirement for members terminating service. -- Any member who terminates service after five or more years of creditable service, regardless of termination date, may retire under the provisions of subsection A, B, or D if he has not withdrawn his accumulated contributions prior to the effective date of his retirement or if he has five or more years of creditable service for which his employer has paid the contributions and such contributions cannot be withdrawn. For the purposes of this subsection, any requirements as to the member being in service shall not apply</w:t>
      </w:r>
      <w:r>
        <w:rPr>
          <w:b/>
          <w:i w:val="0"/>
          <w:strike w:val="0"/>
        </w:rPr>
        <w:t>, except that the requirement stated in subdivision E 3 of § 51.1-142.4 shall apply to the inclusion of military retirement eligibility credit in determining whether a member may retire under subdivision B 2 or B 3</w:t>
      </w:r>
      <w:r>
        <w:rPr>
          <w:b w:val="0"/>
          <w:i w:val="0"/>
          <w:strike w:val="0"/>
        </w:rPr>
        <w:t>.</w:t>
      </w:r>
    </w:p>
    <w:p>
      <w:r>
        <w:rPr>
          <w:b w:val="0"/>
          <w:i w:val="0"/>
          <w:strike w:val="0"/>
        </w:rPr>
        <w:t>D. 50/10 retirement. -- Any member in service on or after January 1, 1994, who has attained his fiftieth birthday with 10 or more years of creditable service may retire prior to his normal retirement date upon written notification to the Board setting forth the date the retirement is to become effective. A person who becomes a member on or after July 1, 2010, or a member who does not have at least 60 months of creditable service as of January 1, 2013, shall not be allowed to retire pursuant to this subsection.</w:t>
      </w:r>
    </w:p>
    <w:p>
      <w:r>
        <w:rPr>
          <w:b w:val="0"/>
          <w:i w:val="0"/>
          <w:strike w:val="0"/>
        </w:rPr>
        <w:t>E. Effective date of retirement. -- The effective date of retirement shall be after the last day of service of the member, but shall not be more than 90 days prior to the filing of the notice of retirement.</w:t>
      </w:r>
    </w:p>
    <w:p>
      <w:r>
        <w:rPr>
          <w:b w:val="0"/>
          <w:i w:val="0"/>
          <w:strike w:val="0"/>
        </w:rPr>
        <w:t>F. Notification on behalf of member. -- If the member is physically or mentally unable to submit written notification of his intention to retire, the member's appointing authority may submit notification on his behalf.</w:t>
      </w:r>
    </w:p>
    <w:p>
      <w:r>
        <w:rPr>
          <w:b w:val="0"/>
          <w:i/>
          <w:strike w:val="0"/>
        </w:rPr>
        <w:t>1952, c. 157, § 51-111.53; 1966, c. 174; 1970, c. 476; 1976, c. 429; 1977, c. 620; 1982, c. 427; 1986, c. 474; 1988, c. 222; 1990, c. 832; 1995, cc. 152, 692, 811; 1996, cc. 768, 997; 1999, cc. 111, 567, 568, 569, 591, 592, 598, 599; 2000, cc. 66, 657, 911; 2010, cc. 737, 738; 2011, c. 483; 2012, cc. 701, 811, 823; 2013, cc. 456, 666; 2015, cc. 502, 503.</w:t>
      </w:r>
    </w:p>
    <w:p>
      <w:pPr>
        <w:jc w:val="center"/>
      </w:pPr>
      <w:r>
        <w:rPr>
          <w:color w:val="909090"/>
          <w:sz w:val="18"/>
        </w:rPr>
        <w:t>* * *</w:t>
      </w:r>
    </w:p>
    <w:p>
      <w:pPr>
        <w:pStyle w:val="Heading2"/>
      </w:pPr>
      <w:r>
        <w:rPr>
          <w:b w:val="0"/>
          <w:i w:val="0"/>
          <w:strike w:val="0"/>
        </w:rPr>
        <w:t>§ 51.1-155. Service retirement allowance.</w:t>
      </w:r>
    </w:p>
    <w:p>
      <w:r>
        <w:rPr>
          <w:b w:val="0"/>
          <w:i/>
          <w:strike w:val="0"/>
        </w:rPr>
        <w:t xml:space="preserve">[Subdivision A 3 is amended to conform to the § 51.1-153 B 4 change, and a new subsection C is added. </w:t>
      </w:r>
      <w:r>
        <w:rPr>
          <w:b w:val="0"/>
          <w:i/>
          <w:strike w:val="0"/>
        </w:rPr>
        <w:t>Subdivisions B 3 and B 4, and the flush paragraph that follows them, are shown as struck</w:t>
      </w:r>
      <w:r>
        <w:rPr>
          <w:b w:val="0"/>
          <w:i/>
          <w:strike w:val="0"/>
        </w:rPr>
        <w:t xml:space="preserve"> — see the note immediately below, which is the resolution of counsel review finding </w:t>
      </w:r>
      <w:r>
        <w:rPr>
          <w:b w:val="0"/>
          <w:i/>
          <w:strike w:val="0"/>
        </w:rPr>
        <w:t>M-05</w:t>
      </w:r>
      <w:r>
        <w:rPr>
          <w:b w:val="0"/>
          <w:i/>
          <w:strike w:val="0"/>
        </w:rPr>
        <w:t xml:space="preserve"> and must be read before this section is filed.]</w:t>
      </w:r>
    </w:p>
    <w:p>
      <w:pPr>
        <w:spacing w:after="80"/>
        <w:ind w:left="480"/>
      </w:pPr>
      <w:r>
        <w:rPr>
          <w:b/>
          <w:i w:val="0"/>
          <w:strike w:val="0"/>
          <w:sz w:val="20"/>
        </w:rPr>
        <w:t>Note for DLS and the patron — the sunset, and why these subdivisions are struck rather than reenacted.</w:t>
      </w:r>
      <w:r>
        <w:rPr>
          <w:b w:val="0"/>
          <w:i w:val="0"/>
          <w:strike w:val="0"/>
          <w:sz w:val="20"/>
        </w:rPr>
        <w:t xml:space="preserve"> Subdivisions B 3 and B 4 of § 51.1-155 are each published with the catchline "</w:t>
      </w:r>
      <w:r>
        <w:rPr>
          <w:b/>
          <w:i w:val="0"/>
          <w:strike w:val="0"/>
          <w:sz w:val="20"/>
        </w:rPr>
        <w:t>(Expires July 1, 2028)</w:t>
      </w:r>
      <w:r>
        <w:rPr>
          <w:b w:val="0"/>
          <w:i w:val="0"/>
          <w:strike w:val="0"/>
          <w:sz w:val="20"/>
        </w:rPr>
        <w:t xml:space="preserve">," confirmed in the official text on October 20, 2026. Enactment clause 2 of this act makes its provisions effective </w:t>
      </w:r>
      <w:r>
        <w:rPr>
          <w:b/>
          <w:i w:val="0"/>
          <w:strike w:val="0"/>
          <w:sz w:val="20"/>
        </w:rPr>
        <w:t>July 1, 2029</w:t>
      </w:r>
      <w:r>
        <w:rPr>
          <w:b w:val="0"/>
          <w:i w:val="0"/>
          <w:strike w:val="0"/>
          <w:sz w:val="20"/>
        </w:rPr>
        <w:t xml:space="preserve"> — a date chosen, under </w:t>
      </w:r>
      <w:r>
        <w:rPr>
          <w:b/>
          <w:i w:val="0"/>
          <w:strike w:val="0"/>
          <w:sz w:val="20"/>
        </w:rPr>
        <w:t>DECISION 14</w:t>
      </w:r>
      <w:r>
        <w:rPr>
          <w:b w:val="0"/>
          <w:i w:val="0"/>
          <w:strike w:val="0"/>
          <w:sz w:val="20"/>
        </w:rPr>
        <w:t xml:space="preserve">, precisely so that the reenactment of this section does not fall on the day those subdivisions expire. Because they will have expired a full year before this act takes effect, reenacting them at length would be capable of being read as reviving provisions the General Assembly intended to lapse. They are therefore shown as struck. </w:t>
      </w:r>
      <w:r>
        <w:rPr>
          <w:b/>
          <w:i w:val="0"/>
          <w:strike w:val="0"/>
          <w:sz w:val="20"/>
        </w:rPr>
        <w:t>The strike is a recognition that they expire by their own terms; it is not a substantive repeal, and nothing in this act shortens or extends their life.</w:t>
      </w:r>
      <w:r>
        <w:rPr>
          <w:b w:val="0"/>
          <w:i w:val="0"/>
          <w:strike w:val="0"/>
          <w:sz w:val="20"/>
        </w:rPr>
        <w:t xml:space="preserve"> The flush paragraph requiring a quadrennial actuarial investigation "of the experience under subdivisions B 3 and 4 of this section" is struck with them, because it has no referent once they lapse. </w:t>
      </w:r>
      <w:r>
        <w:rPr>
          <w:b/>
          <w:i w:val="0"/>
          <w:strike w:val="0"/>
          <w:sz w:val="20"/>
        </w:rPr>
        <w:t>Two alternatives, if the patron needs the earlier effective date:</w:t>
      </w:r>
      <w:r>
        <w:rPr>
          <w:b w:val="0"/>
          <w:i w:val="0"/>
          <w:strike w:val="0"/>
          <w:sz w:val="20"/>
        </w:rPr>
        <w:t xml:space="preserve"> reenact subdivisions B 3 and B 4 carrying their expiration notations expressly, or omit § 51.1-155 from the act and move new subsection C into § 51.1-142.4 (it duplicates subdivisions E 1 and E 2 of that section and is retained for the reader's benefit rather than out of necessity). </w:t>
      </w:r>
      <w:r>
        <w:rPr>
          <w:b/>
          <w:i w:val="0"/>
          <w:strike w:val="0"/>
          <w:sz w:val="20"/>
        </w:rPr>
        <w:t>DLS should confirm the sunset status against the Code as it reads on the day of filing.</w:t>
      </w:r>
      <w:r>
        <w:rPr>
          <w:b w:val="0"/>
          <w:i w:val="0"/>
          <w:strike w:val="0"/>
          <w:sz w:val="20"/>
        </w:rPr>
        <w:t xml:space="preserve"> Of the eight amended sections, § 51.1-155 is the only one carrying an expiration on the October 20, 2026 text.</w:t>
      </w:r>
    </w:p>
    <w:p>
      <w:r>
        <w:rPr>
          <w:b w:val="0"/>
          <w:i w:val="0"/>
          <w:strike w:val="0"/>
        </w:rPr>
        <w:t>A. Retirement allowance. — A member shall receive an annual retirement allowance, payable for life, as follows:</w:t>
      </w:r>
    </w:p>
    <w:p>
      <w:pPr>
        <w:pStyle w:val="ListNumber"/>
      </w:pPr>
      <w:r>
        <w:rPr>
          <w:b w:val="0"/>
          <w:i w:val="0"/>
          <w:strike w:val="0"/>
        </w:rPr>
        <w:t>Normal retirement. — The allowance shall equal 1.70 percent of his average final compensation multiplied by the amount of his creditable service. Notwithstanding the foregoing, for a member who (i) is a person who becomes a member on or after July 1, 2010, or (ii) does not have at least 60 months of creditable service as of January 1, 2013, the allowance shall equal the sum of (a) 1.65 percent of his average final compensation multiplied by the amount of his creditable service performed or purchased on or after January 1, 2013, and (b) 1.70 percent of his average final compensation multiplied by the amount of all other creditable service.</w:t>
      </w:r>
    </w:p>
    <w:p>
      <w:pPr>
        <w:pStyle w:val="ListNumber"/>
      </w:pPr>
      <w:r>
        <w:rPr>
          <w:b w:val="0"/>
          <w:i w:val="0"/>
          <w:strike w:val="0"/>
        </w:rPr>
        <w:t>Early retirement; applicable to teachers, state employees, and certain others. — The allowance shall be determined in the same manner as for normal retirement with creditable service and average final compensation being determined as of the date of actual retirement. If the member has less than 30 years of service at retirement, the amount of the retirement allowance shall be reduced on an actuarial equivalent basis for the period by which the actual retirement date precedes the earlier of (i) his normal retirement date or (ii) the first date on which he would have completed a total of 30 years of creditable service. The provisions of this subdivision shall apply to teachers and state employees. These provisions shall also apply to employees of any political subdivision that participates in the retirement system if the political subdivision makes the election provided in subdivision 3.</w:t>
      </w:r>
    </w:p>
    <w:p>
      <w:pPr>
        <w:pStyle w:val="ListNumber"/>
      </w:pPr>
      <w:r>
        <w:rPr>
          <w:b w:val="0"/>
          <w:i w:val="0"/>
          <w:strike w:val="0"/>
        </w:rPr>
        <w:t>Early retirement; applicable to employees of certain political subdivisions, any person who becomes a member on or after July 1, 2010, and any member who does not have at least 60 months of creditable service as of January 1, 2013. — The allowance shall be determined in the same manner as for normal retirement with creditable service and average final compensation being determined as of the date of actual retirement. If the creditable service of the member equals 30 or more years but the sum of his age at retirement plus his creditable service at retirement is less than 90, the amount of the retirement allowance shall be reduced on an actuarial equivalent basis for the period by which the actual retirement date precedes the earlier of (i) his normal retirement date or (ii) the first date on which the sum of his then attained age plus his then creditable service would have been equal to 90 or more had he remained in service until such date. If the member has less than 30 years of creditable service, the retirement allowance shall be reduced for the period by which the actual retirement date precedes the earlier of (i) his normal retirement date or (ii) the first date on which he would have completed a total of at least 30 years of creditable service and his then creditable service plus his then attained age would have been equal to 90 or more.</w:t>
      </w:r>
    </w:p>
    <w:p>
      <w:r>
        <w:rPr>
          <w:b w:val="0"/>
          <w:i w:val="0"/>
          <w:strike w:val="0"/>
        </w:rPr>
        <w:t>The provisions of this subdivision shall apply to the employees of any political subdivision that participates in the retirement system and any other employees as provided by law. The participating political subdivision may, however, elect to provide its employees with the early retirement allowance set forth in subdivision 2. No such election shall be made for a person who becomes a member on or after July 1, 2010, or a member who does not have at least 60 months of creditable service as of January 1, 2013. Any election pursuant to this subdivision shall be set forth in a legally adopted resolution.</w:t>
      </w:r>
    </w:p>
    <w:p>
      <w:r>
        <w:rPr>
          <w:b w:val="0"/>
          <w:i w:val="0"/>
          <w:strike w:val="0"/>
        </w:rPr>
        <w:t>Notwithstanding the foregoing, a political subdivision by legally adopted resolution may declare to the Board that, for purposes of this subdivision, subdivisions B 1</w:t>
      </w:r>
      <w:r>
        <w:rPr>
          <w:b/>
          <w:i w:val="0"/>
          <w:strike w:val="0"/>
        </w:rPr>
        <w:t>, B 2</w:t>
      </w:r>
      <w:r>
        <w:rPr>
          <w:b w:val="0"/>
          <w:i w:val="0"/>
          <w:strike w:val="0"/>
        </w:rPr>
        <w:t xml:space="preserve"> and B 3 and subsection D of § 51.1-153, any person who meets the definition of "emergency medical services personnel" in § 32.1-111.1 or is employed as a firefighter or law-enforcement officer as those terms are defined in § 15.2-1512.2 (i) shall not be considered a person who becomes a member on or after July 1, 2010, and (ii) shall be deemed to have at least 60 months of creditable service as of January 1, 2013. Such resolution shall be irrevocable.</w:t>
      </w:r>
    </w:p>
    <w:p>
      <w:pPr>
        <w:pStyle w:val="ListNumber"/>
      </w:pPr>
      <w:r>
        <w:rPr>
          <w:b w:val="0"/>
          <w:i w:val="0"/>
          <w:strike w:val="0"/>
        </w:rPr>
        <w:t>Additional allowance. — In addition to the allowance payable under subdivisions 1, 2, and 3, a member shall receive an additional allowance which shall be the actuarial equivalent, for his attained age at the time of retirement, of the excess of his accumulated contributions transferred from the abolished system to the retirement system, including interest credited at the rate of two percent compounded annually since the transfer to the date of retirement, over the annual amounts equal to four percent of his annual creditable compensation at the date of abolishment for a period equal to his period of membership in the abolished system.</w:t>
      </w:r>
    </w:p>
    <w:p>
      <w:pPr>
        <w:pStyle w:val="ListNumber"/>
      </w:pPr>
      <w:r>
        <w:rPr>
          <w:b w:val="0"/>
          <w:i w:val="0"/>
          <w:strike w:val="0"/>
        </w:rPr>
        <w:t>50/10 retirement. — The allowance shall be payable in a monthly stream of payments equal to the greater of (i) the actuarial equivalent of the benefit the member would have received had he terminated service and deferred retirement to age 55 or (ii) the actuarially calculated present value of the member's accumulated contributions, including accrued interest.</w:t>
      </w:r>
    </w:p>
    <w:p>
      <w:r>
        <w:rPr>
          <w:b w:val="0"/>
          <w:i w:val="0"/>
          <w:strike w:val="0"/>
        </w:rPr>
        <w:t>B. Beneficiary serving in position covered by this title.</w:t>
      </w:r>
    </w:p>
    <w:p>
      <w:pPr>
        <w:pStyle w:val="ListNumber"/>
      </w:pPr>
      <w:r>
        <w:rPr>
          <w:b w:val="0"/>
          <w:i w:val="0"/>
          <w:strike w:val="0"/>
        </w:rPr>
        <w:t>Except as provided in subdivisions 2, 3, and 4, if a beneficiary of a service retirement allowance under this chapter or the provisions of Chapters 2 (§ 51.1-200 et seq.), 2.1 (§ 51.1-211 et seq.), or 3 (§ 51.1-300 et seq.) is at any time in service as an employee in a position covered for retirement purposes under the provisions of this or any chapter other than Chapter 6 (§ 51.1-600 et seq.), 6.1 (§ 51.1-607 et seq.), or 7 (§ 51.1-700 et seq.), his retirement allowance shall cease while so employed. Any member who retires and later returns to covered employment shall not be entitled to select a different retirement option for a subsequent retirement.</w:t>
      </w:r>
    </w:p>
    <w:p>
      <w:pPr>
        <w:pStyle w:val="ListNumber"/>
      </w:pPr>
      <w:r>
        <w:rPr>
          <w:b w:val="0"/>
          <w:i w:val="0"/>
          <w:strike w:val="0"/>
        </w:rPr>
        <w:t>Active members of the General Assembly who are eligible to receive a retirement allowance under this title, excluding their service as a member of the General Assembly, shall be eligible to receive a retirement allowance based on their creditable service and average final compensation for service other than as a member of the General Assembly. Such members of the General Assembly shall continue to be reported as any other members of the retirement system. Upon ceasing to serve in the General Assembly, members of the General Assembly receiving a retirement allowance based on their creditable service and average final compensation for service other than as a member of the General Assembly shall have their retirement allowance recomputed prospectively to include their service as a member of the General Assembly. Active members of the General Assembly shall be prohibited from receiving a service retirement allowance under this title based solely on their service as a member of the General Assembly.</w:t>
      </w:r>
    </w:p>
    <w:p>
      <w:r>
        <w:rPr>
          <w:b w:val="0"/>
          <w:i w:val="0"/>
          <w:strike/>
        </w:rPr>
        <w:t>3. (Expires July 1, 2028) Any person receiving a service retirement allowance under this chapter, who is hired by a local public school board (i) as an instructional or administrative employee required to be licensed by the Board of Education, (ii) in a specialized student support position as that term is described in subsection O of § 22.1-253.13:2, or (iii) as a school bus driver, may elect to continue to receive the retirement allowance during such employment, under the following conditions:</w:t>
      </w:r>
    </w:p>
    <w:p>
      <w:r>
        <w:rPr>
          <w:b w:val="0"/>
          <w:i w:val="0"/>
          <w:strike/>
        </w:rPr>
        <w:t>(a) The person has a break in service of at least six calendar months between retirement and returning to work full time for a local public school board;</w:t>
      </w:r>
    </w:p>
    <w:p>
      <w:r>
        <w:rPr>
          <w:b w:val="0"/>
          <w:i w:val="0"/>
          <w:strike/>
        </w:rPr>
        <w:t>(b) The person is not receiving a retirement benefit pursuant to an early retirement incentive program from any local public school division within the Commonwealth; and</w:t>
      </w:r>
    </w:p>
    <w:p>
      <w:r>
        <w:rPr>
          <w:b w:val="0"/>
          <w:i w:val="0"/>
          <w:strike/>
        </w:rPr>
        <w:t>(c) At the time the person is employed, the position to which he is assigned is among those identified by the Superintendent of Public Instruction pursuant to subdivision 4 of § 22.1-23, by the relevant division superintendent, pursuant to § 22.1-70.3, or by the relevant local public school board, pursuant to subdivision 9 of § 22.1-79.</w:t>
      </w:r>
    </w:p>
    <w:p>
      <w:r>
        <w:rPr>
          <w:b w:val="0"/>
          <w:i w:val="0"/>
          <w:strike/>
        </w:rPr>
        <w:t>If the person elects to continue to receive the retirement allowance during the period of such employment, then his service performed and compensation received during such period of time will not increase, decrease, or affect in any way his retirement benefits before, during, or after such employment, nor shall such person be eligible to receive any retirement benefits available to him pursuant to Chapter 6.1 (§ 51.1-607 et seq.). In addition, the employer shall include the person's compensation in membership payroll subject to employer contributions under § 51.1-145.</w:t>
      </w:r>
    </w:p>
    <w:p>
      <w:r>
        <w:rPr>
          <w:b w:val="0"/>
          <w:i w:val="0"/>
          <w:strike/>
        </w:rPr>
        <w:t>4. (Expires July 1, 2028) Any person receiving a service retirement allowance under this title for service as a sworn law-enforcement officer and who is employed in a local public school division as a school security officer, as defined in § 9.1-101, may elect to continue to receive the retirement allowance during such employment under the following conditions: (i) the person has a break in service of at least six calendar months between retirement for service as a sworn law-enforcement officer and employment as a school security officer; (ii) the person is not receiving a retirement benefit pursuant to an early retirement incentive program from any local public school division within the Commonwealth; (iii) the person is not receiving a retirement benefit pursuant to an early retirement incentive program from any employer, as defined in § 51.1-124.3; and (iv) the person did not participate in any incentive program established under the second or third enactment of Chapters 152 and 811 of the Acts of Assembly of 1995. If the person elects to continue to receive the retirement allowance during the period of such employment, then his service performed and compensation received during such period of time will not increase, decrease, or affect in any way his retirement benefits before, during, or after such employment, nor shall such person be eligible to receive any retirement benefits available to him pursuant to Chapter 6.1 (§ 51.1-607 et seq.). In addition, the employer shall include the person's compensation in membership payroll subject to employer contributions under § 51.1-145.</w:t>
      </w:r>
    </w:p>
    <w:p>
      <w:r>
        <w:rPr>
          <w:b w:val="0"/>
          <w:i w:val="0"/>
          <w:strike/>
        </w:rPr>
        <w:t>At least once in each four-year period, in conjunction with the actuarial investigation made under subdivision A 4 of § 51.1-124.22, there shall be an actuarial investigation made of the experience under subdivisions B 3 and 4 of this section, and the retirement system shall submit a report to the General Assembly advising it of the results of such investigation.</w:t>
      </w:r>
    </w:p>
    <w:p>
      <w:r>
        <w:rPr>
          <w:b/>
          <w:i w:val="0"/>
          <w:strike w:val="0"/>
        </w:rPr>
        <w:t>C. Military retirement eligibility credit. — Military retirement eligibility credit granted under § 51.1-142.4 shall be included in determining a member's eligibility to retire under subdivision B 2 or B 3 of § 51.1-153 and shall not be included in creditable service for any purpose under this section. A member who retires under subdivision B 2 or B 3 of § 51.1-153 shall receive the allowance provided in subdivision A 1, computed using creditable service that does not include any military retirement eligibility credit. Military retirement eligibility credit shall not be included in determining whether a member has 30 or more years of service for purposes of subdivision A 2, whether a member has 30 or more years of creditable service, or whether the sum of a member's age and creditable service equals 90 or more, for purposes of subdivision A 2 or A 3.</w:t>
      </w:r>
    </w:p>
    <w:p>
      <w:r>
        <w:rPr>
          <w:b w:val="0"/>
          <w:i/>
          <w:strike w:val="0"/>
        </w:rPr>
        <w:t>1952, c. 157, § 51-111.55; 1956, c. 560; 1960, cc. 138, 604; 1962, c. 417; 1964, c. 223; 1966, c. 174; 1970, c. 476; 1972, cc. 118, 568; 1973, c. 523; 1974, c. 353; 1976, c. 538; 1977, c. 620; 1978, c. 841; 1980, c. 722, § 51-111.55:1; 1982, c. 467; 1984, c. 430; 1987, cc. 13, 14; 1988, c. 224; 1990, c. 832; 1991, c. 719; 1992, c. 826; 1994, 1st Sp. Sess., c. 5; 1995, cc. 152, 692, 811; 1998, cc. 407, 674, 746; 1999, c. 111; 2001, cc. 689, 700; 2002, cc. 778, 781; 2003, c. 211; 2004, c. 563; 2005, cc. 605, 606, 793; 2006, c. 513; 2010, cc. 737, 738; 2012, cc. 701, 811, 823; 2013, cc. 456, 666; 2015, cc. 502, 503; 2020, cc. 379, 437, 968, 969; 2023, cc. 690, 692, 707, 708.</w:t>
      </w:r>
    </w:p>
    <w:p>
      <w:pPr>
        <w:jc w:val="center"/>
      </w:pPr>
      <w:r>
        <w:rPr>
          <w:color w:val="909090"/>
          <w:sz w:val="18"/>
        </w:rPr>
        <w:t>* * *</w:t>
      </w:r>
    </w:p>
    <w:p>
      <w:pPr>
        <w:pStyle w:val="Heading2"/>
      </w:pPr>
      <w:r>
        <w:rPr>
          <w:b w:val="0"/>
          <w:i w:val="0"/>
          <w:strike w:val="0"/>
        </w:rPr>
        <w:t>§ 51.1-162. Death before retirement.</w:t>
      </w:r>
    </w:p>
    <w:p>
      <w:r>
        <w:rPr>
          <w:b w:val="0"/>
          <w:i/>
          <w:strike w:val="0"/>
        </w:rPr>
        <w:t>[One sentence is added to subsection B. Subsections A and C — the only other subsections of § 51.1-162 — are reproduced unchanged.]</w:t>
      </w:r>
    </w:p>
    <w:p>
      <w:r>
        <w:rPr>
          <w:b w:val="0"/>
          <w:i w:val="0"/>
          <w:strike w:val="0"/>
        </w:rPr>
        <w:t>A. If a member dies before retirement, and if no benefits are payable under subsection B, the amount of his accumulated contributions shall be paid to the designated beneficiary or to a surviving relative according to the order of precedence set forth in this section. This amount shall be reduced by the amount of any retirement allowance previously received by the member under this chapter or the abolished system. Each member shall designate who is to receive a refund of accumulated contributions credited to his account in the event of the death of the member prior to retirement. The designation must be made in a manner prescribed by the Board.</w:t>
      </w:r>
    </w:p>
    <w:p>
      <w:r>
        <w:rPr>
          <w:b w:val="0"/>
          <w:i w:val="0"/>
          <w:strike w:val="0"/>
        </w:rPr>
        <w:t>If no designation has been made, or the death of the designated person occurs prior to the death of the member and another designation has not been made, the proceeds shall be paid to the persons surviving at the death of the member in the following order of precedence:</w:t>
      </w:r>
    </w:p>
    <w:p>
      <w:r>
        <w:rPr>
          <w:b w:val="0"/>
          <w:i w:val="0"/>
          <w:strike w:val="0"/>
        </w:rPr>
        <w:t>First, to the spouse of the member;</w:t>
      </w:r>
    </w:p>
    <w:p>
      <w:r>
        <w:rPr>
          <w:b w:val="0"/>
          <w:i w:val="0"/>
          <w:strike w:val="0"/>
        </w:rPr>
        <w:t>Second, if no surviving spouse, to the children of the member and descendants of deceased children, per stirpes;</w:t>
      </w:r>
    </w:p>
    <w:p>
      <w:r>
        <w:rPr>
          <w:b w:val="0"/>
          <w:i w:val="0"/>
          <w:strike w:val="0"/>
        </w:rPr>
        <w:t>Third, if none of the above, to the parents of the member;</w:t>
      </w:r>
    </w:p>
    <w:p>
      <w:r>
        <w:rPr>
          <w:b w:val="0"/>
          <w:i w:val="0"/>
          <w:strike w:val="0"/>
        </w:rPr>
        <w:t>Fourth, if none of the above, to the duly appointed executor or administrator of the estate of the member;</w:t>
      </w:r>
    </w:p>
    <w:p>
      <w:r>
        <w:rPr>
          <w:b w:val="0"/>
          <w:i w:val="0"/>
          <w:strike w:val="0"/>
        </w:rPr>
        <w:t>Fifth, if none of the above, to other next of kin of the member entitled under the laws of the domicile of the member at the time of his death.</w:t>
      </w:r>
    </w:p>
    <w:p>
      <w:r>
        <w:rPr>
          <w:b w:val="0"/>
          <w:i w:val="0"/>
          <w:strike w:val="0"/>
        </w:rPr>
        <w:t xml:space="preserve">B. To the extent required by § 401(a)(37) of the Internal Revenue Code, as amended or renumbered, and the regulations thereunder applicable to governmental plans, if a member dies in service, including a member performing active duty military service in the armed forces of the United States, and if no benefits are payable under subsection C of this section, a retirement allowance shall be paid to the person or persons designated as provided in subsection A of this section if the person is the member's (i) surviving spouse, (ii) minor child, or (iii) parent(s). If no designation has been made, or if the death of the designated person occurs prior to the death of the member and another designation has not been made, a retirement allowance shall be paid in the following order of precedence to the member's (a) surviving spouse, (b) minor children, or (c) parent(s). The retirement allowance shall be paid to the first person qualifying in the orders of precedence set out in this subsection. If more than one minor child survives the deceased member, the allowance shall be divided among them in a manner determined by the Board. If more than one parent survives the deceased member, the allowance shall be divided among them in a manner determined by the Board. The retirement allowance shall be continued during the lifetime of the person or in the case of a minor child until the child dies or attains the age of majority, whichever occurs first. The retirement allowance shall equal the decreased retirement allowance that would have been payable under the joint and survivor option so that the same amount would be continued to such person after the member's death. If the member dies prior to his fifty-fifth birthday, then, for purposes of this subsection, the member shall be presumed to be age 55 on his date of death. However, if the member dies in service prior to his sixtieth birthday and is (1) a person who becomes a member on or after July 1, 2010, (2) a member who does not have at least 60 months of creditable service as of January 1, 2013, or (3) a member of the hybrid retirement program described in § 51.1-169, then, for purposes of this subsection, the member shall be presumed to be age 60 on his date of death. When determining the allowance that would have been payable to the member had the member retired on the date of his death, the provisions of subdivision A 4 of § 51.1-155 shall not apply. </w:t>
      </w:r>
      <w:r>
        <w:rPr>
          <w:b/>
          <w:i w:val="0"/>
          <w:strike w:val="0"/>
        </w:rPr>
        <w:t>When determining the allowance that would have been payable to the member had the member retired on the date of his death, any military retirement eligibility credit granted under § 51.1-142.4 shall be disregarded, and the member's eligibility for an unreduced service retirement allowance shall be determined without regard to such credit.</w:t>
      </w:r>
      <w:r>
        <w:rPr>
          <w:b w:val="0"/>
          <w:i w:val="0"/>
          <w:strike w:val="0"/>
        </w:rPr>
        <w:t xml:space="preserve"> If the person elects in writing, the amount of the member's accumulated contributions or lump sum payment shall be paid to him exclusively, in lieu of any other benefits under this section. This amount shall be reduced by the amount of any retirement allowance previously received by the member under this chapter.</w:t>
      </w:r>
    </w:p>
    <w:p>
      <w:r>
        <w:rPr>
          <w:b w:val="0"/>
          <w:i w:val="0"/>
          <w:strike w:val="0"/>
        </w:rPr>
        <w:t>C. If a member dies in service from a cause compensable under the Virginia Workers' Compensation Act (§ 65.2-100 et seq.), a retirement allowance shall be paid to the member's surviving spouse. If no compensation is finally awarded under the Virginia Workers' Compensation Act due to legal proceedings or otherwise resulting in settlement from the persons causing such death, the Virginia Workers' Compensation Commission shall determine whether the member's death was from a cause compensable under the Virginia Workers' Compensation Act. If the member leaves no surviving spouse or the surviving spouse dies, any minor children of the deceased member shall be paid an allowance until the children die or attain the age of majority, whichever occurs first. If more than one minor child survives the deceased member, the allowance shall be divided in a manner determined by the Board. If the deceased member leaves neither surviving spouse nor minor child, the allowance, divided in a manner determined by the Board, shall be paid to the member's parents during their lives.</w:t>
      </w:r>
    </w:p>
    <w:p>
      <w:r>
        <w:rPr>
          <w:b w:val="0"/>
          <w:i w:val="0"/>
          <w:strike w:val="0"/>
        </w:rPr>
        <w:t>The retirement allowance payable hereunder to a qualifying survivor shall be the annual amount which when added to the compensation payable under the Virginia Workers' Compensation Act for the death of the member equals 50 percent of the member's average final compensation if the survivor does not qualify for death benefits under the provisions of the Social Security Act in effect on the date of the death of the member. If the survivor qualifies for death benefits under the provisions of the Social Security Act in effect on the date of the death of the member, the allowance payable from the retirement system when added to the compensation payable under the Virginia Workers' Compensation Act shall equal thirty-three and one-third percent of the member's average final compensation.</w:t>
      </w:r>
    </w:p>
    <w:p>
      <w:r>
        <w:rPr>
          <w:b w:val="0"/>
          <w:i w:val="0"/>
          <w:strike w:val="0"/>
        </w:rPr>
        <w:t>Any beneficiary entitled to the entire amount of a retirement allowance under the provisions of this subsection as a result of the death of a member shall be entitled to waive his rights to the allowance by written notification to the Board within ninety days after the death of the member in order to make available a retirement allowance under the provisions of subsection B of this section.</w:t>
      </w:r>
    </w:p>
    <w:p>
      <w:r>
        <w:rPr>
          <w:b w:val="0"/>
          <w:i/>
          <w:strike w:val="0"/>
        </w:rPr>
        <w:t>1960, c. 604, § 51-111.58:1; 1962, c. 438; 1966, c. 174; 1970, c. 476; 1972, c. 568; 1973, c. 523; 1974, c. 353; 1977, c. 620; 1986, c. 474; 1988, cc. 531, 540; 1990, c. 832; 1998, c. 407; 1999, cc. 111, 510; 2001, c. 683; 2002, c. 313; 2009, cc. 22, 362; 2011, c. 880; 2014, c. 356; 2015, c. 660.</w:t>
      </w:r>
    </w:p>
    <w:p>
      <w:pPr>
        <w:jc w:val="center"/>
      </w:pPr>
      <w:r>
        <w:rPr>
          <w:color w:val="909090"/>
          <w:sz w:val="18"/>
        </w:rPr>
        <w:t>* * *</w:t>
      </w:r>
    </w:p>
    <w:p>
      <w:pPr>
        <w:pStyle w:val="Heading2"/>
      </w:pPr>
      <w:r>
        <w:rPr>
          <w:b w:val="0"/>
          <w:i w:val="0"/>
          <w:strike w:val="0"/>
        </w:rPr>
        <w:t>§ 51.1-165.01. Partial lump-sum option for payment of retirement allowance.</w:t>
      </w:r>
    </w:p>
    <w:p>
      <w:r>
        <w:rPr>
          <w:b w:val="0"/>
          <w:i/>
          <w:strike w:val="0"/>
        </w:rPr>
        <w:t>[One sentence is added to the concluding paragraph of subsection B. Subsections A and C through F and subdivisions B 1 through B 3 are reproduced unchanged.]</w:t>
      </w:r>
    </w:p>
    <w:p>
      <w:r>
        <w:rPr>
          <w:b w:val="0"/>
          <w:i w:val="0"/>
          <w:strike w:val="0"/>
        </w:rPr>
        <w:t>A. For purposes of this section:</w:t>
      </w:r>
    </w:p>
    <w:p>
      <w:r>
        <w:rPr>
          <w:b w:val="0"/>
          <w:i w:val="0"/>
          <w:strike w:val="0"/>
        </w:rPr>
        <w:t>"Normal retirement" means normal retirement as described in §§ 51.1-153, 51.1-205, 51.1-216 or § 51.1-305, in accordance with the retirement plan covering the member.</w:t>
      </w:r>
    </w:p>
    <w:p>
      <w:r>
        <w:rPr>
          <w:b w:val="0"/>
          <w:i w:val="0"/>
          <w:strike w:val="0"/>
        </w:rPr>
        <w:t>B. The following members are eligible to receive a portion of their retirement allowance paid in a lump-sum distribution upon retirement as provided in this section:</w:t>
      </w:r>
    </w:p>
    <w:p>
      <w:pPr>
        <w:pStyle w:val="ListNumber"/>
      </w:pPr>
      <w:r>
        <w:rPr>
          <w:b w:val="0"/>
          <w:i w:val="0"/>
          <w:strike w:val="0"/>
        </w:rPr>
        <w:t>Any retiring member who (i) has satisfied the requirements for normal retirement after January 1, 2004, or has been credited with at least three years of creditable service for service performed after the date he was first eligible for an unreduced service retirement allowance and (ii) was in service for at least three full years after January 1, 2001, is eligible to elect one of the partial lump-sum options described in either subdivision C 1, C 2, or C 3.</w:t>
      </w:r>
    </w:p>
    <w:p>
      <w:pPr>
        <w:pStyle w:val="ListNumber"/>
      </w:pPr>
      <w:r>
        <w:rPr>
          <w:b w:val="0"/>
          <w:i w:val="0"/>
          <w:strike w:val="0"/>
        </w:rPr>
        <w:t>Any retiring member who (i) has been credited with at least two years of creditable service for service performed after the date he was first eligible for an unreduced service retirement allowance and (ii) was in service for at least two full years after January 1, 2001, is eligible to elect one of the partial lump-sum options described in either subdivision C 1 or C 2.</w:t>
      </w:r>
    </w:p>
    <w:p>
      <w:pPr>
        <w:pStyle w:val="ListNumber"/>
      </w:pPr>
      <w:r>
        <w:rPr>
          <w:b w:val="0"/>
          <w:i w:val="0"/>
          <w:strike w:val="0"/>
        </w:rPr>
        <w:t>Any retiring member who (i) has been credited with at least one year of creditable service for service performed after the date he was first eligible for an unreduced service retirement allowance and (ii) was in service for at least one full year after January 1, 2001, is eligible to elect the partial lump-sum option described in subdivision C 1.</w:t>
      </w:r>
    </w:p>
    <w:p>
      <w:r>
        <w:rPr>
          <w:b w:val="0"/>
          <w:i w:val="0"/>
          <w:strike w:val="0"/>
        </w:rPr>
        <w:t xml:space="preserve">For purposes of this subsection, service of an employee of a locality participating in the Retirement System shall mean service for which retirement credit is granted under this chapter. </w:t>
      </w:r>
      <w:r>
        <w:rPr>
          <w:b/>
          <w:i w:val="0"/>
          <w:strike w:val="0"/>
        </w:rPr>
        <w:t>For purposes of this subsection, the date a member was first eligible for an unreduced service retirement allowance shall be determined without regard to any military retirement eligibility credit granted under § 51.1-142.4, and creditable service shall not include any such credit.</w:t>
      </w:r>
    </w:p>
    <w:p>
      <w:r>
        <w:rPr>
          <w:b w:val="0"/>
          <w:i w:val="0"/>
          <w:strike w:val="0"/>
        </w:rPr>
        <w:t>C. An eligible retiring member may make a one-time election to receive a portion of his retirement allowance paid in a lump-sum distribution upon his retirement. The monthly amount of the service retirement allowance otherwise payable to such member making the election shall be reduced on an actuarially equivalent basis to reflect the payment of such lump-sum distribution. Any optional payment of the retirement allowance, pursuant to § 51.1-165, shall also be based upon such reduced retirement allowance. The computation and payment of any service retirement allowance that is reduced on an actuarially equivalent basis to reflect the payment of a lump-sum distribution shall also reflect the provisions of subsection B of § 51.1-168 applicable to the total retirement benefit including the lump-sum distribution. An eligible retiring member may elect one of the following partial lump-sum options pursuant to the limitations provided in subsection B:</w:t>
      </w:r>
    </w:p>
    <w:p>
      <w:pPr>
        <w:pStyle w:val="ListNumber"/>
      </w:pPr>
      <w:r>
        <w:rPr>
          <w:b w:val="0"/>
          <w:i w:val="0"/>
          <w:strike w:val="0"/>
        </w:rPr>
        <w:t>A lump-sum distribution shall be paid to such member upon his retirement equal to twelve times the monthly amount of his service retirement allowance as determined in subsection A of § 51.1-155, subsection A of § 51.1-206, subsection A of § 51.1-217, or subsection A of § 51.1-306, in accordance with the retirement plan covering such member but without regard to the limitation set forth in subsection B of § 51.1-168.</w:t>
      </w:r>
    </w:p>
    <w:p>
      <w:pPr>
        <w:pStyle w:val="ListNumber"/>
      </w:pPr>
      <w:r>
        <w:rPr>
          <w:b w:val="0"/>
          <w:i w:val="0"/>
          <w:strike w:val="0"/>
        </w:rPr>
        <w:t>A lump-sum distribution shall be paid to such member upon his retirement equal to twenty-four times the monthly amount of his service retirement allowance as determined in subsection A of § 51.1-155, subsection A of § 51.1-206, subsection A of § 51.1-217, or subsection A of § 51.1-306, in accordance with the retirement plan covering such member but without regard to the limitation set forth in subsection B of § 51.1-168.</w:t>
      </w:r>
    </w:p>
    <w:p>
      <w:pPr>
        <w:pStyle w:val="ListNumber"/>
      </w:pPr>
      <w:r>
        <w:rPr>
          <w:b w:val="0"/>
          <w:i w:val="0"/>
          <w:strike w:val="0"/>
        </w:rPr>
        <w:t>A lump-sum distribution shall be paid to such member upon his retirement equal to thirty-six times the monthly amount of his service retirement allowance as determined in subsection A of § 51.1-155, subsection A of § 51.1-206, subsection A of § 51.1-217, or subsection A of § 51.1-306, in accordance with the retirement plan covering such member but without regard to the limitation set forth in subsection B of § 51.1-168.</w:t>
      </w:r>
    </w:p>
    <w:p>
      <w:r>
        <w:rPr>
          <w:b w:val="0"/>
          <w:i w:val="0"/>
          <w:strike w:val="0"/>
        </w:rPr>
        <w:t>D. The lump-sum distribution, if elected by the eligible retiring member, shall be paid at the same time that the first monthly annuity payment is paid to such member.</w:t>
      </w:r>
    </w:p>
    <w:p>
      <w:r>
        <w:rPr>
          <w:b w:val="0"/>
          <w:i w:val="0"/>
          <w:strike w:val="0"/>
        </w:rPr>
        <w:t>E. Before an eligible retiring member may make an election to receive a lump-sum distribution, such member shall have been provided from the Retirement System the amount by which his monthly retirement allowance shall be reduced under each of the partial lump-sum options provided in subsection C, as available to such member. No eligible retiring member shall be allowed to make an election for a lump-sum distribution pursuant to this section more than once in his lifetime.</w:t>
      </w:r>
    </w:p>
    <w:p>
      <w:r>
        <w:rPr>
          <w:b w:val="0"/>
          <w:i w:val="0"/>
          <w:strike w:val="0"/>
        </w:rPr>
        <w:t>F. The election of any one of the options stated in this section shall be void if the member dies prior to the Board receiving written notification of the member's effective date of retirement. If the death of the member occurs prior to the effective date of retirement but after the Board has received written notification of the member's effective date of retirement, benefits shall be paid in accordance with the provisions of § 51.1-163 and the requirement that the member be in service shall not apply.</w:t>
      </w:r>
    </w:p>
    <w:p>
      <w:r>
        <w:rPr>
          <w:b w:val="0"/>
          <w:i/>
          <w:strike w:val="0"/>
        </w:rPr>
        <w:t>2001, cc. 679, 699; 2002, c. 404.</w:t>
      </w:r>
    </w:p>
    <w:p>
      <w:pPr>
        <w:jc w:val="center"/>
      </w:pPr>
      <w:r>
        <w:rPr>
          <w:color w:val="909090"/>
          <w:sz w:val="18"/>
        </w:rPr>
        <w:t>* * *</w:t>
      </w:r>
    </w:p>
    <w:p>
      <w:pPr>
        <w:pStyle w:val="Heading2"/>
      </w:pPr>
      <w:r>
        <w:rPr>
          <w:b w:val="0"/>
          <w:i w:val="0"/>
          <w:strike w:val="0"/>
        </w:rPr>
        <w:t>§ 51.1-166. Post-retirement supplements generally.</w:t>
      </w:r>
    </w:p>
    <w:p>
      <w:r>
        <w:rPr>
          <w:b w:val="0"/>
          <w:i/>
          <w:strike w:val="0"/>
        </w:rPr>
        <w:t>[One clause is added to subdivision D 4. Subsections A through C and subdivisions D 1 through D 3 are reproduced unchanged.]</w:t>
      </w:r>
    </w:p>
    <w:p>
      <w:r>
        <w:rPr>
          <w:b w:val="0"/>
          <w:i w:val="0"/>
          <w:strike w:val="0"/>
        </w:rPr>
        <w:t>A. In addition to the allowances payable under this title, post-retirement supplements shall be payable to the recipients of such allowances. Supplements shall be subject to the same conditions of payment as are allowances.</w:t>
      </w:r>
    </w:p>
    <w:p>
      <w:r>
        <w:rPr>
          <w:b w:val="0"/>
          <w:i w:val="0"/>
          <w:strike w:val="0"/>
        </w:rPr>
        <w:t>B. The amounts of the post-retirement supplements shall be determined as percentages of the allowances supplemented hereby. The percentages shall be determined annually by reference to the increase in the United States Average Consumer Price Index for all items, all urban consumers (CPI-U), as published by the Bureau of Labor Statistics of the United States Department of Labor. The percentages shall be based on monthly averages and shall be the difference between (i) the average for the calendar year just ended and (ii) the average for the most recent calendar year used in the determination of the post-retirement supplements currently being paid. The annual increase, if any, in the CPI-U shall be considered only to the extent of the first two percent plus one-half of the next two percent of any additional increase, or a maximum increase in the post-retirement supplement of three percent in any given year. However, for anyone who (a) is not a person who becomes a member on or after July 1, 2010, and (b) has at least 60 months of creditable service as of January 1, 2013, the applicable annual increase, if any, in the CPI-U shall be considered only to the extent of the first three percent plus one-half of the next four percent of any additional increase, or a maximum increase in the post-retirement supplement of five percent in any given year. If the difference in the percentages determined above is zero or less, the post-retirement supplements shall either not commence or shall continue unchanged until such time as an annual determination results in a difference in the percentages that are greater than zero. A participant in the hybrid retirement program described in § 51.1-169 shall be considered to be a person who becomes a member on or after July 1, 2010, for the purposes of this section.</w:t>
      </w:r>
    </w:p>
    <w:p>
      <w:r>
        <w:rPr>
          <w:b w:val="0"/>
          <w:i w:val="0"/>
          <w:strike w:val="0"/>
        </w:rPr>
        <w:t>Contribution rates for all employers shall include an amount equal to 100 percent of the total annual amount necessary to fund all post-retirement supplements. All contribution rates shall be computed in accordance with recognized actuarial principles on the basis of methods and assumptions approved by the Board.</w:t>
      </w:r>
    </w:p>
    <w:p>
      <w:r>
        <w:rPr>
          <w:b w:val="0"/>
          <w:i w:val="0"/>
          <w:strike w:val="0"/>
        </w:rPr>
        <w:t>C. There shall be no change in the amount of any post-retirement supplement between determination dates except as necessary to reflect changes in the amount of the allowance being supplemented. The post-retirement supplement shall remain a constant percentage of the respective allowance being supplemented. No new post-retirement supplement shall be commenced except as of a determination date. The post-retirement supplement determined as of any determination dates shall become effective at the beginning of the fiscal year and shall be in lieu of any post-retirement supplements previously payable, which shall thereupon be terminated.</w:t>
      </w:r>
    </w:p>
    <w:p>
      <w:r>
        <w:rPr>
          <w:b w:val="0"/>
          <w:i w:val="0"/>
          <w:strike w:val="0"/>
        </w:rPr>
        <w:t>D. 1. Any recipient of an allowance which initially commenced on or prior to January 1, 1990, shall be entitled to post-retirement supplements effective July 1, 1991.</w:t>
      </w:r>
    </w:p>
    <w:p>
      <w:pPr>
        <w:pStyle w:val="ListNumber"/>
      </w:pPr>
      <w:r>
        <w:rPr>
          <w:b w:val="0"/>
          <w:i w:val="0"/>
          <w:strike w:val="0"/>
        </w:rPr>
        <w:t>A person who is the recipient of an allowance pursuant to § 2.2-3204, subsection Q of Item 469 of Chapter 890 of the Acts of Assembly of 2011, or § 51.1-155.1, 51.1-155.2, 51.1-157, 51.1-162, 51.1-207, 51.1-218, 51.1-308, 51.1-1117, 51.1-1128, 51.1-1161, or 51.1-1169 must receive that allowance for one full calendar year before being entitled to post-retirement supplements.</w:t>
      </w:r>
    </w:p>
    <w:p>
      <w:pPr>
        <w:pStyle w:val="ListNumber"/>
      </w:pPr>
      <w:r>
        <w:rPr>
          <w:b w:val="0"/>
          <w:i w:val="0"/>
          <w:strike w:val="0"/>
        </w:rPr>
        <w:t>Any person who, as of January 1, 2013, (i) is the recipient of an allowance under this title or (ii) would otherwise be eligible for an unreduced allowance under the applicable chapter within five years, including a person described in clause (ii) who commences an unreduced allowance on or after January 1, 2013, must receive that allowance for one full calendar year before being entitled to post-retirement supplements.</w:t>
      </w:r>
    </w:p>
    <w:p>
      <w:pPr>
        <w:pStyle w:val="ListNumber"/>
      </w:pPr>
      <w:r>
        <w:rPr>
          <w:b w:val="0"/>
          <w:i w:val="0"/>
          <w:strike w:val="0"/>
        </w:rPr>
        <w:t>Any other person who has less than 20 years of creditable service must receive that allowance for one full calendar year after the date he would otherwise have been eligible for an unreduced allowance under the applicable chapter</w:t>
      </w:r>
      <w:r>
        <w:rPr>
          <w:b/>
          <w:i w:val="0"/>
          <w:strike w:val="0"/>
        </w:rPr>
        <w:t>, determined without regard to any military retirement eligibility credit granted under § 51.1-142.4,</w:t>
      </w:r>
      <w:r>
        <w:rPr>
          <w:b w:val="0"/>
          <w:i w:val="0"/>
          <w:strike w:val="0"/>
        </w:rPr>
        <w:t xml:space="preserve"> before being entitled to post-retirement supplements.</w:t>
      </w:r>
    </w:p>
    <w:p>
      <w:r>
        <w:rPr>
          <w:b w:val="0"/>
          <w:i/>
          <w:strike w:val="0"/>
        </w:rPr>
        <w:t>1970, c. 476, § 51-111.60:1; 1977, c. 620; 1980, c. 163; 1982, c. 467; 1987, cc. 13, 14; 1990, c. 832; 1991, c. 719; 1996, c. 1030; 2010, cc. 737, 738, 752; 2012, cc. 701, 823; 2013, c. 463; 2014, c. 356.</w:t>
      </w:r>
    </w:p>
    <w:p>
      <w:pPr>
        <w:jc w:val="center"/>
      </w:pPr>
      <w:r>
        <w:rPr>
          <w:color w:val="909090"/>
          <w:sz w:val="18"/>
        </w:rPr>
        <w:t>* * *</w:t>
      </w:r>
    </w:p>
    <w:p>
      <w:r>
        <w:rPr>
          <w:b/>
          <w:i w:val="0"/>
          <w:strike w:val="0"/>
        </w:rPr>
        <w:t>2.</w:t>
      </w:r>
      <w:r>
        <w:rPr>
          <w:b w:val="0"/>
          <w:i w:val="0"/>
          <w:strike w:val="0"/>
        </w:rPr>
        <w:t xml:space="preserve"> That the provisions of this act, other than the third enactment, shall become effective on July 1, 2029.</w:t>
      </w:r>
    </w:p>
    <w:p>
      <w:r>
        <w:rPr>
          <w:b/>
          <w:i w:val="0"/>
          <w:strike w:val="0"/>
        </w:rPr>
        <w:t>3.</w:t>
      </w:r>
      <w:r>
        <w:rPr>
          <w:b w:val="0"/>
          <w:i w:val="0"/>
          <w:strike w:val="0"/>
        </w:rPr>
        <w:t xml:space="preserve"> That the Board of Trustees of the Virginia Retirement System shall, in addition to the statement required by § 30-19.1:7, report to the Chairmen of the House Committee on Appropriations and the Senate Committee on Finance and Appropriations no later than December 1, 2028, on (i) the estimated number of members eligible to purchase military retirement eligibility credit under § 51.1-142.4, (ii) the actuarial value of the acceleration of unreduced retirement eligibility produced by such credit, (iii) the difference, if any, between that actuarial value and the approximate normal cost payable under subsection D of § 51.1-142.4, (iv) the resulting effect on employer contribution rates for the state, teacher, and political subdivision retirement plans, (v) the administrative changes necessary to account for military retirement eligibility credit separately from creditable service, (vi) the estimated cost attributable to earlier commencement of the health insurance credit under Chapter 14 (§ 51.1-1400 et seq.) and of post-retirement supplements under § 51.1-166, stated separately for each affected trust, (vii) the estimated number of members who purchase such credit and thereafter terminate service before retiring, and the estimated cost of refunds payable to such members under subsection K of § 51.1-142.4, (viii) the number of members holding qualifying active duty military service who purchased or contracted to purchase such service within the 24-month period described in subsection B of § 51.1-142.2, (ix) the number of members whose qualifying active duty military service is excluded from purchase because it is included in the calculation of a retirement allowance received or to be received from another retirement system, (x) the share of members purchasing military retirement eligibility credit who would have remained in service until first becoming eligible for an unreduced service retirement allowance under current law, and (xi) the early retirement reduction factors applicable under subsection A of § 51.1-155 to members retiring under subsection B 1 and subsection D of § 51.1-153, stated numerically by age and by benefit structure.</w:t>
      </w:r>
    </w:p>
    <w:p>
      <w:pPr>
        <w:jc w:val="center"/>
      </w:pPr>
      <w:r>
        <w:rPr>
          <w:color w:val="909090"/>
          <w:sz w:val="18"/>
        </w:rPr>
        <w:t>* * *</w:t>
      </w:r>
    </w:p>
    <w:p>
      <w:pPr>
        <w:pStyle w:val="Heading2"/>
      </w:pPr>
      <w:r>
        <w:rPr>
          <w:b w:val="0"/>
          <w:i w:val="0"/>
          <w:strike w:val="0"/>
        </w:rPr>
        <w:t>Reconciliation — what changes, where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strike w:val="0"/>
              </w:rPr>
              <w:t>Section</w:t>
            </w:r>
          </w:p>
        </w:tc>
        <w:tc>
          <w:tcPr>
            <w:tcW w:type="dxa" w:w="2160"/>
          </w:tcPr>
          <w:p>
            <w:r>
              <w:rPr>
                <w:b/>
                <w:i w:val="0"/>
                <w:strike w:val="0"/>
              </w:rPr>
              <w:t>Subsections amended</w:t>
            </w:r>
          </w:p>
        </w:tc>
        <w:tc>
          <w:tcPr>
            <w:tcW w:type="dxa" w:w="2160"/>
          </w:tcPr>
          <w:p>
            <w:r>
              <w:rPr>
                <w:b/>
                <w:i w:val="0"/>
                <w:strike w:val="0"/>
              </w:rPr>
              <w:t>Change</w:t>
            </w:r>
          </w:p>
        </w:tc>
        <w:tc>
          <w:tcPr>
            <w:tcW w:type="dxa" w:w="2160"/>
          </w:tcPr>
          <w:p>
            <w:r>
              <w:rPr>
                <w:b/>
                <w:i w:val="0"/>
                <w:strike w:val="0"/>
              </w:rPr>
              <w:t>Added in</w:t>
            </w:r>
          </w:p>
        </w:tc>
      </w:tr>
      <w:tr>
        <w:tc>
          <w:tcPr>
            <w:tcW w:type="dxa" w:w="2160"/>
          </w:tcPr>
          <w:p>
            <w:r>
              <w:rPr>
                <w:b w:val="0"/>
                <w:i w:val="0"/>
                <w:strike w:val="0"/>
              </w:rPr>
              <w:t>§ 2.2-3204</w:t>
            </w:r>
          </w:p>
        </w:tc>
        <w:tc>
          <w:tcPr>
            <w:tcW w:type="dxa" w:w="2160"/>
          </w:tcPr>
          <w:p>
            <w:r>
              <w:rPr>
                <w:b w:val="0"/>
                <w:i w:val="0"/>
                <w:strike w:val="0"/>
              </w:rPr>
              <w:t>A</w:t>
            </w:r>
          </w:p>
        </w:tc>
        <w:tc>
          <w:tcPr>
            <w:tcW w:type="dxa" w:w="2160"/>
          </w:tcPr>
          <w:p>
            <w:r>
              <w:rPr>
                <w:b w:val="0"/>
                <w:i w:val="0"/>
                <w:strike w:val="0"/>
              </w:rPr>
              <w:t>One sentence: eligibility for unreduced retirement, and the subdivision B 3 question, determined without regard to eligibility credit</w:t>
            </w:r>
          </w:p>
        </w:tc>
        <w:tc>
          <w:tcPr>
            <w:tcW w:type="dxa" w:w="2160"/>
          </w:tcPr>
          <w:p>
            <w:r>
              <w:rPr>
                <w:b w:val="0"/>
                <w:i w:val="0"/>
                <w:strike w:val="0"/>
              </w:rPr>
              <w:t>1.1</w:t>
            </w:r>
          </w:p>
        </w:tc>
      </w:tr>
      <w:tr>
        <w:tc>
          <w:tcPr>
            <w:tcW w:type="dxa" w:w="2160"/>
          </w:tcPr>
          <w:p>
            <w:r>
              <w:rPr>
                <w:b w:val="0"/>
                <w:i w:val="0"/>
                <w:strike w:val="0"/>
              </w:rPr>
              <w:t>§ 51.1-124.3</w:t>
            </w:r>
          </w:p>
        </w:tc>
        <w:tc>
          <w:tcPr>
            <w:tcW w:type="dxa" w:w="2160"/>
          </w:tcPr>
          <w:p>
            <w:r>
              <w:rPr>
                <w:b w:val="0"/>
                <w:i w:val="0"/>
                <w:strike w:val="0"/>
              </w:rPr>
              <w:t>Definitions</w:t>
            </w:r>
          </w:p>
        </w:tc>
        <w:tc>
          <w:tcPr>
            <w:tcW w:type="dxa" w:w="2160"/>
          </w:tcPr>
          <w:p>
            <w:r>
              <w:rPr>
                <w:b w:val="0"/>
                <w:i w:val="0"/>
                <w:strike w:val="0"/>
              </w:rPr>
              <w:t>"Accumulated contributions" (include bridge payments); "Creditable service" (exclude the credit); "Purchase of service contract" (reach a § 51.1-142.4 contract)</w:t>
            </w:r>
          </w:p>
        </w:tc>
        <w:tc>
          <w:tcPr>
            <w:tcW w:type="dxa" w:w="2160"/>
          </w:tcPr>
          <w:p>
            <w:r>
              <w:rPr>
                <w:b w:val="0"/>
                <w:i w:val="0"/>
                <w:strike w:val="0"/>
              </w:rPr>
              <w:t>1.1, 1.3</w:t>
            </w:r>
          </w:p>
        </w:tc>
      </w:tr>
      <w:tr>
        <w:tc>
          <w:tcPr>
            <w:tcW w:type="dxa" w:w="2160"/>
          </w:tcPr>
          <w:p>
            <w:r>
              <w:rPr>
                <w:b w:val="0"/>
                <w:i w:val="0"/>
                <w:strike w:val="0"/>
              </w:rPr>
              <w:t>§ 51.1-142.2</w:t>
            </w:r>
          </w:p>
        </w:tc>
        <w:tc>
          <w:tcPr>
            <w:tcW w:type="dxa" w:w="2160"/>
          </w:tcPr>
          <w:p>
            <w:r>
              <w:rPr>
                <w:b w:val="0"/>
                <w:i w:val="0"/>
                <w:strike w:val="0"/>
              </w:rPr>
              <w:t>B 2</w:t>
            </w:r>
          </w:p>
        </w:tc>
        <w:tc>
          <w:tcPr>
            <w:tcW w:type="dxa" w:w="2160"/>
          </w:tcPr>
          <w:p>
            <w:r>
              <w:rPr>
                <w:b w:val="0"/>
                <w:i w:val="0"/>
                <w:strike w:val="0"/>
              </w:rPr>
              <w:t>Bridge credit counts against the four-year military purchase limit</w:t>
            </w:r>
          </w:p>
        </w:tc>
        <w:tc>
          <w:tcPr>
            <w:tcW w:type="dxa" w:w="2160"/>
          </w:tcPr>
          <w:p>
            <w:r>
              <w:rPr>
                <w:b w:val="0"/>
                <w:i w:val="0"/>
                <w:strike w:val="0"/>
              </w:rPr>
              <w:t>1.0</w:t>
            </w:r>
          </w:p>
        </w:tc>
      </w:tr>
      <w:tr>
        <w:tc>
          <w:tcPr>
            <w:tcW w:type="dxa" w:w="2160"/>
          </w:tcPr>
          <w:p>
            <w:r>
              <w:rPr>
                <w:b/>
                <w:i w:val="0"/>
                <w:strike w:val="0"/>
              </w:rPr>
              <w:t>§ 51.1-142.4</w:t>
            </w:r>
          </w:p>
        </w:tc>
        <w:tc>
          <w:tcPr>
            <w:tcW w:type="dxa" w:w="2160"/>
          </w:tcPr>
          <w:p>
            <w:r>
              <w:rPr>
                <w:b/>
                <w:i w:val="0"/>
                <w:strike w:val="0"/>
              </w:rPr>
              <w:t>New section</w:t>
            </w:r>
          </w:p>
        </w:tc>
        <w:tc>
          <w:tcPr>
            <w:tcW w:type="dxa" w:w="2160"/>
          </w:tcPr>
          <w:p>
            <w:r>
              <w:rPr>
                <w:b w:val="0"/>
                <w:i w:val="0"/>
                <w:strike w:val="0"/>
              </w:rPr>
              <w:t>The credit itself: eligibility, deficit and cap, cost, authorized effect, fifteen exclusions, forfeiture, aggregate limit, disclosure, non-application, cancellation and refund</w:t>
            </w:r>
          </w:p>
        </w:tc>
        <w:tc>
          <w:tcPr>
            <w:tcW w:type="dxa" w:w="2160"/>
          </w:tcPr>
          <w:p>
            <w:r>
              <w:rPr>
                <w:b w:val="0"/>
                <w:i w:val="0"/>
                <w:strike w:val="0"/>
              </w:rPr>
              <w:t>1.0–1.4</w:t>
            </w:r>
          </w:p>
        </w:tc>
      </w:tr>
      <w:tr>
        <w:tc>
          <w:tcPr>
            <w:tcW w:type="dxa" w:w="2160"/>
          </w:tcPr>
          <w:p>
            <w:r>
              <w:rPr>
                <w:b w:val="0"/>
                <w:i w:val="0"/>
                <w:strike w:val="0"/>
              </w:rPr>
              <w:t>§ 51.1-153</w:t>
            </w:r>
          </w:p>
        </w:tc>
        <w:tc>
          <w:tcPr>
            <w:tcW w:type="dxa" w:w="2160"/>
          </w:tcPr>
          <w:p>
            <w:r>
              <w:rPr>
                <w:b w:val="0"/>
                <w:i w:val="0"/>
                <w:strike w:val="0"/>
              </w:rPr>
              <w:t>B 2, B 3, B 4, C</w:t>
            </w:r>
          </w:p>
        </w:tc>
        <w:tc>
          <w:tcPr>
            <w:tcW w:type="dxa" w:w="2160"/>
          </w:tcPr>
          <w:p>
            <w:r>
              <w:rPr>
                <w:b w:val="0"/>
                <w:i w:val="0"/>
                <w:strike w:val="0"/>
              </w:rPr>
              <w:t xml:space="preserve">B 2 and B 3 name the credit; </w:t>
            </w:r>
            <w:r>
              <w:rPr>
                <w:b/>
                <w:i w:val="0"/>
                <w:strike w:val="0"/>
              </w:rPr>
              <w:t>B 4 adds B 2 to the resolution purposes list (DECISION 13)</w:t>
            </w:r>
            <w:r>
              <w:rPr>
                <w:b w:val="0"/>
                <w:i w:val="0"/>
                <w:strike w:val="0"/>
              </w:rPr>
              <w:t>; C carves the in-service condition out of the deferred-retirement waiver</w:t>
            </w:r>
          </w:p>
        </w:tc>
        <w:tc>
          <w:tcPr>
            <w:tcW w:type="dxa" w:w="2160"/>
          </w:tcPr>
          <w:p>
            <w:r>
              <w:rPr>
                <w:b w:val="0"/>
                <w:i w:val="0"/>
                <w:strike w:val="0"/>
              </w:rPr>
              <w:t xml:space="preserve">1.0, 1.2, </w:t>
            </w:r>
            <w:r>
              <w:rPr>
                <w:b/>
                <w:i w:val="0"/>
                <w:strike w:val="0"/>
              </w:rPr>
              <w:t>1.4</w:t>
            </w:r>
          </w:p>
        </w:tc>
      </w:tr>
      <w:tr>
        <w:tc>
          <w:tcPr>
            <w:tcW w:type="dxa" w:w="2160"/>
          </w:tcPr>
          <w:p>
            <w:r>
              <w:rPr>
                <w:b w:val="0"/>
                <w:i w:val="0"/>
                <w:strike w:val="0"/>
              </w:rPr>
              <w:t>§ 51.1-155</w:t>
            </w:r>
          </w:p>
        </w:tc>
        <w:tc>
          <w:tcPr>
            <w:tcW w:type="dxa" w:w="2160"/>
          </w:tcPr>
          <w:p>
            <w:r>
              <w:rPr>
                <w:b w:val="0"/>
                <w:i w:val="0"/>
                <w:strike w:val="0"/>
              </w:rPr>
              <w:t>A 3; new C; B 3 and B 4 struck as expired</w:t>
            </w:r>
          </w:p>
        </w:tc>
        <w:tc>
          <w:tcPr>
            <w:tcW w:type="dxa" w:w="2160"/>
          </w:tcPr>
          <w:p>
            <w:r>
              <w:rPr>
                <w:b w:val="0"/>
                <w:i w:val="0"/>
                <w:strike w:val="0"/>
              </w:rPr>
              <w:t>A 3 conforms to the B 4 change; C restates the allowance rule; the expired retiree-rehire subdivisions are not reenacted (</w:t>
            </w:r>
            <w:r>
              <w:rPr>
                <w:b/>
                <w:i w:val="0"/>
                <w:strike w:val="0"/>
              </w:rPr>
              <w:t>DECISION 14</w:t>
            </w:r>
            <w:r>
              <w:rPr>
                <w:b w:val="0"/>
                <w:i w:val="0"/>
                <w:strike w:val="0"/>
              </w:rPr>
              <w:t>)</w:t>
            </w:r>
          </w:p>
        </w:tc>
        <w:tc>
          <w:tcPr>
            <w:tcW w:type="dxa" w:w="2160"/>
          </w:tcPr>
          <w:p>
            <w:r>
              <w:rPr>
                <w:b w:val="0"/>
                <w:i w:val="0"/>
                <w:strike w:val="0"/>
              </w:rPr>
              <w:t xml:space="preserve">1.1, </w:t>
            </w:r>
            <w:r>
              <w:rPr>
                <w:b/>
                <w:i w:val="0"/>
                <w:strike w:val="0"/>
              </w:rPr>
              <w:t>1.4</w:t>
            </w:r>
          </w:p>
        </w:tc>
      </w:tr>
      <w:tr>
        <w:tc>
          <w:tcPr>
            <w:tcW w:type="dxa" w:w="2160"/>
          </w:tcPr>
          <w:p>
            <w:r>
              <w:rPr>
                <w:b w:val="0"/>
                <w:i w:val="0"/>
                <w:strike w:val="0"/>
              </w:rPr>
              <w:t>§ 51.1-162</w:t>
            </w:r>
          </w:p>
        </w:tc>
        <w:tc>
          <w:tcPr>
            <w:tcW w:type="dxa" w:w="2160"/>
          </w:tcPr>
          <w:p>
            <w:r>
              <w:rPr>
                <w:b w:val="0"/>
                <w:i w:val="0"/>
                <w:strike w:val="0"/>
              </w:rPr>
              <w:t>B</w:t>
            </w:r>
          </w:p>
        </w:tc>
        <w:tc>
          <w:tcPr>
            <w:tcW w:type="dxa" w:w="2160"/>
          </w:tcPr>
          <w:p>
            <w:r>
              <w:rPr>
                <w:b w:val="0"/>
                <w:i w:val="0"/>
                <w:strike w:val="0"/>
              </w:rPr>
              <w:t>The credit is disregarded in the death-before-retirement allowance</w:t>
            </w:r>
          </w:p>
        </w:tc>
        <w:tc>
          <w:tcPr>
            <w:tcW w:type="dxa" w:w="2160"/>
          </w:tcPr>
          <w:p>
            <w:r>
              <w:rPr>
                <w:b w:val="0"/>
                <w:i w:val="0"/>
                <w:strike w:val="0"/>
              </w:rPr>
              <w:t>1.0</w:t>
            </w:r>
          </w:p>
        </w:tc>
      </w:tr>
      <w:tr>
        <w:tc>
          <w:tcPr>
            <w:tcW w:type="dxa" w:w="2160"/>
          </w:tcPr>
          <w:p>
            <w:r>
              <w:rPr>
                <w:b w:val="0"/>
                <w:i w:val="0"/>
                <w:strike w:val="0"/>
              </w:rPr>
              <w:t>§ 51.1-165.01</w:t>
            </w:r>
          </w:p>
        </w:tc>
        <w:tc>
          <w:tcPr>
            <w:tcW w:type="dxa" w:w="2160"/>
          </w:tcPr>
          <w:p>
            <w:r>
              <w:rPr>
                <w:b w:val="0"/>
                <w:i w:val="0"/>
                <w:strike w:val="0"/>
              </w:rPr>
              <w:t>B</w:t>
            </w:r>
          </w:p>
        </w:tc>
        <w:tc>
          <w:tcPr>
            <w:tcW w:type="dxa" w:w="2160"/>
          </w:tcPr>
          <w:p>
            <w:r>
              <w:rPr>
                <w:b w:val="0"/>
                <w:i w:val="0"/>
                <w:strike w:val="0"/>
              </w:rPr>
              <w:t>The PLOP eligibility date is frozen without regard to the credit</w:t>
            </w:r>
          </w:p>
        </w:tc>
        <w:tc>
          <w:tcPr>
            <w:tcW w:type="dxa" w:w="2160"/>
          </w:tcPr>
          <w:p>
            <w:r>
              <w:rPr>
                <w:b w:val="0"/>
                <w:i w:val="0"/>
                <w:strike w:val="0"/>
              </w:rPr>
              <w:t>1.0</w:t>
            </w:r>
          </w:p>
        </w:tc>
      </w:tr>
      <w:tr>
        <w:tc>
          <w:tcPr>
            <w:tcW w:type="dxa" w:w="2160"/>
          </w:tcPr>
          <w:p>
            <w:r>
              <w:rPr>
                <w:b w:val="0"/>
                <w:i w:val="0"/>
                <w:strike w:val="0"/>
              </w:rPr>
              <w:t>§ 51.1-166</w:t>
            </w:r>
          </w:p>
        </w:tc>
        <w:tc>
          <w:tcPr>
            <w:tcW w:type="dxa" w:w="2160"/>
          </w:tcPr>
          <w:p>
            <w:r>
              <w:rPr>
                <w:b w:val="0"/>
                <w:i w:val="0"/>
                <w:strike w:val="0"/>
              </w:rPr>
              <w:t>D 4</w:t>
            </w:r>
          </w:p>
        </w:tc>
        <w:tc>
          <w:tcPr>
            <w:tcW w:type="dxa" w:w="2160"/>
          </w:tcPr>
          <w:p>
            <w:r>
              <w:rPr>
                <w:b w:val="0"/>
                <w:i w:val="0"/>
                <w:strike w:val="0"/>
              </w:rPr>
              <w:t>The COLA waiting-period date is determined without regard to the credit</w:t>
            </w:r>
          </w:p>
        </w:tc>
        <w:tc>
          <w:tcPr>
            <w:tcW w:type="dxa" w:w="2160"/>
          </w:tcPr>
          <w:p>
            <w:r>
              <w:rPr>
                <w:b w:val="0"/>
                <w:i w:val="0"/>
                <w:strike w:val="0"/>
              </w:rPr>
              <w:t>1.0</w:t>
            </w:r>
          </w:p>
        </w:tc>
      </w:tr>
    </w:tbl>
    <w:p/>
    <w:p>
      <w:r>
        <w:rPr>
          <w:b/>
          <w:i w:val="0"/>
          <w:strike w:val="0"/>
        </w:rPr>
        <w:t>Nine section headings, nine items in enactment clause 1, nine entries in this table.</w:t>
      </w:r>
      <w:r>
        <w:rPr>
          <w:b w:val="0"/>
          <w:i w:val="0"/>
          <w:strike w:val="0"/>
        </w:rPr>
        <w:t xml:space="preserve"> Eight amended plus one added.</w:t>
      </w:r>
    </w:p>
    <w:p>
      <w:pPr>
        <w:jc w:val="center"/>
      </w:pPr>
      <w:r>
        <w:rPr>
          <w:color w:val="909090"/>
          <w:sz w:val="18"/>
        </w:rPr>
        <w:t>* * *</w:t>
      </w:r>
    </w:p>
    <w:p>
      <w:pPr>
        <w:pStyle w:val="Heading2"/>
      </w:pPr>
      <w:r>
        <w:rPr>
          <w:b w:val="0"/>
          <w:i w:val="0"/>
          <w:strike w:val="0"/>
        </w:rPr>
        <w:t>Verification note</w:t>
      </w:r>
    </w:p>
    <w:p>
      <w:r>
        <w:rPr>
          <w:b w:val="0"/>
          <w:i w:val="0"/>
          <w:strike w:val="0"/>
        </w:rPr>
        <w:t xml:space="preserve">Every section in this document was retrieved in full from the official Code of Virginia at </w:t>
      </w:r>
      <w:r>
        <w:rPr>
          <w:rFonts w:ascii="Consolas" w:hAnsi="Consolas"/>
          <w:b w:val="0"/>
          <w:i w:val="0"/>
          <w:strike w:val="0"/>
          <w:color w:val="303030"/>
          <w:sz w:val="19"/>
        </w:rPr>
        <w:t>law.lis.virginia.gov</w:t>
      </w:r>
      <w:r>
        <w:rPr>
          <w:b w:val="0"/>
          <w:i w:val="0"/>
          <w:strike w:val="0"/>
        </w:rPr>
        <w:t xml:space="preserve"> on </w:t>
      </w:r>
      <w:r>
        <w:rPr>
          <w:b/>
          <w:i w:val="0"/>
          <w:strike w:val="0"/>
        </w:rPr>
        <w:t>October 20, 2026</w:t>
      </w:r>
      <w:r>
        <w:rPr>
          <w:b w:val="0"/>
          <w:i w:val="0"/>
          <w:strike w:val="0"/>
        </w:rPr>
        <w:t xml:space="preserve"> and is reproduced verbatim except for the marked insertions and strikes. No text was transcribed from memory, from a secondary source, or from an earlier draft of this package. The insertions were applied mechanically against the retrieved text, and each insertion point was required to match exactly once in the section, so a silent mismatch between the quoted fragments in </w:t>
      </w:r>
      <w:r>
        <w:rPr>
          <w:rFonts w:ascii="Consolas" w:hAnsi="Consolas"/>
          <w:b w:val="0"/>
          <w:i w:val="0"/>
          <w:strike w:val="0"/>
          <w:color w:val="303030"/>
          <w:sz w:val="19"/>
        </w:rPr>
        <w:t>01-bill-draft.docx</w:t>
      </w:r>
      <w:r>
        <w:rPr>
          <w:b w:val="0"/>
          <w:i w:val="0"/>
          <w:strike w:val="0"/>
        </w:rPr>
        <w:t xml:space="preserve"> and the live statute would have failed rather than passed. </w:t>
      </w:r>
      <w:r>
        <w:rPr>
          <w:b/>
          <w:i w:val="0"/>
          <w:strike w:val="0"/>
        </w:rPr>
        <w:t>No Code section was inferred.</w:t>
      </w:r>
    </w:p>
    <w:p>
      <w:r>
        <w:rPr>
          <w:b/>
          <w:i w:val="0"/>
          <w:strike w:val="0"/>
        </w:rPr>
        <w:t>Still unverified, and unchanged from `01-bill-draft.docx` note 9:</w:t>
      </w:r>
      <w:r>
        <w:rPr>
          <w:b w:val="0"/>
          <w:i w:val="0"/>
          <w:strike w:val="0"/>
        </w:rPr>
        <w:t xml:space="preserve"> the enactment clauses of </w:t>
      </w:r>
      <w:r>
        <w:rPr>
          <w:b/>
          <w:i w:val="0"/>
          <w:strike w:val="0"/>
        </w:rPr>
        <w:t>2026, c. 563</w:t>
      </w:r>
      <w:r>
        <w:rPr>
          <w:b w:val="0"/>
          <w:i w:val="0"/>
          <w:strike w:val="0"/>
        </w:rPr>
        <w:t>. What is confirmed is that § 51.1-142.2 as published on October 20, 2026 carries c. 563 in its history line and that the text reproduced above is that published text. Whether c. 563 carries a delayed effective date, a second enactment or a sunset must be read from the enrolled text before introduction. An LIS full-text search confirming that no comparable bill has been filed for the 2027 or 2028 sessions is also outstanding.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Policy Development Team</dc:creator>
  <cp:keywords/>
  <dc:description>generated by python-docx</dc:description>
  <cp:lastModifiedBy>Policy Development Team</cp:lastModifiedBy>
  <cp:revision>1</cp:revision>
  <dcterms:created xsi:type="dcterms:W3CDTF">2013-12-23T23:15:00Z</dcterms:created>
  <dcterms:modified xsi:type="dcterms:W3CDTF">2013-12-23T23:15:00Z</dcterms:modified>
  <cp:category/>
</cp:coreProperties>
</file>