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b/>
          <w:bCs/>
          <w:sz w:val="28"/>
          <w:szCs w:val="28"/>
          <w:u w:val="single"/>
          <w:lang w:val="en-US"/>
        </w:rPr>
      </w:pPr>
      <w:r>
        <w:rPr>
          <w:rFonts w:hint="default"/>
          <w:b/>
          <w:bCs/>
          <w:sz w:val="28"/>
          <w:szCs w:val="28"/>
          <w:u w:val="single"/>
          <w:lang w:val="en-US"/>
        </w:rPr>
        <w:t>Dokumentasi Polis Asuransi Jaminan &amp; Jiwa</w:t>
      </w:r>
    </w:p>
    <w:p>
      <w:pPr>
        <w:jc w:val="left"/>
        <w:rPr>
          <w:rFonts w:hint="default"/>
          <w:b w:val="0"/>
          <w:bCs w:val="0"/>
          <w:sz w:val="22"/>
          <w:szCs w:val="22"/>
          <w:u w:val="none"/>
          <w:lang w:val="en-US"/>
        </w:rPr>
      </w:pPr>
    </w:p>
    <w:p>
      <w:pPr>
        <w:jc w:val="left"/>
        <w:rPr>
          <w:rFonts w:hint="default"/>
          <w:b/>
          <w:bCs/>
          <w:sz w:val="22"/>
          <w:szCs w:val="22"/>
          <w:u w:val="none"/>
          <w:lang w:val="en-US"/>
        </w:rPr>
      </w:pPr>
      <w:r>
        <w:rPr>
          <w:rFonts w:hint="default"/>
          <w:b/>
          <w:bCs/>
          <w:sz w:val="22"/>
          <w:szCs w:val="22"/>
          <w:u w:val="none"/>
          <w:lang w:val="en-US"/>
        </w:rPr>
        <w:t>Ditulis Oleh</w:t>
      </w:r>
      <w:r>
        <w:rPr>
          <w:rFonts w:hint="default"/>
          <w:b w:val="0"/>
          <w:bCs w:val="0"/>
          <w:sz w:val="22"/>
          <w:szCs w:val="22"/>
          <w:u w:val="none"/>
          <w:lang w:val="en-US"/>
        </w:rPr>
        <w:t xml:space="preserve">       </w:t>
      </w:r>
      <w:r>
        <w:rPr>
          <w:rFonts w:hint="default"/>
          <w:b/>
          <w:bCs/>
          <w:sz w:val="22"/>
          <w:szCs w:val="22"/>
          <w:u w:val="none"/>
          <w:lang w:val="en-US"/>
        </w:rPr>
        <w:t>:</w:t>
      </w:r>
      <w:r>
        <w:rPr>
          <w:rFonts w:hint="default"/>
          <w:b w:val="0"/>
          <w:bCs w:val="0"/>
          <w:sz w:val="22"/>
          <w:szCs w:val="22"/>
          <w:u w:val="none"/>
          <w:lang w:val="en-US"/>
        </w:rPr>
        <w:t xml:space="preserve"> </w:t>
      </w:r>
      <w:r>
        <w:rPr>
          <w:rFonts w:hint="default"/>
          <w:b/>
          <w:bCs/>
          <w:sz w:val="22"/>
          <w:szCs w:val="22"/>
          <w:u w:val="none"/>
          <w:lang w:val="en-US"/>
        </w:rPr>
        <w:t>Suluh Damar Grahita (Developer)</w:t>
      </w:r>
    </w:p>
    <w:p>
      <w:pPr>
        <w:jc w:val="left"/>
        <w:rPr>
          <w:rFonts w:hint="default"/>
          <w:b/>
          <w:bCs/>
          <w:sz w:val="22"/>
          <w:szCs w:val="22"/>
          <w:u w:val="none"/>
          <w:lang w:val="en-US"/>
        </w:rPr>
      </w:pPr>
      <w:r>
        <w:rPr>
          <w:rFonts w:hint="default"/>
          <w:b/>
          <w:bCs/>
          <w:sz w:val="22"/>
          <w:szCs w:val="22"/>
          <w:u w:val="none"/>
          <w:lang w:val="en-US"/>
        </w:rPr>
        <w:t>NIK                      : 022008129</w:t>
      </w:r>
    </w:p>
    <w:p>
      <w:pPr>
        <w:jc w:val="left"/>
        <w:rPr>
          <w:rFonts w:hint="default"/>
          <w:b/>
          <w:bCs/>
          <w:sz w:val="22"/>
          <w:szCs w:val="22"/>
          <w:u w:val="none"/>
          <w:lang w:val="en-US"/>
        </w:rPr>
      </w:pPr>
      <w:r>
        <w:rPr>
          <w:rFonts w:hint="default"/>
          <w:b/>
          <w:bCs/>
          <w:sz w:val="22"/>
          <w:szCs w:val="22"/>
          <w:u w:val="none"/>
          <w:lang w:val="en-US"/>
        </w:rPr>
        <w:t>Email                   : damar.grahita@gmail.com</w:t>
      </w:r>
    </w:p>
    <w:p>
      <w:pPr>
        <w:jc w:val="left"/>
        <w:rPr>
          <w:rFonts w:hint="default"/>
          <w:b/>
          <w:bCs/>
          <w:sz w:val="22"/>
          <w:szCs w:val="22"/>
          <w:u w:val="none"/>
          <w:lang w:val="en-US"/>
        </w:rPr>
      </w:pPr>
      <w:r>
        <w:rPr>
          <w:rFonts w:hint="default"/>
          <w:b/>
          <w:bCs/>
          <w:sz w:val="22"/>
          <w:szCs w:val="22"/>
          <w:u w:val="none"/>
          <w:lang w:val="en-US"/>
        </w:rPr>
        <w:t>Di buat tanggal : 18 Agustus 2021</w:t>
      </w:r>
    </w:p>
    <w:p>
      <w:pPr>
        <w:jc w:val="left"/>
        <w:rPr>
          <w:rFonts w:hint="default"/>
          <w:b/>
          <w:bCs/>
          <w:sz w:val="22"/>
          <w:szCs w:val="22"/>
          <w:u w:val="none"/>
          <w:lang w:val="en-US"/>
        </w:rPr>
      </w:pPr>
      <w:r>
        <w:rPr>
          <w:rFonts w:hint="default"/>
          <w:b/>
          <w:bCs/>
          <w:sz w:val="22"/>
          <w:szCs w:val="22"/>
          <w:u w:val="none"/>
          <w:lang w:val="en-US"/>
        </w:rPr>
        <w:t>Versi Git             :  Commit: </w:t>
      </w:r>
      <w:r>
        <w:rPr>
          <w:rFonts w:hint="default"/>
          <w:b/>
          <w:bCs/>
          <w:sz w:val="22"/>
          <w:szCs w:val="22"/>
          <w:u w:val="none"/>
          <w:lang w:val="en-US"/>
        </w:rPr>
        <w:fldChar w:fldCharType="begin"/>
      </w:r>
      <w:r>
        <w:rPr>
          <w:rFonts w:hint="default"/>
          <w:b/>
          <w:bCs/>
          <w:sz w:val="22"/>
          <w:szCs w:val="22"/>
          <w:u w:val="none"/>
          <w:lang w:val="en-US"/>
        </w:rPr>
        <w:instrText xml:space="preserve"> HYPERLINK "http://103.234.254.186:9090/KMI.Git.Server/Repository/Commit/868d9650-8c79-42eb-8a40-e0bcec5ca132?commit=e4f888e8a1b8a6cb7e2bb3830adcf0f9f79aa868" </w:instrText>
      </w:r>
      <w:r>
        <w:rPr>
          <w:rFonts w:hint="default"/>
          <w:b/>
          <w:bCs/>
          <w:sz w:val="22"/>
          <w:szCs w:val="22"/>
          <w:u w:val="none"/>
          <w:lang w:val="en-US"/>
        </w:rPr>
        <w:fldChar w:fldCharType="separate"/>
      </w:r>
      <w:r>
        <w:rPr>
          <w:rFonts w:hint="default"/>
          <w:b/>
          <w:bCs/>
          <w:sz w:val="22"/>
          <w:szCs w:val="22"/>
          <w:u w:val="none"/>
          <w:lang w:val="en-US"/>
        </w:rPr>
        <w:t>e4f888e</w:t>
      </w:r>
      <w:r>
        <w:rPr>
          <w:rFonts w:hint="default"/>
          <w:b/>
          <w:bCs/>
          <w:sz w:val="22"/>
          <w:szCs w:val="22"/>
          <w:u w:val="none"/>
          <w:lang w:val="en-US"/>
        </w:rPr>
        <w:fldChar w:fldCharType="end"/>
      </w:r>
    </w:p>
    <w:p>
      <w:pPr>
        <w:jc w:val="left"/>
        <w:rPr>
          <w:rFonts w:hint="default"/>
          <w:b/>
          <w:bCs/>
          <w:sz w:val="22"/>
          <w:szCs w:val="22"/>
          <w:u w:val="none"/>
          <w:lang w:val="en-US"/>
        </w:rPr>
      </w:pPr>
    </w:p>
    <w:p>
      <w:pPr>
        <w:jc w:val="left"/>
        <w:rPr>
          <w:rFonts w:hint="default"/>
          <w:b/>
          <w:bCs/>
          <w:sz w:val="22"/>
          <w:szCs w:val="22"/>
          <w:u w:val="none"/>
          <w:lang w:val="en-US"/>
        </w:rPr>
      </w:pPr>
      <w:r>
        <w:rPr>
          <w:rFonts w:hint="default"/>
          <w:b/>
          <w:bCs/>
          <w:sz w:val="22"/>
          <w:szCs w:val="22"/>
          <w:u w:val="none"/>
          <w:lang w:val="en-US"/>
        </w:rPr>
        <w:t xml:space="preserve">Diedit Oleh  : </w:t>
      </w:r>
    </w:p>
    <w:p>
      <w:pPr>
        <w:jc w:val="left"/>
        <w:rPr>
          <w:rFonts w:hint="default"/>
          <w:b/>
          <w:bCs/>
          <w:sz w:val="22"/>
          <w:szCs w:val="22"/>
          <w:u w:val="none"/>
          <w:lang w:val="en-US"/>
        </w:rPr>
      </w:pPr>
      <w:r>
        <w:rPr>
          <w:rFonts w:hint="default"/>
          <w:b/>
          <w:bCs/>
          <w:sz w:val="22"/>
          <w:szCs w:val="22"/>
          <w:u w:val="none"/>
          <w:lang w:val="en-US"/>
        </w:rPr>
        <w:t xml:space="preserve">Tanggal         : </w:t>
      </w:r>
    </w:p>
    <w:p>
      <w:pPr>
        <w:jc w:val="left"/>
        <w:rPr>
          <w:rFonts w:hint="default"/>
          <w:b/>
          <w:bCs/>
          <w:sz w:val="22"/>
          <w:szCs w:val="22"/>
          <w:u w:val="none"/>
          <w:lang w:val="en-US"/>
        </w:rPr>
      </w:pPr>
      <w:r>
        <w:rPr>
          <w:rFonts w:hint="default"/>
          <w:b/>
          <w:bCs/>
          <w:sz w:val="22"/>
          <w:szCs w:val="22"/>
          <w:u w:val="none"/>
          <w:lang w:val="en-US"/>
        </w:rPr>
        <w:t xml:space="preserve">Versi Git       : </w:t>
      </w:r>
    </w:p>
    <w:p>
      <w:pPr>
        <w:jc w:val="left"/>
        <w:rPr>
          <w:rFonts w:hint="default"/>
          <w:b w:val="0"/>
          <w:bCs w:val="0"/>
          <w:sz w:val="22"/>
          <w:szCs w:val="22"/>
          <w:u w:val="none"/>
          <w:lang w:val="en-US"/>
        </w:rPr>
      </w:pPr>
    </w:p>
    <w:p>
      <w:pPr>
        <w:jc w:val="left"/>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Polis asuransi adalah bagian dari modul asuransi web CENTRO, yang digunakan oleh team asuransi untuk melakukan penginputan nomor polis nasabah yang telah di cover oleh asuransi. Perlu dicatat per tanggal 18 Agustus 2021  page ini mungkin masih mendapat request addendum untuk pengembangan lebih lanjut, developer PIC di sarankan untuk melakukan update dokumentasi setalah addendum selesai agar memudahkan developer lain yang mungkin akan menjadi PIC modul asuransi di masa yang akan datang.</w:t>
      </w:r>
    </w:p>
    <w:p>
      <w:pPr>
        <w:jc w:val="left"/>
        <w:rPr>
          <w:rFonts w:hint="default"/>
          <w:b w:val="0"/>
          <w:bCs w:val="0"/>
          <w:sz w:val="22"/>
          <w:szCs w:val="22"/>
          <w:u w:val="none"/>
          <w:lang w:val="en-US"/>
        </w:rPr>
      </w:pPr>
    </w:p>
    <w:p>
      <w:pPr>
        <w:jc w:val="left"/>
        <w:rPr>
          <w:rFonts w:hint="default"/>
          <w:b/>
          <w:bCs/>
          <w:sz w:val="22"/>
          <w:szCs w:val="22"/>
          <w:u w:val="none"/>
          <w:lang w:val="en-US"/>
        </w:rPr>
      </w:pPr>
      <w:r>
        <w:rPr>
          <w:rFonts w:hint="default"/>
          <w:b/>
          <w:bCs/>
          <w:sz w:val="22"/>
          <w:szCs w:val="22"/>
          <w:u w:val="none"/>
          <w:lang w:val="en-US"/>
        </w:rPr>
        <w:t>Tampilan page Polis Asuransi Jaminan :</w:t>
      </w:r>
    </w:p>
    <w:p>
      <w:pPr>
        <w:jc w:val="left"/>
        <w:rPr>
          <w:rFonts w:hint="default"/>
          <w:b w:val="0"/>
          <w:bCs w:val="0"/>
          <w:sz w:val="22"/>
          <w:szCs w:val="22"/>
          <w:u w:val="none"/>
          <w:lang w:val="en-US"/>
        </w:rPr>
      </w:pPr>
    </w:p>
    <w:p/>
    <w:p>
      <w:pPr>
        <w:jc w:val="center"/>
        <w:rPr>
          <w:rFonts w:hint="default"/>
          <w:lang w:val="en-US"/>
        </w:rPr>
      </w:pPr>
      <w:r>
        <w:rPr>
          <w:rFonts w:hint="default"/>
          <w:lang w:val="en-US"/>
        </w:rPr>
        <w:drawing>
          <wp:inline distT="0" distB="0" distL="114300" distR="114300">
            <wp:extent cx="5410835" cy="4868545"/>
            <wp:effectExtent l="0" t="0" r="18415" b="8255"/>
            <wp:docPr id="1" name="Picture 1" descr="scrnli_8_19_2021_3-42-31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rnli_8_19_2021_3-42-31 PM"/>
                    <pic:cNvPicPr>
                      <a:picLocks noChangeAspect="1"/>
                    </pic:cNvPicPr>
                  </pic:nvPicPr>
                  <pic:blipFill>
                    <a:blip r:embed="rId4"/>
                    <a:stretch>
                      <a:fillRect/>
                    </a:stretch>
                  </pic:blipFill>
                  <pic:spPr>
                    <a:xfrm>
                      <a:off x="0" y="0"/>
                      <a:ext cx="5410835" cy="4868545"/>
                    </a:xfrm>
                    <a:prstGeom prst="rect">
                      <a:avLst/>
                    </a:prstGeom>
                  </pic:spPr>
                </pic:pic>
              </a:graphicData>
            </a:graphic>
          </wp:inline>
        </w:drawing>
      </w:r>
    </w:p>
    <w:p>
      <w:pPr>
        <w:jc w:val="left"/>
        <w:rPr>
          <w:rFonts w:hint="default"/>
          <w:lang w:val="en-US"/>
        </w:rPr>
      </w:pPr>
    </w:p>
    <w:p>
      <w:pPr>
        <w:jc w:val="left"/>
        <w:rPr>
          <w:rFonts w:hint="default"/>
          <w:b/>
          <w:bCs/>
          <w:lang w:val="en-US"/>
        </w:rPr>
      </w:pPr>
      <w:r>
        <w:rPr>
          <w:rFonts w:hint="default"/>
          <w:b/>
          <w:bCs/>
          <w:lang w:val="en-US"/>
        </w:rPr>
        <w:t>Tampilan Page Polis Asuransi Jiwa :</w:t>
      </w:r>
    </w:p>
    <w:p>
      <w:pPr>
        <w:jc w:val="both"/>
        <w:rPr>
          <w:rFonts w:hint="default"/>
          <w:lang w:val="en-US"/>
        </w:rPr>
      </w:pPr>
    </w:p>
    <w:p>
      <w:pPr>
        <w:jc w:val="both"/>
        <w:rPr>
          <w:rFonts w:hint="default"/>
          <w:lang w:val="en-US"/>
        </w:rPr>
      </w:pPr>
      <w:r>
        <w:rPr>
          <w:rFonts w:hint="default"/>
          <w:lang w:val="en-US"/>
        </w:rPr>
        <w:drawing>
          <wp:inline distT="0" distB="0" distL="114300" distR="114300">
            <wp:extent cx="5269230" cy="4706620"/>
            <wp:effectExtent l="0" t="0" r="7620" b="17780"/>
            <wp:docPr id="2" name="Picture 2" descr="scrnli_8_19_2021_3-50-43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crnli_8_19_2021_3-50-43 PM"/>
                    <pic:cNvPicPr>
                      <a:picLocks noChangeAspect="1"/>
                    </pic:cNvPicPr>
                  </pic:nvPicPr>
                  <pic:blipFill>
                    <a:blip r:embed="rId5"/>
                    <a:stretch>
                      <a:fillRect/>
                    </a:stretch>
                  </pic:blipFill>
                  <pic:spPr>
                    <a:xfrm>
                      <a:off x="0" y="0"/>
                      <a:ext cx="5269230" cy="4706620"/>
                    </a:xfrm>
                    <a:prstGeom prst="rect">
                      <a:avLst/>
                    </a:prstGeom>
                  </pic:spPr>
                </pic:pic>
              </a:graphicData>
            </a:graphic>
          </wp:inline>
        </w:drawing>
      </w:r>
    </w:p>
    <w:p>
      <w:pPr>
        <w:jc w:val="both"/>
        <w:rPr>
          <w:rFonts w:hint="default"/>
          <w:lang w:val="en-US"/>
        </w:rPr>
      </w:pPr>
    </w:p>
    <w:p>
      <w:pPr>
        <w:numPr>
          <w:numId w:val="0"/>
        </w:numPr>
        <w:jc w:val="both"/>
        <w:rPr>
          <w:rFonts w:hint="default"/>
          <w:lang w:val="en-US"/>
        </w:rPr>
      </w:pPr>
    </w:p>
    <w:p>
      <w:pPr>
        <w:numPr>
          <w:ilvl w:val="0"/>
          <w:numId w:val="1"/>
        </w:numPr>
        <w:ind w:left="420" w:leftChars="0" w:hanging="420" w:firstLineChars="0"/>
        <w:jc w:val="both"/>
        <w:rPr>
          <w:rFonts w:hint="default"/>
          <w:lang w:val="en-US"/>
        </w:rPr>
      </w:pPr>
      <w:r>
        <w:rPr>
          <w:rFonts w:hint="default"/>
          <w:lang w:val="en-US"/>
        </w:rPr>
        <w:t>Button Action</w:t>
      </w:r>
    </w:p>
    <w:p>
      <w:pPr>
        <w:numPr>
          <w:numId w:val="0"/>
        </w:numPr>
        <w:ind w:leftChars="0"/>
        <w:jc w:val="both"/>
        <w:rPr>
          <w:rFonts w:hint="default"/>
          <w:lang w:val="en-US"/>
        </w:rPr>
      </w:pPr>
    </w:p>
    <w:p>
      <w:pPr>
        <w:numPr>
          <w:ilvl w:val="0"/>
          <w:numId w:val="2"/>
        </w:numPr>
        <w:ind w:left="845" w:leftChars="0" w:hanging="425" w:firstLineChars="0"/>
        <w:jc w:val="both"/>
        <w:rPr>
          <w:rFonts w:hint="default"/>
          <w:lang w:val="en-US"/>
        </w:rPr>
      </w:pPr>
      <w:r>
        <w:rPr>
          <w:rFonts w:hint="default"/>
          <w:lang w:val="en-US"/>
        </w:rPr>
        <w:t>Button Proses</w:t>
      </w:r>
    </w:p>
    <w:p>
      <w:pPr>
        <w:numPr>
          <w:numId w:val="0"/>
        </w:numPr>
        <w:ind w:leftChars="0"/>
        <w:jc w:val="both"/>
        <w:rPr>
          <w:rFonts w:hint="default"/>
          <w:lang w:val="en-US"/>
        </w:rPr>
      </w:pPr>
    </w:p>
    <w:p>
      <w:pPr>
        <w:numPr>
          <w:numId w:val="0"/>
        </w:numPr>
        <w:jc w:val="both"/>
        <w:rPr>
          <w:rFonts w:hint="default"/>
          <w:lang w:val="en-US"/>
        </w:rPr>
      </w:pPr>
      <w:r>
        <w:drawing>
          <wp:inline distT="0" distB="0" distL="114300" distR="114300">
            <wp:extent cx="196850" cy="187325"/>
            <wp:effectExtent l="0" t="0" r="12700" b="3175"/>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pic:cNvPicPr>
                  </pic:nvPicPr>
                  <pic:blipFill>
                    <a:blip r:embed="rId6"/>
                    <a:stretch>
                      <a:fillRect/>
                    </a:stretch>
                  </pic:blipFill>
                  <pic:spPr>
                    <a:xfrm>
                      <a:off x="0" y="0"/>
                      <a:ext cx="196850" cy="187325"/>
                    </a:xfrm>
                    <a:prstGeom prst="rect">
                      <a:avLst/>
                    </a:prstGeom>
                    <a:noFill/>
                    <a:ln>
                      <a:noFill/>
                    </a:ln>
                  </pic:spPr>
                </pic:pic>
              </a:graphicData>
            </a:graphic>
          </wp:inline>
        </w:drawing>
      </w:r>
      <w:r>
        <w:rPr>
          <w:rFonts w:hint="default"/>
          <w:lang w:val="en-US"/>
        </w:rPr>
        <w:t xml:space="preserve"> Button Proses digunakan untuk melakukan update nomor polis jaminan. Ketika di klik akan menampilkan modal form polis jaminan.</w:t>
      </w:r>
    </w:p>
    <w:p>
      <w:pPr>
        <w:numPr>
          <w:numId w:val="0"/>
        </w:numPr>
        <w:ind w:leftChars="0" w:firstLine="720" w:firstLineChars="0"/>
        <w:jc w:val="both"/>
        <w:rPr>
          <w:rFonts w:hint="default"/>
          <w:lang w:val="en-US"/>
        </w:rPr>
      </w:pPr>
    </w:p>
    <w:p>
      <w:pPr>
        <w:numPr>
          <w:numId w:val="0"/>
        </w:numPr>
        <w:jc w:val="both"/>
        <w:rPr>
          <w:rFonts w:hint="default"/>
          <w:lang w:val="en-US"/>
        </w:rPr>
      </w:pPr>
      <w:r>
        <w:rPr>
          <w:rFonts w:hint="default"/>
          <w:lang w:val="en-US"/>
        </w:rPr>
        <w:t xml:space="preserve">               Modal Proses </w:t>
      </w:r>
    </w:p>
    <w:p>
      <w:pPr>
        <w:numPr>
          <w:numId w:val="0"/>
        </w:numPr>
        <w:jc w:val="both"/>
        <w:rPr>
          <w:rFonts w:hint="default"/>
          <w:lang w:val="en-US"/>
        </w:rPr>
      </w:pPr>
    </w:p>
    <w:p>
      <w:pPr>
        <w:numPr>
          <w:numId w:val="0"/>
        </w:numPr>
        <w:jc w:val="center"/>
      </w:pPr>
      <w:r>
        <w:drawing>
          <wp:inline distT="0" distB="0" distL="114300" distR="114300">
            <wp:extent cx="4458970" cy="2026920"/>
            <wp:effectExtent l="0" t="0" r="17780" b="1143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pic:cNvPicPr>
                      <a:picLocks noChangeAspect="1"/>
                    </pic:cNvPicPr>
                  </pic:nvPicPr>
                  <pic:blipFill>
                    <a:blip r:embed="rId7"/>
                    <a:stretch>
                      <a:fillRect/>
                    </a:stretch>
                  </pic:blipFill>
                  <pic:spPr>
                    <a:xfrm>
                      <a:off x="0" y="0"/>
                      <a:ext cx="4458970" cy="2026920"/>
                    </a:xfrm>
                    <a:prstGeom prst="rect">
                      <a:avLst/>
                    </a:prstGeom>
                    <a:noFill/>
                    <a:ln>
                      <a:noFill/>
                    </a:ln>
                  </pic:spPr>
                </pic:pic>
              </a:graphicData>
            </a:graphic>
          </wp:inline>
        </w:drawing>
      </w:r>
    </w:p>
    <w:p>
      <w:pPr>
        <w:numPr>
          <w:numId w:val="0"/>
        </w:numPr>
        <w:jc w:val="left"/>
        <w:rPr>
          <w:rFonts w:hint="default"/>
          <w:lang w:val="en-US"/>
        </w:rPr>
      </w:pPr>
      <w:r>
        <w:rPr>
          <w:rFonts w:hint="default"/>
          <w:lang w:val="en-US"/>
        </w:rPr>
        <w:t>- Modal proses menampilkan detail pengcoveran asuransi nasabah.</w:t>
      </w:r>
    </w:p>
    <w:p>
      <w:pPr>
        <w:numPr>
          <w:numId w:val="0"/>
        </w:numPr>
        <w:jc w:val="left"/>
        <w:rPr>
          <w:rFonts w:hint="default"/>
          <w:lang w:val="en-US"/>
        </w:rPr>
      </w:pPr>
      <w:r>
        <w:rPr>
          <w:rFonts w:hint="default"/>
          <w:lang w:val="en-US"/>
        </w:rPr>
        <w:t>- Terdapat field isian no polis yang diisi untuk penginputan nomor polis</w:t>
      </w:r>
    </w:p>
    <w:p>
      <w:pPr>
        <w:numPr>
          <w:numId w:val="0"/>
        </w:numPr>
        <w:jc w:val="left"/>
        <w:rPr>
          <w:rFonts w:hint="default"/>
          <w:lang w:val="en-US"/>
        </w:rPr>
      </w:pPr>
      <w:r>
        <w:rPr>
          <w:rFonts w:hint="default"/>
          <w:lang w:val="en-US"/>
        </w:rPr>
        <w:t>- Terdapat pula checkbox status endorsement.</w:t>
      </w:r>
    </w:p>
    <w:p>
      <w:pPr>
        <w:numPr>
          <w:numId w:val="0"/>
        </w:numPr>
        <w:jc w:val="left"/>
        <w:rPr>
          <w:rFonts w:hint="default"/>
          <w:lang w:val="en-US"/>
        </w:rPr>
      </w:pPr>
    </w:p>
    <w:p>
      <w:pPr>
        <w:numPr>
          <w:ilvl w:val="0"/>
          <w:numId w:val="3"/>
        </w:numPr>
        <w:ind w:left="420" w:leftChars="0" w:hanging="420" w:firstLineChars="0"/>
        <w:jc w:val="left"/>
        <w:rPr>
          <w:rFonts w:hint="default"/>
          <w:lang w:val="en-US"/>
        </w:rPr>
      </w:pPr>
      <w:r>
        <w:rPr>
          <w:rFonts w:hint="default"/>
          <w:lang w:val="en-US"/>
        </w:rPr>
        <w:t>Filter Data</w:t>
      </w:r>
    </w:p>
    <w:p>
      <w:pPr>
        <w:numPr>
          <w:numId w:val="0"/>
        </w:numPr>
        <w:ind w:leftChars="0"/>
        <w:jc w:val="left"/>
        <w:rPr>
          <w:rFonts w:hint="default"/>
          <w:lang w:val="en-US"/>
        </w:rPr>
      </w:pPr>
    </w:p>
    <w:p>
      <w:pPr>
        <w:numPr>
          <w:numId w:val="0"/>
        </w:numPr>
        <w:ind w:leftChars="0"/>
        <w:jc w:val="left"/>
      </w:pPr>
      <w:r>
        <w:drawing>
          <wp:inline distT="0" distB="0" distL="114300" distR="114300">
            <wp:extent cx="5270500" cy="747395"/>
            <wp:effectExtent l="0" t="0" r="6350" b="14605"/>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
                    <pic:cNvPicPr>
                      <a:picLocks noChangeAspect="1"/>
                    </pic:cNvPicPr>
                  </pic:nvPicPr>
                  <pic:blipFill>
                    <a:blip r:embed="rId8"/>
                    <a:stretch>
                      <a:fillRect/>
                    </a:stretch>
                  </pic:blipFill>
                  <pic:spPr>
                    <a:xfrm>
                      <a:off x="0" y="0"/>
                      <a:ext cx="5270500" cy="747395"/>
                    </a:xfrm>
                    <a:prstGeom prst="rect">
                      <a:avLst/>
                    </a:prstGeom>
                    <a:noFill/>
                    <a:ln>
                      <a:noFill/>
                    </a:ln>
                  </pic:spPr>
                </pic:pic>
              </a:graphicData>
            </a:graphic>
          </wp:inline>
        </w:drawing>
      </w:r>
    </w:p>
    <w:p>
      <w:pPr>
        <w:numPr>
          <w:numId w:val="0"/>
        </w:numPr>
        <w:ind w:leftChars="0"/>
        <w:jc w:val="left"/>
      </w:pPr>
    </w:p>
    <w:p>
      <w:pPr>
        <w:numPr>
          <w:ilvl w:val="0"/>
          <w:numId w:val="4"/>
        </w:numPr>
        <w:ind w:left="425" w:leftChars="0" w:hanging="425" w:firstLineChars="0"/>
        <w:jc w:val="left"/>
        <w:rPr>
          <w:rFonts w:hint="default"/>
          <w:lang w:val="en-US"/>
        </w:rPr>
      </w:pPr>
      <w:r>
        <w:rPr>
          <w:rFonts w:hint="default"/>
          <w:lang w:val="en-US"/>
        </w:rPr>
        <w:t xml:space="preserve">Filter berdasarkan </w:t>
      </w:r>
      <w:r>
        <w:rPr>
          <w:rFonts w:hint="default"/>
          <w:b/>
          <w:bCs/>
          <w:lang w:val="en-US"/>
        </w:rPr>
        <w:t xml:space="preserve">Periode </w:t>
      </w:r>
      <w:r>
        <w:rPr>
          <w:rFonts w:hint="default"/>
          <w:b w:val="0"/>
          <w:bCs w:val="0"/>
          <w:lang w:val="en-US"/>
        </w:rPr>
        <w:t>yaitu menampilkan data sesuai dengan periode tanggal pencairan</w:t>
      </w:r>
    </w:p>
    <w:p>
      <w:pPr>
        <w:numPr>
          <w:ilvl w:val="0"/>
          <w:numId w:val="4"/>
        </w:numPr>
        <w:ind w:left="425" w:leftChars="0" w:hanging="425" w:firstLineChars="0"/>
        <w:jc w:val="left"/>
        <w:rPr>
          <w:rFonts w:hint="default"/>
          <w:lang w:val="en-US"/>
        </w:rPr>
      </w:pPr>
      <w:r>
        <w:rPr>
          <w:rFonts w:hint="default"/>
          <w:b w:val="0"/>
          <w:bCs w:val="0"/>
          <w:lang w:val="en-US"/>
        </w:rPr>
        <w:t xml:space="preserve">Filter </w:t>
      </w:r>
      <w:r>
        <w:rPr>
          <w:rFonts w:hint="default"/>
          <w:b/>
          <w:bCs/>
          <w:lang w:val="en-US"/>
        </w:rPr>
        <w:t xml:space="preserve">Search, </w:t>
      </w:r>
      <w:r>
        <w:rPr>
          <w:rFonts w:hint="default"/>
          <w:b w:val="0"/>
          <w:bCs w:val="0"/>
          <w:lang w:val="en-US"/>
        </w:rPr>
        <w:t>digunakan untuk melakukan pencarian data spesifik berdasarkan no rekening / nama nasabah.</w:t>
      </w:r>
    </w:p>
    <w:p>
      <w:pPr>
        <w:numPr>
          <w:numId w:val="0"/>
        </w:numPr>
        <w:ind w:leftChars="0"/>
        <w:jc w:val="left"/>
        <w:rPr>
          <w:rFonts w:hint="default"/>
          <w:lang w:val="en-US"/>
        </w:rPr>
      </w:pPr>
    </w:p>
    <w:p>
      <w:pPr>
        <w:numPr>
          <w:ilvl w:val="0"/>
          <w:numId w:val="5"/>
        </w:numPr>
        <w:ind w:left="420" w:leftChars="0" w:hanging="420" w:firstLineChars="0"/>
        <w:jc w:val="left"/>
        <w:rPr>
          <w:rFonts w:hint="default"/>
          <w:lang w:val="en-US"/>
        </w:rPr>
      </w:pPr>
      <w:r>
        <w:rPr>
          <w:rFonts w:hint="default"/>
          <w:lang w:val="en-US"/>
        </w:rPr>
        <w:t xml:space="preserve">Flowchart Polis Asuransi </w:t>
      </w:r>
    </w:p>
    <w:p>
      <w:pPr>
        <w:numPr>
          <w:numId w:val="0"/>
        </w:numPr>
        <w:jc w:val="left"/>
        <w:rPr>
          <w:rFonts w:hint="default"/>
          <w:lang w:val="en-US"/>
        </w:rPr>
      </w:pPr>
      <w:bookmarkStart w:id="0" w:name="_GoBack"/>
      <w:bookmarkEnd w:id="0"/>
    </w:p>
    <w:p>
      <w:pPr>
        <w:numPr>
          <w:numId w:val="0"/>
        </w:numPr>
        <w:jc w:val="center"/>
        <w:rPr>
          <w:rFonts w:hint="default"/>
          <w:lang w:val="en-US"/>
        </w:rPr>
      </w:pPr>
      <w:r>
        <w:rPr>
          <w:rFonts w:hint="default"/>
          <w:lang w:val="en-US"/>
        </w:rPr>
        <w:drawing>
          <wp:inline distT="0" distB="0" distL="114300" distR="114300">
            <wp:extent cx="5271135" cy="4701540"/>
            <wp:effectExtent l="0" t="0" r="5715" b="3810"/>
            <wp:docPr id="6" name="Picture 6" descr="PolisAsurans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PolisAsuransi"/>
                    <pic:cNvPicPr>
                      <a:picLocks noChangeAspect="1"/>
                    </pic:cNvPicPr>
                  </pic:nvPicPr>
                  <pic:blipFill>
                    <a:blip r:embed="rId9"/>
                    <a:stretch>
                      <a:fillRect/>
                    </a:stretch>
                  </pic:blipFill>
                  <pic:spPr>
                    <a:xfrm>
                      <a:off x="0" y="0"/>
                      <a:ext cx="5271135" cy="4701540"/>
                    </a:xfrm>
                    <a:prstGeom prst="rect">
                      <a:avLst/>
                    </a:prstGeom>
                  </pic:spPr>
                </pic:pic>
              </a:graphicData>
            </a:graphic>
          </wp:inline>
        </w:drawing>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1DC8F68"/>
    <w:multiLevelType w:val="singleLevel"/>
    <w:tmpl w:val="91DC8F6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A3FDC66E"/>
    <w:multiLevelType w:val="singleLevel"/>
    <w:tmpl w:val="A3FDC66E"/>
    <w:lvl w:ilvl="0" w:tentative="0">
      <w:start w:val="1"/>
      <w:numFmt w:val="decimal"/>
      <w:lvlText w:val="%1."/>
      <w:lvlJc w:val="left"/>
      <w:pPr>
        <w:tabs>
          <w:tab w:val="left" w:pos="425"/>
        </w:tabs>
        <w:ind w:left="425" w:leftChars="0" w:hanging="425" w:firstLineChars="0"/>
      </w:pPr>
      <w:rPr>
        <w:rFonts w:hint="default"/>
      </w:rPr>
    </w:lvl>
  </w:abstractNum>
  <w:abstractNum w:abstractNumId="2">
    <w:nsid w:val="CD262C0F"/>
    <w:multiLevelType w:val="singleLevel"/>
    <w:tmpl w:val="CD262C0F"/>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E8D60EC4"/>
    <w:multiLevelType w:val="singleLevel"/>
    <w:tmpl w:val="E8D60EC4"/>
    <w:lvl w:ilvl="0" w:tentative="0">
      <w:start w:val="1"/>
      <w:numFmt w:val="decimal"/>
      <w:lvlText w:val="%1."/>
      <w:lvlJc w:val="left"/>
      <w:pPr>
        <w:tabs>
          <w:tab w:val="left" w:pos="845"/>
        </w:tabs>
        <w:ind w:left="845" w:leftChars="0" w:hanging="425" w:firstLineChars="0"/>
      </w:pPr>
      <w:rPr>
        <w:rFonts w:hint="default"/>
      </w:rPr>
    </w:lvl>
  </w:abstractNum>
  <w:abstractNum w:abstractNumId="4">
    <w:nsid w:val="FF692EEF"/>
    <w:multiLevelType w:val="singleLevel"/>
    <w:tmpl w:val="FF692EEF"/>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4"/>
  </w:num>
  <w:num w:numId="2">
    <w:abstractNumId w:val="3"/>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35834F6"/>
    <w:rsid w:val="02382782"/>
    <w:rsid w:val="0AE84516"/>
    <w:rsid w:val="10661EED"/>
    <w:rsid w:val="1AF3571E"/>
    <w:rsid w:val="270211E6"/>
    <w:rsid w:val="3774331E"/>
    <w:rsid w:val="435834F6"/>
    <w:rsid w:val="4AD91B15"/>
    <w:rsid w:val="60347F3A"/>
    <w:rsid w:val="69BE42FD"/>
    <w:rsid w:val="6A6E0949"/>
    <w:rsid w:val="75667ACF"/>
    <w:rsid w:val="7CD563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50</TotalTime>
  <ScaleCrop>false</ScaleCrop>
  <LinksUpToDate>false</LinksUpToDate>
  <CharactersWithSpaces>0</CharactersWithSpaces>
  <Application>WPS Office_11.2.0.10258_F1E327BC-269C-435d-A152-05C5408002CA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2021-08-19T07:12:00Z</dcterms:created>
  <dc:creator>IT Dev</dc:creator>
  <cp:lastModifiedBy>IT Dev</cp:lastModifiedBy>
  <dcterms:modified xsi:type="dcterms:W3CDTF">2021-08-20T03:15:51Z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1033-11.2.0.10258</vt:lpwstr>
  </property>
  <property fmtid="{D5CDD505-2E9C-101B-9397-08002B2CF9AE}" pid="3" name="ICV">
    <vt:lpwstr>D6941CBB04EF4CD08FF75A1CE0710D2F</vt:lpwstr>
  </property>
</Properties>
</file>