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90" w:rsidRDefault="00F840E2">
      <w:r>
        <w:t>Scaling</w:t>
      </w:r>
    </w:p>
    <w:p w:rsidR="00F840E2" w:rsidRDefault="00F840E2">
      <w:r>
        <w:t xml:space="preserve">The training </w:t>
      </w:r>
      <w:proofErr w:type="spellStart"/>
      <w:r>
        <w:t>dataframe</w:t>
      </w:r>
      <w:proofErr w:type="spellEnd"/>
      <w:r>
        <w:t xml:space="preserve"> has </w:t>
      </w:r>
      <w:r>
        <w:t>all columns in the range of 0 and 1 except ‘tenure’ and ‘</w:t>
      </w:r>
      <w:proofErr w:type="spellStart"/>
      <w:r>
        <w:t>MonthlyCharges</w:t>
      </w:r>
      <w:proofErr w:type="spellEnd"/>
      <w:r>
        <w:t xml:space="preserve">’, hence </w:t>
      </w:r>
      <w:proofErr w:type="spellStart"/>
      <w:r>
        <w:t>MinMaxScaling</w:t>
      </w:r>
      <w:proofErr w:type="spellEnd"/>
      <w:r>
        <w:t xml:space="preserve"> is applied to </w:t>
      </w:r>
      <w:r>
        <w:t>these columns to scale them</w:t>
      </w:r>
      <w:r>
        <w:t xml:space="preserve"> in the range of 0-1</w:t>
      </w:r>
      <w:r>
        <w:t>.</w:t>
      </w:r>
    </w:p>
    <w:p w:rsidR="00F840E2" w:rsidRDefault="00F840E2" w:rsidP="00F840E2">
      <w:pPr>
        <w:keepNext/>
      </w:pPr>
      <w:r w:rsidRPr="0064604F">
        <w:drawing>
          <wp:inline distT="0" distB="0" distL="0" distR="0" wp14:anchorId="73678644" wp14:editId="6596E13A">
            <wp:extent cx="5943600" cy="995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E2" w:rsidRDefault="00F840E2" w:rsidP="00F840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3E6ED8">
        <w:t xml:space="preserve"> Training feature dataset</w:t>
      </w:r>
    </w:p>
    <w:p w:rsidR="00F840E2" w:rsidRDefault="00F840E2" w:rsidP="00F840E2">
      <w:pPr>
        <w:keepNext/>
      </w:pPr>
      <w:r w:rsidRPr="0041447F">
        <w:drawing>
          <wp:inline distT="0" distB="0" distL="0" distR="0" wp14:anchorId="01523411" wp14:editId="49A43017">
            <wp:extent cx="5943600" cy="1926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E2" w:rsidRDefault="00F840E2" w:rsidP="00F840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D57F68">
        <w:t>Dataset after scaling</w:t>
      </w:r>
    </w:p>
    <w:p w:rsidR="00F840E2" w:rsidRPr="00F840E2" w:rsidRDefault="00F840E2" w:rsidP="00F840E2">
      <w:r>
        <w:t>Now, all the columns are in the range of 0-1 and can be used for making machine learning models for better accuracy and effective analysis of data.</w:t>
      </w:r>
      <w:bookmarkStart w:id="0" w:name="_GoBack"/>
      <w:bookmarkEnd w:id="0"/>
    </w:p>
    <w:sectPr w:rsidR="00F840E2" w:rsidRPr="00F8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E2"/>
    <w:rsid w:val="00314590"/>
    <w:rsid w:val="00F8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8E09"/>
  <w15:chartTrackingRefBased/>
  <w15:docId w15:val="{37F7413B-B01E-4532-A0DD-5459CAD3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40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Namaste</dc:creator>
  <cp:keywords/>
  <dc:description/>
  <cp:lastModifiedBy>Namaste</cp:lastModifiedBy>
  <cp:revision>1</cp:revision>
  <dcterms:created xsi:type="dcterms:W3CDTF">2024-07-14T02:43:00Z</dcterms:created>
  <dcterms:modified xsi:type="dcterms:W3CDTF">2024-07-14T02:49:00Z</dcterms:modified>
</cp:coreProperties>
</file>