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 xml:space="preserve">LAPORAN TUGAS PROGRAM III </w:t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KNN (K-Nearest Neighbors)</w:t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noProof/>
          <w:sz w:val="36"/>
          <w:szCs w:val="28"/>
        </w:rPr>
      </w:pP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269D9089" wp14:editId="05BE9AE4">
            <wp:extent cx="1937982" cy="23648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-Logo-Telkom-University-Konfigurasi-Memus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95" cy="23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C7EBA"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 w:rsidRPr="002C7EB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2C7EBA"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 w:rsidRPr="002C7EB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471029" w:rsidRPr="002C7EBA" w:rsidRDefault="00471029" w:rsidP="00471029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Nama</w:t>
      </w:r>
      <w:r w:rsidRPr="002C7EBA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 w:rsidR="004F6B91">
        <w:rPr>
          <w:rFonts w:ascii="Times New Roman" w:hAnsi="Times New Roman" w:cs="Times New Roman"/>
          <w:b/>
          <w:sz w:val="32"/>
          <w:szCs w:val="32"/>
        </w:rPr>
        <w:t>DAMAIYANTO.H</w:t>
      </w:r>
    </w:p>
    <w:p w:rsidR="00471029" w:rsidRPr="002C7EBA" w:rsidRDefault="00471029" w:rsidP="00471029">
      <w:pPr>
        <w:ind w:left="28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C7EBA">
        <w:rPr>
          <w:rFonts w:ascii="Times New Roman" w:hAnsi="Times New Roman" w:cs="Times New Roman"/>
          <w:b/>
          <w:sz w:val="32"/>
          <w:szCs w:val="32"/>
        </w:rPr>
        <w:t>Nim</w:t>
      </w:r>
      <w:proofErr w:type="spellEnd"/>
      <w:r w:rsidRPr="002C7EBA">
        <w:rPr>
          <w:rFonts w:ascii="Times New Roman" w:hAnsi="Times New Roman" w:cs="Times New Roman"/>
          <w:b/>
          <w:sz w:val="32"/>
          <w:szCs w:val="32"/>
        </w:rPr>
        <w:tab/>
      </w:r>
      <w:r w:rsidRPr="002C7EBA">
        <w:rPr>
          <w:rFonts w:ascii="Times New Roman" w:hAnsi="Times New Roman" w:cs="Times New Roman"/>
          <w:b/>
          <w:sz w:val="32"/>
          <w:szCs w:val="32"/>
        </w:rPr>
        <w:tab/>
        <w:t>: 130115</w:t>
      </w:r>
      <w:r w:rsidR="004F6B91">
        <w:rPr>
          <w:rFonts w:ascii="Times New Roman" w:hAnsi="Times New Roman" w:cs="Times New Roman"/>
          <w:b/>
          <w:sz w:val="32"/>
          <w:szCs w:val="32"/>
        </w:rPr>
        <w:t>0061</w:t>
      </w:r>
    </w:p>
    <w:p w:rsidR="00471029" w:rsidRPr="002C7EBA" w:rsidRDefault="00471029" w:rsidP="00471029">
      <w:pPr>
        <w:ind w:left="28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C7EBA">
        <w:rPr>
          <w:rFonts w:ascii="Times New Roman" w:hAnsi="Times New Roman" w:cs="Times New Roman"/>
          <w:b/>
          <w:sz w:val="32"/>
          <w:szCs w:val="32"/>
        </w:rPr>
        <w:t>Kelas</w:t>
      </w:r>
      <w:proofErr w:type="spellEnd"/>
      <w:r w:rsidRPr="002C7EBA">
        <w:rPr>
          <w:rFonts w:ascii="Times New Roman" w:hAnsi="Times New Roman" w:cs="Times New Roman"/>
          <w:b/>
          <w:sz w:val="32"/>
          <w:szCs w:val="32"/>
        </w:rPr>
        <w:tab/>
        <w:t>: IF-39-05</w:t>
      </w:r>
    </w:p>
    <w:p w:rsidR="00471029" w:rsidRPr="002C7EBA" w:rsidRDefault="00471029" w:rsidP="0047102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71029" w:rsidRPr="002C7EBA" w:rsidRDefault="00471029" w:rsidP="00471029">
      <w:pPr>
        <w:rPr>
          <w:rFonts w:ascii="Times New Roman" w:hAnsi="Times New Roman" w:cs="Times New Roman"/>
          <w:b/>
          <w:sz w:val="32"/>
          <w:szCs w:val="32"/>
        </w:rPr>
      </w:pPr>
    </w:p>
    <w:p w:rsidR="00471029" w:rsidRPr="002C7EBA" w:rsidRDefault="00471029" w:rsidP="00471029">
      <w:pPr>
        <w:rPr>
          <w:rFonts w:ascii="Times New Roman" w:hAnsi="Times New Roman" w:cs="Times New Roman"/>
          <w:b/>
          <w:sz w:val="32"/>
          <w:szCs w:val="32"/>
        </w:rPr>
      </w:pP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ARTIFICIAL INTELLIGENCE</w:t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S1 TEKNIK INFORMATIKA</w:t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TELKOM UNIVERSITY</w:t>
      </w:r>
    </w:p>
    <w:p w:rsidR="00471029" w:rsidRPr="002C7EBA" w:rsidRDefault="00471029" w:rsidP="0047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EBA">
        <w:rPr>
          <w:rFonts w:ascii="Times New Roman" w:hAnsi="Times New Roman" w:cs="Times New Roman"/>
          <w:b/>
          <w:sz w:val="32"/>
          <w:szCs w:val="32"/>
        </w:rPr>
        <w:t>2017</w:t>
      </w:r>
    </w:p>
    <w:p w:rsidR="00D74BF3" w:rsidRPr="002C7EBA" w:rsidRDefault="00471029">
      <w:pPr>
        <w:rPr>
          <w:rFonts w:ascii="Times New Roman" w:hAnsi="Times New Roman" w:cs="Times New Roman"/>
          <w:b/>
          <w:sz w:val="24"/>
          <w:szCs w:val="24"/>
        </w:rPr>
      </w:pPr>
      <w:r w:rsidRPr="002C7EBA">
        <w:rPr>
          <w:rFonts w:ascii="Times New Roman" w:hAnsi="Times New Roman" w:cs="Times New Roman"/>
        </w:rPr>
        <w:br w:type="column"/>
      </w:r>
      <w:proofErr w:type="spellStart"/>
      <w:r w:rsidRPr="002C7EBA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2C7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471029" w:rsidRPr="002C7EBA" w:rsidRDefault="00471029" w:rsidP="00471029">
      <w:pPr>
        <w:rPr>
          <w:rFonts w:ascii="Times New Roman" w:hAnsi="Times New Roman" w:cs="Times New Roman"/>
          <w:sz w:val="24"/>
          <w:szCs w:val="24"/>
        </w:rPr>
      </w:pPr>
      <w:r w:rsidRPr="002C7EBA">
        <w:rPr>
          <w:rFonts w:ascii="Times New Roman" w:hAnsi="Times New Roman" w:cs="Times New Roman"/>
        </w:rPr>
        <w:tab/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F63E3B" w:rsidRPr="002C7EBA" w:rsidRDefault="00471029" w:rsidP="00471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Like,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Hoax </w:t>
      </w:r>
      <w:r w:rsidR="00B546E6">
        <w:rPr>
          <w:rFonts w:ascii="Times New Roman" w:hAnsi="Times New Roman" w:cs="Times New Roman"/>
          <w:sz w:val="24"/>
          <w:szCs w:val="24"/>
        </w:rPr>
        <w:t>y</w:t>
      </w:r>
      <w:r w:rsidRPr="002C7EB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“Hoax”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0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Hoax”,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file “</w:t>
      </w:r>
      <w:r w:rsidR="00B546E6" w:rsidRPr="00B546E6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B546E6" w:rsidRPr="00B546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546E6" w:rsidRPr="00B546E6">
        <w:rPr>
          <w:rFonts w:ascii="Times New Roman" w:hAnsi="Times New Roman" w:cs="Times New Roman"/>
          <w:sz w:val="24"/>
          <w:szCs w:val="24"/>
        </w:rPr>
        <w:t xml:space="preserve"> 3 AI 1718</w:t>
      </w:r>
      <w:r w:rsidR="00B546E6">
        <w:rPr>
          <w:rFonts w:ascii="Times New Roman" w:hAnsi="Times New Roman" w:cs="Times New Roman"/>
          <w:sz w:val="24"/>
          <w:szCs w:val="24"/>
        </w:rPr>
        <w:t>.xlxs</w:t>
      </w:r>
      <w:r w:rsidRPr="002C7EB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4000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sheet “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DataTrain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sheet “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DataTest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ada</w:t>
      </w:r>
      <w:r w:rsidR="00F63E3B" w:rsidRPr="002C7EB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(hoax)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Program 3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k-Nearest Neighbor (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3E3B" w:rsidRPr="002C7EB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="00F63E3B" w:rsidRPr="002C7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cross validation)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klasifiksi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E3B" w:rsidRPr="002C7EB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F63E3B" w:rsidRPr="002C7EBA">
        <w:rPr>
          <w:rFonts w:ascii="Times New Roman" w:hAnsi="Times New Roman" w:cs="Times New Roman"/>
          <w:sz w:val="24"/>
          <w:szCs w:val="24"/>
        </w:rPr>
        <w:t>.</w:t>
      </w:r>
    </w:p>
    <w:p w:rsidR="000A4AA3" w:rsidRPr="00B546E6" w:rsidRDefault="00F63E3B" w:rsidP="00471029">
      <w:pPr>
        <w:rPr>
          <w:rFonts w:ascii="Times New Roman" w:hAnsi="Times New Roman" w:cs="Times New Roman"/>
          <w:b/>
          <w:sz w:val="24"/>
          <w:szCs w:val="24"/>
        </w:rPr>
      </w:pPr>
      <w:r w:rsidRPr="002C7EBA">
        <w:rPr>
          <w:rFonts w:ascii="Times New Roman" w:hAnsi="Times New Roman" w:cs="Times New Roman"/>
          <w:sz w:val="24"/>
          <w:szCs w:val="24"/>
        </w:rPr>
        <w:br w:type="column"/>
      </w:r>
      <w:r w:rsidR="000A4AA3" w:rsidRPr="00B546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ALGORITMA </w:t>
      </w:r>
      <w:proofErr w:type="gramStart"/>
      <w:r w:rsidR="000A4AA3" w:rsidRPr="00B546E6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0A4AA3" w:rsidRDefault="000A4AA3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AA3" w:rsidRDefault="000A4AA3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datatesting</w:t>
      </w:r>
      <w:proofErr w:type="spellEnd"/>
    </w:p>
    <w:p w:rsidR="000A4AA3" w:rsidRDefault="000A4AA3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</w:t>
      </w:r>
    </w:p>
    <w:p w:rsidR="000A4AA3" w:rsidRDefault="000A4AA3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</w:p>
    <w:p w:rsidR="000A4AA3" w:rsidRDefault="000A4AA3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HOAX/TIDAK </w:t>
      </w:r>
      <w:proofErr w:type="spellStart"/>
      <w:r w:rsidR="00B546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5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E6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B5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6E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546E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B546E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B546E6" w:rsidRDefault="00B546E6" w:rsidP="000A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</w:p>
    <w:p w:rsidR="000A4AA3" w:rsidRDefault="00B546E6" w:rsidP="004710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6E6" w:rsidRPr="00B546E6" w:rsidRDefault="00B546E6" w:rsidP="00B546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029" w:rsidRPr="002C7EBA" w:rsidRDefault="00F63E3B" w:rsidP="00471029">
      <w:pPr>
        <w:rPr>
          <w:rFonts w:ascii="Times New Roman" w:hAnsi="Times New Roman" w:cs="Times New Roman"/>
          <w:b/>
          <w:sz w:val="24"/>
          <w:szCs w:val="24"/>
        </w:rPr>
      </w:pPr>
      <w:r w:rsidRPr="002C7EBA">
        <w:rPr>
          <w:rFonts w:ascii="Times New Roman" w:hAnsi="Times New Roman" w:cs="Times New Roman"/>
          <w:b/>
          <w:sz w:val="24"/>
          <w:szCs w:val="24"/>
        </w:rPr>
        <w:t xml:space="preserve">Detail </w:t>
      </w:r>
      <w:proofErr w:type="spellStart"/>
      <w:r w:rsidRPr="002C7EB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2C7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2C7EBA">
        <w:rPr>
          <w:rFonts w:ascii="Times New Roman" w:hAnsi="Times New Roman" w:cs="Times New Roman"/>
          <w:b/>
          <w:sz w:val="24"/>
          <w:szCs w:val="24"/>
        </w:rPr>
        <w:t xml:space="preserve"> KNN</w:t>
      </w:r>
    </w:p>
    <w:p w:rsidR="007D1D3A" w:rsidRPr="002C7EBA" w:rsidRDefault="007D1D3A" w:rsidP="00471029">
      <w:pPr>
        <w:rPr>
          <w:rFonts w:ascii="Times New Roman" w:hAnsi="Times New Roman" w:cs="Times New Roman"/>
          <w:sz w:val="24"/>
          <w:szCs w:val="24"/>
        </w:rPr>
      </w:pPr>
      <w:r w:rsidRPr="002C7E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KNN.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berdasaran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1D" w:rsidRPr="002C7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521D" w:rsidRPr="002C7EBA">
        <w:rPr>
          <w:rFonts w:ascii="Times New Roman" w:hAnsi="Times New Roman" w:cs="Times New Roman"/>
          <w:sz w:val="24"/>
          <w:szCs w:val="24"/>
        </w:rPr>
        <w:t xml:space="preserve"> training sample.</w:t>
      </w:r>
    </w:p>
    <w:p w:rsidR="00F63E3B" w:rsidRPr="002C7EBA" w:rsidRDefault="00F63E3B" w:rsidP="00F6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7EB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0A521D" w:rsidRPr="002C7EBA" w:rsidRDefault="000A521D" w:rsidP="000A52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EBA">
        <w:rPr>
          <w:rFonts w:ascii="Times New Roman" w:hAnsi="Times New Roman" w:cs="Times New Roman"/>
          <w:sz w:val="24"/>
          <w:szCs w:val="24"/>
        </w:rPr>
        <w:t xml:space="preserve">Nilai k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r w:rsidR="004F6B91">
        <w:rPr>
          <w:rFonts w:ascii="Times New Roman" w:hAnsi="Times New Roman" w:cs="Times New Roman"/>
          <w:sz w:val="24"/>
          <w:szCs w:val="24"/>
        </w:rPr>
        <w:t>25</w:t>
      </w:r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21D" w:rsidRPr="002C7EBA" w:rsidRDefault="000A521D" w:rsidP="000A5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3E3B" w:rsidRPr="002C7EBA" w:rsidRDefault="00F63E3B" w:rsidP="00F6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7EB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0A521D" w:rsidRPr="002C7EBA" w:rsidRDefault="000A521D" w:rsidP="000A521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C7EBA">
        <w:rPr>
          <w:rFonts w:ascii="Times New Roman" w:hAnsi="Times New Roman" w:cs="Times New Roman"/>
          <w:noProof/>
          <w:sz w:val="24"/>
          <w:szCs w:val="24"/>
        </w:rPr>
        <w:t>Proses klasifikasi atau cross validation di lakukan dengan cara membagi data latih menjadi dua, yaitu menjadi data latih (data train) dan data validasi (data test).</w:t>
      </w:r>
    </w:p>
    <w:p w:rsidR="000A521D" w:rsidRPr="002C7EBA" w:rsidRDefault="000A521D" w:rsidP="000A521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C7EBA">
        <w:rPr>
          <w:rFonts w:ascii="Times New Roman" w:hAnsi="Times New Roman" w:cs="Times New Roman"/>
          <w:noProof/>
          <w:sz w:val="24"/>
          <w:szCs w:val="24"/>
        </w:rPr>
        <w:t xml:space="preserve">Cross validation yang di lakukan adalah dengan cara K-Fold dengan nilai K-Fold nya adalah </w:t>
      </w:r>
      <w:r w:rsidR="001F47FC">
        <w:rPr>
          <w:rFonts w:ascii="Times New Roman" w:hAnsi="Times New Roman" w:cs="Times New Roman"/>
          <w:noProof/>
          <w:sz w:val="24"/>
          <w:szCs w:val="24"/>
        </w:rPr>
        <w:t>8</w:t>
      </w:r>
      <w:r w:rsidRPr="002C7EB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F47FC" w:rsidRDefault="000A521D" w:rsidP="004F6B9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C7EBA">
        <w:rPr>
          <w:rFonts w:ascii="Times New Roman" w:hAnsi="Times New Roman" w:cs="Times New Roman"/>
          <w:noProof/>
          <w:sz w:val="24"/>
          <w:szCs w:val="24"/>
        </w:rPr>
        <w:t xml:space="preserve">Jadi, data train yang sejumlah 4000 dibagi menjadi </w:t>
      </w:r>
      <w:r w:rsidR="004F6B91">
        <w:rPr>
          <w:rFonts w:ascii="Times New Roman" w:hAnsi="Times New Roman" w:cs="Times New Roman"/>
          <w:noProof/>
          <w:sz w:val="24"/>
          <w:szCs w:val="24"/>
        </w:rPr>
        <w:t>8</w:t>
      </w:r>
      <w:r w:rsidRPr="002C7EBA">
        <w:rPr>
          <w:rFonts w:ascii="Times New Roman" w:hAnsi="Times New Roman" w:cs="Times New Roman"/>
          <w:noProof/>
          <w:sz w:val="24"/>
          <w:szCs w:val="24"/>
        </w:rPr>
        <w:t xml:space="preserve"> sehingga masing-masing terdapat </w:t>
      </w:r>
    </w:p>
    <w:p w:rsidR="004F6B91" w:rsidRDefault="001F47FC" w:rsidP="004F6B9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500</w:t>
      </w:r>
      <w:r w:rsidR="000A521D" w:rsidRPr="002C7EB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124"/>
        <w:gridCol w:w="706"/>
        <w:gridCol w:w="993"/>
        <w:gridCol w:w="992"/>
        <w:gridCol w:w="850"/>
        <w:gridCol w:w="851"/>
        <w:gridCol w:w="992"/>
        <w:gridCol w:w="709"/>
        <w:gridCol w:w="992"/>
      </w:tblGrid>
      <w:tr w:rsidR="004F6B91" w:rsidTr="004F6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LATIH\TESTING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0-500</w:t>
            </w: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501-100</w:t>
            </w: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101-150</w:t>
            </w: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151-200</w:t>
            </w: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201-250</w:t>
            </w: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251-300</w:t>
            </w: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301-350</w:t>
            </w: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351-400</w:t>
            </w:r>
          </w:p>
        </w:tc>
      </w:tr>
      <w:tr w:rsidR="004F6B91" w:rsidTr="001F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0-500</w:t>
            </w:r>
          </w:p>
        </w:tc>
        <w:tc>
          <w:tcPr>
            <w:tcW w:w="706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501-100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101-150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151-200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201-250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251-300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301-350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F6B91" w:rsidTr="001F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4F6B91" w:rsidRPr="004F6B91" w:rsidRDefault="004F6B91" w:rsidP="004F6B91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351-400</w:t>
            </w:r>
          </w:p>
        </w:tc>
        <w:tc>
          <w:tcPr>
            <w:tcW w:w="706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3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1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00"/>
          </w:tcPr>
          <w:p w:rsidR="004F6B91" w:rsidRDefault="004F6B91" w:rsidP="004F6B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4F6B91" w:rsidRDefault="00B546E6" w:rsidP="004F6B9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97155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D9351" id="Rectangle 4" o:spid="_x0000_s1026" style="position:absolute;margin-left:36.75pt;margin-top:14.25pt;width:76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" fillcolor="yellow" strokecolor="#1f4d78 [1604]" strokeweight="1pt"/>
            </w:pict>
          </mc:Fallback>
        </mc:AlternateContent>
      </w:r>
    </w:p>
    <w:p w:rsidR="004F6B91" w:rsidRDefault="00B546E6" w:rsidP="004F6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DATA LATIH</w:t>
      </w:r>
    </w:p>
    <w:p w:rsidR="00B546E6" w:rsidRDefault="00B546E6" w:rsidP="004F6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546E6" w:rsidRDefault="00B546E6" w:rsidP="004F6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6FBD9" wp14:editId="1818A9C6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97155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B54B0" id="Rectangle 5" o:spid="_x0000_s1026" style="position:absolute;margin-left:36pt;margin-top:.85pt;width:76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" fillcolor="#f7caac [1301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DATA TESTING</w:t>
      </w:r>
    </w:p>
    <w:p w:rsidR="00B546E6" w:rsidRDefault="00B546E6" w:rsidP="004F6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6B91" w:rsidRDefault="004F6B91" w:rsidP="004F6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3E3B" w:rsidRPr="002C7EBA" w:rsidRDefault="00F63E3B" w:rsidP="004F6B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7EBA">
        <w:rPr>
          <w:rFonts w:ascii="Times New Roman" w:hAnsi="Times New Roman" w:cs="Times New Roman"/>
          <w:sz w:val="24"/>
          <w:szCs w:val="24"/>
        </w:rPr>
        <w:lastRenderedPageBreak/>
        <w:t>Pronces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Nilai K</w:t>
      </w:r>
    </w:p>
    <w:p w:rsidR="002C7EBA" w:rsidRDefault="002C7EBA" w:rsidP="00364D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r w:rsidR="001F47FC">
        <w:rPr>
          <w:rFonts w:ascii="Times New Roman" w:hAnsi="Times New Roman" w:cs="Times New Roman"/>
          <w:sz w:val="24"/>
          <w:szCs w:val="24"/>
        </w:rPr>
        <w:t>8</w:t>
      </w:r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mengetest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B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C7EBA">
        <w:rPr>
          <w:rFonts w:ascii="Times New Roman" w:hAnsi="Times New Roman" w:cs="Times New Roman"/>
          <w:sz w:val="24"/>
          <w:szCs w:val="24"/>
        </w:rPr>
        <w:t xml:space="preserve"> k.</w:t>
      </w:r>
    </w:p>
    <w:p w:rsidR="00364D51" w:rsidRDefault="00364D51" w:rsidP="00364D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validation, 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7FC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64D51">
        <w:rPr>
          <w:rFonts w:ascii="Times New Roman" w:hAnsi="Times New Roman" w:cs="Times New Roman"/>
          <w:sz w:val="24"/>
          <w:szCs w:val="24"/>
        </w:rPr>
        <w:t>.</w:t>
      </w:r>
    </w:p>
    <w:p w:rsidR="007D5B87" w:rsidRDefault="007D5B87" w:rsidP="00364D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7FC" w:rsidRPr="00B546E6" w:rsidRDefault="00F63E3B" w:rsidP="00B54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46E6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B546E6" w:rsidRPr="00B546E6">
        <w:rPr>
          <w:rFonts w:ascii="Times New Roman" w:hAnsi="Times New Roman" w:cs="Times New Roman"/>
          <w:b/>
          <w:sz w:val="24"/>
          <w:szCs w:val="24"/>
        </w:rPr>
        <w:t>AKURASI</w:t>
      </w:r>
    </w:p>
    <w:p w:rsidR="001F47FC" w:rsidRDefault="001F47FC" w:rsidP="009A6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7FC" w:rsidRDefault="001F47FC" w:rsidP="009A6F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1109" cy="1800476"/>
            <wp:effectExtent l="0" t="0" r="9525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876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8A" w:rsidRDefault="009A6F8A" w:rsidP="009A6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EB9" w:rsidRDefault="009A6F8A" w:rsidP="00DB0E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B58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B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B58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FB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5888">
        <w:rPr>
          <w:rFonts w:ascii="Times New Roman" w:hAnsi="Times New Roman" w:cs="Times New Roman"/>
          <w:sz w:val="24"/>
          <w:szCs w:val="24"/>
        </w:rPr>
        <w:t xml:space="preserve"> 6</w:t>
      </w:r>
      <w:r w:rsidR="001F47FC">
        <w:rPr>
          <w:rFonts w:ascii="Times New Roman" w:hAnsi="Times New Roman" w:cs="Times New Roman"/>
          <w:sz w:val="24"/>
          <w:szCs w:val="24"/>
        </w:rPr>
        <w:t>9</w:t>
      </w:r>
      <w:r w:rsidR="00FB588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B5888">
        <w:rPr>
          <w:rFonts w:ascii="Times New Roman" w:hAnsi="Times New Roman" w:cs="Times New Roman"/>
          <w:sz w:val="24"/>
          <w:szCs w:val="24"/>
        </w:rPr>
        <w:t>den</w:t>
      </w:r>
      <w:r w:rsidR="00DB0EB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DB0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0EB9">
        <w:rPr>
          <w:rFonts w:ascii="Times New Roman" w:hAnsi="Times New Roman" w:cs="Times New Roman"/>
          <w:sz w:val="24"/>
          <w:szCs w:val="24"/>
        </w:rPr>
        <w:t xml:space="preserve"> k = </w:t>
      </w:r>
      <w:r w:rsidR="001F47FC">
        <w:rPr>
          <w:rFonts w:ascii="Times New Roman" w:hAnsi="Times New Roman" w:cs="Times New Roman"/>
          <w:sz w:val="24"/>
          <w:szCs w:val="24"/>
        </w:rPr>
        <w:t>25</w:t>
      </w:r>
      <w:r w:rsidR="00DB0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0EB9">
        <w:rPr>
          <w:rFonts w:ascii="Times New Roman" w:hAnsi="Times New Roman" w:cs="Times New Roman"/>
          <w:sz w:val="24"/>
          <w:szCs w:val="24"/>
        </w:rPr>
        <w:t xml:space="preserve"> k-Fold = </w:t>
      </w:r>
      <w:r w:rsidR="001F47FC">
        <w:rPr>
          <w:rFonts w:ascii="Times New Roman" w:hAnsi="Times New Roman" w:cs="Times New Roman"/>
          <w:sz w:val="24"/>
          <w:szCs w:val="24"/>
        </w:rPr>
        <w:t>8</w:t>
      </w:r>
      <w:r w:rsidR="00DB0EB9">
        <w:rPr>
          <w:rFonts w:ascii="Times New Roman" w:hAnsi="Times New Roman" w:cs="Times New Roman"/>
          <w:sz w:val="24"/>
          <w:szCs w:val="24"/>
        </w:rPr>
        <w:t>.</w:t>
      </w:r>
    </w:p>
    <w:p w:rsidR="00CC2B34" w:rsidRDefault="00CC2B34" w:rsidP="00DB0EB9">
      <w:pPr>
        <w:rPr>
          <w:rFonts w:ascii="Times New Roman" w:hAnsi="Times New Roman" w:cs="Times New Roman"/>
          <w:sz w:val="24"/>
          <w:szCs w:val="24"/>
        </w:rPr>
      </w:pPr>
    </w:p>
    <w:p w:rsidR="000A4AA3" w:rsidRDefault="000A4AA3" w:rsidP="00DB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CATATAN:</w:t>
      </w:r>
    </w:p>
    <w:p w:rsidR="000A4AA3" w:rsidRDefault="000A4AA3" w:rsidP="000A4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AA3">
        <w:rPr>
          <w:rFonts w:ascii="Times New Roman" w:hAnsi="Times New Roman" w:cs="Times New Roman"/>
          <w:sz w:val="24"/>
          <w:szCs w:val="24"/>
        </w:rPr>
        <w:t xml:space="preserve">JAWABAN HOAX/TIDAK TERLAMPIR PADA EXCEL di folder </w:t>
      </w:r>
    </w:p>
    <w:p w:rsidR="000A4AA3" w:rsidRPr="000A4AA3" w:rsidRDefault="000A4AA3" w:rsidP="000A4A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5533" cy="4715533"/>
            <wp:effectExtent l="0" t="0" r="8890" b="889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86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34" w:rsidRPr="000A4AA3" w:rsidRDefault="00CC2B34" w:rsidP="00F63E3B">
      <w:pPr>
        <w:rPr>
          <w:rFonts w:ascii="Times New Roman" w:hAnsi="Times New Roman" w:cs="Times New Roman"/>
          <w:sz w:val="24"/>
          <w:szCs w:val="24"/>
        </w:rPr>
      </w:pPr>
    </w:p>
    <w:p w:rsidR="000A4AA3" w:rsidRDefault="000A4AA3" w:rsidP="00F63E3B">
      <w:pPr>
        <w:rPr>
          <w:rFonts w:ascii="Times New Roman" w:hAnsi="Times New Roman" w:cs="Times New Roman"/>
          <w:sz w:val="24"/>
          <w:szCs w:val="24"/>
        </w:rPr>
      </w:pPr>
    </w:p>
    <w:p w:rsidR="00CC2B34" w:rsidRDefault="00CC2B34" w:rsidP="00F63E3B">
      <w:pPr>
        <w:rPr>
          <w:rFonts w:ascii="Times New Roman" w:hAnsi="Times New Roman" w:cs="Times New Roman"/>
          <w:sz w:val="24"/>
          <w:szCs w:val="24"/>
        </w:rPr>
      </w:pPr>
    </w:p>
    <w:p w:rsidR="00CC2B34" w:rsidRDefault="00CC2B34" w:rsidP="00F63E3B">
      <w:pPr>
        <w:rPr>
          <w:rFonts w:ascii="Times New Roman" w:hAnsi="Times New Roman" w:cs="Times New Roman"/>
          <w:sz w:val="24"/>
          <w:szCs w:val="24"/>
        </w:rPr>
      </w:pPr>
    </w:p>
    <w:p w:rsidR="00B552A0" w:rsidRPr="00364D51" w:rsidRDefault="00B552A0" w:rsidP="00F63E3B">
      <w:pPr>
        <w:rPr>
          <w:rFonts w:ascii="Times New Roman" w:hAnsi="Times New Roman" w:cs="Times New Roman"/>
          <w:sz w:val="24"/>
          <w:szCs w:val="24"/>
        </w:rPr>
      </w:pPr>
    </w:p>
    <w:sectPr w:rsidR="00B552A0" w:rsidRPr="0036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8B3"/>
    <w:multiLevelType w:val="hybridMultilevel"/>
    <w:tmpl w:val="A518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586E"/>
    <w:multiLevelType w:val="hybridMultilevel"/>
    <w:tmpl w:val="85DE36DE"/>
    <w:lvl w:ilvl="0" w:tplc="F2A89D72">
      <w:start w:val="2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52BC"/>
    <w:multiLevelType w:val="hybridMultilevel"/>
    <w:tmpl w:val="7BF048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71496F"/>
    <w:multiLevelType w:val="hybridMultilevel"/>
    <w:tmpl w:val="BD1211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29"/>
    <w:rsid w:val="00074320"/>
    <w:rsid w:val="000A4AA3"/>
    <w:rsid w:val="000A521D"/>
    <w:rsid w:val="001D2A8C"/>
    <w:rsid w:val="001F47FC"/>
    <w:rsid w:val="002C7EBA"/>
    <w:rsid w:val="002D6D65"/>
    <w:rsid w:val="00364D51"/>
    <w:rsid w:val="00466017"/>
    <w:rsid w:val="00470796"/>
    <w:rsid w:val="00471029"/>
    <w:rsid w:val="004B4CC2"/>
    <w:rsid w:val="004F6B91"/>
    <w:rsid w:val="00781F96"/>
    <w:rsid w:val="007D1D3A"/>
    <w:rsid w:val="007D5B87"/>
    <w:rsid w:val="00834A89"/>
    <w:rsid w:val="009A6F8A"/>
    <w:rsid w:val="00B546E6"/>
    <w:rsid w:val="00B552A0"/>
    <w:rsid w:val="00B674D5"/>
    <w:rsid w:val="00CC2B34"/>
    <w:rsid w:val="00D74BF3"/>
    <w:rsid w:val="00DB0EB9"/>
    <w:rsid w:val="00F63E3B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5408"/>
  <w15:chartTrackingRefBased/>
  <w15:docId w15:val="{E94AFC96-C77A-4A1A-AC22-C308362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3B"/>
    <w:pPr>
      <w:ind w:left="720"/>
      <w:contextualSpacing/>
    </w:pPr>
  </w:style>
  <w:style w:type="table" w:styleId="TableGrid">
    <w:name w:val="Table Grid"/>
    <w:basedOn w:val="TableNormal"/>
    <w:uiPriority w:val="39"/>
    <w:rsid w:val="004F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4F6B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andes herviana</dc:creator>
  <cp:keywords/>
  <dc:description/>
  <cp:lastModifiedBy>PEACE</cp:lastModifiedBy>
  <cp:revision>15</cp:revision>
  <dcterms:created xsi:type="dcterms:W3CDTF">2017-12-01T09:37:00Z</dcterms:created>
  <dcterms:modified xsi:type="dcterms:W3CDTF">2017-12-02T10:09:00Z</dcterms:modified>
</cp:coreProperties>
</file>