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CAA" w:rsidRDefault="006870E2" w:rsidP="006870E2">
      <w:pPr>
        <w:pStyle w:val="Title"/>
        <w:jc w:val="center"/>
        <w:rPr>
          <w:rStyle w:val="Strong"/>
          <w:bCs w:val="0"/>
        </w:rPr>
      </w:pPr>
      <w:r>
        <w:rPr>
          <w:rStyle w:val="Strong"/>
          <w:bCs w:val="0"/>
        </w:rPr>
        <w:t>TUGAS PROGRAM 1</w:t>
      </w:r>
    </w:p>
    <w:p w:rsidR="00065CAA" w:rsidRDefault="00065CAA" w:rsidP="006870E2">
      <w:pPr>
        <w:pStyle w:val="Title"/>
        <w:jc w:val="center"/>
        <w:rPr>
          <w:rStyle w:val="Strong"/>
          <w:bCs w:val="0"/>
        </w:rPr>
      </w:pPr>
    </w:p>
    <w:p w:rsidR="006870E2" w:rsidRDefault="006870E2" w:rsidP="006870E2">
      <w:pPr>
        <w:pStyle w:val="Title"/>
        <w:jc w:val="center"/>
        <w:rPr>
          <w:rStyle w:val="Strong"/>
          <w:bCs w:val="0"/>
        </w:rPr>
      </w:pPr>
      <w:r>
        <w:rPr>
          <w:rStyle w:val="Strong"/>
          <w:bCs w:val="0"/>
          <w:noProof/>
        </w:rPr>
        <w:drawing>
          <wp:inline distT="0" distB="0" distL="0" distR="0">
            <wp:extent cx="3822492" cy="3117850"/>
            <wp:effectExtent l="0" t="0" r="0" b="0"/>
            <wp:docPr id="2" name="Picture 2" descr="C:\Users\Name\AppData\Local\Microsoft\Windows\INetCache\Content.Word\Telkom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e\AppData\Local\Microsoft\Windows\INetCache\Content.Word\Telkom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18" cy="312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AA" w:rsidRDefault="00065CAA" w:rsidP="006870E2">
      <w:pPr>
        <w:pStyle w:val="Title"/>
        <w:jc w:val="center"/>
        <w:rPr>
          <w:rStyle w:val="Strong"/>
          <w:bCs w:val="0"/>
        </w:rPr>
      </w:pPr>
    </w:p>
    <w:p w:rsidR="00065CAA" w:rsidRDefault="00065CAA" w:rsidP="006870E2">
      <w:pPr>
        <w:pStyle w:val="Title"/>
        <w:jc w:val="center"/>
        <w:rPr>
          <w:rStyle w:val="Strong"/>
          <w:bCs w:val="0"/>
        </w:rPr>
      </w:pPr>
      <w:r>
        <w:rPr>
          <w:rStyle w:val="Strong"/>
          <w:bCs w:val="0"/>
        </w:rPr>
        <w:t>Damaiyanto Hadomuan</w:t>
      </w:r>
    </w:p>
    <w:p w:rsidR="006870E2" w:rsidRDefault="00065CAA" w:rsidP="006870E2">
      <w:pPr>
        <w:pStyle w:val="Title"/>
        <w:jc w:val="center"/>
        <w:rPr>
          <w:rStyle w:val="Strong"/>
          <w:bCs w:val="0"/>
        </w:rPr>
      </w:pPr>
      <w:r>
        <w:rPr>
          <w:rStyle w:val="Strong"/>
          <w:bCs w:val="0"/>
        </w:rPr>
        <w:t>1301150061</w:t>
      </w:r>
    </w:p>
    <w:p w:rsidR="006870E2" w:rsidRDefault="006870E2" w:rsidP="006870E2">
      <w:pPr>
        <w:pStyle w:val="Title"/>
        <w:jc w:val="center"/>
        <w:rPr>
          <w:rStyle w:val="Strong"/>
          <w:b w:val="0"/>
          <w:bCs w:val="0"/>
        </w:rPr>
      </w:pPr>
      <w:r>
        <w:rPr>
          <w:rStyle w:val="Strong"/>
          <w:bCs w:val="0"/>
        </w:rPr>
        <w:t>IF 39-05</w:t>
      </w:r>
      <w:r>
        <w:rPr>
          <w:rStyle w:val="Strong"/>
          <w:b w:val="0"/>
          <w:bCs w:val="0"/>
        </w:rPr>
        <w:br w:type="page"/>
      </w:r>
    </w:p>
    <w:p w:rsidR="005C7BFA" w:rsidRDefault="005C7BFA" w:rsidP="005C7BFA">
      <w:pPr>
        <w:spacing w:after="0"/>
        <w:rPr>
          <w:rStyle w:val="Strong"/>
          <w:sz w:val="28"/>
          <w:lang w:val="en-US"/>
        </w:rPr>
      </w:pPr>
      <w:r w:rsidRPr="003A47EF">
        <w:rPr>
          <w:rStyle w:val="Strong"/>
          <w:sz w:val="28"/>
          <w:lang w:val="en-US"/>
        </w:rPr>
        <w:lastRenderedPageBreak/>
        <w:t>Deskripsi Masalah</w:t>
      </w:r>
    </w:p>
    <w:p w:rsidR="00FA6CE6" w:rsidRPr="003A47EF" w:rsidRDefault="00FA6CE6" w:rsidP="005C7BFA">
      <w:pPr>
        <w:spacing w:after="0"/>
        <w:rPr>
          <w:rStyle w:val="Strong"/>
          <w:sz w:val="28"/>
          <w:lang w:val="en-US"/>
        </w:rPr>
      </w:pPr>
    </w:p>
    <w:p w:rsidR="00FA6CE6" w:rsidRDefault="00FA6CE6" w:rsidP="005C7BFA">
      <w:pPr>
        <w:spacing w:after="0"/>
        <w:rPr>
          <w:rStyle w:val="Strong"/>
          <w:b w:val="0"/>
          <w:sz w:val="24"/>
          <w:lang w:val="en-US"/>
        </w:rPr>
      </w:pPr>
      <w:r>
        <w:rPr>
          <w:rStyle w:val="Strong"/>
          <w:b w:val="0"/>
          <w:sz w:val="24"/>
          <w:lang w:val="en-US"/>
        </w:rPr>
        <w:tab/>
        <w:t>Diketahui fungsi :</w:t>
      </w:r>
    </w:p>
    <w:p w:rsidR="00FA6CE6" w:rsidRDefault="00FA6CE6" w:rsidP="005C7BFA">
      <w:pPr>
        <w:spacing w:after="0"/>
        <w:rPr>
          <w:rStyle w:val="Strong"/>
          <w:b w:val="0"/>
          <w:sz w:val="24"/>
          <w:lang w:val="en-US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762000</wp:posOffset>
                </wp:positionH>
                <wp:positionV relativeFrom="paragraph">
                  <wp:posOffset>102235</wp:posOffset>
                </wp:positionV>
                <wp:extent cx="4181475" cy="590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51FE6" id="Rectangle 3" o:spid="_x0000_s1026" style="position:absolute;margin-left:60pt;margin-top:8.05pt;width:329.25pt;height:46.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R9ZgIAABI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C32716" w:rsidRPr="00FA6CE6" w:rsidRDefault="00B26A9E" w:rsidP="005C7BFA">
      <w:pPr>
        <w:spacing w:after="0"/>
        <w:rPr>
          <w:rStyle w:val="Strong"/>
          <w:b w:val="0"/>
          <w:sz w:val="24"/>
          <w:lang w:val="en-US"/>
        </w:rPr>
      </w:pPr>
      <m:oMathPara>
        <m:oMath>
          <m:r>
            <w:rPr>
              <w:rStyle w:val="Strong"/>
              <w:rFonts w:ascii="Cambria Math" w:hAnsi="Cambria Math"/>
              <w:sz w:val="24"/>
              <w:lang w:val="en-US"/>
            </w:rPr>
            <m:t>f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 w:val="24"/>
              <w:lang w:val="en-US"/>
            </w:rPr>
            <m:t>=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val="en-US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4-2,1</m:t>
              </m:r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bSup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 xml:space="preserve">+ 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3</m:t>
                  </m:r>
                </m:den>
              </m:f>
            </m:e>
          </m:d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val="en-US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2</m:t>
              </m:r>
            </m:sup>
          </m:sSubSup>
          <m:r>
            <w:rPr>
              <w:rStyle w:val="Strong"/>
              <w:rFonts w:ascii="Cambria Math" w:hAnsi="Cambria Math"/>
              <w:sz w:val="24"/>
              <w:lang w:val="en-US"/>
            </w:rPr>
            <m:t xml:space="preserve">+ 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val="en-US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val="en-US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w:rPr>
              <w:rStyle w:val="Strong"/>
              <w:rFonts w:ascii="Cambria Math" w:hAnsi="Cambria Math"/>
              <w:sz w:val="24"/>
              <w:lang w:val="en-US"/>
            </w:rPr>
            <m:t>+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val="en-US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-4+4</m:t>
              </m:r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val="en-US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2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  <w:lang w:val="en-US"/>
                </w:rPr>
                <m:t>2</m:t>
              </m:r>
            </m:sup>
          </m:sSubSup>
        </m:oMath>
      </m:oMathPara>
    </w:p>
    <w:p w:rsidR="00B26A9E" w:rsidRDefault="00B26A9E" w:rsidP="005C7BFA">
      <w:pPr>
        <w:spacing w:after="0"/>
        <w:rPr>
          <w:rStyle w:val="Strong"/>
          <w:rFonts w:eastAsiaTheme="minorEastAsia"/>
          <w:b w:val="0"/>
          <w:bCs w:val="0"/>
          <w:sz w:val="24"/>
          <w:lang w:val="en-US"/>
        </w:rPr>
      </w:pPr>
    </w:p>
    <w:p w:rsidR="00FA6CE6" w:rsidRDefault="00FA6CE6" w:rsidP="005C7BFA">
      <w:pPr>
        <w:spacing w:after="0"/>
        <w:rPr>
          <w:rStyle w:val="Strong"/>
          <w:rFonts w:eastAsiaTheme="minorEastAsia"/>
          <w:b w:val="0"/>
          <w:bCs w:val="0"/>
          <w:sz w:val="24"/>
          <w:lang w:val="en-US"/>
        </w:rPr>
      </w:pPr>
    </w:p>
    <w:p w:rsidR="00FA6CE6" w:rsidRDefault="00FA6CE6" w:rsidP="005C7BFA">
      <w:pPr>
        <w:spacing w:after="0"/>
        <w:rPr>
          <w:rStyle w:val="Strong"/>
          <w:rFonts w:eastAsiaTheme="minorEastAsia"/>
          <w:b w:val="0"/>
          <w:bCs w:val="0"/>
          <w:sz w:val="24"/>
          <w:lang w:val="en-US"/>
        </w:rPr>
      </w:pPr>
      <w:r>
        <w:rPr>
          <w:rStyle w:val="Strong"/>
          <w:rFonts w:eastAsiaTheme="minorEastAsia"/>
          <w:b w:val="0"/>
          <w:bCs w:val="0"/>
          <w:sz w:val="24"/>
          <w:lang w:val="en-US"/>
        </w:rPr>
        <w:t xml:space="preserve">Pada fungsi tersebut , kita harus dapat menentukkan titik minimum dari suatu fungsi tersebut dimana x1,x2 memiliki Batasan nilai yaitu : </w:t>
      </w:r>
    </w:p>
    <w:p w:rsidR="00FA6CE6" w:rsidRDefault="00FA6CE6" w:rsidP="00FA6CE6">
      <w:pPr>
        <w:pStyle w:val="ListParagraph"/>
        <w:numPr>
          <w:ilvl w:val="0"/>
          <w:numId w:val="2"/>
        </w:numPr>
        <w:spacing w:after="0"/>
        <w:rPr>
          <w:rStyle w:val="Strong"/>
          <w:rFonts w:eastAsiaTheme="minorEastAsia"/>
          <w:b w:val="0"/>
          <w:bCs w:val="0"/>
          <w:sz w:val="24"/>
          <w:lang w:val="en-US"/>
        </w:rPr>
      </w:pPr>
      <w:r>
        <w:rPr>
          <w:rStyle w:val="Strong"/>
          <w:rFonts w:eastAsiaTheme="minorEastAsia"/>
          <w:b w:val="0"/>
          <w:bCs w:val="0"/>
          <w:sz w:val="24"/>
          <w:lang w:val="en-US"/>
        </w:rPr>
        <w:t>- 10 &lt;=  x1 &lt;=10</w:t>
      </w:r>
    </w:p>
    <w:p w:rsidR="00FA6CE6" w:rsidRPr="00FA6CE6" w:rsidRDefault="00FA6CE6" w:rsidP="00FA6CE6">
      <w:pPr>
        <w:pStyle w:val="ListParagraph"/>
        <w:numPr>
          <w:ilvl w:val="0"/>
          <w:numId w:val="2"/>
        </w:numPr>
        <w:spacing w:after="0"/>
        <w:rPr>
          <w:rStyle w:val="Strong"/>
          <w:rFonts w:eastAsiaTheme="minorEastAsia"/>
          <w:b w:val="0"/>
          <w:bCs w:val="0"/>
          <w:sz w:val="24"/>
          <w:lang w:val="en-US"/>
        </w:rPr>
      </w:pPr>
      <w:r>
        <w:rPr>
          <w:rStyle w:val="Strong"/>
          <w:rFonts w:eastAsiaTheme="minorEastAsia"/>
          <w:b w:val="0"/>
          <w:bCs w:val="0"/>
          <w:sz w:val="24"/>
          <w:lang w:val="en-US"/>
        </w:rPr>
        <w:t>-10  &lt;=  x2 &lt;=10</w:t>
      </w:r>
    </w:p>
    <w:p w:rsidR="00FA6CE6" w:rsidRPr="003A47EF" w:rsidRDefault="00FA6CE6" w:rsidP="005C7BFA">
      <w:pPr>
        <w:spacing w:after="0"/>
        <w:rPr>
          <w:rStyle w:val="Strong"/>
          <w:rFonts w:eastAsiaTheme="minorEastAsia"/>
          <w:b w:val="0"/>
          <w:bCs w:val="0"/>
          <w:sz w:val="24"/>
          <w:lang w:val="en-US"/>
        </w:rPr>
      </w:pPr>
    </w:p>
    <w:p w:rsidR="00B26A9E" w:rsidRPr="003A47EF" w:rsidRDefault="00B26A9E" w:rsidP="00B26A9E">
      <w:pPr>
        <w:spacing w:after="0"/>
        <w:rPr>
          <w:rStyle w:val="Strong"/>
          <w:b w:val="0"/>
          <w:sz w:val="28"/>
          <w:szCs w:val="28"/>
          <w:lang w:val="en-US"/>
        </w:rPr>
      </w:pPr>
      <w:r w:rsidRPr="003A47EF">
        <w:rPr>
          <w:rStyle w:val="Strong"/>
          <w:sz w:val="28"/>
          <w:szCs w:val="28"/>
          <w:lang w:val="en-US"/>
        </w:rPr>
        <w:t>Rancangan Metode</w:t>
      </w:r>
    </w:p>
    <w:p w:rsidR="003A47EF" w:rsidRDefault="00B26A9E" w:rsidP="00FA6CE6">
      <w:pPr>
        <w:spacing w:after="0"/>
        <w:rPr>
          <w:rStyle w:val="Strong"/>
          <w:b w:val="0"/>
          <w:sz w:val="24"/>
          <w:szCs w:val="24"/>
          <w:lang w:val="en-US"/>
        </w:rPr>
      </w:pPr>
      <w:r w:rsidRPr="003A47EF">
        <w:rPr>
          <w:rStyle w:val="Strong"/>
          <w:b w:val="0"/>
          <w:sz w:val="24"/>
          <w:szCs w:val="24"/>
          <w:lang w:val="en-US"/>
        </w:rPr>
        <w:tab/>
      </w:r>
    </w:p>
    <w:p w:rsidR="00FA6CE6" w:rsidRDefault="00FA6CE6" w:rsidP="00FA6CE6">
      <w:pPr>
        <w:spacing w:after="0"/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ab/>
        <w:t xml:space="preserve">Metode digunakan adalah simulated annealing , </w:t>
      </w:r>
      <w:r w:rsidR="004850AC">
        <w:rPr>
          <w:rStyle w:val="Strong"/>
          <w:b w:val="0"/>
          <w:sz w:val="24"/>
          <w:szCs w:val="24"/>
          <w:lang w:val="en-US"/>
        </w:rPr>
        <w:t xml:space="preserve">yang pada dasarnya digunakan dalam metalurgi </w:t>
      </w:r>
      <w:r w:rsidR="008F1323">
        <w:rPr>
          <w:rStyle w:val="Strong"/>
          <w:b w:val="0"/>
          <w:sz w:val="24"/>
          <w:szCs w:val="24"/>
          <w:lang w:val="en-US"/>
        </w:rPr>
        <w:t xml:space="preserve">dalam pembentukkan kristal , dengan maksud menghasilkan kristal yang sempurna . Konsep yang di implementasikan dengan mengatur pemanasan yang tepat dan dilanjutkan proses pendinginan secara perlahan . </w:t>
      </w:r>
    </w:p>
    <w:p w:rsid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Algoritma Simulated Annealing: </w:t>
      </w:r>
    </w:p>
    <w:p w:rsidR="008F1323" w:rsidRPr="0022380E" w:rsidRDefault="008F1323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1. Menentukkan nilai x1 dan x2 secara random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2. Menentukan banyak looping pada T</w:t>
      </w:r>
    </w:p>
    <w:p w:rsid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3. Masukkan nilai </w:t>
      </w:r>
      <w:r w:rsidR="0072489B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x1 dan x2 ke fungsi kemudian ditampung ke </w:t>
      </w: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titik_minimum_tmp1;</w:t>
      </w:r>
    </w:p>
    <w:p w:rsidR="0072489B" w:rsidRPr="0022380E" w:rsidRDefault="0072489B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5. Tampung ke titik_minimum ke BestSoFar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4. Mencari nilai x1 dan x2 </w:t>
      </w:r>
      <w:r w:rsidR="0072489B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secara random dan masukkan x1 dan x2 ke fungsi  dan tampung hasil nya titik_minimum_tmp2 </w:t>
      </w: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sampai nilai T&gt;1</w:t>
      </w:r>
      <w:r w:rsidR="0072489B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dan (kondisi opsional agar turun menjadi landai pada saat random)</w:t>
      </w: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 ;</w:t>
      </w:r>
    </w:p>
    <w:p w:rsidR="0072489B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5. Bentuk variabel delta yang merupaka</w:t>
      </w:r>
      <w:r w:rsidR="0072489B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n hasil pengurangan dari titik_minimum_tmp2</w:t>
      </w: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dan </w:t>
      </w:r>
      <w:r w:rsidR="0072489B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titik_minimum_tmp1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6. Jika kurang dari 0 :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  </w:t>
      </w:r>
      <w:r w:rsidR="0072489B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 </w:t>
      </w: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simpan titik_minimum_tmp2 ke titik_minimum_tmp1 dan update x1,x2;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  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   </w:t>
      </w:r>
      <w:r w:rsidR="0072489B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ab/>
      </w: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Jika titik_minimum_tmp2&lt;best maka best di assign titik_minimum_tmp2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7. Jika lebih dari 0;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       Jika Hitung e^-A/T &gt; random (0-1)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       -update x1,x2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       - titik_minimum_tmp1=titik_minimum_tmp2</w:t>
      </w:r>
    </w:p>
    <w:p w:rsidR="0022380E" w:rsidRPr="0022380E" w:rsidRDefault="0022380E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8. Balik ke point 4 hingga iterasi berakhir dan kurangi</w:t>
      </w:r>
      <w:r w:rsidR="0072489B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T = alpha*T dimana alpha ditentukan</w:t>
      </w:r>
      <w:r w:rsidRPr="0022380E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hingga stabil</w:t>
      </w:r>
    </w:p>
    <w:p w:rsidR="003A47EF" w:rsidRDefault="003A47EF" w:rsidP="00B26A9E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3A47EF" w:rsidRDefault="003A47EF" w:rsidP="00B26A9E">
      <w:pPr>
        <w:spacing w:after="0"/>
        <w:rPr>
          <w:rStyle w:val="Strong"/>
          <w:rFonts w:eastAsiaTheme="minorEastAsia" w:cstheme="minorHAnsi"/>
          <w:bCs w:val="0"/>
          <w:sz w:val="28"/>
          <w:szCs w:val="28"/>
          <w:lang w:val="en-US"/>
        </w:rPr>
      </w:pPr>
      <w:r>
        <w:rPr>
          <w:rStyle w:val="Strong"/>
          <w:rFonts w:eastAsiaTheme="minorEastAsia" w:cstheme="minorHAnsi"/>
          <w:bCs w:val="0"/>
          <w:sz w:val="28"/>
          <w:szCs w:val="28"/>
          <w:lang w:val="en-US"/>
        </w:rPr>
        <w:lastRenderedPageBreak/>
        <w:t>Output Program</w:t>
      </w:r>
    </w:p>
    <w:p w:rsidR="006870E2" w:rsidRDefault="006870E2" w:rsidP="00B26A9E">
      <w:pPr>
        <w:spacing w:after="0"/>
        <w:rPr>
          <w:rFonts w:ascii="Helvetica" w:hAnsi="Helvetica"/>
          <w:b/>
          <w:color w:val="5A5A5A"/>
          <w:sz w:val="28"/>
          <w:szCs w:val="28"/>
          <w:shd w:val="clear" w:color="auto" w:fill="FAFAFA"/>
        </w:rPr>
      </w:pPr>
    </w:p>
    <w:p w:rsidR="0072489B" w:rsidRDefault="001936FE" w:rsidP="00B26A9E">
      <w:pPr>
        <w:spacing w:after="0"/>
        <w:rPr>
          <w:rFonts w:ascii="Helvetica" w:hAnsi="Helvetica"/>
          <w:b/>
          <w:color w:val="5A5A5A"/>
          <w:sz w:val="28"/>
          <w:szCs w:val="28"/>
          <w:shd w:val="clear" w:color="auto" w:fill="FAFAFA"/>
        </w:rPr>
      </w:pPr>
      <w:r>
        <w:rPr>
          <w:rFonts w:ascii="Helvetica" w:hAnsi="Helvetica"/>
          <w:b/>
          <w:noProof/>
          <w:color w:val="5A5A5A"/>
          <w:sz w:val="28"/>
          <w:szCs w:val="28"/>
          <w:shd w:val="clear" w:color="auto" w:fill="FAFAFA"/>
        </w:rPr>
        <w:drawing>
          <wp:inline distT="0" distB="0" distL="0" distR="0">
            <wp:extent cx="3629532" cy="1562318"/>
            <wp:effectExtent l="0" t="0" r="9525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D02AB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79" w:rsidRDefault="004B4479" w:rsidP="00B26A9E">
      <w:pPr>
        <w:spacing w:after="0"/>
        <w:rPr>
          <w:rFonts w:ascii="Helvetica" w:hAnsi="Helvetica"/>
          <w:b/>
          <w:color w:val="5A5A5A"/>
          <w:sz w:val="28"/>
          <w:szCs w:val="28"/>
          <w:shd w:val="clear" w:color="auto" w:fill="FAFAFA"/>
        </w:rPr>
      </w:pPr>
    </w:p>
    <w:p w:rsidR="006870E2" w:rsidRPr="002C3E6D" w:rsidRDefault="006870E2" w:rsidP="00B26A9E">
      <w:pPr>
        <w:spacing w:after="0"/>
        <w:rPr>
          <w:rFonts w:cstheme="minorHAnsi"/>
          <w:b/>
          <w:color w:val="5A5A5A"/>
          <w:sz w:val="24"/>
          <w:szCs w:val="24"/>
          <w:shd w:val="clear" w:color="auto" w:fill="FAFAFA"/>
        </w:rPr>
      </w:pPr>
    </w:p>
    <w:p w:rsidR="00C32716" w:rsidRDefault="002C3E6D" w:rsidP="00B26A9E">
      <w:pPr>
        <w:spacing w:after="0"/>
        <w:rPr>
          <w:rFonts w:ascii="Helvetica" w:hAnsi="Helvetica"/>
          <w:b/>
          <w:color w:val="000000" w:themeColor="text1"/>
          <w:sz w:val="28"/>
          <w:szCs w:val="28"/>
          <w:shd w:val="clear" w:color="auto" w:fill="FAFAFA"/>
        </w:rPr>
      </w:pPr>
      <w:r w:rsidRPr="002C3E6D">
        <w:rPr>
          <w:rFonts w:ascii="Helvetica" w:hAnsi="Helvetica"/>
          <w:b/>
          <w:color w:val="000000" w:themeColor="text1"/>
          <w:sz w:val="28"/>
          <w:szCs w:val="28"/>
          <w:shd w:val="clear" w:color="auto" w:fill="FAFAFA"/>
        </w:rPr>
        <w:t>User Manual</w:t>
      </w:r>
    </w:p>
    <w:p w:rsidR="002C3E6D" w:rsidRDefault="002C3E6D" w:rsidP="00B26A9E">
      <w:pPr>
        <w:spacing w:after="0"/>
        <w:rPr>
          <w:rFonts w:ascii="Helvetica" w:hAnsi="Helvetica"/>
          <w:b/>
          <w:color w:val="000000" w:themeColor="text1"/>
          <w:sz w:val="28"/>
          <w:szCs w:val="28"/>
          <w:shd w:val="clear" w:color="auto" w:fill="FAFAFA"/>
        </w:rPr>
      </w:pPr>
    </w:p>
    <w:p w:rsidR="002C3E6D" w:rsidRDefault="002C3E6D" w:rsidP="002C3E6D">
      <w:pPr>
        <w:pStyle w:val="ListParagraph"/>
        <w:numPr>
          <w:ilvl w:val="0"/>
          <w:numId w:val="5"/>
        </w:numPr>
        <w:spacing w:after="0"/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</w:pPr>
      <w:r w:rsidRPr="002C3E6D"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Pastikan netbeans / compiler java</w:t>
      </w:r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tersedia pada perangkat anda</w:t>
      </w:r>
    </w:p>
    <w:p w:rsidR="002C3E6D" w:rsidRDefault="002C3E6D" w:rsidP="002C3E6D">
      <w:pPr>
        <w:pStyle w:val="ListParagraph"/>
        <w:numPr>
          <w:ilvl w:val="0"/>
          <w:numId w:val="5"/>
        </w:numPr>
        <w:spacing w:after="0"/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</w:pPr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buka netbeans </w:t>
      </w:r>
    </w:p>
    <w:p w:rsidR="002C3E6D" w:rsidRDefault="002C3E6D" w:rsidP="002C3E6D">
      <w:pPr>
        <w:pStyle w:val="ListParagraph"/>
        <w:numPr>
          <w:ilvl w:val="0"/>
          <w:numId w:val="5"/>
        </w:numPr>
        <w:spacing w:after="0"/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</w:pPr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buka file dengan pilih file pada menubar lalu pilih open project dan buka file dimana file tersebut disimpan</w:t>
      </w:r>
    </w:p>
    <w:p w:rsidR="002C3E6D" w:rsidRPr="002C3E6D" w:rsidRDefault="002C3E6D" w:rsidP="002C3E6D">
      <w:pPr>
        <w:pStyle w:val="ListParagraph"/>
        <w:spacing w:after="0"/>
        <w:ind w:left="1080"/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DA6E33">
            <wp:simplePos x="0" y="0"/>
            <wp:positionH relativeFrom="column">
              <wp:posOffset>685800</wp:posOffset>
            </wp:positionH>
            <wp:positionV relativeFrom="paragraph">
              <wp:posOffset>84455</wp:posOffset>
            </wp:positionV>
            <wp:extent cx="4324350" cy="3222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0E2" w:rsidRDefault="006870E2" w:rsidP="00B26A9E">
      <w:pPr>
        <w:spacing w:after="0"/>
        <w:rPr>
          <w:rFonts w:cstheme="minorHAnsi"/>
          <w:b/>
          <w:color w:val="5A5A5A"/>
          <w:sz w:val="28"/>
          <w:szCs w:val="28"/>
          <w:shd w:val="clear" w:color="auto" w:fill="FAFAFA"/>
        </w:rPr>
      </w:pPr>
    </w:p>
    <w:p w:rsidR="006870E2" w:rsidRDefault="006870E2" w:rsidP="00B26A9E">
      <w:pPr>
        <w:spacing w:after="0"/>
        <w:rPr>
          <w:rFonts w:cstheme="minorHAnsi"/>
          <w:b/>
          <w:color w:val="5A5A5A"/>
          <w:sz w:val="28"/>
          <w:szCs w:val="28"/>
          <w:shd w:val="clear" w:color="auto" w:fill="FAFAFA"/>
        </w:rPr>
      </w:pPr>
    </w:p>
    <w:p w:rsidR="00C32716" w:rsidRDefault="00C32716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Pr="002C3E6D" w:rsidRDefault="002C3E6D" w:rsidP="002C3E6D">
      <w:pPr>
        <w:pStyle w:val="ListParagraph"/>
        <w:numPr>
          <w:ilvl w:val="0"/>
          <w:numId w:val="5"/>
        </w:num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Maka file project terbuka</w:t>
      </w:r>
    </w:p>
    <w:p w:rsidR="002C3E6D" w:rsidRDefault="002C3E6D" w:rsidP="002C3E6D">
      <w:pPr>
        <w:pStyle w:val="ListParagraph"/>
        <w:spacing w:after="0"/>
        <w:ind w:left="1080"/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4E6A8C">
            <wp:simplePos x="0" y="0"/>
            <wp:positionH relativeFrom="column">
              <wp:posOffset>685800</wp:posOffset>
            </wp:positionH>
            <wp:positionV relativeFrom="paragraph">
              <wp:posOffset>-1270</wp:posOffset>
            </wp:positionV>
            <wp:extent cx="4829175" cy="322262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</w:p>
    <w:p w:rsidR="002C3E6D" w:rsidRPr="002C3E6D" w:rsidRDefault="002C3E6D" w:rsidP="002C3E6D">
      <w:pPr>
        <w:pStyle w:val="ListParagraph"/>
        <w:numPr>
          <w:ilvl w:val="0"/>
          <w:numId w:val="5"/>
        </w:num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Untuk menjalankan program dapat menekan tombol shift + F6 atau pilih run project pada menu bar</w:t>
      </w:r>
    </w:p>
    <w:p w:rsidR="002C3E6D" w:rsidRDefault="002C3E6D" w:rsidP="002C3E6D">
      <w:pPr>
        <w:spacing w:after="0"/>
        <w:ind w:left="72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2C3E6D">
      <w:pPr>
        <w:spacing w:after="0"/>
        <w:ind w:left="72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9E0090">
            <wp:simplePos x="0" y="0"/>
            <wp:positionH relativeFrom="column">
              <wp:posOffset>666750</wp:posOffset>
            </wp:positionH>
            <wp:positionV relativeFrom="paragraph">
              <wp:posOffset>11430</wp:posOffset>
            </wp:positionV>
            <wp:extent cx="4905375" cy="322262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6D" w:rsidRDefault="002C3E6D" w:rsidP="002C3E6D">
      <w:pPr>
        <w:spacing w:after="0"/>
        <w:ind w:left="72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Pr="002C3E6D" w:rsidRDefault="002C3E6D" w:rsidP="002C3E6D">
      <w:pPr>
        <w:spacing w:after="0"/>
        <w:ind w:left="72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2C3E6D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D04216" w:rsidRDefault="00D04216" w:rsidP="002C3E6D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D04216" w:rsidRDefault="00D04216" w:rsidP="002C3E6D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D04216" w:rsidRDefault="00D04216" w:rsidP="002C3E6D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D04216" w:rsidRDefault="00D04216" w:rsidP="002C3E6D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D04216" w:rsidRDefault="00D04216" w:rsidP="002C3E6D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Pr="00D04216" w:rsidRDefault="002C3E6D" w:rsidP="002C3E6D">
      <w:pPr>
        <w:pStyle w:val="ListParagraph"/>
        <w:numPr>
          <w:ilvl w:val="0"/>
          <w:numId w:val="5"/>
        </w:num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lastRenderedPageBreak/>
        <w:t xml:space="preserve">Maka output akan keluar </w:t>
      </w:r>
    </w:p>
    <w:p w:rsidR="00D04216" w:rsidRPr="002C3E6D" w:rsidRDefault="00D04216" w:rsidP="00D04216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D04216" w:rsidP="00D04216">
      <w:pPr>
        <w:spacing w:after="0"/>
        <w:ind w:left="720"/>
        <w:rPr>
          <w:noProof/>
          <w:shd w:val="clear" w:color="auto" w:fill="FAFAFA"/>
        </w:rPr>
      </w:pPr>
      <w:r>
        <w:rPr>
          <w:noProof/>
          <w:shd w:val="clear" w:color="auto" w:fill="FAFAFA"/>
        </w:rPr>
        <w:t xml:space="preserve">  </w:t>
      </w:r>
      <w:r>
        <w:rPr>
          <w:noProof/>
          <w:shd w:val="clear" w:color="auto" w:fill="FAFAFA"/>
        </w:rPr>
        <w:tab/>
      </w:r>
      <w:r w:rsidR="002C3E6D">
        <w:rPr>
          <w:noProof/>
          <w:shd w:val="clear" w:color="auto" w:fill="FAFAFA"/>
        </w:rPr>
        <w:drawing>
          <wp:inline distT="0" distB="0" distL="0" distR="0" wp14:anchorId="6CF78C70" wp14:editId="6FD39813">
            <wp:extent cx="3629532" cy="1562318"/>
            <wp:effectExtent l="0" t="0" r="9525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D02AB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16" w:rsidRDefault="00D04216" w:rsidP="00D04216">
      <w:pPr>
        <w:spacing w:after="0"/>
        <w:rPr>
          <w:noProof/>
          <w:shd w:val="clear" w:color="auto" w:fill="FAFAFA"/>
        </w:rPr>
      </w:pPr>
    </w:p>
    <w:p w:rsidR="00D04216" w:rsidRPr="002C3E6D" w:rsidRDefault="00D04216" w:rsidP="00D04216">
      <w:pPr>
        <w:spacing w:after="0"/>
        <w:rPr>
          <w:rFonts w:cstheme="minorHAnsi"/>
          <w:b/>
          <w:color w:val="5A5A5A"/>
          <w:sz w:val="24"/>
          <w:szCs w:val="24"/>
          <w:shd w:val="clear" w:color="auto" w:fill="FAFAFA"/>
        </w:rPr>
      </w:pPr>
    </w:p>
    <w:p w:rsidR="00D04216" w:rsidRDefault="00D04216" w:rsidP="00D04216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Style w:val="Strong"/>
          <w:rFonts w:eastAsiaTheme="minorEastAsia" w:cstheme="minorHAnsi"/>
          <w:bCs w:val="0"/>
          <w:sz w:val="24"/>
          <w:szCs w:val="24"/>
          <w:lang w:val="en-US"/>
        </w:rPr>
        <w:t xml:space="preserve">Referensi </w:t>
      </w:r>
    </w:p>
    <w:p w:rsidR="00CD5E56" w:rsidRDefault="00D04216" w:rsidP="00D04216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Style w:val="Strong"/>
          <w:rFonts w:eastAsiaTheme="minorEastAsia" w:cstheme="minorHAnsi"/>
          <w:bCs w:val="0"/>
          <w:sz w:val="24"/>
          <w:szCs w:val="24"/>
          <w:lang w:val="en-US"/>
        </w:rPr>
        <w:tab/>
      </w:r>
      <w:bookmarkStart w:id="0" w:name="_GoBack"/>
      <w:bookmarkEnd w:id="0"/>
    </w:p>
    <w:p w:rsidR="00CD5E56" w:rsidRDefault="00CD5E56" w:rsidP="00CD5E56">
      <w:pPr>
        <w:pStyle w:val="Bibliography"/>
        <w:ind w:left="720" w:hanging="720"/>
        <w:rPr>
          <w:noProof/>
          <w:sz w:val="24"/>
          <w:szCs w:val="24"/>
        </w:rPr>
      </w:pPr>
      <w:r>
        <w:rPr>
          <w:rStyle w:val="Strong"/>
          <w:rFonts w:eastAsiaTheme="minorEastAsia" w:cstheme="minorHAnsi"/>
          <w:bCs w:val="0"/>
          <w:sz w:val="24"/>
          <w:szCs w:val="24"/>
          <w:lang w:val="en-US"/>
        </w:rPr>
        <w:fldChar w:fldCharType="begin"/>
      </w:r>
      <w:r>
        <w:rPr>
          <w:rStyle w:val="Strong"/>
          <w:rFonts w:eastAsiaTheme="minorEastAsia" w:cstheme="minorHAnsi"/>
          <w:bCs w:val="0"/>
          <w:sz w:val="24"/>
          <w:szCs w:val="24"/>
          <w:lang w:val="en-US"/>
        </w:rPr>
        <w:instrText xml:space="preserve"> BIBLIOGRAPHY  \l 1033 </w:instrText>
      </w:r>
      <w:r>
        <w:rPr>
          <w:rStyle w:val="Strong"/>
          <w:rFonts w:eastAsiaTheme="minorEastAsia" w:cstheme="minorHAnsi"/>
          <w:bCs w:val="0"/>
          <w:sz w:val="24"/>
          <w:szCs w:val="24"/>
          <w:lang w:val="en-US"/>
        </w:rPr>
        <w:fldChar w:fldCharType="separate"/>
      </w:r>
      <w:r>
        <w:rPr>
          <w:noProof/>
        </w:rPr>
        <w:t xml:space="preserve">Heuristic (Informed) Search. (2017). In ADF, </w:t>
      </w:r>
      <w:r>
        <w:rPr>
          <w:i/>
          <w:iCs/>
          <w:noProof/>
        </w:rPr>
        <w:t>Artificial Intelligence</w:t>
      </w:r>
      <w:r>
        <w:rPr>
          <w:noProof/>
        </w:rPr>
        <w:t xml:space="preserve"> (p. 25). School of Computing Telkom University.</w:t>
      </w:r>
    </w:p>
    <w:p w:rsidR="00CD5E56" w:rsidRDefault="00CD5E56" w:rsidP="00CD5E56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Simulated Annealing</w:t>
      </w:r>
      <w:r>
        <w:rPr>
          <w:noProof/>
        </w:rPr>
        <w:t>. (2017, Juli 23). Retrieved from Wikipedia: https://id.wikipedia.org/wiki/Simulated_annealing</w:t>
      </w:r>
    </w:p>
    <w:p w:rsidR="00D04216" w:rsidRPr="00D04216" w:rsidRDefault="00CD5E56" w:rsidP="00CD5E56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Style w:val="Strong"/>
          <w:rFonts w:eastAsiaTheme="minorEastAsia" w:cstheme="minorHAnsi"/>
          <w:bCs w:val="0"/>
          <w:sz w:val="24"/>
          <w:szCs w:val="24"/>
          <w:lang w:val="en-US"/>
        </w:rPr>
        <w:fldChar w:fldCharType="end"/>
      </w:r>
    </w:p>
    <w:sectPr w:rsidR="00D04216" w:rsidRPr="00D0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297E"/>
    <w:multiLevelType w:val="hybridMultilevel"/>
    <w:tmpl w:val="A8240CAC"/>
    <w:lvl w:ilvl="0" w:tplc="36E669D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53C8"/>
    <w:multiLevelType w:val="hybridMultilevel"/>
    <w:tmpl w:val="BFEC70BA"/>
    <w:lvl w:ilvl="0" w:tplc="BA003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53122"/>
    <w:multiLevelType w:val="hybridMultilevel"/>
    <w:tmpl w:val="227A147A"/>
    <w:lvl w:ilvl="0" w:tplc="8F74C2C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561873"/>
    <w:multiLevelType w:val="hybridMultilevel"/>
    <w:tmpl w:val="B706D43A"/>
    <w:lvl w:ilvl="0" w:tplc="B96E55CA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91288E"/>
    <w:multiLevelType w:val="hybridMultilevel"/>
    <w:tmpl w:val="8D4E7892"/>
    <w:lvl w:ilvl="0" w:tplc="C52004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FA"/>
    <w:rsid w:val="00065CAA"/>
    <w:rsid w:val="001936FE"/>
    <w:rsid w:val="0022380E"/>
    <w:rsid w:val="002C3E6D"/>
    <w:rsid w:val="003A47EF"/>
    <w:rsid w:val="004850AC"/>
    <w:rsid w:val="004B4479"/>
    <w:rsid w:val="005C7BFA"/>
    <w:rsid w:val="006870E2"/>
    <w:rsid w:val="0072251A"/>
    <w:rsid w:val="0072489B"/>
    <w:rsid w:val="008F1323"/>
    <w:rsid w:val="00B26A9E"/>
    <w:rsid w:val="00B42CA0"/>
    <w:rsid w:val="00C32716"/>
    <w:rsid w:val="00CD5E56"/>
    <w:rsid w:val="00D04216"/>
    <w:rsid w:val="00D63A8B"/>
    <w:rsid w:val="00F75E35"/>
    <w:rsid w:val="00FA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2A9E"/>
  <w15:chartTrackingRefBased/>
  <w15:docId w15:val="{55A8A0B9-3198-4204-B35F-52384390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7BF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C7BF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87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7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2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0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Sim17</b:Tag>
    <b:SourceType>InternetSite</b:SourceType>
    <b:Guid>{56B35B02-5C99-4F67-9382-78CC69E6A9EC}</b:Guid>
    <b:Title>Simulated Annealing</b:Title>
    <b:Year>2017</b:Year>
    <b:InternetSiteTitle>Wikipedia</b:InternetSiteTitle>
    <b:Month>Juli</b:Month>
    <b:Day>23</b:Day>
    <b:URL>https://id.wikipedia.org/wiki/Simulated_annealing</b:URL>
    <b:RefOrder>1</b:RefOrder>
  </b:Source>
  <b:Source>
    <b:Tag>ADF17</b:Tag>
    <b:SourceType>BookSection</b:SourceType>
    <b:Guid>{D461F494-D43A-4C98-94A3-9F266CB1FC2C}</b:Guid>
    <b:Title>Heuristic (Informed) Search</b:Title>
    <b:Year>2017</b:Year>
    <b:Pages>25</b:Pages>
    <b:Publisher>School of Computing Telkom University</b:Publisher>
    <b:Author>
      <b:BookAuthor>
        <b:NameList>
          <b:Person>
            <b:Last>ADF</b:Last>
          </b:Person>
        </b:NameList>
      </b:BookAuthor>
    </b:Author>
    <b:BookTitle>Artificial Intelligence</b:BookTitle>
    <b:RefOrder>2</b:RefOrder>
  </b:Source>
</b:Sources>
</file>

<file path=customXml/itemProps1.xml><?xml version="1.0" encoding="utf-8"?>
<ds:datastoreItem xmlns:ds="http://schemas.openxmlformats.org/officeDocument/2006/customXml" ds:itemID="{9CA2D669-F506-496D-8CFE-0E23A921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PEACE</cp:lastModifiedBy>
  <cp:revision>3</cp:revision>
  <dcterms:created xsi:type="dcterms:W3CDTF">2017-09-16T06:08:00Z</dcterms:created>
  <dcterms:modified xsi:type="dcterms:W3CDTF">2017-09-22T13:49:00Z</dcterms:modified>
</cp:coreProperties>
</file>