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7F49" w:rsidRDefault="005145A6">
      <w:pPr>
        <w:spacing w:before="120" w:after="200"/>
        <w:jc w:val="center"/>
      </w:pPr>
      <w:bookmarkStart w:id="0" w:name="_GoBack"/>
      <w:bookmarkEnd w:id="0"/>
      <w:r>
        <w:rPr>
          <w:b/>
          <w:bCs/>
          <w:color w:val="234B8C"/>
          <w:sz w:val="32"/>
          <w:szCs w:val="32"/>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RTO — Golden Wattle Group Pty Ltd T/A Meridian Vocational College (MVC)</w:t>
            </w:r>
          </w:p>
        </w:tc>
      </w:tr>
    </w:tbl>
    <w:p w:rsidR="00987F49" w:rsidRDefault="00987F4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1500"/>
        <w:gridCol w:w="1819"/>
      </w:tblGrid>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MVC ID:</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c>
          <w:tcPr>
            <w:tcW w:w="15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Due Date:</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Qualification:</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Trainer / Assessor:</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Unit Code &amp; Name:</w:t>
            </w:r>
          </w:p>
        </w:tc>
        <w:tc>
          <w:tcPr>
            <w:tcW w:w="3319" w:type="dxa"/>
            <w:gridSpan w:val="3"/>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r w:rsidR="00987F49">
        <w:tc>
          <w:tcPr>
            <w:tcW w:w="30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Assessment type:</w:t>
            </w:r>
          </w:p>
        </w:tc>
        <w:tc>
          <w:tcPr>
            <w:tcW w:w="33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First submission</w:t>
            </w:r>
          </w:p>
        </w:tc>
        <w:tc>
          <w:tcPr>
            <w:tcW w:w="15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Resit No.</w:t>
            </w:r>
          </w:p>
        </w:tc>
        <w:tc>
          <w:tcPr>
            <w:tcW w:w="1819"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5145A6">
            <w:r>
              <w:rPr>
                <w:sz w:val="18"/>
                <w:szCs w:val="18"/>
              </w:rPr>
              <w:t>☐ Online</w:t>
            </w:r>
          </w:p>
        </w:tc>
      </w:tr>
    </w:tbl>
    <w:p w:rsidR="00987F49" w:rsidRDefault="005145A6">
      <w:pPr>
        <w:spacing w:before="200" w:after="40"/>
      </w:pPr>
      <w:r>
        <w:rPr>
          <w:b/>
          <w:bCs/>
          <w:color w:val="2F60B4"/>
        </w:rPr>
        <w:t>Assessment</w:t>
      </w:r>
    </w:p>
    <w:p w:rsidR="00987F49" w:rsidRDefault="005145A6">
      <w:pPr>
        <w:jc w:val="both"/>
      </w:pPr>
      <w:r>
        <w:rPr>
          <w:sz w:val="18"/>
          <w:szCs w:val="18"/>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987F49" w:rsidRDefault="005145A6">
      <w:pPr>
        <w:spacing w:before="200" w:after="40"/>
      </w:pPr>
      <w:r>
        <w:rPr>
          <w:b/>
          <w:bCs/>
          <w:color w:val="2F60B4"/>
        </w:rPr>
        <w:t>Late Submission</w:t>
      </w:r>
    </w:p>
    <w:p w:rsidR="00987F49" w:rsidRDefault="005145A6">
      <w:pPr>
        <w:jc w:val="both"/>
      </w:pPr>
      <w:r>
        <w:rPr>
          <w:sz w:val="18"/>
          <w:szCs w:val="18"/>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987F49" w:rsidRDefault="005145A6">
      <w:pPr>
        <w:spacing w:before="200" w:after="40"/>
      </w:pPr>
      <w:r>
        <w:rPr>
          <w:b/>
          <w:bCs/>
          <w:color w:val="2F60B4"/>
        </w:rPr>
        <w:t>Re-sits</w:t>
      </w:r>
    </w:p>
    <w:p w:rsidR="00987F49" w:rsidRDefault="005145A6">
      <w:pPr>
        <w:jc w:val="both"/>
      </w:pPr>
      <w:r>
        <w:rPr>
          <w:sz w:val="18"/>
          <w:szCs w:val="18"/>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987F49" w:rsidRDefault="005145A6">
      <w:pPr>
        <w:jc w:val="both"/>
      </w:pPr>
      <w:r>
        <w:rPr>
          <w:sz w:val="18"/>
          <w:szCs w:val="18"/>
        </w:rPr>
        <w:t>Results will not be issued to you until you clear all your outstanding fees including re-sit fees. If you have not successfully passed an assessment after three attempts (first attempt plus two re-sits), or if the course enrolment is finished, then re-enrol in the college and course and you must re-sit the entire unit. Re-sitting a unit incurs normal enrolment fees.</w:t>
      </w:r>
    </w:p>
    <w:p w:rsidR="00987F49" w:rsidRDefault="005145A6">
      <w:pPr>
        <w:spacing w:before="200" w:after="40"/>
      </w:pPr>
      <w:r>
        <w:rPr>
          <w:b/>
          <w:bCs/>
          <w:color w:val="2F60B4"/>
        </w:rPr>
        <w:t>Plagiarism</w:t>
      </w:r>
    </w:p>
    <w:p w:rsidR="00987F49" w:rsidRDefault="005145A6">
      <w:pPr>
        <w:jc w:val="both"/>
      </w:pPr>
      <w:r>
        <w:rPr>
          <w:sz w:val="18"/>
          <w:szCs w:val="18"/>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987F49" w:rsidRDefault="005145A6">
      <w:pPr>
        <w:spacing w:before="200" w:after="40"/>
      </w:pPr>
      <w:r>
        <w:rPr>
          <w:b/>
          <w:bCs/>
          <w:color w:val="2F60B4"/>
        </w:rPr>
        <w:t>Results</w:t>
      </w:r>
    </w:p>
    <w:p w:rsidR="00987F49" w:rsidRDefault="005145A6">
      <w:pPr>
        <w:jc w:val="both"/>
      </w:pPr>
      <w:r>
        <w:rPr>
          <w:sz w:val="18"/>
          <w:szCs w:val="18"/>
        </w:rPr>
        <w:t>You will receive your results within 14 days of the assessment date.</w:t>
      </w:r>
    </w:p>
    <w:p w:rsidR="00987F49" w:rsidRDefault="005145A6">
      <w:pPr>
        <w:spacing w:before="200" w:after="40"/>
      </w:pPr>
      <w:r>
        <w:rPr>
          <w:b/>
          <w:bCs/>
          <w:color w:val="2F60B4"/>
        </w:rPr>
        <w:t>Appeals</w:t>
      </w:r>
    </w:p>
    <w:p w:rsidR="00987F49" w:rsidRDefault="005145A6">
      <w:pPr>
        <w:jc w:val="both"/>
      </w:pPr>
      <w:r>
        <w:rPr>
          <w:sz w:val="18"/>
          <w:szCs w:val="18"/>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987F49" w:rsidRDefault="005145A6">
      <w:pPr>
        <w:spacing w:before="200" w:after="40"/>
      </w:pPr>
      <w:r>
        <w:rPr>
          <w:b/>
          <w:bCs/>
          <w:color w:val="2F60B4"/>
        </w:rPr>
        <w:t>Please confirm:</w:t>
      </w:r>
    </w:p>
    <w:p w:rsidR="00987F49" w:rsidRDefault="005145A6">
      <w:pPr>
        <w:pStyle w:val="ListParagraph"/>
        <w:numPr>
          <w:ilvl w:val="0"/>
          <w:numId w:val="2"/>
        </w:numPr>
        <w:spacing w:after="20"/>
      </w:pPr>
      <w:r>
        <w:rPr>
          <w:sz w:val="18"/>
          <w:szCs w:val="18"/>
        </w:rPr>
        <w:t>I have read, understood and accept the conditions for this assessment, above and overleaf.</w:t>
      </w:r>
    </w:p>
    <w:p w:rsidR="00987F49" w:rsidRDefault="005145A6">
      <w:pPr>
        <w:pStyle w:val="ListParagraph"/>
        <w:numPr>
          <w:ilvl w:val="0"/>
          <w:numId w:val="2"/>
        </w:numPr>
        <w:spacing w:after="20"/>
      </w:pPr>
      <w:r>
        <w:rPr>
          <w:sz w:val="18"/>
          <w:szCs w:val="18"/>
        </w:rPr>
        <w:t>I hereby declare that all the work performed for this assessment is my own work.</w:t>
      </w:r>
    </w:p>
    <w:p w:rsidR="00987F49" w:rsidRDefault="005145A6">
      <w:pPr>
        <w:pStyle w:val="ListParagraph"/>
        <w:numPr>
          <w:ilvl w:val="0"/>
          <w:numId w:val="2"/>
        </w:numPr>
        <w:spacing w:after="20"/>
      </w:pPr>
      <w:r>
        <w:rPr>
          <w:sz w:val="18"/>
          <w:szCs w:val="18"/>
        </w:rPr>
        <w:t>I understand that my work will be kept by MVC for their records and audit purposes, and I have kept a copy.</w:t>
      </w:r>
    </w:p>
    <w:p w:rsidR="00987F49" w:rsidRDefault="00987F49">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38"/>
        <w:gridCol w:w="1200"/>
        <w:gridCol w:w="1600"/>
      </w:tblGrid>
      <w:tr w:rsidR="00987F49">
        <w:tc>
          <w:tcPr>
            <w:tcW w:w="24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Student Signature:</w:t>
            </w:r>
          </w:p>
        </w:tc>
        <w:tc>
          <w:tcPr>
            <w:tcW w:w="4438"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c>
          <w:tcPr>
            <w:tcW w:w="1200" w:type="dxa"/>
            <w:tcBorders>
              <w:top w:val="single" w:sz="4" w:space="0" w:color="C9CFDD"/>
              <w:left w:val="single" w:sz="4" w:space="0" w:color="C9CFDD"/>
              <w:bottom w:val="single" w:sz="4" w:space="0" w:color="C9CFDD"/>
              <w:right w:val="single" w:sz="4" w:space="0" w:color="C9CFDD"/>
            </w:tcBorders>
            <w:shd w:val="clear" w:color="auto" w:fill="F0F2F7"/>
            <w:tcMar>
              <w:top w:w="60" w:type="dxa"/>
              <w:left w:w="120" w:type="dxa"/>
              <w:bottom w:w="60" w:type="dxa"/>
              <w:right w:w="120" w:type="dxa"/>
            </w:tcMar>
            <w:vAlign w:val="center"/>
          </w:tcPr>
          <w:p w:rsidR="00987F49" w:rsidRDefault="005145A6">
            <w:r>
              <w:rPr>
                <w:b/>
                <w:bCs/>
                <w:color w:val="234B8C"/>
                <w:sz w:val="19"/>
                <w:szCs w:val="19"/>
              </w:rPr>
              <w:t>Date:</w:t>
            </w:r>
          </w:p>
        </w:tc>
        <w:tc>
          <w:tcPr>
            <w:tcW w:w="1600" w:type="dxa"/>
            <w:tcBorders>
              <w:top w:val="single" w:sz="4" w:space="0" w:color="C9CFDD"/>
              <w:left w:val="single" w:sz="4" w:space="0" w:color="C9CFDD"/>
              <w:bottom w:val="single" w:sz="4" w:space="0" w:color="C9CFDD"/>
              <w:right w:val="single" w:sz="4" w:space="0" w:color="C9CFDD"/>
            </w:tcBorders>
            <w:tcMar>
              <w:top w:w="60" w:type="dxa"/>
              <w:left w:w="120" w:type="dxa"/>
              <w:bottom w:w="60" w:type="dxa"/>
              <w:right w:w="120" w:type="dxa"/>
            </w:tcMar>
          </w:tcPr>
          <w:p w:rsidR="00987F49" w:rsidRDefault="00987F49"/>
        </w:tc>
      </w:tr>
    </w:tbl>
    <w:p w:rsidR="00987F49" w:rsidRDefault="00987F49">
      <w:pPr>
        <w:sectPr w:rsidR="00987F49">
          <w:headerReference w:type="default" r:id="rId7"/>
          <w:footerReference w:type="default" r:id="rId8"/>
          <w:pgSz w:w="11906" w:h="16838"/>
          <w:pgMar w:top="1300" w:right="1134" w:bottom="1300" w:left="1134" w:header="567" w:footer="567" w:gutter="0"/>
          <w:cols w:space="720"/>
          <w:docGrid w:linePitch="360"/>
        </w:sectPr>
      </w:pPr>
    </w:p>
    <w:p w:rsidR="00987F49" w:rsidRDefault="00987F49">
      <w:pPr>
        <w:spacing w:before="1600"/>
      </w:pPr>
    </w:p>
    <w:p w:rsidR="00987F49" w:rsidRDefault="005145A6">
      <w:pPr>
        <w:spacing w:after="120"/>
        <w:jc w:val="center"/>
      </w:pPr>
      <w:r>
        <w:rPr>
          <w:noProof/>
        </w:rPr>
        <w:drawing>
          <wp:inline distT="0" distB="0" distL="0" distR="0">
            <wp:extent cx="3238500"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362075"/>
                    </a:xfrm>
                    <a:prstGeom prst="rect">
                      <a:avLst/>
                    </a:prstGeom>
                  </pic:spPr>
                </pic:pic>
              </a:graphicData>
            </a:graphic>
          </wp:inline>
        </w:drawing>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987F49">
        <w:trPr>
          <w:trHeight w:hRule="exact" w:val="90"/>
        </w:trPr>
        <w:tc>
          <w:tcPr>
            <w:tcW w:w="1927" w:type="dxa"/>
            <w:shd w:val="clear" w:color="auto" w:fill="2F60B4"/>
          </w:tcPr>
          <w:p w:rsidR="00987F49" w:rsidRDefault="00987F49"/>
        </w:tc>
        <w:tc>
          <w:tcPr>
            <w:tcW w:w="1927" w:type="dxa"/>
            <w:shd w:val="clear" w:color="auto" w:fill="F09C0C"/>
          </w:tcPr>
          <w:p w:rsidR="00987F49" w:rsidRDefault="00987F49"/>
        </w:tc>
        <w:tc>
          <w:tcPr>
            <w:tcW w:w="1927" w:type="dxa"/>
            <w:shd w:val="clear" w:color="auto" w:fill="F5C800"/>
          </w:tcPr>
          <w:p w:rsidR="00987F49" w:rsidRDefault="00987F49"/>
        </w:tc>
        <w:tc>
          <w:tcPr>
            <w:tcW w:w="1927" w:type="dxa"/>
            <w:shd w:val="clear" w:color="auto" w:fill="E45418"/>
          </w:tcPr>
          <w:p w:rsidR="00987F49" w:rsidRDefault="00987F49"/>
        </w:tc>
        <w:tc>
          <w:tcPr>
            <w:tcW w:w="1927" w:type="dxa"/>
            <w:shd w:val="clear" w:color="auto" w:fill="606060"/>
          </w:tcPr>
          <w:p w:rsidR="00987F49" w:rsidRDefault="00987F49"/>
        </w:tc>
      </w:tr>
    </w:tbl>
    <w:p w:rsidR="00987F49" w:rsidRDefault="005145A6">
      <w:pPr>
        <w:spacing w:before="280"/>
        <w:jc w:val="center"/>
      </w:pPr>
      <w:r>
        <w:rPr>
          <w:b/>
          <w:bCs/>
          <w:color w:val="2F60B4"/>
          <w:sz w:val="64"/>
          <w:szCs w:val="64"/>
        </w:rPr>
        <w:t>ASSESSMENT</w:t>
      </w:r>
    </w:p>
    <w:p w:rsidR="00987F49" w:rsidRDefault="005145A6">
      <w:pPr>
        <w:spacing w:after="360"/>
        <w:jc w:val="center"/>
      </w:pPr>
      <w:r>
        <w:rPr>
          <w:b/>
          <w:bCs/>
          <w:color w:val="F09C0C"/>
          <w:spacing w:val="20"/>
          <w:sz w:val="22"/>
          <w:szCs w:val="22"/>
        </w:rPr>
        <w:t>I N N O V A T I O N   ·   T R A D I T I O N   ·   E D U C A T I O N</w:t>
      </w:r>
    </w:p>
    <w:p w:rsidR="00987F49" w:rsidRDefault="005145A6">
      <w:pPr>
        <w:spacing w:after="40"/>
        <w:jc w:val="center"/>
      </w:pPr>
      <w:r>
        <w:rPr>
          <w:b/>
          <w:bCs/>
          <w:sz w:val="30"/>
          <w:szCs w:val="30"/>
        </w:rPr>
        <w:t>[Unit code] — [Unit title]</w:t>
      </w:r>
    </w:p>
    <w:p w:rsidR="00987F49" w:rsidRDefault="005145A6">
      <w:pPr>
        <w:spacing w:after="30"/>
        <w:jc w:val="center"/>
      </w:pPr>
      <w:r>
        <w:rPr>
          <w:color w:val="2F60B4"/>
          <w:sz w:val="24"/>
          <w:szCs w:val="24"/>
        </w:rPr>
        <w:t>[Qualification code and title]</w:t>
      </w:r>
    </w:p>
    <w:p w:rsidR="00987F49" w:rsidRDefault="005145A6">
      <w:pPr>
        <w:spacing w:after="500"/>
        <w:jc w:val="center"/>
      </w:pPr>
      <w:r>
        <w:rPr>
          <w:i/>
          <w:iCs/>
          <w:color w:val="606060"/>
        </w:rPr>
        <w:t>[Release / version]   ·   [AQF level]</w:t>
      </w:r>
    </w:p>
    <w:p w:rsidR="00987F49" w:rsidRDefault="005145A6">
      <w:pPr>
        <w:spacing w:after="30"/>
        <w:jc w:val="center"/>
      </w:pPr>
      <w:r>
        <w:rPr>
          <w:b/>
          <w:bCs/>
          <w:sz w:val="24"/>
          <w:szCs w:val="24"/>
        </w:rPr>
        <w:t>Meridian Vocational College</w:t>
      </w:r>
    </w:p>
    <w:p w:rsidR="00987F49" w:rsidRDefault="005145A6">
      <w:pPr>
        <w:spacing w:after="200"/>
        <w:jc w:val="center"/>
      </w:pPr>
      <w:r>
        <w:rPr>
          <w:b/>
          <w:bCs/>
          <w:color w:val="2F60B4"/>
        </w:rPr>
        <w:t>RTO 45039      ·      CRICOS 03551M</w:t>
      </w:r>
    </w:p>
    <w:p w:rsidR="00987F49" w:rsidRDefault="005145A6">
      <w:pPr>
        <w:spacing w:after="200"/>
        <w:jc w:val="center"/>
      </w:pPr>
      <w:r>
        <w:rPr>
          <w:color w:val="606060"/>
          <w:sz w:val="18"/>
          <w:szCs w:val="18"/>
        </w:rPr>
        <w:t>Golden Wattle Group Pty Ltd T/A Meridian Vocational College</w:t>
      </w:r>
    </w:p>
    <w:p w:rsidR="00987F49" w:rsidRDefault="005145A6">
      <w:pPr>
        <w:spacing w:after="20"/>
        <w:jc w:val="center"/>
      </w:pPr>
      <w:r>
        <w:rPr>
          <w:color w:val="2F60B4"/>
          <w:sz w:val="18"/>
          <w:szCs w:val="18"/>
          <w:u w:val="single"/>
        </w:rPr>
        <w:t>www.mvc.edu.au</w:t>
      </w:r>
    </w:p>
    <w:p w:rsidR="00987F49" w:rsidRDefault="005145A6">
      <w:pPr>
        <w:spacing w:after="20"/>
        <w:jc w:val="center"/>
      </w:pPr>
      <w:r>
        <w:rPr>
          <w:color w:val="606060"/>
          <w:sz w:val="18"/>
          <w:szCs w:val="18"/>
        </w:rPr>
        <w:t>Level 2 West, 50 Grenfell Street, Adelaide SA 5000</w:t>
      </w:r>
    </w:p>
    <w:p w:rsidR="00987F49" w:rsidRDefault="005145A6">
      <w:pPr>
        <w:jc w:val="center"/>
      </w:pPr>
      <w:r>
        <w:rPr>
          <w:color w:val="606060"/>
          <w:sz w:val="18"/>
          <w:szCs w:val="18"/>
        </w:rPr>
        <w:t>0432 421 482     ·     Info@mvc.edu.au</w:t>
      </w:r>
    </w:p>
    <w:p w:rsidR="00987F49" w:rsidRDefault="00987F49">
      <w:pPr>
        <w:sectPr w:rsidR="00987F49">
          <w:headerReference w:type="default" r:id="rId10"/>
          <w:footerReference w:type="default" r:id="rId11"/>
          <w:pgSz w:w="11906" w:h="16838"/>
          <w:pgMar w:top="1300" w:right="1134" w:bottom="1300" w:left="1134" w:header="567" w:footer="567" w:gutter="0"/>
          <w:cols w:space="720"/>
          <w:docGrid w:linePitch="360"/>
        </w:sectPr>
      </w:pPr>
    </w:p>
    <w:p w:rsidR="00987F49" w:rsidRDefault="005145A6">
      <w:pPr>
        <w:pBdr>
          <w:bottom w:val="single" w:sz="10" w:space="4" w:color="F09C0C"/>
        </w:pBdr>
        <w:spacing w:before="120" w:after="120"/>
      </w:pPr>
      <w:r>
        <w:rPr>
          <w:b/>
          <w:bCs/>
          <w:color w:val="234B8C"/>
          <w:sz w:val="26"/>
          <w:szCs w:val="26"/>
        </w:rPr>
        <w:lastRenderedPageBreak/>
        <w:t>Instructions to students</w:t>
      </w:r>
    </w:p>
    <w:p w:rsidR="00987F49" w:rsidRDefault="005145A6">
      <w:pPr>
        <w:pStyle w:val="ListParagraph"/>
        <w:numPr>
          <w:ilvl w:val="0"/>
          <w:numId w:val="2"/>
        </w:numPr>
        <w:spacing w:after="40"/>
      </w:pPr>
      <w:r>
        <w:t>Read each task carefully and complete every item in your own words.</w:t>
      </w:r>
    </w:p>
    <w:p w:rsidR="00987F49" w:rsidRDefault="005145A6">
      <w:pPr>
        <w:pStyle w:val="ListParagraph"/>
        <w:numPr>
          <w:ilvl w:val="0"/>
          <w:numId w:val="2"/>
        </w:numPr>
        <w:spacing w:after="40"/>
      </w:pPr>
      <w:r>
        <w:t>Use the South Australian legislation, codes, standards and authorities that apply.</w:t>
      </w:r>
    </w:p>
    <w:p w:rsidR="00987F49" w:rsidRDefault="005145A6">
      <w:pPr>
        <w:pStyle w:val="ListParagraph"/>
        <w:numPr>
          <w:ilvl w:val="0"/>
          <w:numId w:val="2"/>
        </w:numPr>
        <w:spacing w:after="40"/>
      </w:pPr>
      <w:r>
        <w:t>Type your answers where possible; handwritten work must be neat and legible.</w:t>
      </w:r>
    </w:p>
    <w:p w:rsidR="00987F49" w:rsidRDefault="005145A6">
      <w:pPr>
        <w:pStyle w:val="ListParagraph"/>
        <w:numPr>
          <w:ilvl w:val="0"/>
          <w:numId w:val="2"/>
        </w:numPr>
        <w:spacing w:after="40"/>
      </w:pPr>
      <w:r>
        <w:t>Your assessor may ask oral questions to confirm authenticity of your work.</w:t>
      </w:r>
    </w:p>
    <w:p w:rsidR="00987F49" w:rsidRDefault="005145A6">
      <w:pPr>
        <w:pStyle w:val="ListParagraph"/>
        <w:numPr>
          <w:ilvl w:val="0"/>
          <w:numId w:val="2"/>
        </w:numPr>
        <w:spacing w:after="40"/>
      </w:pPr>
      <w:r>
        <w:t>If you have a learning need, you may request a reasonable adjustment before you begin.</w:t>
      </w:r>
    </w:p>
    <w:p w:rsidR="00987F49" w:rsidRDefault="005145A6">
      <w:pPr>
        <w:pBdr>
          <w:bottom w:val="single" w:sz="10" w:space="4" w:color="F09C0C"/>
        </w:pBdr>
        <w:spacing w:before="120" w:after="120"/>
      </w:pPr>
      <w:r>
        <w:rPr>
          <w:b/>
          <w:bCs/>
          <w:color w:val="234B8C"/>
          <w:sz w:val="26"/>
          <w:szCs w:val="26"/>
        </w:rP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F49">
        <w:tc>
          <w:tcPr>
            <w:tcW w:w="2600"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Principle / rule</w:t>
            </w:r>
          </w:p>
        </w:tc>
        <w:tc>
          <w:tcPr>
            <w:tcW w:w="7038" w:type="dxa"/>
            <w:tcBorders>
              <w:top w:val="single" w:sz="4" w:space="0" w:color="C9CFDD"/>
              <w:left w:val="single" w:sz="4" w:space="0" w:color="C9CFDD"/>
              <w:bottom w:val="single" w:sz="4" w:space="0" w:color="C9CFDD"/>
              <w:right w:val="single" w:sz="4" w:space="0" w:color="C9CFDD"/>
            </w:tcBorders>
            <w:shd w:val="clear" w:color="auto" w:fill="234B8C"/>
            <w:tcMar>
              <w:top w:w="70" w:type="dxa"/>
              <w:left w:w="120" w:type="dxa"/>
              <w:bottom w:w="70" w:type="dxa"/>
              <w:right w:w="120" w:type="dxa"/>
            </w:tcMar>
          </w:tcPr>
          <w:p w:rsidR="00987F49" w:rsidRDefault="005145A6">
            <w:r>
              <w:rPr>
                <w:b/>
                <w:bCs/>
                <w:color w:val="FFFFFF"/>
              </w:rPr>
              <w:t>How it is applied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Fairness</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[Reasonable adjustments available; requirements clear in advance.]</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Flexibility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[Assessment can be adjusted without changing the standard.]</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vAlign w:val="center"/>
          </w:tcPr>
          <w:p w:rsidR="00987F49" w:rsidRDefault="005145A6">
            <w:r>
              <w:rPr>
                <w:b/>
                <w:bCs/>
                <w:color w:val="234B8C"/>
              </w:rPr>
              <w:t>Validity</w:t>
            </w:r>
          </w:p>
        </w:tc>
        <w:tc>
          <w:tcPr>
            <w:tcW w:w="7038" w:type="dxa"/>
            <w:tcBorders>
              <w:top w:val="single" w:sz="4" w:space="0" w:color="C9CFDD"/>
              <w:left w:val="single" w:sz="4" w:space="0" w:color="C9CFDD"/>
              <w:bottom w:val="single" w:sz="4" w:space="0" w:color="C9CFDD"/>
              <w:right w:val="single" w:sz="4" w:space="0" w:color="C9CFDD"/>
            </w:tcBorders>
            <w:shd w:val="clear" w:color="auto" w:fill="F0F2F7"/>
            <w:tcMar>
              <w:top w:w="70" w:type="dxa"/>
              <w:left w:w="120" w:type="dxa"/>
              <w:bottom w:w="70" w:type="dxa"/>
              <w:right w:w="120" w:type="dxa"/>
            </w:tcMar>
          </w:tcPr>
          <w:p w:rsidR="00987F49" w:rsidRDefault="005145A6">
            <w:r>
              <w:t>[Each item assesses the unit requirements and requires application.]</w:t>
            </w:r>
          </w:p>
        </w:tc>
      </w:tr>
      <w:tr w:rsidR="00987F49">
        <w:tc>
          <w:tcPr>
            <w:tcW w:w="2600"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vAlign w:val="center"/>
          </w:tcPr>
          <w:p w:rsidR="00987F49" w:rsidRDefault="005145A6">
            <w:r>
              <w:rPr>
                <w:b/>
                <w:bCs/>
                <w:color w:val="234B8C"/>
              </w:rPr>
              <w:t>Reliability</w:t>
            </w:r>
          </w:p>
        </w:tc>
        <w:tc>
          <w:tcPr>
            <w:tcW w:w="7038" w:type="dxa"/>
            <w:tcBorders>
              <w:top w:val="single" w:sz="4" w:space="0" w:color="C9CFDD"/>
              <w:left w:val="single" w:sz="4" w:space="0" w:color="C9CFDD"/>
              <w:bottom w:val="single" w:sz="4" w:space="0" w:color="C9CFDD"/>
              <w:right w:val="single" w:sz="4" w:space="0" w:color="C9CFDD"/>
            </w:tcBorders>
            <w:shd w:val="clear" w:color="auto" w:fill="FFFFFF"/>
            <w:tcMar>
              <w:top w:w="70" w:type="dxa"/>
              <w:left w:w="120" w:type="dxa"/>
              <w:bottom w:w="70" w:type="dxa"/>
              <w:right w:w="120" w:type="dxa"/>
            </w:tcMar>
          </w:tcPr>
          <w:p w:rsidR="00987F49" w:rsidRDefault="005145A6">
            <w:r>
              <w:t>[Consistent judgement supported by the assessor guide and mapping.]</w:t>
            </w:r>
          </w:p>
        </w:tc>
      </w:tr>
    </w:tbl>
    <w:p w:rsidR="00987F49" w:rsidRDefault="005145A6">
      <w:pPr>
        <w:pBdr>
          <w:bottom w:val="single" w:sz="10" w:space="4" w:color="F09C0C"/>
        </w:pBdr>
        <w:spacing w:before="120" w:after="120"/>
      </w:pPr>
      <w:r>
        <w:rPr>
          <w:b/>
          <w:bCs/>
          <w:color w:val="234B8C"/>
          <w:sz w:val="26"/>
          <w:szCs w:val="26"/>
        </w:rPr>
        <w:t>Assessment conditions</w:t>
      </w:r>
    </w:p>
    <w:p w:rsidR="00987F49" w:rsidRDefault="005145A6">
      <w:pPr>
        <w:spacing w:after="60"/>
      </w:pPr>
      <w:r>
        <w:rPr>
          <w:i/>
          <w:iCs/>
          <w:color w:val="606060"/>
          <w:sz w:val="18"/>
          <w:szCs w:val="18"/>
        </w:rPr>
        <w:t>» State open/closed book, supervision, environment, and resources provided per the unit’s Assessment Conditions.</w:t>
      </w:r>
    </w:p>
    <w:p w:rsidR="00987F49" w:rsidRDefault="005145A6">
      <w:r>
        <w:t>[Describe the conditions for each task — environment, supervision, and the legislation, codes, drawings and tools the student may access.]</w:t>
      </w:r>
    </w:p>
    <w:p w:rsidR="00987F49" w:rsidRDefault="00987F49">
      <w:pPr>
        <w:sectPr w:rsidR="00987F49">
          <w:headerReference w:type="default" r:id="rId12"/>
          <w:footerReference w:type="default" r:id="rId13"/>
          <w:pgSz w:w="11906" w:h="16838"/>
          <w:pgMar w:top="1300" w:right="1134" w:bottom="1300" w:left="1134" w:header="567" w:footer="567"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top w:val="single" w:sz="4" w:space="0" w:color="C9CFDD"/>
              <w:left w:val="single" w:sz="4" w:space="0" w:color="C9CFDD"/>
              <w:bottom w:val="single" w:sz="4" w:space="0" w:color="C9CFDD"/>
              <w:right w:val="single" w:sz="4" w:space="0" w:color="C9CFDD"/>
            </w:tcBorders>
            <w:shd w:val="clear" w:color="auto" w:fill="234B8C"/>
            <w:tcMar>
              <w:top w:w="90" w:type="dxa"/>
              <w:left w:w="160" w:type="dxa"/>
              <w:bottom w:w="90" w:type="dxa"/>
              <w:right w:w="160" w:type="dxa"/>
            </w:tcMar>
          </w:tcPr>
          <w:p w:rsidR="00987F49" w:rsidRDefault="005145A6">
            <w:r>
              <w:rPr>
                <w:b/>
                <w:bCs/>
                <w:color w:val="FFFFFF"/>
                <w:sz w:val="26"/>
                <w:szCs w:val="26"/>
              </w:rPr>
              <w:lastRenderedPageBreak/>
              <w:t>Task 1 — [Task title]</w:t>
            </w:r>
          </w:p>
        </w:tc>
      </w:tr>
    </w:tbl>
    <w:p w:rsidR="00987F49" w:rsidRDefault="005145A6">
      <w:pPr>
        <w:spacing w:before="80" w:after="80"/>
      </w:pPr>
      <w:r>
        <w:rPr>
          <w:i/>
          <w:iCs/>
          <w:color w:val="606060"/>
          <w:sz w:val="18"/>
          <w:szCs w:val="18"/>
        </w:rPr>
        <w:t>» Duplicate this Task block for each task. Show the mapping to elements/PC/KE so coverage is auditable. Add tables where required; if multiple questions are included every question needs to have individual space for student response.</w:t>
      </w:r>
    </w:p>
    <w:tbl>
      <w:tblPr>
        <w:tblW w:w="9638" w:type="dxa"/>
        <w:tblBorders>
          <w:top w:val="single" w:sz="4" w:space="0" w:color="C9CFDD"/>
          <w:left w:val="single" w:sz="24" w:space="0" w:color="F09C0C"/>
          <w:bottom w:val="single" w:sz="4" w:space="0" w:color="C9CFDD"/>
          <w:right w:val="single" w:sz="4" w:space="0" w:color="C9CF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c>
          <w:tcPr>
            <w:tcW w:w="9638" w:type="dxa"/>
            <w:tcBorders>
              <w:left w:val="single" w:sz="24" w:space="0" w:color="F09C0C"/>
            </w:tcBorders>
            <w:shd w:val="clear" w:color="auto" w:fill="F0F2F7"/>
            <w:tcMar>
              <w:top w:w="80" w:type="dxa"/>
              <w:left w:w="160" w:type="dxa"/>
              <w:bottom w:w="80" w:type="dxa"/>
              <w:right w:w="160" w:type="dxa"/>
            </w:tcMar>
          </w:tcPr>
          <w:p w:rsidR="00987F49" w:rsidRDefault="005145A6">
            <w:pPr>
              <w:spacing w:after="20"/>
            </w:pPr>
            <w:r>
              <w:rPr>
                <w:b/>
                <w:bCs/>
                <w:color w:val="234B8C"/>
              </w:rPr>
              <w:t>Maps to</w:t>
            </w:r>
          </w:p>
          <w:p w:rsidR="00987F49" w:rsidRDefault="005145A6">
            <w:r>
              <w:rPr>
                <w:sz w:val="19"/>
                <w:szCs w:val="19"/>
              </w:rPr>
              <w:t>[Element / Performance Criteria / Knowledge Evidence this task assesses.]</w:t>
            </w:r>
          </w:p>
        </w:tc>
      </w:tr>
    </w:tbl>
    <w:p w:rsidR="00987F49" w:rsidRDefault="005145A6">
      <w:pPr>
        <w:spacing w:before="160" w:after="40"/>
      </w:pPr>
      <w:r>
        <w:rPr>
          <w:b/>
          <w:bCs/>
          <w:color w:val="234B8C"/>
          <w:sz w:val="22"/>
          <w:szCs w:val="22"/>
        </w:rPr>
        <w:t>Question / instructions</w:t>
      </w:r>
    </w:p>
    <w:p w:rsidR="00987F49" w:rsidRDefault="005145A6">
      <w:pPr>
        <w:spacing w:after="60"/>
      </w:pPr>
      <w:r>
        <w:t>[State the question or task clearly. Include any scenario and the SA context.]</w:t>
      </w:r>
    </w:p>
    <w:p w:rsidR="00987F49" w:rsidRDefault="005145A6">
      <w:pPr>
        <w:spacing w:before="80" w:after="40"/>
      </w:pPr>
      <w:r>
        <w:rPr>
          <w:b/>
          <w:bCs/>
          <w:color w:val="234B8C"/>
          <w:sz w:val="22"/>
          <w:szCs w:val="22"/>
        </w:rPr>
        <w:t>Student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F49">
        <w:trPr>
          <w:trHeight w:val="1900"/>
        </w:trPr>
        <w:tc>
          <w:tcPr>
            <w:tcW w:w="9638" w:type="dxa"/>
            <w:tcBorders>
              <w:top w:val="single" w:sz="4" w:space="0" w:color="C9CFDD"/>
              <w:left w:val="single" w:sz="4" w:space="0" w:color="C9CFDD"/>
              <w:bottom w:val="single" w:sz="4" w:space="0" w:color="C9CFDD"/>
              <w:right w:val="single" w:sz="4" w:space="0" w:color="C9CFDD"/>
            </w:tcBorders>
            <w:tcMar>
              <w:top w:w="100" w:type="dxa"/>
              <w:left w:w="160" w:type="dxa"/>
              <w:bottom w:w="100" w:type="dxa"/>
              <w:right w:w="160" w:type="dxa"/>
            </w:tcMar>
          </w:tcPr>
          <w:p w:rsidR="00987F49" w:rsidRDefault="005145A6">
            <w:r>
              <w:rPr>
                <w:i/>
                <w:iCs/>
                <w:color w:val="999999"/>
                <w:sz w:val="19"/>
                <w:szCs w:val="19"/>
              </w:rPr>
              <w:t>Write your response here…</w:t>
            </w:r>
          </w:p>
        </w:tc>
      </w:tr>
    </w:tbl>
    <w:p w:rsidR="00EE22E4" w:rsidRDefault="00EE22E4" w:rsidP="0032199F"/>
    <w:sectPr w:rsidR="00EE22E4">
      <w:headerReference w:type="default" r:id="rId14"/>
      <w:footerReference w:type="default" r:id="rId15"/>
      <w:pgSz w:w="11906" w:h="16838"/>
      <w:pgMar w:top="1300" w:right="1134" w:bottom="130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2E4" w:rsidRDefault="005145A6">
      <w:r>
        <w:separator/>
      </w:r>
    </w:p>
  </w:endnote>
  <w:endnote w:type="continuationSeparator" w:id="0">
    <w:p w:rsidR="00EE22E4" w:rsidRDefault="0051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1</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1</w:t>
    </w:r>
    <w:r>
      <w:rPr>
        <w:b/>
        <w:bCs/>
        <w:color w:val="606060"/>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2</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2</w:t>
    </w:r>
    <w:r>
      <w:rPr>
        <w:b/>
        <w:bCs/>
        <w:color w:val="60606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sidR="0032199F">
      <w:rPr>
        <w:b/>
        <w:bCs/>
        <w:noProof/>
        <w:color w:val="606060"/>
        <w:sz w:val="14"/>
        <w:szCs w:val="14"/>
      </w:rPr>
      <w:t>3</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sidR="0032199F">
      <w:rPr>
        <w:b/>
        <w:bCs/>
        <w:noProof/>
        <w:color w:val="606060"/>
        <w:sz w:val="14"/>
        <w:szCs w:val="14"/>
      </w:rPr>
      <w:t>3</w:t>
    </w:r>
    <w:r>
      <w:rPr>
        <w:b/>
        <w:bCs/>
        <w:color w:val="606060"/>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987F49">
    <w:pPr>
      <w:pBdr>
        <w:top w:val="single" w:sz="6" w:space="4" w:color="2F60B4"/>
      </w:pBdr>
      <w:spacing w:after="20"/>
    </w:pPr>
  </w:p>
  <w:p w:rsidR="00987F49" w:rsidRDefault="005145A6">
    <w:pPr>
      <w:jc w:val="center"/>
    </w:pPr>
    <w:r>
      <w:rPr>
        <w:b/>
        <w:bCs/>
        <w:color w:val="606060"/>
        <w:sz w:val="14"/>
        <w:szCs w:val="14"/>
      </w:rPr>
      <w:t>Meridian Vocational College</w:t>
    </w:r>
    <w:r>
      <w:rPr>
        <w:color w:val="606060"/>
        <w:sz w:val="14"/>
        <w:szCs w:val="14"/>
      </w:rPr>
      <w:t xml:space="preserve">      ·      Doc #: [doc#]      ·      Revision: 1.0</w:t>
    </w:r>
  </w:p>
  <w:p w:rsidR="00987F49" w:rsidRDefault="005145A6">
    <w:pPr>
      <w:jc w:val="center"/>
    </w:pPr>
    <w:r>
      <w:rPr>
        <w:color w:val="606060"/>
        <w:sz w:val="14"/>
        <w:szCs w:val="14"/>
      </w:rPr>
      <w:t xml:space="preserve">RTO 45039     ·     CRICOS 03551M     ·     Revision Date: [date]     ·     Next Review: [date+2yr]     ·     Page </w:t>
    </w:r>
    <w:r>
      <w:rPr>
        <w:b/>
        <w:bCs/>
        <w:color w:val="606060"/>
        <w:sz w:val="14"/>
        <w:szCs w:val="14"/>
      </w:rPr>
      <w:fldChar w:fldCharType="begin"/>
    </w:r>
    <w:r>
      <w:rPr>
        <w:b/>
        <w:bCs/>
        <w:color w:val="606060"/>
        <w:sz w:val="14"/>
        <w:szCs w:val="14"/>
      </w:rPr>
      <w:instrText>PAGE</w:instrText>
    </w:r>
    <w:r>
      <w:rPr>
        <w:b/>
        <w:bCs/>
        <w:color w:val="606060"/>
        <w:sz w:val="14"/>
        <w:szCs w:val="14"/>
      </w:rPr>
      <w:fldChar w:fldCharType="separate"/>
    </w:r>
    <w:r>
      <w:rPr>
        <w:b/>
        <w:bCs/>
        <w:noProof/>
        <w:color w:val="606060"/>
        <w:sz w:val="14"/>
        <w:szCs w:val="14"/>
      </w:rPr>
      <w:t>4</w:t>
    </w:r>
    <w:r>
      <w:rPr>
        <w:b/>
        <w:bCs/>
        <w:color w:val="606060"/>
        <w:sz w:val="14"/>
        <w:szCs w:val="14"/>
      </w:rPr>
      <w:fldChar w:fldCharType="end"/>
    </w:r>
    <w:r>
      <w:rPr>
        <w:color w:val="606060"/>
        <w:sz w:val="14"/>
        <w:szCs w:val="14"/>
      </w:rPr>
      <w:t xml:space="preserve"> of </w:t>
    </w:r>
    <w:r>
      <w:rPr>
        <w:b/>
        <w:bCs/>
        <w:color w:val="606060"/>
        <w:sz w:val="14"/>
        <w:szCs w:val="14"/>
      </w:rPr>
      <w:fldChar w:fldCharType="begin"/>
    </w:r>
    <w:r>
      <w:rPr>
        <w:b/>
        <w:bCs/>
        <w:color w:val="606060"/>
        <w:sz w:val="14"/>
        <w:szCs w:val="14"/>
      </w:rPr>
      <w:instrText>NUMPAGES</w:instrText>
    </w:r>
    <w:r>
      <w:rPr>
        <w:b/>
        <w:bCs/>
        <w:color w:val="606060"/>
        <w:sz w:val="14"/>
        <w:szCs w:val="14"/>
      </w:rPr>
      <w:fldChar w:fldCharType="separate"/>
    </w:r>
    <w:r>
      <w:rPr>
        <w:b/>
        <w:bCs/>
        <w:noProof/>
        <w:color w:val="606060"/>
        <w:sz w:val="14"/>
        <w:szCs w:val="14"/>
      </w:rPr>
      <w:t>4</w:t>
    </w:r>
    <w:r>
      <w:rPr>
        <w:b/>
        <w:bCs/>
        <w:color w:val="60606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2E4" w:rsidRDefault="005145A6">
      <w:r>
        <w:separator/>
      </w:r>
    </w:p>
  </w:footnote>
  <w:footnote w:type="continuationSeparator" w:id="0">
    <w:p w:rsidR="00EE22E4" w:rsidRDefault="0051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F49" w:rsidRDefault="005145A6">
    <w:pPr>
      <w:spacing w:after="40"/>
      <w:jc w:val="right"/>
    </w:pPr>
    <w:r>
      <w:rPr>
        <w:noProof/>
      </w:rPr>
      <w:drawing>
        <wp:inline distT="0" distB="0" distL="0" distR="0">
          <wp:extent cx="1428750" cy="600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p>
  <w:p w:rsidR="00987F49" w:rsidRDefault="00987F49">
    <w:pPr>
      <w:pBdr>
        <w:bottom w:val="single" w:sz="12" w:space="1" w:color="2F60B4"/>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AB3"/>
    <w:multiLevelType w:val="hybridMultilevel"/>
    <w:tmpl w:val="A1908812"/>
    <w:lvl w:ilvl="0" w:tplc="B092700E">
      <w:start w:val="1"/>
      <w:numFmt w:val="bullet"/>
      <w:lvlText w:val="●"/>
      <w:lvlJc w:val="left"/>
      <w:pPr>
        <w:ind w:left="720" w:hanging="360"/>
      </w:pPr>
    </w:lvl>
    <w:lvl w:ilvl="1" w:tplc="2F9C00A6">
      <w:start w:val="1"/>
      <w:numFmt w:val="bullet"/>
      <w:lvlText w:val="○"/>
      <w:lvlJc w:val="left"/>
      <w:pPr>
        <w:ind w:left="1440" w:hanging="360"/>
      </w:pPr>
    </w:lvl>
    <w:lvl w:ilvl="2" w:tplc="41B87E8A">
      <w:start w:val="1"/>
      <w:numFmt w:val="bullet"/>
      <w:lvlText w:val="■"/>
      <w:lvlJc w:val="left"/>
      <w:pPr>
        <w:ind w:left="2160" w:hanging="360"/>
      </w:pPr>
    </w:lvl>
    <w:lvl w:ilvl="3" w:tplc="D1DC5BCC">
      <w:start w:val="1"/>
      <w:numFmt w:val="bullet"/>
      <w:lvlText w:val="●"/>
      <w:lvlJc w:val="left"/>
      <w:pPr>
        <w:ind w:left="2880" w:hanging="360"/>
      </w:pPr>
    </w:lvl>
    <w:lvl w:ilvl="4" w:tplc="266A281E">
      <w:start w:val="1"/>
      <w:numFmt w:val="bullet"/>
      <w:lvlText w:val="○"/>
      <w:lvlJc w:val="left"/>
      <w:pPr>
        <w:ind w:left="3600" w:hanging="360"/>
      </w:pPr>
    </w:lvl>
    <w:lvl w:ilvl="5" w:tplc="8006CCF2">
      <w:start w:val="1"/>
      <w:numFmt w:val="bullet"/>
      <w:lvlText w:val="■"/>
      <w:lvlJc w:val="left"/>
      <w:pPr>
        <w:ind w:left="4320" w:hanging="360"/>
      </w:pPr>
    </w:lvl>
    <w:lvl w:ilvl="6" w:tplc="D5A0142E">
      <w:start w:val="1"/>
      <w:numFmt w:val="bullet"/>
      <w:lvlText w:val="●"/>
      <w:lvlJc w:val="left"/>
      <w:pPr>
        <w:ind w:left="5040" w:hanging="360"/>
      </w:pPr>
    </w:lvl>
    <w:lvl w:ilvl="7" w:tplc="AA9CBA8C">
      <w:start w:val="1"/>
      <w:numFmt w:val="bullet"/>
      <w:lvlText w:val="●"/>
      <w:lvlJc w:val="left"/>
      <w:pPr>
        <w:ind w:left="5760" w:hanging="360"/>
      </w:pPr>
    </w:lvl>
    <w:lvl w:ilvl="8" w:tplc="00DC2F1A">
      <w:start w:val="1"/>
      <w:numFmt w:val="bullet"/>
      <w:lvlText w:val="●"/>
      <w:lvlJc w:val="left"/>
      <w:pPr>
        <w:ind w:left="6480" w:hanging="360"/>
      </w:pPr>
    </w:lvl>
  </w:abstractNum>
  <w:abstractNum w:abstractNumId="1" w15:restartNumberingAfterBreak="0">
    <w:nsid w:val="21ED2878"/>
    <w:multiLevelType w:val="hybridMultilevel"/>
    <w:tmpl w:val="7BC0EC84"/>
    <w:lvl w:ilvl="0" w:tplc="0FA45A28">
      <w:start w:val="1"/>
      <w:numFmt w:val="bullet"/>
      <w:lvlText w:val="•"/>
      <w:lvlJc w:val="left"/>
      <w:pPr>
        <w:ind w:left="460" w:hanging="260"/>
      </w:pPr>
      <w:rPr>
        <w:color w:val="F09C0C"/>
      </w:rPr>
    </w:lvl>
    <w:lvl w:ilvl="1" w:tplc="23BEB744">
      <w:numFmt w:val="decimal"/>
      <w:lvlText w:val=""/>
      <w:lvlJc w:val="left"/>
    </w:lvl>
    <w:lvl w:ilvl="2" w:tplc="6276E142">
      <w:numFmt w:val="decimal"/>
      <w:lvlText w:val=""/>
      <w:lvlJc w:val="left"/>
    </w:lvl>
    <w:lvl w:ilvl="3" w:tplc="2A624D6E">
      <w:numFmt w:val="decimal"/>
      <w:lvlText w:val=""/>
      <w:lvlJc w:val="left"/>
    </w:lvl>
    <w:lvl w:ilvl="4" w:tplc="D936A874">
      <w:numFmt w:val="decimal"/>
      <w:lvlText w:val=""/>
      <w:lvlJc w:val="left"/>
    </w:lvl>
    <w:lvl w:ilvl="5" w:tplc="DBB2E010">
      <w:numFmt w:val="decimal"/>
      <w:lvlText w:val=""/>
      <w:lvlJc w:val="left"/>
    </w:lvl>
    <w:lvl w:ilvl="6" w:tplc="7360BBEC">
      <w:numFmt w:val="decimal"/>
      <w:lvlText w:val=""/>
      <w:lvlJc w:val="left"/>
    </w:lvl>
    <w:lvl w:ilvl="7" w:tplc="EA6CDDC2">
      <w:numFmt w:val="decimal"/>
      <w:lvlText w:val=""/>
      <w:lvlJc w:val="left"/>
    </w:lvl>
    <w:lvl w:ilvl="8" w:tplc="E61C5B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F49"/>
    <w:rsid w:val="0032199F"/>
    <w:rsid w:val="005145A6"/>
    <w:rsid w:val="00987F49"/>
    <w:rsid w:val="00EE22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A9CEEF6-966B-442A-B171-D417BF60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818</Words>
  <Characters>4160</Characters>
  <Application>Microsoft Office Word</Application>
  <DocSecurity>0</DocSecurity>
  <Lines>109</Lines>
  <Paragraphs>84</Paragraphs>
  <ScaleCrop>false</ScaleCrop>
  <Company>Golden Wattle Group Pty Ltd T/A Meridian Vocational College</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10-06-2026</vt:lpwstr>
  </property>
  <property fmtid="{D5CDD505-2E9C-101B-9397-08002B2CF9AE}" pid="18" name="cmsDocCreatedBy">
    <vt:lpwstr>RTO Administrator</vt:lpwstr>
  </property>
  <property fmtid="{D5CDD505-2E9C-101B-9397-08002B2CF9AE}" pid="19" name="cmsDocName">
    <vt:lpwstr>1 MVC_Assessment_Template</vt:lpwstr>
  </property>
  <property fmtid="{D5CDD505-2E9C-101B-9397-08002B2CF9AE}" pid="20" name="cmsDocLocation">
    <vt:lpwstr>\DMS\TRAINING\Ai prompts\Unit development\1 Knowledge Evidence\\</vt:lpwstr>
  </property>
  <property fmtid="{D5CDD505-2E9C-101B-9397-08002B2CF9AE}" pid="21" name="cmsDocNumber">
    <vt:lpwstr>4410</vt:lpwstr>
  </property>
  <property fmtid="{D5CDD505-2E9C-101B-9397-08002B2CF9AE}" pid="22" name="cmsNextReviewDate">
    <vt:lpwstr>10-06-2027</vt:lpwstr>
  </property>
  <property fmtid="{D5CDD505-2E9C-101B-9397-08002B2CF9AE}" pid="23" name="cmsRevision">
    <vt:lpwstr>1.1</vt:lpwstr>
  </property>
  <property fmtid="{D5CDD505-2E9C-101B-9397-08002B2CF9AE}" pid="24" name="cmsRevisionDate">
    <vt:lpwstr>10-06-2026</vt:lpwstr>
  </property>
</Properties>
</file>