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01ED7" w14:textId="77777777" w:rsidR="0095523D" w:rsidRPr="00F07B25" w:rsidRDefault="0095523D" w:rsidP="0095523D">
      <w:p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sz w:val="32"/>
          <w:szCs w:val="32"/>
          <w:lang w:eastAsia="en-IN"/>
        </w:rPr>
        <w:t xml:space="preserve">In Java Spring Boot, </w:t>
      </w:r>
      <w:r w:rsidRPr="00F07B25">
        <w:rPr>
          <w:rFonts w:ascii="Courier New" w:eastAsia="Times New Roman" w:hAnsi="Courier New" w:cs="Courier New"/>
          <w:sz w:val="32"/>
          <w:szCs w:val="32"/>
          <w:lang w:eastAsia="en-IN"/>
        </w:rPr>
        <w:t>@Transactional</w:t>
      </w:r>
      <w:r w:rsidRPr="00F07B25">
        <w:rPr>
          <w:rFonts w:ascii="Times New Roman" w:eastAsia="Times New Roman" w:hAnsi="Times New Roman" w:cs="Times New Roman"/>
          <w:sz w:val="32"/>
          <w:szCs w:val="32"/>
          <w:lang w:eastAsia="en-IN"/>
        </w:rPr>
        <w:t xml:space="preserve"> is an annotation used to manage </w:t>
      </w:r>
      <w:r w:rsidRPr="00F07B25">
        <w:rPr>
          <w:rFonts w:ascii="Times New Roman" w:eastAsia="Times New Roman" w:hAnsi="Times New Roman" w:cs="Times New Roman"/>
          <w:b/>
          <w:bCs/>
          <w:sz w:val="32"/>
          <w:szCs w:val="32"/>
          <w:lang w:eastAsia="en-IN"/>
        </w:rPr>
        <w:t>database transactions</w:t>
      </w:r>
      <w:r w:rsidRPr="00F07B25">
        <w:rPr>
          <w:rFonts w:ascii="Times New Roman" w:eastAsia="Times New Roman" w:hAnsi="Times New Roman" w:cs="Times New Roman"/>
          <w:sz w:val="32"/>
          <w:szCs w:val="32"/>
          <w:lang w:eastAsia="en-IN"/>
        </w:rPr>
        <w:t>. It tells Spring to handle the complexities of starting, committing, or rolling back a transaction automatically, so you don't have to write boilerplate JDBC or JPA transaction code.</w:t>
      </w:r>
    </w:p>
    <w:p w14:paraId="3E0C1ADD" w14:textId="77777777" w:rsidR="0095523D" w:rsidRPr="00F07B25" w:rsidRDefault="0095523D" w:rsidP="0095523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F07B25">
        <w:rPr>
          <w:rFonts w:ascii="Times New Roman" w:eastAsia="Times New Roman" w:hAnsi="Times New Roman" w:cs="Times New Roman"/>
          <w:b/>
          <w:bCs/>
          <w:sz w:val="32"/>
          <w:szCs w:val="32"/>
          <w:lang w:eastAsia="en-IN"/>
        </w:rPr>
        <w:t>Key Benefits &amp; How It Works</w:t>
      </w:r>
    </w:p>
    <w:p w14:paraId="716F5464" w14:textId="77777777" w:rsidR="0095523D" w:rsidRPr="00F07B25" w:rsidRDefault="0095523D" w:rsidP="0095523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b/>
          <w:bCs/>
          <w:sz w:val="32"/>
          <w:szCs w:val="32"/>
          <w:lang w:eastAsia="en-IN"/>
        </w:rPr>
        <w:t>Automatic Management:</w:t>
      </w:r>
      <w:r w:rsidRPr="00F07B25">
        <w:rPr>
          <w:rFonts w:ascii="Times New Roman" w:eastAsia="Times New Roman" w:hAnsi="Times New Roman" w:cs="Times New Roman"/>
          <w:sz w:val="32"/>
          <w:szCs w:val="32"/>
          <w:lang w:eastAsia="en-IN"/>
        </w:rPr>
        <w:t xml:space="preserve"> When you place </w:t>
      </w:r>
      <w:r w:rsidRPr="00F07B25">
        <w:rPr>
          <w:rFonts w:ascii="Courier New" w:eastAsia="Times New Roman" w:hAnsi="Courier New" w:cs="Courier New"/>
          <w:sz w:val="32"/>
          <w:szCs w:val="32"/>
          <w:lang w:eastAsia="en-IN"/>
        </w:rPr>
        <w:t>@Transactional</w:t>
      </w:r>
      <w:r w:rsidRPr="00F07B25">
        <w:rPr>
          <w:rFonts w:ascii="Times New Roman" w:eastAsia="Times New Roman" w:hAnsi="Times New Roman" w:cs="Times New Roman"/>
          <w:sz w:val="32"/>
          <w:szCs w:val="32"/>
          <w:lang w:eastAsia="en-IN"/>
        </w:rPr>
        <w:t xml:space="preserve"> on a method or class, Spring intercepts the method call, opens a database transaction before the code executes, and either </w:t>
      </w:r>
      <w:r w:rsidRPr="00F07B25">
        <w:rPr>
          <w:rFonts w:ascii="Times New Roman" w:eastAsia="Times New Roman" w:hAnsi="Times New Roman" w:cs="Times New Roman"/>
          <w:b/>
          <w:bCs/>
          <w:sz w:val="32"/>
          <w:szCs w:val="32"/>
          <w:lang w:eastAsia="en-IN"/>
        </w:rPr>
        <w:t>commits</w:t>
      </w:r>
      <w:r w:rsidRPr="00F07B25">
        <w:rPr>
          <w:rFonts w:ascii="Times New Roman" w:eastAsia="Times New Roman" w:hAnsi="Times New Roman" w:cs="Times New Roman"/>
          <w:sz w:val="32"/>
          <w:szCs w:val="32"/>
          <w:lang w:eastAsia="en-IN"/>
        </w:rPr>
        <w:t xml:space="preserve"> the changes if everything succeeds or </w:t>
      </w:r>
      <w:r w:rsidRPr="00F07B25">
        <w:rPr>
          <w:rFonts w:ascii="Times New Roman" w:eastAsia="Times New Roman" w:hAnsi="Times New Roman" w:cs="Times New Roman"/>
          <w:b/>
          <w:bCs/>
          <w:sz w:val="32"/>
          <w:szCs w:val="32"/>
          <w:lang w:eastAsia="en-IN"/>
        </w:rPr>
        <w:t>rolls back</w:t>
      </w:r>
      <w:r w:rsidRPr="00F07B25">
        <w:rPr>
          <w:rFonts w:ascii="Times New Roman" w:eastAsia="Times New Roman" w:hAnsi="Times New Roman" w:cs="Times New Roman"/>
          <w:sz w:val="32"/>
          <w:szCs w:val="32"/>
          <w:lang w:eastAsia="en-IN"/>
        </w:rPr>
        <w:t xml:space="preserve"> everything if an unchecked exception occurs.</w:t>
      </w:r>
    </w:p>
    <w:p w14:paraId="570584CD" w14:textId="77777777" w:rsidR="0095523D" w:rsidRPr="00F07B25" w:rsidRDefault="0095523D" w:rsidP="0095523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b/>
          <w:bCs/>
          <w:sz w:val="32"/>
          <w:szCs w:val="32"/>
          <w:lang w:eastAsia="en-IN"/>
        </w:rPr>
        <w:t>ACID Compliance:</w:t>
      </w:r>
      <w:r w:rsidRPr="00F07B25">
        <w:rPr>
          <w:rFonts w:ascii="Times New Roman" w:eastAsia="Times New Roman" w:hAnsi="Times New Roman" w:cs="Times New Roman"/>
          <w:sz w:val="32"/>
          <w:szCs w:val="32"/>
          <w:lang w:eastAsia="en-IN"/>
        </w:rPr>
        <w:t xml:space="preserve"> It ensures that your database operations adhere to ACID properties (Atomicity, Consistency, Isolation, Durability), which is critical when performing multiple related database writes (e.g., transferring money from one bank account to another).</w:t>
      </w:r>
    </w:p>
    <w:p w14:paraId="09C48BB6" w14:textId="69F08829" w:rsidR="0095523D" w:rsidRPr="00F07B25" w:rsidRDefault="0095523D" w:rsidP="0095523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b/>
          <w:bCs/>
          <w:sz w:val="32"/>
          <w:szCs w:val="32"/>
          <w:lang w:eastAsia="en-IN"/>
        </w:rPr>
        <w:t>Declarative Approach:</w:t>
      </w:r>
      <w:r w:rsidRPr="00F07B25">
        <w:rPr>
          <w:rFonts w:ascii="Times New Roman" w:eastAsia="Times New Roman" w:hAnsi="Times New Roman" w:cs="Times New Roman"/>
          <w:sz w:val="32"/>
          <w:szCs w:val="32"/>
          <w:lang w:eastAsia="en-IN"/>
        </w:rPr>
        <w:t xml:space="preserve"> Instead of manually writing </w:t>
      </w:r>
      <w:proofErr w:type="spellStart"/>
      <w:proofErr w:type="gramStart"/>
      <w:r w:rsidRPr="00F07B25">
        <w:rPr>
          <w:rFonts w:ascii="Courier New" w:eastAsia="Times New Roman" w:hAnsi="Courier New" w:cs="Courier New"/>
          <w:sz w:val="32"/>
          <w:szCs w:val="32"/>
          <w:lang w:eastAsia="en-IN"/>
        </w:rPr>
        <w:t>beginTransaction</w:t>
      </w:r>
      <w:proofErr w:type="spellEnd"/>
      <w:r w:rsidRPr="00F07B25">
        <w:rPr>
          <w:rFonts w:ascii="Courier New" w:eastAsia="Times New Roman" w:hAnsi="Courier New" w:cs="Courier New"/>
          <w:sz w:val="32"/>
          <w:szCs w:val="32"/>
          <w:lang w:eastAsia="en-IN"/>
        </w:rPr>
        <w:t>(</w:t>
      </w:r>
      <w:proofErr w:type="gramEnd"/>
      <w:r w:rsidRPr="00F07B25">
        <w:rPr>
          <w:rFonts w:ascii="Courier New" w:eastAsia="Times New Roman" w:hAnsi="Courier New" w:cs="Courier New"/>
          <w:sz w:val="32"/>
          <w:szCs w:val="32"/>
          <w:lang w:eastAsia="en-IN"/>
        </w:rPr>
        <w:t>)</w:t>
      </w:r>
      <w:r w:rsidRPr="00F07B25">
        <w:rPr>
          <w:rFonts w:ascii="Times New Roman" w:eastAsia="Times New Roman" w:hAnsi="Times New Roman" w:cs="Times New Roman"/>
          <w:sz w:val="32"/>
          <w:szCs w:val="32"/>
          <w:lang w:eastAsia="en-IN"/>
        </w:rPr>
        <w:t xml:space="preserve">, </w:t>
      </w:r>
      <w:r w:rsidRPr="00F07B25">
        <w:rPr>
          <w:rFonts w:ascii="Courier New" w:eastAsia="Times New Roman" w:hAnsi="Courier New" w:cs="Courier New"/>
          <w:sz w:val="32"/>
          <w:szCs w:val="32"/>
          <w:lang w:eastAsia="en-IN"/>
        </w:rPr>
        <w:t>commit()</w:t>
      </w:r>
      <w:r w:rsidRPr="00F07B25">
        <w:rPr>
          <w:rFonts w:ascii="Times New Roman" w:eastAsia="Times New Roman" w:hAnsi="Times New Roman" w:cs="Times New Roman"/>
          <w:sz w:val="32"/>
          <w:szCs w:val="32"/>
          <w:lang w:eastAsia="en-IN"/>
        </w:rPr>
        <w:t xml:space="preserve">, and </w:t>
      </w:r>
      <w:r w:rsidRPr="00F07B25">
        <w:rPr>
          <w:rFonts w:ascii="Courier New" w:eastAsia="Times New Roman" w:hAnsi="Courier New" w:cs="Courier New"/>
          <w:sz w:val="32"/>
          <w:szCs w:val="32"/>
          <w:lang w:eastAsia="en-IN"/>
        </w:rPr>
        <w:t>rollback()</w:t>
      </w:r>
      <w:r w:rsidRPr="00F07B25">
        <w:rPr>
          <w:rFonts w:ascii="Times New Roman" w:eastAsia="Times New Roman" w:hAnsi="Times New Roman" w:cs="Times New Roman"/>
          <w:sz w:val="32"/>
          <w:szCs w:val="32"/>
          <w:lang w:eastAsia="en-IN"/>
        </w:rPr>
        <w:t xml:space="preserve"> logic, you simply declare your intent using the annotation.</w:t>
      </w:r>
    </w:p>
    <w:p w14:paraId="4BA479EA" w14:textId="1FA0041C" w:rsidR="0051391E" w:rsidRPr="00F07B25" w:rsidRDefault="0051391E" w:rsidP="0095523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noProof/>
          <w:sz w:val="32"/>
          <w:szCs w:val="32"/>
          <w:lang w:eastAsia="en-IN"/>
        </w:rPr>
        <w:drawing>
          <wp:inline distT="0" distB="0" distL="0" distR="0" wp14:anchorId="67A5A888" wp14:editId="2B58A6DB">
            <wp:extent cx="5731510" cy="21094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09470"/>
                    </a:xfrm>
                    <a:prstGeom prst="rect">
                      <a:avLst/>
                    </a:prstGeom>
                  </pic:spPr>
                </pic:pic>
              </a:graphicData>
            </a:graphic>
          </wp:inline>
        </w:drawing>
      </w:r>
    </w:p>
    <w:p w14:paraId="58CA5813" w14:textId="77777777" w:rsidR="002F3482" w:rsidRPr="00F07B25" w:rsidRDefault="002F3482" w:rsidP="0095523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p>
    <w:p w14:paraId="40681707" w14:textId="29526E48" w:rsidR="003904E3" w:rsidRPr="00F07B25" w:rsidRDefault="003904E3" w:rsidP="0095523D">
      <w:pPr>
        <w:numPr>
          <w:ilvl w:val="0"/>
          <w:numId w:val="1"/>
        </w:num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noProof/>
          <w:sz w:val="32"/>
          <w:szCs w:val="32"/>
          <w:lang w:eastAsia="en-IN"/>
        </w:rPr>
        <w:lastRenderedPageBreak/>
        <w:drawing>
          <wp:inline distT="0" distB="0" distL="0" distR="0" wp14:anchorId="5A5D7D4C" wp14:editId="4C726A8E">
            <wp:extent cx="5731510" cy="1830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30070"/>
                    </a:xfrm>
                    <a:prstGeom prst="rect">
                      <a:avLst/>
                    </a:prstGeom>
                  </pic:spPr>
                </pic:pic>
              </a:graphicData>
            </a:graphic>
          </wp:inline>
        </w:drawing>
      </w:r>
    </w:p>
    <w:p w14:paraId="5430736C" w14:textId="77777777" w:rsidR="0095523D" w:rsidRPr="00F07B25" w:rsidRDefault="0095523D" w:rsidP="0095523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F07B25">
        <w:rPr>
          <w:rFonts w:ascii="Times New Roman" w:eastAsia="Times New Roman" w:hAnsi="Times New Roman" w:cs="Times New Roman"/>
          <w:b/>
          <w:bCs/>
          <w:sz w:val="32"/>
          <w:szCs w:val="32"/>
          <w:lang w:eastAsia="en-IN"/>
        </w:rPr>
        <w:t>Common Use Cases &amp; Code Example</w:t>
      </w:r>
    </w:p>
    <w:p w14:paraId="61C8D9D0" w14:textId="77777777" w:rsidR="0095523D" w:rsidRPr="00F07B25" w:rsidRDefault="0095523D" w:rsidP="0095523D">
      <w:p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sz w:val="32"/>
          <w:szCs w:val="32"/>
          <w:lang w:eastAsia="en-IN"/>
        </w:rPr>
        <w:t xml:space="preserve">You typically use </w:t>
      </w:r>
      <w:r w:rsidRPr="00F07B25">
        <w:rPr>
          <w:rFonts w:ascii="Courier New" w:eastAsia="Times New Roman" w:hAnsi="Courier New" w:cs="Courier New"/>
          <w:sz w:val="32"/>
          <w:szCs w:val="32"/>
          <w:lang w:eastAsia="en-IN"/>
        </w:rPr>
        <w:t>@Transactional</w:t>
      </w:r>
      <w:r w:rsidRPr="00F07B25">
        <w:rPr>
          <w:rFonts w:ascii="Times New Roman" w:eastAsia="Times New Roman" w:hAnsi="Times New Roman" w:cs="Times New Roman"/>
          <w:sz w:val="32"/>
          <w:szCs w:val="32"/>
          <w:lang w:eastAsia="en-IN"/>
        </w:rPr>
        <w:t xml:space="preserve"> in your </w:t>
      </w:r>
      <w:r w:rsidRPr="00F07B25">
        <w:rPr>
          <w:rFonts w:ascii="Times New Roman" w:eastAsia="Times New Roman" w:hAnsi="Times New Roman" w:cs="Times New Roman"/>
          <w:b/>
          <w:bCs/>
          <w:sz w:val="32"/>
          <w:szCs w:val="32"/>
          <w:lang w:eastAsia="en-IN"/>
        </w:rPr>
        <w:t>Service layer</w:t>
      </w:r>
      <w:r w:rsidRPr="00F07B25">
        <w:rPr>
          <w:rFonts w:ascii="Times New Roman" w:eastAsia="Times New Roman" w:hAnsi="Times New Roman" w:cs="Times New Roman"/>
          <w:sz w:val="32"/>
          <w:szCs w:val="32"/>
          <w:lang w:eastAsia="en-IN"/>
        </w:rPr>
        <w:t xml:space="preserve"> where business logic coordinates multiple database operations.</w:t>
      </w:r>
    </w:p>
    <w:p w14:paraId="7158E9C2" w14:textId="77777777" w:rsidR="0095523D" w:rsidRPr="00F07B25" w:rsidRDefault="0095523D" w:rsidP="0095523D">
      <w:pPr>
        <w:spacing w:after="0"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sz w:val="32"/>
          <w:szCs w:val="32"/>
          <w:lang w:eastAsia="en-IN"/>
        </w:rPr>
        <w:t>Java</w:t>
      </w:r>
    </w:p>
    <w:p w14:paraId="7B0CB893"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import </w:t>
      </w:r>
      <w:proofErr w:type="spellStart"/>
      <w:r w:rsidRPr="00F07B25">
        <w:rPr>
          <w:rFonts w:ascii="Courier New" w:eastAsia="Times New Roman" w:hAnsi="Courier New" w:cs="Courier New"/>
          <w:sz w:val="32"/>
          <w:szCs w:val="32"/>
          <w:lang w:eastAsia="en-IN"/>
        </w:rPr>
        <w:t>org.springframework.stereotype.Service</w:t>
      </w:r>
      <w:proofErr w:type="spellEnd"/>
      <w:r w:rsidRPr="00F07B25">
        <w:rPr>
          <w:rFonts w:ascii="Courier New" w:eastAsia="Times New Roman" w:hAnsi="Courier New" w:cs="Courier New"/>
          <w:sz w:val="32"/>
          <w:szCs w:val="32"/>
          <w:lang w:eastAsia="en-IN"/>
        </w:rPr>
        <w:t>;</w:t>
      </w:r>
    </w:p>
    <w:p w14:paraId="3211DE68"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import </w:t>
      </w:r>
      <w:proofErr w:type="spellStart"/>
      <w:r w:rsidRPr="00F07B25">
        <w:rPr>
          <w:rFonts w:ascii="Courier New" w:eastAsia="Times New Roman" w:hAnsi="Courier New" w:cs="Courier New"/>
          <w:sz w:val="32"/>
          <w:szCs w:val="32"/>
          <w:lang w:eastAsia="en-IN"/>
        </w:rPr>
        <w:t>org.springframework.transaction.annotation.Transactional</w:t>
      </w:r>
      <w:proofErr w:type="spellEnd"/>
      <w:r w:rsidRPr="00F07B25">
        <w:rPr>
          <w:rFonts w:ascii="Courier New" w:eastAsia="Times New Roman" w:hAnsi="Courier New" w:cs="Courier New"/>
          <w:sz w:val="32"/>
          <w:szCs w:val="32"/>
          <w:lang w:eastAsia="en-IN"/>
        </w:rPr>
        <w:t>;</w:t>
      </w:r>
    </w:p>
    <w:p w14:paraId="728E111F"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4F33CE31"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@Service</w:t>
      </w:r>
    </w:p>
    <w:p w14:paraId="117A186D"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public class </w:t>
      </w:r>
      <w:proofErr w:type="spellStart"/>
      <w:r w:rsidRPr="00F07B25">
        <w:rPr>
          <w:rFonts w:ascii="Courier New" w:eastAsia="Times New Roman" w:hAnsi="Courier New" w:cs="Courier New"/>
          <w:sz w:val="32"/>
          <w:szCs w:val="32"/>
          <w:lang w:eastAsia="en-IN"/>
        </w:rPr>
        <w:t>UserService</w:t>
      </w:r>
      <w:proofErr w:type="spellEnd"/>
      <w:r w:rsidRPr="00F07B25">
        <w:rPr>
          <w:rFonts w:ascii="Courier New" w:eastAsia="Times New Roman" w:hAnsi="Courier New" w:cs="Courier New"/>
          <w:sz w:val="32"/>
          <w:szCs w:val="32"/>
          <w:lang w:eastAsia="en-IN"/>
        </w:rPr>
        <w:t xml:space="preserve"> {</w:t>
      </w:r>
    </w:p>
    <w:p w14:paraId="1407D349"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0B414827"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private final </w:t>
      </w:r>
      <w:proofErr w:type="spellStart"/>
      <w:r w:rsidRPr="00F07B25">
        <w:rPr>
          <w:rFonts w:ascii="Courier New" w:eastAsia="Times New Roman" w:hAnsi="Courier New" w:cs="Courier New"/>
          <w:sz w:val="32"/>
          <w:szCs w:val="32"/>
          <w:lang w:eastAsia="en-IN"/>
        </w:rPr>
        <w:t>UserRepository</w:t>
      </w:r>
      <w:proofErr w:type="spellEnd"/>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userRepository</w:t>
      </w:r>
      <w:proofErr w:type="spellEnd"/>
      <w:r w:rsidRPr="00F07B25">
        <w:rPr>
          <w:rFonts w:ascii="Courier New" w:eastAsia="Times New Roman" w:hAnsi="Courier New" w:cs="Courier New"/>
          <w:sz w:val="32"/>
          <w:szCs w:val="32"/>
          <w:lang w:eastAsia="en-IN"/>
        </w:rPr>
        <w:t>;</w:t>
      </w:r>
    </w:p>
    <w:p w14:paraId="6279AF39"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private final </w:t>
      </w:r>
      <w:proofErr w:type="spellStart"/>
      <w:r w:rsidRPr="00F07B25">
        <w:rPr>
          <w:rFonts w:ascii="Courier New" w:eastAsia="Times New Roman" w:hAnsi="Courier New" w:cs="Courier New"/>
          <w:sz w:val="32"/>
          <w:szCs w:val="32"/>
          <w:lang w:eastAsia="en-IN"/>
        </w:rPr>
        <w:t>ProfileRepository</w:t>
      </w:r>
      <w:proofErr w:type="spellEnd"/>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profileRepository</w:t>
      </w:r>
      <w:proofErr w:type="spellEnd"/>
      <w:r w:rsidRPr="00F07B25">
        <w:rPr>
          <w:rFonts w:ascii="Courier New" w:eastAsia="Times New Roman" w:hAnsi="Courier New" w:cs="Courier New"/>
          <w:sz w:val="32"/>
          <w:szCs w:val="32"/>
          <w:lang w:eastAsia="en-IN"/>
        </w:rPr>
        <w:t>;</w:t>
      </w:r>
    </w:p>
    <w:p w14:paraId="7143FA3E"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57E402E0"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public </w:t>
      </w:r>
      <w:proofErr w:type="spellStart"/>
      <w:r w:rsidRPr="00F07B25">
        <w:rPr>
          <w:rFonts w:ascii="Courier New" w:eastAsia="Times New Roman" w:hAnsi="Courier New" w:cs="Courier New"/>
          <w:sz w:val="32"/>
          <w:szCs w:val="32"/>
          <w:lang w:eastAsia="en-IN"/>
        </w:rPr>
        <w:t>UserService</w:t>
      </w:r>
      <w:proofErr w:type="spellEnd"/>
      <w:r w:rsidRPr="00F07B25">
        <w:rPr>
          <w:rFonts w:ascii="Courier New" w:eastAsia="Times New Roman" w:hAnsi="Courier New" w:cs="Courier New"/>
          <w:sz w:val="32"/>
          <w:szCs w:val="32"/>
          <w:lang w:eastAsia="en-IN"/>
        </w:rPr>
        <w:t>(</w:t>
      </w:r>
      <w:proofErr w:type="spellStart"/>
      <w:r w:rsidRPr="00F07B25">
        <w:rPr>
          <w:rFonts w:ascii="Courier New" w:eastAsia="Times New Roman" w:hAnsi="Courier New" w:cs="Courier New"/>
          <w:sz w:val="32"/>
          <w:szCs w:val="32"/>
          <w:lang w:eastAsia="en-IN"/>
        </w:rPr>
        <w:t>UserRepository</w:t>
      </w:r>
      <w:proofErr w:type="spellEnd"/>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userRepository</w:t>
      </w:r>
      <w:proofErr w:type="spellEnd"/>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ProfileRepository</w:t>
      </w:r>
      <w:proofErr w:type="spellEnd"/>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profileRepository</w:t>
      </w:r>
      <w:proofErr w:type="spellEnd"/>
      <w:r w:rsidRPr="00F07B25">
        <w:rPr>
          <w:rFonts w:ascii="Courier New" w:eastAsia="Times New Roman" w:hAnsi="Courier New" w:cs="Courier New"/>
          <w:sz w:val="32"/>
          <w:szCs w:val="32"/>
          <w:lang w:eastAsia="en-IN"/>
        </w:rPr>
        <w:t>) {</w:t>
      </w:r>
    </w:p>
    <w:p w14:paraId="614F2A02"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this.userRepository</w:t>
      </w:r>
      <w:proofErr w:type="spellEnd"/>
      <w:r w:rsidRPr="00F07B25">
        <w:rPr>
          <w:rFonts w:ascii="Courier New" w:eastAsia="Times New Roman" w:hAnsi="Courier New" w:cs="Courier New"/>
          <w:sz w:val="32"/>
          <w:szCs w:val="32"/>
          <w:lang w:eastAsia="en-IN"/>
        </w:rPr>
        <w:t xml:space="preserve"> = </w:t>
      </w:r>
      <w:proofErr w:type="spellStart"/>
      <w:r w:rsidRPr="00F07B25">
        <w:rPr>
          <w:rFonts w:ascii="Courier New" w:eastAsia="Times New Roman" w:hAnsi="Courier New" w:cs="Courier New"/>
          <w:sz w:val="32"/>
          <w:szCs w:val="32"/>
          <w:lang w:eastAsia="en-IN"/>
        </w:rPr>
        <w:t>userRepository</w:t>
      </w:r>
      <w:proofErr w:type="spellEnd"/>
      <w:r w:rsidRPr="00F07B25">
        <w:rPr>
          <w:rFonts w:ascii="Courier New" w:eastAsia="Times New Roman" w:hAnsi="Courier New" w:cs="Courier New"/>
          <w:sz w:val="32"/>
          <w:szCs w:val="32"/>
          <w:lang w:eastAsia="en-IN"/>
        </w:rPr>
        <w:t>;</w:t>
      </w:r>
    </w:p>
    <w:p w14:paraId="350B7860"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this.profileRepository</w:t>
      </w:r>
      <w:proofErr w:type="spellEnd"/>
      <w:r w:rsidRPr="00F07B25">
        <w:rPr>
          <w:rFonts w:ascii="Courier New" w:eastAsia="Times New Roman" w:hAnsi="Courier New" w:cs="Courier New"/>
          <w:sz w:val="32"/>
          <w:szCs w:val="32"/>
          <w:lang w:eastAsia="en-IN"/>
        </w:rPr>
        <w:t xml:space="preserve"> = </w:t>
      </w:r>
      <w:proofErr w:type="spellStart"/>
      <w:r w:rsidRPr="00F07B25">
        <w:rPr>
          <w:rFonts w:ascii="Courier New" w:eastAsia="Times New Roman" w:hAnsi="Courier New" w:cs="Courier New"/>
          <w:sz w:val="32"/>
          <w:szCs w:val="32"/>
          <w:lang w:eastAsia="en-IN"/>
        </w:rPr>
        <w:t>profileRepository</w:t>
      </w:r>
      <w:proofErr w:type="spellEnd"/>
      <w:r w:rsidRPr="00F07B25">
        <w:rPr>
          <w:rFonts w:ascii="Courier New" w:eastAsia="Times New Roman" w:hAnsi="Courier New" w:cs="Courier New"/>
          <w:sz w:val="32"/>
          <w:szCs w:val="32"/>
          <w:lang w:eastAsia="en-IN"/>
        </w:rPr>
        <w:t>;</w:t>
      </w:r>
    </w:p>
    <w:p w14:paraId="1415D910"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w:t>
      </w:r>
    </w:p>
    <w:p w14:paraId="2534FAA7"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7C80A936"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@Transactional</w:t>
      </w:r>
    </w:p>
    <w:p w14:paraId="6EE886EF"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public void </w:t>
      </w:r>
      <w:proofErr w:type="spellStart"/>
      <w:r w:rsidRPr="00F07B25">
        <w:rPr>
          <w:rFonts w:ascii="Courier New" w:eastAsia="Times New Roman" w:hAnsi="Courier New" w:cs="Courier New"/>
          <w:sz w:val="32"/>
          <w:szCs w:val="32"/>
          <w:lang w:eastAsia="en-IN"/>
        </w:rPr>
        <w:t>registerUser</w:t>
      </w:r>
      <w:proofErr w:type="spellEnd"/>
      <w:r w:rsidRPr="00F07B25">
        <w:rPr>
          <w:rFonts w:ascii="Courier New" w:eastAsia="Times New Roman" w:hAnsi="Courier New" w:cs="Courier New"/>
          <w:sz w:val="32"/>
          <w:szCs w:val="32"/>
          <w:lang w:eastAsia="en-IN"/>
        </w:rPr>
        <w:t>(User user, Profile profile) {</w:t>
      </w:r>
    </w:p>
    <w:p w14:paraId="698D64A6"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lastRenderedPageBreak/>
        <w:t xml:space="preserve">        // If saving the profile fails, the user insert will also be rolled back</w:t>
      </w:r>
    </w:p>
    <w:p w14:paraId="705B2ECF"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userRepository.save</w:t>
      </w:r>
      <w:proofErr w:type="spellEnd"/>
      <w:r w:rsidRPr="00F07B25">
        <w:rPr>
          <w:rFonts w:ascii="Courier New" w:eastAsia="Times New Roman" w:hAnsi="Courier New" w:cs="Courier New"/>
          <w:sz w:val="32"/>
          <w:szCs w:val="32"/>
          <w:lang w:eastAsia="en-IN"/>
        </w:rPr>
        <w:t>(user);</w:t>
      </w:r>
    </w:p>
    <w:p w14:paraId="751FBAB9"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w:t>
      </w:r>
      <w:proofErr w:type="spellStart"/>
      <w:r w:rsidRPr="00F07B25">
        <w:rPr>
          <w:rFonts w:ascii="Courier New" w:eastAsia="Times New Roman" w:hAnsi="Courier New" w:cs="Courier New"/>
          <w:sz w:val="32"/>
          <w:szCs w:val="32"/>
          <w:lang w:eastAsia="en-IN"/>
        </w:rPr>
        <w:t>profileRepository.save</w:t>
      </w:r>
      <w:proofErr w:type="spellEnd"/>
      <w:r w:rsidRPr="00F07B25">
        <w:rPr>
          <w:rFonts w:ascii="Courier New" w:eastAsia="Times New Roman" w:hAnsi="Courier New" w:cs="Courier New"/>
          <w:sz w:val="32"/>
          <w:szCs w:val="32"/>
          <w:lang w:eastAsia="en-IN"/>
        </w:rPr>
        <w:t xml:space="preserve">(profile); </w:t>
      </w:r>
    </w:p>
    <w:p w14:paraId="5D4B5167"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    }</w:t>
      </w:r>
    </w:p>
    <w:p w14:paraId="2D7EC28C"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w:t>
      </w:r>
    </w:p>
    <w:p w14:paraId="72FA3E70" w14:textId="77777777" w:rsidR="0095523D" w:rsidRPr="00F07B25" w:rsidRDefault="0095523D" w:rsidP="0095523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F07B25">
        <w:rPr>
          <w:rFonts w:ascii="Times New Roman" w:eastAsia="Times New Roman" w:hAnsi="Times New Roman" w:cs="Times New Roman"/>
          <w:b/>
          <w:bCs/>
          <w:sz w:val="32"/>
          <w:szCs w:val="32"/>
          <w:lang w:eastAsia="en-IN"/>
        </w:rPr>
        <w:t>Important Attributes &amp; Configurations</w:t>
      </w:r>
    </w:p>
    <w:p w14:paraId="053A36C4" w14:textId="77777777" w:rsidR="0095523D" w:rsidRPr="00F07B25" w:rsidRDefault="0095523D" w:rsidP="0095523D">
      <w:p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sz w:val="32"/>
          <w:szCs w:val="32"/>
          <w:lang w:eastAsia="en-IN"/>
        </w:rPr>
        <w:t>You can fine-tune how transactions behave using several optional parameters:</w:t>
      </w:r>
    </w:p>
    <w:p w14:paraId="2553BC38" w14:textId="77777777" w:rsidR="0095523D" w:rsidRPr="00F07B25" w:rsidRDefault="0095523D" w:rsidP="0095523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Courier New" w:eastAsia="Times New Roman" w:hAnsi="Courier New" w:cs="Courier New"/>
          <w:b/>
          <w:bCs/>
          <w:sz w:val="32"/>
          <w:szCs w:val="32"/>
          <w:lang w:eastAsia="en-IN"/>
        </w:rPr>
        <w:t>propagation</w:t>
      </w:r>
      <w:r w:rsidRPr="00F07B25">
        <w:rPr>
          <w:rFonts w:ascii="Times New Roman" w:eastAsia="Times New Roman" w:hAnsi="Times New Roman" w:cs="Times New Roman"/>
          <w:sz w:val="32"/>
          <w:szCs w:val="32"/>
          <w:lang w:eastAsia="en-IN"/>
        </w:rPr>
        <w:t xml:space="preserve">: Defines how transactions relate to each other if a transactional method calls another transactional method (e.g., </w:t>
      </w:r>
      <w:proofErr w:type="spellStart"/>
      <w:r w:rsidRPr="00F07B25">
        <w:rPr>
          <w:rFonts w:ascii="Courier New" w:eastAsia="Times New Roman" w:hAnsi="Courier New" w:cs="Courier New"/>
          <w:sz w:val="32"/>
          <w:szCs w:val="32"/>
          <w:lang w:eastAsia="en-IN"/>
        </w:rPr>
        <w:t>Propagation.REQUIRED</w:t>
      </w:r>
      <w:proofErr w:type="spellEnd"/>
      <w:r w:rsidRPr="00F07B25">
        <w:rPr>
          <w:rFonts w:ascii="Times New Roman" w:eastAsia="Times New Roman" w:hAnsi="Times New Roman" w:cs="Times New Roman"/>
          <w:sz w:val="32"/>
          <w:szCs w:val="32"/>
          <w:lang w:eastAsia="en-IN"/>
        </w:rPr>
        <w:t xml:space="preserve"> creates a new transaction if none exists, or joins an existing one).</w:t>
      </w:r>
    </w:p>
    <w:p w14:paraId="186880F8" w14:textId="77777777" w:rsidR="0095523D" w:rsidRPr="00F07B25" w:rsidRDefault="0095523D" w:rsidP="0095523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Courier New" w:eastAsia="Times New Roman" w:hAnsi="Courier New" w:cs="Courier New"/>
          <w:b/>
          <w:bCs/>
          <w:sz w:val="32"/>
          <w:szCs w:val="32"/>
          <w:lang w:eastAsia="en-IN"/>
        </w:rPr>
        <w:t>isolation</w:t>
      </w:r>
      <w:r w:rsidRPr="00F07B25">
        <w:rPr>
          <w:rFonts w:ascii="Times New Roman" w:eastAsia="Times New Roman" w:hAnsi="Times New Roman" w:cs="Times New Roman"/>
          <w:sz w:val="32"/>
          <w:szCs w:val="32"/>
          <w:lang w:eastAsia="en-IN"/>
        </w:rPr>
        <w:t xml:space="preserve">: Controls the visibility of changes made by concurrent transactions (e.g., </w:t>
      </w:r>
      <w:proofErr w:type="spellStart"/>
      <w:r w:rsidRPr="00F07B25">
        <w:rPr>
          <w:rFonts w:ascii="Courier New" w:eastAsia="Times New Roman" w:hAnsi="Courier New" w:cs="Courier New"/>
          <w:sz w:val="32"/>
          <w:szCs w:val="32"/>
          <w:lang w:eastAsia="en-IN"/>
        </w:rPr>
        <w:t>Isolation.READ_COMMITTED</w:t>
      </w:r>
      <w:proofErr w:type="spellEnd"/>
      <w:r w:rsidRPr="00F07B25">
        <w:rPr>
          <w:rFonts w:ascii="Times New Roman" w:eastAsia="Times New Roman" w:hAnsi="Times New Roman" w:cs="Times New Roman"/>
          <w:sz w:val="32"/>
          <w:szCs w:val="32"/>
          <w:lang w:eastAsia="en-IN"/>
        </w:rPr>
        <w:t xml:space="preserve">, </w:t>
      </w:r>
      <w:proofErr w:type="spellStart"/>
      <w:r w:rsidRPr="00F07B25">
        <w:rPr>
          <w:rFonts w:ascii="Courier New" w:eastAsia="Times New Roman" w:hAnsi="Courier New" w:cs="Courier New"/>
          <w:sz w:val="32"/>
          <w:szCs w:val="32"/>
          <w:lang w:eastAsia="en-IN"/>
        </w:rPr>
        <w:t>Isolation.SERIALIZABLE</w:t>
      </w:r>
      <w:proofErr w:type="spellEnd"/>
      <w:r w:rsidRPr="00F07B25">
        <w:rPr>
          <w:rFonts w:ascii="Times New Roman" w:eastAsia="Times New Roman" w:hAnsi="Times New Roman" w:cs="Times New Roman"/>
          <w:sz w:val="32"/>
          <w:szCs w:val="32"/>
          <w:lang w:eastAsia="en-IN"/>
        </w:rPr>
        <w:t>).</w:t>
      </w:r>
    </w:p>
    <w:p w14:paraId="7C286EA6" w14:textId="77777777" w:rsidR="0095523D" w:rsidRPr="00F07B25" w:rsidRDefault="0095523D" w:rsidP="0095523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F07B25">
        <w:rPr>
          <w:rFonts w:ascii="Courier New" w:eastAsia="Times New Roman" w:hAnsi="Courier New" w:cs="Courier New"/>
          <w:b/>
          <w:bCs/>
          <w:sz w:val="32"/>
          <w:szCs w:val="32"/>
          <w:lang w:eastAsia="en-IN"/>
        </w:rPr>
        <w:t>readOnly</w:t>
      </w:r>
      <w:proofErr w:type="spellEnd"/>
      <w:r w:rsidRPr="00F07B25">
        <w:rPr>
          <w:rFonts w:ascii="Courier New" w:eastAsia="Times New Roman" w:hAnsi="Courier New" w:cs="Courier New"/>
          <w:b/>
          <w:bCs/>
          <w:sz w:val="32"/>
          <w:szCs w:val="32"/>
          <w:lang w:eastAsia="en-IN"/>
        </w:rPr>
        <w:t xml:space="preserve"> = true</w:t>
      </w:r>
      <w:r w:rsidRPr="00F07B25">
        <w:rPr>
          <w:rFonts w:ascii="Times New Roman" w:eastAsia="Times New Roman" w:hAnsi="Times New Roman" w:cs="Times New Roman"/>
          <w:sz w:val="32"/>
          <w:szCs w:val="32"/>
          <w:lang w:eastAsia="en-IN"/>
        </w:rPr>
        <w:t xml:space="preserve">: Optimizes performance for read-only operations (like </w:t>
      </w:r>
      <w:r w:rsidRPr="00F07B25">
        <w:rPr>
          <w:rFonts w:ascii="Courier New" w:eastAsia="Times New Roman" w:hAnsi="Courier New" w:cs="Courier New"/>
          <w:sz w:val="32"/>
          <w:szCs w:val="32"/>
          <w:lang w:eastAsia="en-IN"/>
        </w:rPr>
        <w:t>SELECT</w:t>
      </w:r>
      <w:r w:rsidRPr="00F07B25">
        <w:rPr>
          <w:rFonts w:ascii="Times New Roman" w:eastAsia="Times New Roman" w:hAnsi="Times New Roman" w:cs="Times New Roman"/>
          <w:sz w:val="32"/>
          <w:szCs w:val="32"/>
          <w:lang w:eastAsia="en-IN"/>
        </w:rPr>
        <w:t xml:space="preserve"> queries) by telling the underlying persistence provider that no writes will occur.</w:t>
      </w:r>
    </w:p>
    <w:p w14:paraId="3629DE3A" w14:textId="77777777" w:rsidR="0095523D" w:rsidRPr="00F07B25" w:rsidRDefault="0095523D" w:rsidP="0095523D">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F07B25">
        <w:rPr>
          <w:rFonts w:ascii="Courier New" w:eastAsia="Times New Roman" w:hAnsi="Courier New" w:cs="Courier New"/>
          <w:b/>
          <w:bCs/>
          <w:sz w:val="32"/>
          <w:szCs w:val="32"/>
          <w:lang w:eastAsia="en-IN"/>
        </w:rPr>
        <w:t>rollbackFor</w:t>
      </w:r>
      <w:proofErr w:type="spellEnd"/>
      <w:r w:rsidRPr="00F07B25">
        <w:rPr>
          <w:rFonts w:ascii="Times New Roman" w:eastAsia="Times New Roman" w:hAnsi="Times New Roman" w:cs="Times New Roman"/>
          <w:sz w:val="32"/>
          <w:szCs w:val="32"/>
          <w:lang w:eastAsia="en-IN"/>
        </w:rPr>
        <w:t xml:space="preserve">: Specifies which exceptions trigger a rollback. By default, Spring only rolls back on </w:t>
      </w:r>
      <w:r w:rsidRPr="00F07B25">
        <w:rPr>
          <w:rFonts w:ascii="Times New Roman" w:eastAsia="Times New Roman" w:hAnsi="Times New Roman" w:cs="Times New Roman"/>
          <w:b/>
          <w:bCs/>
          <w:sz w:val="32"/>
          <w:szCs w:val="32"/>
          <w:lang w:eastAsia="en-IN"/>
        </w:rPr>
        <w:t>unchecked exceptions</w:t>
      </w:r>
      <w:r w:rsidRPr="00F07B25">
        <w:rPr>
          <w:rFonts w:ascii="Times New Roman" w:eastAsia="Times New Roman" w:hAnsi="Times New Roman" w:cs="Times New Roman"/>
          <w:sz w:val="32"/>
          <w:szCs w:val="32"/>
          <w:lang w:eastAsia="en-IN"/>
        </w:rPr>
        <w:t xml:space="preserve"> (subclasses of </w:t>
      </w:r>
      <w:proofErr w:type="spellStart"/>
      <w:r w:rsidRPr="00F07B25">
        <w:rPr>
          <w:rFonts w:ascii="Courier New" w:eastAsia="Times New Roman" w:hAnsi="Courier New" w:cs="Courier New"/>
          <w:sz w:val="32"/>
          <w:szCs w:val="32"/>
          <w:lang w:eastAsia="en-IN"/>
        </w:rPr>
        <w:t>RuntimeException</w:t>
      </w:r>
      <w:proofErr w:type="spellEnd"/>
      <w:r w:rsidRPr="00F07B25">
        <w:rPr>
          <w:rFonts w:ascii="Times New Roman" w:eastAsia="Times New Roman" w:hAnsi="Times New Roman" w:cs="Times New Roman"/>
          <w:sz w:val="32"/>
          <w:szCs w:val="32"/>
          <w:lang w:eastAsia="en-IN"/>
        </w:rPr>
        <w:t xml:space="preserve"> and </w:t>
      </w:r>
      <w:r w:rsidRPr="00F07B25">
        <w:rPr>
          <w:rFonts w:ascii="Courier New" w:eastAsia="Times New Roman" w:hAnsi="Courier New" w:cs="Courier New"/>
          <w:sz w:val="32"/>
          <w:szCs w:val="32"/>
          <w:lang w:eastAsia="en-IN"/>
        </w:rPr>
        <w:t>Error</w:t>
      </w:r>
      <w:r w:rsidRPr="00F07B25">
        <w:rPr>
          <w:rFonts w:ascii="Times New Roman" w:eastAsia="Times New Roman" w:hAnsi="Times New Roman" w:cs="Times New Roman"/>
          <w:sz w:val="32"/>
          <w:szCs w:val="32"/>
          <w:lang w:eastAsia="en-IN"/>
        </w:rPr>
        <w:t xml:space="preserve">). If you want it to roll back on checked exceptions (like </w:t>
      </w:r>
      <w:proofErr w:type="spellStart"/>
      <w:r w:rsidRPr="00F07B25">
        <w:rPr>
          <w:rFonts w:ascii="Courier New" w:eastAsia="Times New Roman" w:hAnsi="Courier New" w:cs="Courier New"/>
          <w:sz w:val="32"/>
          <w:szCs w:val="32"/>
          <w:lang w:eastAsia="en-IN"/>
        </w:rPr>
        <w:t>IOException</w:t>
      </w:r>
      <w:proofErr w:type="spellEnd"/>
      <w:r w:rsidRPr="00F07B25">
        <w:rPr>
          <w:rFonts w:ascii="Times New Roman" w:eastAsia="Times New Roman" w:hAnsi="Times New Roman" w:cs="Times New Roman"/>
          <w:sz w:val="32"/>
          <w:szCs w:val="32"/>
          <w:lang w:eastAsia="en-IN"/>
        </w:rPr>
        <w:t>), you must configure it explicitly:</w:t>
      </w:r>
    </w:p>
    <w:p w14:paraId="7F3F1DB9" w14:textId="77777777" w:rsidR="0095523D" w:rsidRPr="00F07B25" w:rsidRDefault="0095523D" w:rsidP="0095523D">
      <w:pPr>
        <w:spacing w:beforeAutospacing="1" w:after="0" w:afterAutospacing="1" w:line="240" w:lineRule="auto"/>
        <w:ind w:left="720"/>
        <w:rPr>
          <w:rFonts w:ascii="Times New Roman" w:eastAsia="Times New Roman" w:hAnsi="Times New Roman" w:cs="Times New Roman"/>
          <w:sz w:val="32"/>
          <w:szCs w:val="32"/>
          <w:lang w:eastAsia="en-IN"/>
        </w:rPr>
      </w:pPr>
      <w:r w:rsidRPr="00F07B25">
        <w:rPr>
          <w:rFonts w:ascii="Times New Roman" w:eastAsia="Times New Roman" w:hAnsi="Times New Roman" w:cs="Times New Roman"/>
          <w:sz w:val="32"/>
          <w:szCs w:val="32"/>
          <w:lang w:eastAsia="en-IN"/>
        </w:rPr>
        <w:t>Java</w:t>
      </w:r>
    </w:p>
    <w:p w14:paraId="33644D6D" w14:textId="77777777" w:rsidR="0095523D" w:rsidRPr="00F07B25" w:rsidRDefault="0095523D" w:rsidP="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32"/>
          <w:szCs w:val="32"/>
          <w:lang w:eastAsia="en-IN"/>
        </w:rPr>
      </w:pPr>
      <w:r w:rsidRPr="00F07B25">
        <w:rPr>
          <w:rFonts w:ascii="Courier New" w:eastAsia="Times New Roman" w:hAnsi="Courier New" w:cs="Courier New"/>
          <w:sz w:val="32"/>
          <w:szCs w:val="32"/>
          <w:lang w:eastAsia="en-IN"/>
        </w:rPr>
        <w:t xml:space="preserve">@Transactional(rollbackFor = </w:t>
      </w:r>
      <w:proofErr w:type="spellStart"/>
      <w:r w:rsidRPr="00F07B25">
        <w:rPr>
          <w:rFonts w:ascii="Courier New" w:eastAsia="Times New Roman" w:hAnsi="Courier New" w:cs="Courier New"/>
          <w:sz w:val="32"/>
          <w:szCs w:val="32"/>
          <w:lang w:eastAsia="en-IN"/>
        </w:rPr>
        <w:t>Exception.class</w:t>
      </w:r>
      <w:proofErr w:type="spellEnd"/>
      <w:r w:rsidRPr="00F07B25">
        <w:rPr>
          <w:rFonts w:ascii="Courier New" w:eastAsia="Times New Roman" w:hAnsi="Courier New" w:cs="Courier New"/>
          <w:sz w:val="32"/>
          <w:szCs w:val="32"/>
          <w:lang w:eastAsia="en-IN"/>
        </w:rPr>
        <w:t>)</w:t>
      </w:r>
    </w:p>
    <w:p w14:paraId="29FB14F5" w14:textId="77777777" w:rsidR="0095523D" w:rsidRPr="00F07B25" w:rsidRDefault="0095523D" w:rsidP="0095523D">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F07B25">
        <w:rPr>
          <w:rFonts w:ascii="Times New Roman" w:eastAsia="Times New Roman" w:hAnsi="Times New Roman" w:cs="Times New Roman"/>
          <w:b/>
          <w:bCs/>
          <w:sz w:val="32"/>
          <w:szCs w:val="32"/>
          <w:lang w:eastAsia="en-IN"/>
        </w:rPr>
        <w:t>Common Pitfall: Self-Invocation</w:t>
      </w:r>
    </w:p>
    <w:p w14:paraId="205FC3FC" w14:textId="77777777" w:rsidR="0095523D" w:rsidRPr="00F07B25" w:rsidRDefault="0095523D" w:rsidP="0095523D">
      <w:p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sz w:val="32"/>
          <w:szCs w:val="32"/>
          <w:lang w:eastAsia="en-IN"/>
        </w:rPr>
        <w:lastRenderedPageBreak/>
        <w:t xml:space="preserve">Spring implements </w:t>
      </w:r>
      <w:r w:rsidRPr="00F07B25">
        <w:rPr>
          <w:rFonts w:ascii="Courier New" w:eastAsia="Times New Roman" w:hAnsi="Courier New" w:cs="Courier New"/>
          <w:sz w:val="32"/>
          <w:szCs w:val="32"/>
          <w:lang w:eastAsia="en-IN"/>
        </w:rPr>
        <w:t>@Transactional</w:t>
      </w:r>
      <w:r w:rsidRPr="00F07B25">
        <w:rPr>
          <w:rFonts w:ascii="Times New Roman" w:eastAsia="Times New Roman" w:hAnsi="Times New Roman" w:cs="Times New Roman"/>
          <w:sz w:val="32"/>
          <w:szCs w:val="32"/>
          <w:lang w:eastAsia="en-IN"/>
        </w:rPr>
        <w:t xml:space="preserve"> using </w:t>
      </w:r>
      <w:r w:rsidRPr="00F07B25">
        <w:rPr>
          <w:rFonts w:ascii="Times New Roman" w:eastAsia="Times New Roman" w:hAnsi="Times New Roman" w:cs="Times New Roman"/>
          <w:b/>
          <w:bCs/>
          <w:sz w:val="32"/>
          <w:szCs w:val="32"/>
          <w:lang w:eastAsia="en-IN"/>
        </w:rPr>
        <w:t>proxies</w:t>
      </w:r>
      <w:r w:rsidRPr="00F07B25">
        <w:rPr>
          <w:rFonts w:ascii="Times New Roman" w:eastAsia="Times New Roman" w:hAnsi="Times New Roman" w:cs="Times New Roman"/>
          <w:sz w:val="32"/>
          <w:szCs w:val="32"/>
          <w:lang w:eastAsia="en-IN"/>
        </w:rPr>
        <w:t xml:space="preserve">. When another bean calls a method annotated with </w:t>
      </w:r>
      <w:r w:rsidRPr="00F07B25">
        <w:rPr>
          <w:rFonts w:ascii="Courier New" w:eastAsia="Times New Roman" w:hAnsi="Courier New" w:cs="Courier New"/>
          <w:sz w:val="32"/>
          <w:szCs w:val="32"/>
          <w:lang w:eastAsia="en-IN"/>
        </w:rPr>
        <w:t>@Transactional</w:t>
      </w:r>
      <w:r w:rsidRPr="00F07B25">
        <w:rPr>
          <w:rFonts w:ascii="Times New Roman" w:eastAsia="Times New Roman" w:hAnsi="Times New Roman" w:cs="Times New Roman"/>
          <w:sz w:val="32"/>
          <w:szCs w:val="32"/>
          <w:lang w:eastAsia="en-IN"/>
        </w:rPr>
        <w:t>, the Spring proxy intercepts the call to manage the transaction.</w:t>
      </w:r>
    </w:p>
    <w:p w14:paraId="14EE713E" w14:textId="77777777" w:rsidR="0095523D" w:rsidRPr="00F07B25" w:rsidRDefault="0095523D" w:rsidP="0095523D">
      <w:pPr>
        <w:spacing w:before="100"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sz w:val="32"/>
          <w:szCs w:val="32"/>
          <w:lang w:eastAsia="en-IN"/>
        </w:rPr>
        <w:t xml:space="preserve">If a method inside the </w:t>
      </w:r>
      <w:r w:rsidRPr="00F07B25">
        <w:rPr>
          <w:rFonts w:ascii="Times New Roman" w:eastAsia="Times New Roman" w:hAnsi="Times New Roman" w:cs="Times New Roman"/>
          <w:b/>
          <w:bCs/>
          <w:sz w:val="32"/>
          <w:szCs w:val="32"/>
          <w:lang w:eastAsia="en-IN"/>
        </w:rPr>
        <w:t>same class</w:t>
      </w:r>
      <w:r w:rsidRPr="00F07B25">
        <w:rPr>
          <w:rFonts w:ascii="Times New Roman" w:eastAsia="Times New Roman" w:hAnsi="Times New Roman" w:cs="Times New Roman"/>
          <w:sz w:val="32"/>
          <w:szCs w:val="32"/>
          <w:lang w:eastAsia="en-IN"/>
        </w:rPr>
        <w:t xml:space="preserve"> calls another method within that same class that has </w:t>
      </w:r>
      <w:r w:rsidRPr="00F07B25">
        <w:rPr>
          <w:rFonts w:ascii="Courier New" w:eastAsia="Times New Roman" w:hAnsi="Courier New" w:cs="Courier New"/>
          <w:sz w:val="32"/>
          <w:szCs w:val="32"/>
          <w:lang w:eastAsia="en-IN"/>
        </w:rPr>
        <w:t>@Transactional</w:t>
      </w:r>
      <w:r w:rsidRPr="00F07B25">
        <w:rPr>
          <w:rFonts w:ascii="Times New Roman" w:eastAsia="Times New Roman" w:hAnsi="Times New Roman" w:cs="Times New Roman"/>
          <w:sz w:val="32"/>
          <w:szCs w:val="32"/>
          <w:lang w:eastAsia="en-IN"/>
        </w:rPr>
        <w:t xml:space="preserve">, the proxy is bypassed, and </w:t>
      </w:r>
      <w:r w:rsidRPr="00F07B25">
        <w:rPr>
          <w:rFonts w:ascii="Times New Roman" w:eastAsia="Times New Roman" w:hAnsi="Times New Roman" w:cs="Times New Roman"/>
          <w:b/>
          <w:bCs/>
          <w:sz w:val="32"/>
          <w:szCs w:val="32"/>
          <w:lang w:eastAsia="en-IN"/>
        </w:rPr>
        <w:t>the transaction will not work</w:t>
      </w:r>
      <w:r w:rsidRPr="00F07B25">
        <w:rPr>
          <w:rFonts w:ascii="Times New Roman" w:eastAsia="Times New Roman" w:hAnsi="Times New Roman" w:cs="Times New Roman"/>
          <w:sz w:val="32"/>
          <w:szCs w:val="32"/>
          <w:lang w:eastAsia="en-IN"/>
        </w:rPr>
        <w:t>.</w:t>
      </w:r>
    </w:p>
    <w:p w14:paraId="1A7B1112" w14:textId="77777777" w:rsidR="0095523D" w:rsidRPr="00F07B25" w:rsidRDefault="0095523D" w:rsidP="0095523D">
      <w:pPr>
        <w:spacing w:beforeAutospacing="1" w:after="100" w:afterAutospacing="1" w:line="240" w:lineRule="auto"/>
        <w:rPr>
          <w:rFonts w:ascii="Times New Roman" w:eastAsia="Times New Roman" w:hAnsi="Times New Roman" w:cs="Times New Roman"/>
          <w:sz w:val="32"/>
          <w:szCs w:val="32"/>
          <w:lang w:eastAsia="en-IN"/>
        </w:rPr>
      </w:pPr>
      <w:r w:rsidRPr="00F07B25">
        <w:rPr>
          <w:rFonts w:ascii="Times New Roman" w:eastAsia="Times New Roman" w:hAnsi="Times New Roman" w:cs="Times New Roman"/>
          <w:b/>
          <w:bCs/>
          <w:sz w:val="32"/>
          <w:szCs w:val="32"/>
          <w:lang w:eastAsia="en-IN"/>
        </w:rPr>
        <w:t>Tip:</w:t>
      </w:r>
      <w:r w:rsidRPr="00F07B25">
        <w:rPr>
          <w:rFonts w:ascii="Times New Roman" w:eastAsia="Times New Roman" w:hAnsi="Times New Roman" w:cs="Times New Roman"/>
          <w:sz w:val="32"/>
          <w:szCs w:val="32"/>
          <w:lang w:eastAsia="en-IN"/>
        </w:rPr>
        <w:t xml:space="preserve"> Always place </w:t>
      </w:r>
      <w:r w:rsidRPr="00F07B25">
        <w:rPr>
          <w:rFonts w:ascii="Courier New" w:eastAsia="Times New Roman" w:hAnsi="Courier New" w:cs="Courier New"/>
          <w:sz w:val="32"/>
          <w:szCs w:val="32"/>
          <w:lang w:eastAsia="en-IN"/>
        </w:rPr>
        <w:t>@Transactional</w:t>
      </w:r>
      <w:r w:rsidRPr="00F07B25">
        <w:rPr>
          <w:rFonts w:ascii="Times New Roman" w:eastAsia="Times New Roman" w:hAnsi="Times New Roman" w:cs="Times New Roman"/>
          <w:sz w:val="32"/>
          <w:szCs w:val="32"/>
          <w:lang w:eastAsia="en-IN"/>
        </w:rPr>
        <w:t xml:space="preserve"> on public methods of a separate service bean so that Spring's proxy can properly intercept them.</w:t>
      </w:r>
    </w:p>
    <w:p w14:paraId="336A872E" w14:textId="77777777" w:rsidR="00342670" w:rsidRPr="00F07B25" w:rsidRDefault="00B91427" w:rsidP="00342670">
      <w:pPr>
        <w:pStyle w:val="NormalWeb"/>
        <w:rPr>
          <w:sz w:val="32"/>
          <w:szCs w:val="32"/>
        </w:rPr>
      </w:pPr>
      <w:r w:rsidRPr="00F07B25">
        <w:rPr>
          <w:noProof/>
          <w:sz w:val="32"/>
          <w:szCs w:val="32"/>
        </w:rPr>
        <w:drawing>
          <wp:inline distT="0" distB="0" distL="0" distR="0" wp14:anchorId="0850E599" wp14:editId="23AB75A3">
            <wp:extent cx="5731510" cy="20916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91690"/>
                    </a:xfrm>
                    <a:prstGeom prst="rect">
                      <a:avLst/>
                    </a:prstGeom>
                  </pic:spPr>
                </pic:pic>
              </a:graphicData>
            </a:graphic>
          </wp:inline>
        </w:drawing>
      </w:r>
      <w:r w:rsidRPr="00F07B25">
        <w:rPr>
          <w:sz w:val="32"/>
          <w:szCs w:val="32"/>
        </w:rPr>
        <w:br/>
      </w:r>
      <w:r w:rsidRPr="00F07B25">
        <w:rPr>
          <w:sz w:val="32"/>
          <w:szCs w:val="32"/>
        </w:rPr>
        <w:br/>
      </w:r>
      <w:r w:rsidRPr="00F07B25">
        <w:rPr>
          <w:noProof/>
          <w:sz w:val="32"/>
          <w:szCs w:val="32"/>
        </w:rPr>
        <w:drawing>
          <wp:inline distT="0" distB="0" distL="0" distR="0" wp14:anchorId="60E774FF" wp14:editId="6145E303">
            <wp:extent cx="5731510" cy="31603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60395"/>
                    </a:xfrm>
                    <a:prstGeom prst="rect">
                      <a:avLst/>
                    </a:prstGeom>
                  </pic:spPr>
                </pic:pic>
              </a:graphicData>
            </a:graphic>
          </wp:inline>
        </w:drawing>
      </w:r>
      <w:r w:rsidR="002B4ECA" w:rsidRPr="00F07B25">
        <w:rPr>
          <w:sz w:val="32"/>
          <w:szCs w:val="32"/>
        </w:rPr>
        <w:br/>
      </w:r>
      <w:r w:rsidR="002B4ECA" w:rsidRPr="00F07B25">
        <w:rPr>
          <w:sz w:val="32"/>
          <w:szCs w:val="32"/>
        </w:rPr>
        <w:br/>
      </w:r>
      <w:r w:rsidR="003E6967" w:rsidRPr="00F07B25">
        <w:rPr>
          <w:noProof/>
          <w:sz w:val="32"/>
          <w:szCs w:val="32"/>
        </w:rPr>
        <w:lastRenderedPageBreak/>
        <w:drawing>
          <wp:inline distT="0" distB="0" distL="0" distR="0" wp14:anchorId="4B2FAD95" wp14:editId="79C6C461">
            <wp:extent cx="5731510" cy="29489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48940"/>
                    </a:xfrm>
                    <a:prstGeom prst="rect">
                      <a:avLst/>
                    </a:prstGeom>
                  </pic:spPr>
                </pic:pic>
              </a:graphicData>
            </a:graphic>
          </wp:inline>
        </w:drawing>
      </w:r>
      <w:r w:rsidR="00905E72" w:rsidRPr="00F07B25">
        <w:rPr>
          <w:sz w:val="32"/>
          <w:szCs w:val="32"/>
        </w:rPr>
        <w:br/>
      </w:r>
      <w:r w:rsidR="00905E72" w:rsidRPr="00F07B25">
        <w:rPr>
          <w:sz w:val="32"/>
          <w:szCs w:val="32"/>
        </w:rPr>
        <w:br/>
      </w:r>
      <w:r w:rsidR="00905E72" w:rsidRPr="00F07B25">
        <w:rPr>
          <w:noProof/>
          <w:sz w:val="32"/>
          <w:szCs w:val="32"/>
        </w:rPr>
        <w:drawing>
          <wp:inline distT="0" distB="0" distL="0" distR="0" wp14:anchorId="674B352F" wp14:editId="0C5DDD78">
            <wp:extent cx="4521005" cy="3609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9744" cy="3616870"/>
                    </a:xfrm>
                    <a:prstGeom prst="rect">
                      <a:avLst/>
                    </a:prstGeom>
                  </pic:spPr>
                </pic:pic>
              </a:graphicData>
            </a:graphic>
          </wp:inline>
        </w:drawing>
      </w:r>
      <w:r w:rsidR="001443DB" w:rsidRPr="00F07B25">
        <w:rPr>
          <w:sz w:val="32"/>
          <w:szCs w:val="32"/>
        </w:rPr>
        <w:br/>
      </w:r>
      <w:r w:rsidR="00426060" w:rsidRPr="00F07B25">
        <w:rPr>
          <w:sz w:val="32"/>
          <w:szCs w:val="32"/>
        </w:rPr>
        <w:br/>
      </w:r>
      <w:r w:rsidR="00426060" w:rsidRPr="00F07B25">
        <w:rPr>
          <w:noProof/>
          <w:sz w:val="32"/>
          <w:szCs w:val="32"/>
        </w:rPr>
        <w:lastRenderedPageBreak/>
        <w:drawing>
          <wp:inline distT="0" distB="0" distL="0" distR="0" wp14:anchorId="072648AF" wp14:editId="11E9D741">
            <wp:extent cx="3307743" cy="3287221"/>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2780" cy="3292227"/>
                    </a:xfrm>
                    <a:prstGeom prst="rect">
                      <a:avLst/>
                    </a:prstGeom>
                  </pic:spPr>
                </pic:pic>
              </a:graphicData>
            </a:graphic>
          </wp:inline>
        </w:drawing>
      </w:r>
      <w:r w:rsidR="00C15E5E" w:rsidRPr="00F07B25">
        <w:rPr>
          <w:noProof/>
          <w:sz w:val="32"/>
          <w:szCs w:val="32"/>
        </w:rPr>
        <w:drawing>
          <wp:inline distT="0" distB="0" distL="0" distR="0" wp14:anchorId="49CBA795" wp14:editId="71FB6908">
            <wp:extent cx="5731510" cy="24784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78405"/>
                    </a:xfrm>
                    <a:prstGeom prst="rect">
                      <a:avLst/>
                    </a:prstGeom>
                  </pic:spPr>
                </pic:pic>
              </a:graphicData>
            </a:graphic>
          </wp:inline>
        </w:drawing>
      </w:r>
      <w:r w:rsidR="001443DB" w:rsidRPr="00F07B25">
        <w:rPr>
          <w:noProof/>
          <w:sz w:val="32"/>
          <w:szCs w:val="32"/>
        </w:rPr>
        <w:drawing>
          <wp:inline distT="0" distB="0" distL="0" distR="0" wp14:anchorId="57C39D25" wp14:editId="4E527DCF">
            <wp:extent cx="5731510" cy="30397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39745"/>
                    </a:xfrm>
                    <a:prstGeom prst="rect">
                      <a:avLst/>
                    </a:prstGeom>
                  </pic:spPr>
                </pic:pic>
              </a:graphicData>
            </a:graphic>
          </wp:inline>
        </w:drawing>
      </w:r>
      <w:r w:rsidR="00D173A1" w:rsidRPr="00F07B25">
        <w:rPr>
          <w:sz w:val="32"/>
          <w:szCs w:val="32"/>
        </w:rPr>
        <w:br/>
      </w:r>
      <w:r w:rsidR="00C15E5E" w:rsidRPr="00F07B25">
        <w:rPr>
          <w:noProof/>
          <w:sz w:val="32"/>
          <w:szCs w:val="32"/>
        </w:rPr>
        <w:lastRenderedPageBreak/>
        <w:drawing>
          <wp:inline distT="0" distB="0" distL="0" distR="0" wp14:anchorId="1A377935" wp14:editId="5D31A15F">
            <wp:extent cx="3505689" cy="206721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5689" cy="2067213"/>
                    </a:xfrm>
                    <a:prstGeom prst="rect">
                      <a:avLst/>
                    </a:prstGeom>
                  </pic:spPr>
                </pic:pic>
              </a:graphicData>
            </a:graphic>
          </wp:inline>
        </w:drawing>
      </w:r>
      <w:r w:rsidR="00C76BA2" w:rsidRPr="00F07B25">
        <w:rPr>
          <w:sz w:val="32"/>
          <w:szCs w:val="32"/>
        </w:rPr>
        <w:br/>
      </w:r>
      <w:r w:rsidR="00C76BA2" w:rsidRPr="00F07B25">
        <w:rPr>
          <w:noProof/>
          <w:sz w:val="32"/>
          <w:szCs w:val="32"/>
        </w:rPr>
        <w:drawing>
          <wp:inline distT="0" distB="0" distL="0" distR="0" wp14:anchorId="58DFCAEB" wp14:editId="1C3B5D1D">
            <wp:extent cx="5731510" cy="312801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28010"/>
                    </a:xfrm>
                    <a:prstGeom prst="rect">
                      <a:avLst/>
                    </a:prstGeom>
                  </pic:spPr>
                </pic:pic>
              </a:graphicData>
            </a:graphic>
          </wp:inline>
        </w:drawing>
      </w:r>
      <w:r w:rsidR="009F7D78" w:rsidRPr="00F07B25">
        <w:rPr>
          <w:sz w:val="32"/>
          <w:szCs w:val="32"/>
        </w:rPr>
        <w:br/>
      </w:r>
      <w:r w:rsidR="009F7D78" w:rsidRPr="00F07B25">
        <w:rPr>
          <w:sz w:val="32"/>
          <w:szCs w:val="32"/>
        </w:rPr>
        <w:br/>
      </w:r>
      <w:r w:rsidR="009F7D78" w:rsidRPr="00F07B25">
        <w:rPr>
          <w:noProof/>
          <w:sz w:val="32"/>
          <w:szCs w:val="32"/>
        </w:rPr>
        <w:drawing>
          <wp:inline distT="0" distB="0" distL="0" distR="0" wp14:anchorId="574F95CD" wp14:editId="0A1B2148">
            <wp:extent cx="4420925" cy="2765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3424" cy="2766968"/>
                    </a:xfrm>
                    <a:prstGeom prst="rect">
                      <a:avLst/>
                    </a:prstGeom>
                  </pic:spPr>
                </pic:pic>
              </a:graphicData>
            </a:graphic>
          </wp:inline>
        </w:drawing>
      </w:r>
      <w:r w:rsidR="00DE7D9F" w:rsidRPr="00F07B25">
        <w:rPr>
          <w:sz w:val="32"/>
          <w:szCs w:val="32"/>
        </w:rPr>
        <w:br/>
      </w:r>
      <w:r w:rsidR="00DE7D9F" w:rsidRPr="00F07B25">
        <w:rPr>
          <w:noProof/>
          <w:sz w:val="32"/>
          <w:szCs w:val="32"/>
        </w:rPr>
        <w:lastRenderedPageBreak/>
        <w:drawing>
          <wp:inline distT="0" distB="0" distL="0" distR="0" wp14:anchorId="2A968BEF" wp14:editId="24E26B13">
            <wp:extent cx="5731510" cy="365379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653790"/>
                    </a:xfrm>
                    <a:prstGeom prst="rect">
                      <a:avLst/>
                    </a:prstGeom>
                  </pic:spPr>
                </pic:pic>
              </a:graphicData>
            </a:graphic>
          </wp:inline>
        </w:drawing>
      </w:r>
      <w:r w:rsidR="004161D8" w:rsidRPr="00F07B25">
        <w:rPr>
          <w:sz w:val="32"/>
          <w:szCs w:val="32"/>
        </w:rPr>
        <w:br/>
      </w:r>
      <w:r w:rsidR="004161D8" w:rsidRPr="00F07B25">
        <w:rPr>
          <w:sz w:val="32"/>
          <w:szCs w:val="32"/>
        </w:rPr>
        <w:br/>
      </w:r>
      <w:r w:rsidR="004161D8" w:rsidRPr="00F07B25">
        <w:rPr>
          <w:noProof/>
          <w:sz w:val="32"/>
          <w:szCs w:val="32"/>
        </w:rPr>
        <w:lastRenderedPageBreak/>
        <w:drawing>
          <wp:inline distT="0" distB="0" distL="0" distR="0" wp14:anchorId="69CCFCD0" wp14:editId="2D55063C">
            <wp:extent cx="5503168" cy="522514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6872" cy="5238155"/>
                    </a:xfrm>
                    <a:prstGeom prst="rect">
                      <a:avLst/>
                    </a:prstGeom>
                  </pic:spPr>
                </pic:pic>
              </a:graphicData>
            </a:graphic>
          </wp:inline>
        </w:drawing>
      </w:r>
      <w:r w:rsidR="00342670" w:rsidRPr="00F07B25">
        <w:rPr>
          <w:sz w:val="32"/>
          <w:szCs w:val="32"/>
        </w:rPr>
        <w:br/>
      </w:r>
      <w:r w:rsidR="00342670" w:rsidRPr="00F07B25">
        <w:rPr>
          <w:sz w:val="32"/>
          <w:szCs w:val="32"/>
        </w:rPr>
        <w:br/>
        <w:t xml:space="preserve">In database management and software engineering, </w:t>
      </w:r>
      <w:proofErr w:type="spellStart"/>
      <w:r w:rsidR="00342670" w:rsidRPr="00F07B25">
        <w:rPr>
          <w:rFonts w:ascii="Courier New" w:hAnsi="Courier New" w:cs="Courier New"/>
          <w:b/>
          <w:bCs/>
          <w:sz w:val="32"/>
          <w:szCs w:val="32"/>
        </w:rPr>
        <w:t>readOnly</w:t>
      </w:r>
      <w:proofErr w:type="spellEnd"/>
      <w:r w:rsidR="00342670" w:rsidRPr="00F07B25">
        <w:rPr>
          <w:sz w:val="32"/>
          <w:szCs w:val="32"/>
        </w:rPr>
        <w:t xml:space="preserve"> is a configuration setting that tells the system (like Spring, Hibernate, or your database) that a transaction or connection will </w:t>
      </w:r>
      <w:r w:rsidR="00342670" w:rsidRPr="00F07B25">
        <w:rPr>
          <w:b/>
          <w:bCs/>
          <w:sz w:val="32"/>
          <w:szCs w:val="32"/>
        </w:rPr>
        <w:t>only read data</w:t>
      </w:r>
      <w:r w:rsidR="00342670" w:rsidRPr="00F07B25">
        <w:rPr>
          <w:sz w:val="32"/>
          <w:szCs w:val="32"/>
        </w:rPr>
        <w:t xml:space="preserve"> (using operations like </w:t>
      </w:r>
      <w:r w:rsidR="00342670" w:rsidRPr="00F07B25">
        <w:rPr>
          <w:rFonts w:ascii="Courier New" w:hAnsi="Courier New" w:cs="Courier New"/>
          <w:sz w:val="32"/>
          <w:szCs w:val="32"/>
        </w:rPr>
        <w:t>SELECT</w:t>
      </w:r>
      <w:r w:rsidR="00342670" w:rsidRPr="00F07B25">
        <w:rPr>
          <w:sz w:val="32"/>
          <w:szCs w:val="32"/>
        </w:rPr>
        <w:t xml:space="preserve">) and will </w:t>
      </w:r>
      <w:r w:rsidR="00342670" w:rsidRPr="00F07B25">
        <w:rPr>
          <w:b/>
          <w:bCs/>
          <w:sz w:val="32"/>
          <w:szCs w:val="32"/>
        </w:rPr>
        <w:t>not make any changes</w:t>
      </w:r>
      <w:r w:rsidR="00342670" w:rsidRPr="00F07B25">
        <w:rPr>
          <w:sz w:val="32"/>
          <w:szCs w:val="32"/>
        </w:rPr>
        <w:t xml:space="preserve"> (like </w:t>
      </w:r>
      <w:r w:rsidR="00342670" w:rsidRPr="00F07B25">
        <w:rPr>
          <w:rFonts w:ascii="Courier New" w:hAnsi="Courier New" w:cs="Courier New"/>
          <w:sz w:val="32"/>
          <w:szCs w:val="32"/>
        </w:rPr>
        <w:t>INSERT</w:t>
      </w:r>
      <w:r w:rsidR="00342670" w:rsidRPr="00F07B25">
        <w:rPr>
          <w:sz w:val="32"/>
          <w:szCs w:val="32"/>
        </w:rPr>
        <w:t xml:space="preserve">, </w:t>
      </w:r>
      <w:r w:rsidR="00342670" w:rsidRPr="00F07B25">
        <w:rPr>
          <w:rFonts w:ascii="Courier New" w:hAnsi="Courier New" w:cs="Courier New"/>
          <w:sz w:val="32"/>
          <w:szCs w:val="32"/>
        </w:rPr>
        <w:t>UPDATE</w:t>
      </w:r>
      <w:r w:rsidR="00342670" w:rsidRPr="00F07B25">
        <w:rPr>
          <w:sz w:val="32"/>
          <w:szCs w:val="32"/>
        </w:rPr>
        <w:t xml:space="preserve">, or </w:t>
      </w:r>
      <w:r w:rsidR="00342670" w:rsidRPr="00F07B25">
        <w:rPr>
          <w:rFonts w:ascii="Courier New" w:hAnsi="Courier New" w:cs="Courier New"/>
          <w:sz w:val="32"/>
          <w:szCs w:val="32"/>
        </w:rPr>
        <w:t>DELETE</w:t>
      </w:r>
      <w:r w:rsidR="00342670" w:rsidRPr="00F07B25">
        <w:rPr>
          <w:sz w:val="32"/>
          <w:szCs w:val="32"/>
        </w:rPr>
        <w:t>).</w:t>
      </w:r>
    </w:p>
    <w:p w14:paraId="18D0CFFF" w14:textId="77777777" w:rsidR="00342670" w:rsidRPr="00342670" w:rsidRDefault="00342670" w:rsidP="00342670">
      <w:pPr>
        <w:spacing w:before="100" w:beforeAutospacing="1" w:after="100" w:afterAutospacing="1" w:line="240" w:lineRule="auto"/>
        <w:rPr>
          <w:rFonts w:ascii="Times New Roman" w:eastAsia="Times New Roman" w:hAnsi="Times New Roman" w:cs="Times New Roman"/>
          <w:sz w:val="32"/>
          <w:szCs w:val="32"/>
          <w:lang w:eastAsia="en-IN"/>
        </w:rPr>
      </w:pPr>
      <w:r w:rsidRPr="00342670">
        <w:rPr>
          <w:rFonts w:ascii="Times New Roman" w:eastAsia="Times New Roman" w:hAnsi="Times New Roman" w:cs="Times New Roman"/>
          <w:sz w:val="32"/>
          <w:szCs w:val="32"/>
          <w:lang w:eastAsia="en-IN"/>
        </w:rPr>
        <w:t xml:space="preserve">Building on our discussion of </w:t>
      </w:r>
      <w:r w:rsidRPr="00342670">
        <w:rPr>
          <w:rFonts w:ascii="Courier New" w:eastAsia="Times New Roman" w:hAnsi="Courier New" w:cs="Courier New"/>
          <w:sz w:val="32"/>
          <w:szCs w:val="32"/>
          <w:lang w:eastAsia="en-IN"/>
        </w:rPr>
        <w:t>@Transactional</w:t>
      </w:r>
      <w:r w:rsidRPr="00342670">
        <w:rPr>
          <w:rFonts w:ascii="Times New Roman" w:eastAsia="Times New Roman" w:hAnsi="Times New Roman" w:cs="Times New Roman"/>
          <w:sz w:val="32"/>
          <w:szCs w:val="32"/>
          <w:lang w:eastAsia="en-IN"/>
        </w:rPr>
        <w:t>, let's break down how it works and why it matters.</w:t>
      </w:r>
    </w:p>
    <w:p w14:paraId="1DC82CC6" w14:textId="77777777" w:rsidR="00342670" w:rsidRPr="00342670" w:rsidRDefault="00342670" w:rsidP="00342670">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42670">
        <w:rPr>
          <w:rFonts w:ascii="Times New Roman" w:eastAsia="Times New Roman" w:hAnsi="Times New Roman" w:cs="Times New Roman"/>
          <w:b/>
          <w:bCs/>
          <w:sz w:val="32"/>
          <w:szCs w:val="32"/>
          <w:lang w:eastAsia="en-IN"/>
        </w:rPr>
        <w:t xml:space="preserve">How </w:t>
      </w:r>
      <w:proofErr w:type="spellStart"/>
      <w:r w:rsidRPr="00342670">
        <w:rPr>
          <w:rFonts w:ascii="Courier New" w:eastAsia="Times New Roman" w:hAnsi="Courier New" w:cs="Courier New"/>
          <w:b/>
          <w:bCs/>
          <w:sz w:val="32"/>
          <w:szCs w:val="32"/>
          <w:lang w:eastAsia="en-IN"/>
        </w:rPr>
        <w:t>readOnly</w:t>
      </w:r>
      <w:proofErr w:type="spellEnd"/>
      <w:r w:rsidRPr="00342670">
        <w:rPr>
          <w:rFonts w:ascii="Times New Roman" w:eastAsia="Times New Roman" w:hAnsi="Times New Roman" w:cs="Times New Roman"/>
          <w:b/>
          <w:bCs/>
          <w:sz w:val="32"/>
          <w:szCs w:val="32"/>
          <w:lang w:eastAsia="en-IN"/>
        </w:rPr>
        <w:t xml:space="preserve"> Works in Spring Boot</w:t>
      </w:r>
    </w:p>
    <w:p w14:paraId="236A782E" w14:textId="77777777" w:rsidR="00342670" w:rsidRPr="00342670" w:rsidRDefault="00342670" w:rsidP="00342670">
      <w:pPr>
        <w:spacing w:before="100" w:beforeAutospacing="1" w:after="100" w:afterAutospacing="1" w:line="240" w:lineRule="auto"/>
        <w:rPr>
          <w:rFonts w:ascii="Times New Roman" w:eastAsia="Times New Roman" w:hAnsi="Times New Roman" w:cs="Times New Roman"/>
          <w:sz w:val="32"/>
          <w:szCs w:val="32"/>
          <w:lang w:eastAsia="en-IN"/>
        </w:rPr>
      </w:pPr>
      <w:r w:rsidRPr="00342670">
        <w:rPr>
          <w:rFonts w:ascii="Times New Roman" w:eastAsia="Times New Roman" w:hAnsi="Times New Roman" w:cs="Times New Roman"/>
          <w:sz w:val="32"/>
          <w:szCs w:val="32"/>
          <w:lang w:eastAsia="en-IN"/>
        </w:rPr>
        <w:t xml:space="preserve">When you annotate a method with </w:t>
      </w:r>
      <w:r w:rsidRPr="00342670">
        <w:rPr>
          <w:rFonts w:ascii="Courier New" w:eastAsia="Times New Roman" w:hAnsi="Courier New" w:cs="Courier New"/>
          <w:sz w:val="32"/>
          <w:szCs w:val="32"/>
          <w:lang w:eastAsia="en-IN"/>
        </w:rPr>
        <w:t>@Transactional(readOnly = true)</w:t>
      </w:r>
      <w:r w:rsidRPr="00342670">
        <w:rPr>
          <w:rFonts w:ascii="Times New Roman" w:eastAsia="Times New Roman" w:hAnsi="Times New Roman" w:cs="Times New Roman"/>
          <w:sz w:val="32"/>
          <w:szCs w:val="32"/>
          <w:lang w:eastAsia="en-IN"/>
        </w:rPr>
        <w:t>, you are giving hints to both Spring and the underlying JPA/Hibernate provider:</w:t>
      </w:r>
    </w:p>
    <w:p w14:paraId="469144CB" w14:textId="77777777" w:rsidR="00342670" w:rsidRPr="00342670" w:rsidRDefault="00342670" w:rsidP="00342670">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342670">
        <w:rPr>
          <w:rFonts w:ascii="Times New Roman" w:eastAsia="Times New Roman" w:hAnsi="Times New Roman" w:cs="Times New Roman"/>
          <w:b/>
          <w:bCs/>
          <w:sz w:val="32"/>
          <w:szCs w:val="32"/>
          <w:lang w:eastAsia="en-IN"/>
        </w:rPr>
        <w:lastRenderedPageBreak/>
        <w:t>Disables Dirty Checking:</w:t>
      </w:r>
      <w:r w:rsidRPr="00342670">
        <w:rPr>
          <w:rFonts w:ascii="Times New Roman" w:eastAsia="Times New Roman" w:hAnsi="Times New Roman" w:cs="Times New Roman"/>
          <w:sz w:val="32"/>
          <w:szCs w:val="32"/>
          <w:lang w:eastAsia="en-IN"/>
        </w:rPr>
        <w:t xml:space="preserve"> Normally, Hibernate keeps a snapshot of entities to see if they change during a transaction (so it can automatically update the database). With </w:t>
      </w:r>
      <w:proofErr w:type="spellStart"/>
      <w:r w:rsidRPr="00342670">
        <w:rPr>
          <w:rFonts w:ascii="Courier New" w:eastAsia="Times New Roman" w:hAnsi="Courier New" w:cs="Courier New"/>
          <w:sz w:val="32"/>
          <w:szCs w:val="32"/>
          <w:lang w:eastAsia="en-IN"/>
        </w:rPr>
        <w:t>readOnly</w:t>
      </w:r>
      <w:proofErr w:type="spellEnd"/>
      <w:r w:rsidRPr="00342670">
        <w:rPr>
          <w:rFonts w:ascii="Courier New" w:eastAsia="Times New Roman" w:hAnsi="Courier New" w:cs="Courier New"/>
          <w:sz w:val="32"/>
          <w:szCs w:val="32"/>
          <w:lang w:eastAsia="en-IN"/>
        </w:rPr>
        <w:t xml:space="preserve"> = true</w:t>
      </w:r>
      <w:r w:rsidRPr="00342670">
        <w:rPr>
          <w:rFonts w:ascii="Times New Roman" w:eastAsia="Times New Roman" w:hAnsi="Times New Roman" w:cs="Times New Roman"/>
          <w:sz w:val="32"/>
          <w:szCs w:val="32"/>
          <w:lang w:eastAsia="en-IN"/>
        </w:rPr>
        <w:t>, Hibernate skips this snapshot process, saving memory and CPU cycles.</w:t>
      </w:r>
    </w:p>
    <w:p w14:paraId="4E08EF8B" w14:textId="77777777" w:rsidR="00342670" w:rsidRPr="00342670" w:rsidRDefault="00342670" w:rsidP="00342670">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342670">
        <w:rPr>
          <w:rFonts w:ascii="Times New Roman" w:eastAsia="Times New Roman" w:hAnsi="Times New Roman" w:cs="Times New Roman"/>
          <w:b/>
          <w:bCs/>
          <w:sz w:val="32"/>
          <w:szCs w:val="32"/>
          <w:lang w:eastAsia="en-IN"/>
        </w:rPr>
        <w:t>Optimizes Database Resources:</w:t>
      </w:r>
      <w:r w:rsidRPr="00342670">
        <w:rPr>
          <w:rFonts w:ascii="Times New Roman" w:eastAsia="Times New Roman" w:hAnsi="Times New Roman" w:cs="Times New Roman"/>
          <w:sz w:val="32"/>
          <w:szCs w:val="32"/>
          <w:lang w:eastAsia="en-IN"/>
        </w:rPr>
        <w:t xml:space="preserve"> Many databases and connection pools can optimize </w:t>
      </w:r>
      <w:proofErr w:type="spellStart"/>
      <w:r w:rsidRPr="00342670">
        <w:rPr>
          <w:rFonts w:ascii="Courier New" w:eastAsia="Times New Roman" w:hAnsi="Courier New" w:cs="Courier New"/>
          <w:sz w:val="32"/>
          <w:szCs w:val="32"/>
          <w:lang w:eastAsia="en-IN"/>
        </w:rPr>
        <w:t>readOnly</w:t>
      </w:r>
      <w:proofErr w:type="spellEnd"/>
      <w:r w:rsidRPr="00342670">
        <w:rPr>
          <w:rFonts w:ascii="Times New Roman" w:eastAsia="Times New Roman" w:hAnsi="Times New Roman" w:cs="Times New Roman"/>
          <w:sz w:val="32"/>
          <w:szCs w:val="32"/>
          <w:lang w:eastAsia="en-IN"/>
        </w:rPr>
        <w:t xml:space="preserve"> queries. For instance, they might route the query to a read-only database replica (scaling read traffic away from the primary database) or skip locking mechanisms since no data is being modified.</w:t>
      </w:r>
    </w:p>
    <w:p w14:paraId="47DA927E" w14:textId="77777777" w:rsidR="00342670" w:rsidRPr="00342670" w:rsidRDefault="00342670" w:rsidP="00342670">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342670">
        <w:rPr>
          <w:rFonts w:ascii="Times New Roman" w:eastAsia="Times New Roman" w:hAnsi="Times New Roman" w:cs="Times New Roman"/>
          <w:b/>
          <w:bCs/>
          <w:sz w:val="32"/>
          <w:szCs w:val="32"/>
          <w:lang w:eastAsia="en-IN"/>
        </w:rPr>
        <w:t>Fails Fast on Writes:</w:t>
      </w:r>
      <w:r w:rsidRPr="00342670">
        <w:rPr>
          <w:rFonts w:ascii="Times New Roman" w:eastAsia="Times New Roman" w:hAnsi="Times New Roman" w:cs="Times New Roman"/>
          <w:sz w:val="32"/>
          <w:szCs w:val="32"/>
          <w:lang w:eastAsia="en-IN"/>
        </w:rPr>
        <w:t xml:space="preserve"> If you accidentally try to save, update, or delete data inside a </w:t>
      </w:r>
      <w:proofErr w:type="spellStart"/>
      <w:r w:rsidRPr="00342670">
        <w:rPr>
          <w:rFonts w:ascii="Courier New" w:eastAsia="Times New Roman" w:hAnsi="Courier New" w:cs="Courier New"/>
          <w:sz w:val="32"/>
          <w:szCs w:val="32"/>
          <w:lang w:eastAsia="en-IN"/>
        </w:rPr>
        <w:t>readOnly</w:t>
      </w:r>
      <w:proofErr w:type="spellEnd"/>
      <w:r w:rsidRPr="00342670">
        <w:rPr>
          <w:rFonts w:ascii="Courier New" w:eastAsia="Times New Roman" w:hAnsi="Courier New" w:cs="Courier New"/>
          <w:sz w:val="32"/>
          <w:szCs w:val="32"/>
          <w:lang w:eastAsia="en-IN"/>
        </w:rPr>
        <w:t xml:space="preserve"> = true</w:t>
      </w:r>
      <w:r w:rsidRPr="00342670">
        <w:rPr>
          <w:rFonts w:ascii="Times New Roman" w:eastAsia="Times New Roman" w:hAnsi="Times New Roman" w:cs="Times New Roman"/>
          <w:sz w:val="32"/>
          <w:szCs w:val="32"/>
          <w:lang w:eastAsia="en-IN"/>
        </w:rPr>
        <w:t xml:space="preserve"> method, Spring or the database will throw an exception, preventing unintended modifications.</w:t>
      </w:r>
    </w:p>
    <w:p w14:paraId="2732D44D" w14:textId="77777777" w:rsidR="00342670" w:rsidRPr="00342670" w:rsidRDefault="00342670" w:rsidP="00342670">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42670">
        <w:rPr>
          <w:rFonts w:ascii="Times New Roman" w:eastAsia="Times New Roman" w:hAnsi="Times New Roman" w:cs="Times New Roman"/>
          <w:b/>
          <w:bCs/>
          <w:sz w:val="32"/>
          <w:szCs w:val="32"/>
          <w:lang w:eastAsia="en-IN"/>
        </w:rPr>
        <w:t>Example Usage</w:t>
      </w:r>
    </w:p>
    <w:p w14:paraId="6407505B" w14:textId="77777777" w:rsidR="00342670" w:rsidRPr="00342670" w:rsidRDefault="00342670" w:rsidP="00342670">
      <w:pPr>
        <w:spacing w:after="0" w:line="240" w:lineRule="auto"/>
        <w:rPr>
          <w:rFonts w:ascii="Times New Roman" w:eastAsia="Times New Roman" w:hAnsi="Times New Roman" w:cs="Times New Roman"/>
          <w:sz w:val="32"/>
          <w:szCs w:val="32"/>
          <w:lang w:eastAsia="en-IN"/>
        </w:rPr>
      </w:pPr>
      <w:r w:rsidRPr="00342670">
        <w:rPr>
          <w:rFonts w:ascii="Times New Roman" w:eastAsia="Times New Roman" w:hAnsi="Times New Roman" w:cs="Times New Roman"/>
          <w:sz w:val="32"/>
          <w:szCs w:val="32"/>
          <w:lang w:eastAsia="en-IN"/>
        </w:rPr>
        <w:t>Java</w:t>
      </w:r>
    </w:p>
    <w:p w14:paraId="07A2B0B8"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@Service</w:t>
      </w:r>
    </w:p>
    <w:p w14:paraId="0762276A"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public class </w:t>
      </w:r>
      <w:proofErr w:type="spellStart"/>
      <w:r w:rsidRPr="00342670">
        <w:rPr>
          <w:rFonts w:ascii="Courier New" w:eastAsia="Times New Roman" w:hAnsi="Courier New" w:cs="Courier New"/>
          <w:sz w:val="32"/>
          <w:szCs w:val="32"/>
          <w:lang w:eastAsia="en-IN"/>
        </w:rPr>
        <w:t>ProductService</w:t>
      </w:r>
      <w:proofErr w:type="spellEnd"/>
      <w:r w:rsidRPr="00342670">
        <w:rPr>
          <w:rFonts w:ascii="Courier New" w:eastAsia="Times New Roman" w:hAnsi="Courier New" w:cs="Courier New"/>
          <w:sz w:val="32"/>
          <w:szCs w:val="32"/>
          <w:lang w:eastAsia="en-IN"/>
        </w:rPr>
        <w:t xml:space="preserve"> {</w:t>
      </w:r>
    </w:p>
    <w:p w14:paraId="5B8EB332"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0C7D6D05"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private final </w:t>
      </w:r>
      <w:proofErr w:type="spellStart"/>
      <w:r w:rsidRPr="00342670">
        <w:rPr>
          <w:rFonts w:ascii="Courier New" w:eastAsia="Times New Roman" w:hAnsi="Courier New" w:cs="Courier New"/>
          <w:sz w:val="32"/>
          <w:szCs w:val="32"/>
          <w:lang w:eastAsia="en-IN"/>
        </w:rPr>
        <w:t>ProductRepository</w:t>
      </w:r>
      <w:proofErr w:type="spellEnd"/>
      <w:r w:rsidRPr="00342670">
        <w:rPr>
          <w:rFonts w:ascii="Courier New" w:eastAsia="Times New Roman" w:hAnsi="Courier New" w:cs="Courier New"/>
          <w:sz w:val="32"/>
          <w:szCs w:val="32"/>
          <w:lang w:eastAsia="en-IN"/>
        </w:rPr>
        <w:t xml:space="preserve"> </w:t>
      </w:r>
      <w:proofErr w:type="spellStart"/>
      <w:r w:rsidRPr="00342670">
        <w:rPr>
          <w:rFonts w:ascii="Courier New" w:eastAsia="Times New Roman" w:hAnsi="Courier New" w:cs="Courier New"/>
          <w:sz w:val="32"/>
          <w:szCs w:val="32"/>
          <w:lang w:eastAsia="en-IN"/>
        </w:rPr>
        <w:t>productRepository</w:t>
      </w:r>
      <w:proofErr w:type="spellEnd"/>
      <w:r w:rsidRPr="00342670">
        <w:rPr>
          <w:rFonts w:ascii="Courier New" w:eastAsia="Times New Roman" w:hAnsi="Courier New" w:cs="Courier New"/>
          <w:sz w:val="32"/>
          <w:szCs w:val="32"/>
          <w:lang w:eastAsia="en-IN"/>
        </w:rPr>
        <w:t>;</w:t>
      </w:r>
    </w:p>
    <w:p w14:paraId="42CC02DA"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27963B37"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public </w:t>
      </w:r>
      <w:proofErr w:type="spellStart"/>
      <w:r w:rsidRPr="00342670">
        <w:rPr>
          <w:rFonts w:ascii="Courier New" w:eastAsia="Times New Roman" w:hAnsi="Courier New" w:cs="Courier New"/>
          <w:sz w:val="32"/>
          <w:szCs w:val="32"/>
          <w:lang w:eastAsia="en-IN"/>
        </w:rPr>
        <w:t>ProductService</w:t>
      </w:r>
      <w:proofErr w:type="spellEnd"/>
      <w:r w:rsidRPr="00342670">
        <w:rPr>
          <w:rFonts w:ascii="Courier New" w:eastAsia="Times New Roman" w:hAnsi="Courier New" w:cs="Courier New"/>
          <w:sz w:val="32"/>
          <w:szCs w:val="32"/>
          <w:lang w:eastAsia="en-IN"/>
        </w:rPr>
        <w:t>(</w:t>
      </w:r>
      <w:proofErr w:type="spellStart"/>
      <w:r w:rsidRPr="00342670">
        <w:rPr>
          <w:rFonts w:ascii="Courier New" w:eastAsia="Times New Roman" w:hAnsi="Courier New" w:cs="Courier New"/>
          <w:sz w:val="32"/>
          <w:szCs w:val="32"/>
          <w:lang w:eastAsia="en-IN"/>
        </w:rPr>
        <w:t>ProductRepository</w:t>
      </w:r>
      <w:proofErr w:type="spellEnd"/>
      <w:r w:rsidRPr="00342670">
        <w:rPr>
          <w:rFonts w:ascii="Courier New" w:eastAsia="Times New Roman" w:hAnsi="Courier New" w:cs="Courier New"/>
          <w:sz w:val="32"/>
          <w:szCs w:val="32"/>
          <w:lang w:eastAsia="en-IN"/>
        </w:rPr>
        <w:t xml:space="preserve"> </w:t>
      </w:r>
      <w:proofErr w:type="spellStart"/>
      <w:r w:rsidRPr="00342670">
        <w:rPr>
          <w:rFonts w:ascii="Courier New" w:eastAsia="Times New Roman" w:hAnsi="Courier New" w:cs="Courier New"/>
          <w:sz w:val="32"/>
          <w:szCs w:val="32"/>
          <w:lang w:eastAsia="en-IN"/>
        </w:rPr>
        <w:t>productRepository</w:t>
      </w:r>
      <w:proofErr w:type="spellEnd"/>
      <w:r w:rsidRPr="00342670">
        <w:rPr>
          <w:rFonts w:ascii="Courier New" w:eastAsia="Times New Roman" w:hAnsi="Courier New" w:cs="Courier New"/>
          <w:sz w:val="32"/>
          <w:szCs w:val="32"/>
          <w:lang w:eastAsia="en-IN"/>
        </w:rPr>
        <w:t>) {</w:t>
      </w:r>
    </w:p>
    <w:p w14:paraId="496A7489"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w:t>
      </w:r>
      <w:proofErr w:type="spellStart"/>
      <w:r w:rsidRPr="00342670">
        <w:rPr>
          <w:rFonts w:ascii="Courier New" w:eastAsia="Times New Roman" w:hAnsi="Courier New" w:cs="Courier New"/>
          <w:sz w:val="32"/>
          <w:szCs w:val="32"/>
          <w:lang w:eastAsia="en-IN"/>
        </w:rPr>
        <w:t>this.productRepository</w:t>
      </w:r>
      <w:proofErr w:type="spellEnd"/>
      <w:r w:rsidRPr="00342670">
        <w:rPr>
          <w:rFonts w:ascii="Courier New" w:eastAsia="Times New Roman" w:hAnsi="Courier New" w:cs="Courier New"/>
          <w:sz w:val="32"/>
          <w:szCs w:val="32"/>
          <w:lang w:eastAsia="en-IN"/>
        </w:rPr>
        <w:t xml:space="preserve"> = </w:t>
      </w:r>
      <w:proofErr w:type="spellStart"/>
      <w:r w:rsidRPr="00342670">
        <w:rPr>
          <w:rFonts w:ascii="Courier New" w:eastAsia="Times New Roman" w:hAnsi="Courier New" w:cs="Courier New"/>
          <w:sz w:val="32"/>
          <w:szCs w:val="32"/>
          <w:lang w:eastAsia="en-IN"/>
        </w:rPr>
        <w:t>productRepository</w:t>
      </w:r>
      <w:proofErr w:type="spellEnd"/>
      <w:r w:rsidRPr="00342670">
        <w:rPr>
          <w:rFonts w:ascii="Courier New" w:eastAsia="Times New Roman" w:hAnsi="Courier New" w:cs="Courier New"/>
          <w:sz w:val="32"/>
          <w:szCs w:val="32"/>
          <w:lang w:eastAsia="en-IN"/>
        </w:rPr>
        <w:t>;</w:t>
      </w:r>
    </w:p>
    <w:p w14:paraId="14059785"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w:t>
      </w:r>
    </w:p>
    <w:p w14:paraId="35928470"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50EF7C3A"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 Best practice for queries: optimized and safe</w:t>
      </w:r>
    </w:p>
    <w:p w14:paraId="0E7D981D"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@Transactional(readOnly = true)</w:t>
      </w:r>
    </w:p>
    <w:p w14:paraId="03413840"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public List&lt;Product&gt; </w:t>
      </w:r>
      <w:proofErr w:type="spellStart"/>
      <w:r w:rsidRPr="00342670">
        <w:rPr>
          <w:rFonts w:ascii="Courier New" w:eastAsia="Times New Roman" w:hAnsi="Courier New" w:cs="Courier New"/>
          <w:sz w:val="32"/>
          <w:szCs w:val="32"/>
          <w:lang w:eastAsia="en-IN"/>
        </w:rPr>
        <w:t>getAllProducts</w:t>
      </w:r>
      <w:proofErr w:type="spellEnd"/>
      <w:r w:rsidRPr="00342670">
        <w:rPr>
          <w:rFonts w:ascii="Courier New" w:eastAsia="Times New Roman" w:hAnsi="Courier New" w:cs="Courier New"/>
          <w:sz w:val="32"/>
          <w:szCs w:val="32"/>
          <w:lang w:eastAsia="en-IN"/>
        </w:rPr>
        <w:t>() {</w:t>
      </w:r>
    </w:p>
    <w:p w14:paraId="7817AD10"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return </w:t>
      </w:r>
      <w:proofErr w:type="spellStart"/>
      <w:r w:rsidRPr="00342670">
        <w:rPr>
          <w:rFonts w:ascii="Courier New" w:eastAsia="Times New Roman" w:hAnsi="Courier New" w:cs="Courier New"/>
          <w:sz w:val="32"/>
          <w:szCs w:val="32"/>
          <w:lang w:eastAsia="en-IN"/>
        </w:rPr>
        <w:t>productRepository.findAll</w:t>
      </w:r>
      <w:proofErr w:type="spellEnd"/>
      <w:r w:rsidRPr="00342670">
        <w:rPr>
          <w:rFonts w:ascii="Courier New" w:eastAsia="Times New Roman" w:hAnsi="Courier New" w:cs="Courier New"/>
          <w:sz w:val="32"/>
          <w:szCs w:val="32"/>
          <w:lang w:eastAsia="en-IN"/>
        </w:rPr>
        <w:t>();</w:t>
      </w:r>
    </w:p>
    <w:p w14:paraId="3F573966"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w:t>
      </w:r>
    </w:p>
    <w:p w14:paraId="1041CEE8"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p>
    <w:p w14:paraId="47AB4D62"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lastRenderedPageBreak/>
        <w:t xml:space="preserve">    // Standard transaction because it modifies data</w:t>
      </w:r>
    </w:p>
    <w:p w14:paraId="11C47DCC"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@Transactional</w:t>
      </w:r>
    </w:p>
    <w:p w14:paraId="3A1AC2BE"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public Product </w:t>
      </w:r>
      <w:proofErr w:type="spellStart"/>
      <w:r w:rsidRPr="00342670">
        <w:rPr>
          <w:rFonts w:ascii="Courier New" w:eastAsia="Times New Roman" w:hAnsi="Courier New" w:cs="Courier New"/>
          <w:sz w:val="32"/>
          <w:szCs w:val="32"/>
          <w:lang w:eastAsia="en-IN"/>
        </w:rPr>
        <w:t>updateProductPrice</w:t>
      </w:r>
      <w:proofErr w:type="spellEnd"/>
      <w:r w:rsidRPr="00342670">
        <w:rPr>
          <w:rFonts w:ascii="Courier New" w:eastAsia="Times New Roman" w:hAnsi="Courier New" w:cs="Courier New"/>
          <w:sz w:val="32"/>
          <w:szCs w:val="32"/>
          <w:lang w:eastAsia="en-IN"/>
        </w:rPr>
        <w:t xml:space="preserve">(Long id, </w:t>
      </w:r>
      <w:proofErr w:type="spellStart"/>
      <w:r w:rsidRPr="00342670">
        <w:rPr>
          <w:rFonts w:ascii="Courier New" w:eastAsia="Times New Roman" w:hAnsi="Courier New" w:cs="Courier New"/>
          <w:sz w:val="32"/>
          <w:szCs w:val="32"/>
          <w:lang w:eastAsia="en-IN"/>
        </w:rPr>
        <w:t>BigDecimal</w:t>
      </w:r>
      <w:proofErr w:type="spellEnd"/>
      <w:r w:rsidRPr="00342670">
        <w:rPr>
          <w:rFonts w:ascii="Courier New" w:eastAsia="Times New Roman" w:hAnsi="Courier New" w:cs="Courier New"/>
          <w:sz w:val="32"/>
          <w:szCs w:val="32"/>
          <w:lang w:eastAsia="en-IN"/>
        </w:rPr>
        <w:t xml:space="preserve"> </w:t>
      </w:r>
      <w:proofErr w:type="spellStart"/>
      <w:r w:rsidRPr="00342670">
        <w:rPr>
          <w:rFonts w:ascii="Courier New" w:eastAsia="Times New Roman" w:hAnsi="Courier New" w:cs="Courier New"/>
          <w:sz w:val="32"/>
          <w:szCs w:val="32"/>
          <w:lang w:eastAsia="en-IN"/>
        </w:rPr>
        <w:t>newPrice</w:t>
      </w:r>
      <w:proofErr w:type="spellEnd"/>
      <w:r w:rsidRPr="00342670">
        <w:rPr>
          <w:rFonts w:ascii="Courier New" w:eastAsia="Times New Roman" w:hAnsi="Courier New" w:cs="Courier New"/>
          <w:sz w:val="32"/>
          <w:szCs w:val="32"/>
          <w:lang w:eastAsia="en-IN"/>
        </w:rPr>
        <w:t>) {</w:t>
      </w:r>
    </w:p>
    <w:p w14:paraId="2FADBF60"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Product </w:t>
      </w:r>
      <w:proofErr w:type="spellStart"/>
      <w:r w:rsidRPr="00342670">
        <w:rPr>
          <w:rFonts w:ascii="Courier New" w:eastAsia="Times New Roman" w:hAnsi="Courier New" w:cs="Courier New"/>
          <w:sz w:val="32"/>
          <w:szCs w:val="32"/>
          <w:lang w:eastAsia="en-IN"/>
        </w:rPr>
        <w:t>product</w:t>
      </w:r>
      <w:proofErr w:type="spellEnd"/>
      <w:r w:rsidRPr="00342670">
        <w:rPr>
          <w:rFonts w:ascii="Courier New" w:eastAsia="Times New Roman" w:hAnsi="Courier New" w:cs="Courier New"/>
          <w:sz w:val="32"/>
          <w:szCs w:val="32"/>
          <w:lang w:eastAsia="en-IN"/>
        </w:rPr>
        <w:t xml:space="preserve"> = </w:t>
      </w:r>
      <w:proofErr w:type="spellStart"/>
      <w:r w:rsidRPr="00342670">
        <w:rPr>
          <w:rFonts w:ascii="Courier New" w:eastAsia="Times New Roman" w:hAnsi="Courier New" w:cs="Courier New"/>
          <w:sz w:val="32"/>
          <w:szCs w:val="32"/>
          <w:lang w:eastAsia="en-IN"/>
        </w:rPr>
        <w:t>productRepository.findById</w:t>
      </w:r>
      <w:proofErr w:type="spellEnd"/>
      <w:r w:rsidRPr="00342670">
        <w:rPr>
          <w:rFonts w:ascii="Courier New" w:eastAsia="Times New Roman" w:hAnsi="Courier New" w:cs="Courier New"/>
          <w:sz w:val="32"/>
          <w:szCs w:val="32"/>
          <w:lang w:eastAsia="en-IN"/>
        </w:rPr>
        <w:t>(id).</w:t>
      </w:r>
      <w:proofErr w:type="spellStart"/>
      <w:r w:rsidRPr="00342670">
        <w:rPr>
          <w:rFonts w:ascii="Courier New" w:eastAsia="Times New Roman" w:hAnsi="Courier New" w:cs="Courier New"/>
          <w:sz w:val="32"/>
          <w:szCs w:val="32"/>
          <w:lang w:eastAsia="en-IN"/>
        </w:rPr>
        <w:t>orElseThrow</w:t>
      </w:r>
      <w:proofErr w:type="spellEnd"/>
      <w:r w:rsidRPr="00342670">
        <w:rPr>
          <w:rFonts w:ascii="Courier New" w:eastAsia="Times New Roman" w:hAnsi="Courier New" w:cs="Courier New"/>
          <w:sz w:val="32"/>
          <w:szCs w:val="32"/>
          <w:lang w:eastAsia="en-IN"/>
        </w:rPr>
        <w:t>();</w:t>
      </w:r>
    </w:p>
    <w:p w14:paraId="3793A33D"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w:t>
      </w:r>
      <w:proofErr w:type="spellStart"/>
      <w:r w:rsidRPr="00342670">
        <w:rPr>
          <w:rFonts w:ascii="Courier New" w:eastAsia="Times New Roman" w:hAnsi="Courier New" w:cs="Courier New"/>
          <w:sz w:val="32"/>
          <w:szCs w:val="32"/>
          <w:lang w:eastAsia="en-IN"/>
        </w:rPr>
        <w:t>product.setPrice</w:t>
      </w:r>
      <w:proofErr w:type="spellEnd"/>
      <w:r w:rsidRPr="00342670">
        <w:rPr>
          <w:rFonts w:ascii="Courier New" w:eastAsia="Times New Roman" w:hAnsi="Courier New" w:cs="Courier New"/>
          <w:sz w:val="32"/>
          <w:szCs w:val="32"/>
          <w:lang w:eastAsia="en-IN"/>
        </w:rPr>
        <w:t>(</w:t>
      </w:r>
      <w:proofErr w:type="spellStart"/>
      <w:r w:rsidRPr="00342670">
        <w:rPr>
          <w:rFonts w:ascii="Courier New" w:eastAsia="Times New Roman" w:hAnsi="Courier New" w:cs="Courier New"/>
          <w:sz w:val="32"/>
          <w:szCs w:val="32"/>
          <w:lang w:eastAsia="en-IN"/>
        </w:rPr>
        <w:t>newPrice</w:t>
      </w:r>
      <w:proofErr w:type="spellEnd"/>
      <w:r w:rsidRPr="00342670">
        <w:rPr>
          <w:rFonts w:ascii="Courier New" w:eastAsia="Times New Roman" w:hAnsi="Courier New" w:cs="Courier New"/>
          <w:sz w:val="32"/>
          <w:szCs w:val="32"/>
          <w:lang w:eastAsia="en-IN"/>
        </w:rPr>
        <w:t>);</w:t>
      </w:r>
    </w:p>
    <w:p w14:paraId="35EA1B13"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return </w:t>
      </w:r>
      <w:proofErr w:type="spellStart"/>
      <w:r w:rsidRPr="00342670">
        <w:rPr>
          <w:rFonts w:ascii="Courier New" w:eastAsia="Times New Roman" w:hAnsi="Courier New" w:cs="Courier New"/>
          <w:sz w:val="32"/>
          <w:szCs w:val="32"/>
          <w:lang w:eastAsia="en-IN"/>
        </w:rPr>
        <w:t>productRepository.save</w:t>
      </w:r>
      <w:proofErr w:type="spellEnd"/>
      <w:r w:rsidRPr="00342670">
        <w:rPr>
          <w:rFonts w:ascii="Courier New" w:eastAsia="Times New Roman" w:hAnsi="Courier New" w:cs="Courier New"/>
          <w:sz w:val="32"/>
          <w:szCs w:val="32"/>
          <w:lang w:eastAsia="en-IN"/>
        </w:rPr>
        <w:t>(product);</w:t>
      </w:r>
    </w:p>
    <w:p w14:paraId="711D7F6A"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 xml:space="preserve">    }</w:t>
      </w:r>
    </w:p>
    <w:p w14:paraId="13AE0BB5" w14:textId="77777777" w:rsidR="00342670" w:rsidRPr="00342670" w:rsidRDefault="00342670" w:rsidP="0034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32"/>
          <w:szCs w:val="32"/>
          <w:lang w:eastAsia="en-IN"/>
        </w:rPr>
      </w:pPr>
      <w:r w:rsidRPr="00342670">
        <w:rPr>
          <w:rFonts w:ascii="Courier New" w:eastAsia="Times New Roman" w:hAnsi="Courier New" w:cs="Courier New"/>
          <w:sz w:val="32"/>
          <w:szCs w:val="32"/>
          <w:lang w:eastAsia="en-IN"/>
        </w:rPr>
        <w:t>}</w:t>
      </w:r>
    </w:p>
    <w:p w14:paraId="1703DE85" w14:textId="77777777" w:rsidR="00342670" w:rsidRPr="00342670" w:rsidRDefault="00342670" w:rsidP="00342670">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342670">
        <w:rPr>
          <w:rFonts w:ascii="Times New Roman" w:eastAsia="Times New Roman" w:hAnsi="Times New Roman" w:cs="Times New Roman"/>
          <w:b/>
          <w:bCs/>
          <w:sz w:val="32"/>
          <w:szCs w:val="32"/>
          <w:lang w:eastAsia="en-IN"/>
        </w:rPr>
        <w:t>Key Takeaways</w:t>
      </w:r>
    </w:p>
    <w:p w14:paraId="0A7C5DE6" w14:textId="77777777" w:rsidR="00342670" w:rsidRPr="00342670" w:rsidRDefault="00342670" w:rsidP="00342670">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342670">
        <w:rPr>
          <w:rFonts w:ascii="Courier New" w:eastAsia="Times New Roman" w:hAnsi="Courier New" w:cs="Courier New"/>
          <w:b/>
          <w:bCs/>
          <w:sz w:val="32"/>
          <w:szCs w:val="32"/>
          <w:lang w:eastAsia="en-IN"/>
        </w:rPr>
        <w:t>readOnly</w:t>
      </w:r>
      <w:proofErr w:type="spellEnd"/>
      <w:r w:rsidRPr="00342670">
        <w:rPr>
          <w:rFonts w:ascii="Courier New" w:eastAsia="Times New Roman" w:hAnsi="Courier New" w:cs="Courier New"/>
          <w:b/>
          <w:bCs/>
          <w:sz w:val="32"/>
          <w:szCs w:val="32"/>
          <w:lang w:eastAsia="en-IN"/>
        </w:rPr>
        <w:t xml:space="preserve"> = true</w:t>
      </w:r>
      <w:r w:rsidRPr="00342670">
        <w:rPr>
          <w:rFonts w:ascii="Times New Roman" w:eastAsia="Times New Roman" w:hAnsi="Times New Roman" w:cs="Times New Roman"/>
          <w:sz w:val="32"/>
          <w:szCs w:val="32"/>
          <w:lang w:eastAsia="en-IN"/>
        </w:rPr>
        <w:t>: Use this for methods that only fetch or calculate data. It boosts performance and protects data integrity.</w:t>
      </w:r>
    </w:p>
    <w:p w14:paraId="602B0244" w14:textId="77777777" w:rsidR="00342670" w:rsidRPr="00342670" w:rsidRDefault="00342670" w:rsidP="00342670">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342670">
        <w:rPr>
          <w:rFonts w:ascii="Courier New" w:eastAsia="Times New Roman" w:hAnsi="Courier New" w:cs="Courier New"/>
          <w:b/>
          <w:bCs/>
          <w:sz w:val="32"/>
          <w:szCs w:val="32"/>
          <w:lang w:eastAsia="en-IN"/>
        </w:rPr>
        <w:t>readOnly</w:t>
      </w:r>
      <w:proofErr w:type="spellEnd"/>
      <w:r w:rsidRPr="00342670">
        <w:rPr>
          <w:rFonts w:ascii="Courier New" w:eastAsia="Times New Roman" w:hAnsi="Courier New" w:cs="Courier New"/>
          <w:b/>
          <w:bCs/>
          <w:sz w:val="32"/>
          <w:szCs w:val="32"/>
          <w:lang w:eastAsia="en-IN"/>
        </w:rPr>
        <w:t xml:space="preserve"> = false</w:t>
      </w:r>
      <w:r w:rsidRPr="00342670">
        <w:rPr>
          <w:rFonts w:ascii="Times New Roman" w:eastAsia="Times New Roman" w:hAnsi="Times New Roman" w:cs="Times New Roman"/>
          <w:b/>
          <w:bCs/>
          <w:sz w:val="32"/>
          <w:szCs w:val="32"/>
          <w:lang w:eastAsia="en-IN"/>
        </w:rPr>
        <w:t xml:space="preserve"> (or default </w:t>
      </w:r>
      <w:r w:rsidRPr="00342670">
        <w:rPr>
          <w:rFonts w:ascii="Courier New" w:eastAsia="Times New Roman" w:hAnsi="Courier New" w:cs="Courier New"/>
          <w:b/>
          <w:bCs/>
          <w:sz w:val="32"/>
          <w:szCs w:val="32"/>
          <w:lang w:eastAsia="en-IN"/>
        </w:rPr>
        <w:t>@Transactional</w:t>
      </w:r>
      <w:r w:rsidRPr="00342670">
        <w:rPr>
          <w:rFonts w:ascii="Times New Roman" w:eastAsia="Times New Roman" w:hAnsi="Times New Roman" w:cs="Times New Roman"/>
          <w:b/>
          <w:bCs/>
          <w:sz w:val="32"/>
          <w:szCs w:val="32"/>
          <w:lang w:eastAsia="en-IN"/>
        </w:rPr>
        <w:t>)</w:t>
      </w:r>
      <w:r w:rsidRPr="00342670">
        <w:rPr>
          <w:rFonts w:ascii="Times New Roman" w:eastAsia="Times New Roman" w:hAnsi="Times New Roman" w:cs="Times New Roman"/>
          <w:sz w:val="32"/>
          <w:szCs w:val="32"/>
          <w:lang w:eastAsia="en-IN"/>
        </w:rPr>
        <w:t>: Use this for any method that performs inserts, updates, or deletes.</w:t>
      </w:r>
    </w:p>
    <w:p w14:paraId="6D02D001" w14:textId="77777777" w:rsidR="00342670" w:rsidRPr="00342670" w:rsidRDefault="00342670" w:rsidP="00342670">
      <w:pPr>
        <w:spacing w:before="100" w:beforeAutospacing="1" w:after="100" w:afterAutospacing="1" w:line="240" w:lineRule="auto"/>
        <w:rPr>
          <w:rFonts w:ascii="Times New Roman" w:eastAsia="Times New Roman" w:hAnsi="Times New Roman" w:cs="Times New Roman"/>
          <w:sz w:val="32"/>
          <w:szCs w:val="32"/>
          <w:lang w:eastAsia="en-IN"/>
        </w:rPr>
      </w:pPr>
      <w:r w:rsidRPr="00342670">
        <w:rPr>
          <w:rFonts w:ascii="Times New Roman" w:eastAsia="Times New Roman" w:hAnsi="Times New Roman" w:cs="Times New Roman"/>
          <w:sz w:val="32"/>
          <w:szCs w:val="32"/>
          <w:lang w:eastAsia="en-IN"/>
        </w:rPr>
        <w:t>Would you like to know about other performance optimization attributes in Spring Boot transactions?</w:t>
      </w:r>
    </w:p>
    <w:p w14:paraId="7E079A88" w14:textId="77777777" w:rsidR="00A13CA1" w:rsidRPr="00A13CA1" w:rsidRDefault="00A13CA1" w:rsidP="00A13C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3CA1">
        <w:rPr>
          <w:rFonts w:ascii="Times New Roman" w:eastAsia="Times New Roman" w:hAnsi="Times New Roman" w:cs="Times New Roman"/>
          <w:b/>
          <w:bCs/>
          <w:sz w:val="27"/>
          <w:szCs w:val="27"/>
          <w:lang w:eastAsia="en-IN"/>
        </w:rPr>
        <w:t xml:space="preserve">When to Use </w:t>
      </w:r>
      <w:r w:rsidRPr="00A13CA1">
        <w:rPr>
          <w:rFonts w:ascii="Courier New" w:eastAsia="Times New Roman" w:hAnsi="Courier New" w:cs="Courier New"/>
          <w:b/>
          <w:bCs/>
          <w:sz w:val="20"/>
          <w:szCs w:val="20"/>
          <w:lang w:eastAsia="en-IN"/>
        </w:rPr>
        <w:t>@Transactional</w:t>
      </w:r>
      <w:r w:rsidRPr="00A13CA1">
        <w:rPr>
          <w:rFonts w:ascii="Times New Roman" w:eastAsia="Times New Roman" w:hAnsi="Times New Roman" w:cs="Times New Roman"/>
          <w:b/>
          <w:bCs/>
          <w:sz w:val="27"/>
          <w:szCs w:val="27"/>
          <w:lang w:eastAsia="en-IN"/>
        </w:rPr>
        <w:t xml:space="preserve"> in Spring Boot</w:t>
      </w:r>
    </w:p>
    <w:p w14:paraId="04C0569C" w14:textId="77777777" w:rsidR="00A13CA1" w:rsidRPr="00A13CA1" w:rsidRDefault="00A13CA1" w:rsidP="00A13CA1">
      <w:p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sz w:val="24"/>
          <w:szCs w:val="24"/>
          <w:lang w:eastAsia="en-IN"/>
        </w:rPr>
        <w:t xml:space="preserve">No, </w:t>
      </w:r>
      <w:r w:rsidRPr="00A13CA1">
        <w:rPr>
          <w:rFonts w:ascii="Times New Roman" w:eastAsia="Times New Roman" w:hAnsi="Times New Roman" w:cs="Times New Roman"/>
          <w:b/>
          <w:bCs/>
          <w:sz w:val="24"/>
          <w:szCs w:val="24"/>
          <w:lang w:eastAsia="en-IN"/>
        </w:rPr>
        <w:t xml:space="preserve">not every database-related method needs </w:t>
      </w:r>
      <w:r w:rsidRPr="00A13CA1">
        <w:rPr>
          <w:rFonts w:ascii="Courier New" w:eastAsia="Times New Roman" w:hAnsi="Courier New" w:cs="Courier New"/>
          <w:b/>
          <w:bCs/>
          <w:sz w:val="20"/>
          <w:szCs w:val="20"/>
          <w:lang w:eastAsia="en-IN"/>
        </w:rPr>
        <w:t>@Transactional</w:t>
      </w:r>
      <w:r w:rsidRPr="00A13CA1">
        <w:rPr>
          <w:rFonts w:ascii="Times New Roman" w:eastAsia="Times New Roman" w:hAnsi="Times New Roman" w:cs="Times New Roman"/>
          <w:sz w:val="24"/>
          <w:szCs w:val="24"/>
          <w:lang w:eastAsia="en-IN"/>
        </w:rPr>
        <w:t xml:space="preserve">. Spring Data JPA repository methods (like </w:t>
      </w:r>
      <w:r w:rsidRPr="00A13CA1">
        <w:rPr>
          <w:rFonts w:ascii="Courier New" w:eastAsia="Times New Roman" w:hAnsi="Courier New" w:cs="Courier New"/>
          <w:sz w:val="20"/>
          <w:szCs w:val="20"/>
          <w:lang w:eastAsia="en-IN"/>
        </w:rPr>
        <w:t>save()</w:t>
      </w:r>
      <w:r w:rsidRPr="00A13CA1">
        <w:rPr>
          <w:rFonts w:ascii="Times New Roman" w:eastAsia="Times New Roman" w:hAnsi="Times New Roman" w:cs="Times New Roman"/>
          <w:sz w:val="24"/>
          <w:szCs w:val="24"/>
          <w:lang w:eastAsia="en-IN"/>
        </w:rPr>
        <w:t xml:space="preserve">, </w:t>
      </w:r>
      <w:proofErr w:type="spellStart"/>
      <w:r w:rsidRPr="00A13CA1">
        <w:rPr>
          <w:rFonts w:ascii="Courier New" w:eastAsia="Times New Roman" w:hAnsi="Courier New" w:cs="Courier New"/>
          <w:sz w:val="20"/>
          <w:szCs w:val="20"/>
          <w:lang w:eastAsia="en-IN"/>
        </w:rPr>
        <w:t>findById</w:t>
      </w:r>
      <w:proofErr w:type="spellEnd"/>
      <w:r w:rsidRPr="00A13CA1">
        <w:rPr>
          <w:rFonts w:ascii="Courier New" w:eastAsia="Times New Roman" w:hAnsi="Courier New" w:cs="Courier New"/>
          <w:sz w:val="20"/>
          <w:szCs w:val="20"/>
          <w:lang w:eastAsia="en-IN"/>
        </w:rPr>
        <w:t>()</w:t>
      </w:r>
      <w:r w:rsidRPr="00A13CA1">
        <w:rPr>
          <w:rFonts w:ascii="Times New Roman" w:eastAsia="Times New Roman" w:hAnsi="Times New Roman" w:cs="Times New Roman"/>
          <w:sz w:val="24"/>
          <w:szCs w:val="24"/>
          <w:lang w:eastAsia="en-IN"/>
        </w:rPr>
        <w:t xml:space="preserve">, or </w:t>
      </w:r>
      <w:r w:rsidRPr="00A13CA1">
        <w:rPr>
          <w:rFonts w:ascii="Courier New" w:eastAsia="Times New Roman" w:hAnsi="Courier New" w:cs="Courier New"/>
          <w:sz w:val="20"/>
          <w:szCs w:val="20"/>
          <w:lang w:eastAsia="en-IN"/>
        </w:rPr>
        <w:t>delete()</w:t>
      </w:r>
      <w:r w:rsidRPr="00A13CA1">
        <w:rPr>
          <w:rFonts w:ascii="Times New Roman" w:eastAsia="Times New Roman" w:hAnsi="Times New Roman" w:cs="Times New Roman"/>
          <w:sz w:val="24"/>
          <w:szCs w:val="24"/>
          <w:lang w:eastAsia="en-IN"/>
        </w:rPr>
        <w:t>) are already transactional out of the box for single operations.</w:t>
      </w:r>
    </w:p>
    <w:p w14:paraId="61C7543E" w14:textId="77777777" w:rsidR="00A13CA1" w:rsidRPr="00A13CA1" w:rsidRDefault="00A13CA1" w:rsidP="00A13CA1">
      <w:p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sz w:val="24"/>
          <w:szCs w:val="24"/>
          <w:lang w:eastAsia="en-IN"/>
        </w:rPr>
        <w:t xml:space="preserve">You only need to add </w:t>
      </w:r>
      <w:r w:rsidRPr="00A13CA1">
        <w:rPr>
          <w:rFonts w:ascii="Courier New" w:eastAsia="Times New Roman" w:hAnsi="Courier New" w:cs="Courier New"/>
          <w:sz w:val="20"/>
          <w:szCs w:val="20"/>
          <w:lang w:eastAsia="en-IN"/>
        </w:rPr>
        <w:t>@Transactional</w:t>
      </w:r>
      <w:r w:rsidRPr="00A13CA1">
        <w:rPr>
          <w:rFonts w:ascii="Times New Roman" w:eastAsia="Times New Roman" w:hAnsi="Times New Roman" w:cs="Times New Roman"/>
          <w:sz w:val="24"/>
          <w:szCs w:val="24"/>
          <w:lang w:eastAsia="en-IN"/>
        </w:rPr>
        <w:t xml:space="preserve"> explicitly when you are orchestrating </w:t>
      </w:r>
      <w:r w:rsidRPr="00A13CA1">
        <w:rPr>
          <w:rFonts w:ascii="Times New Roman" w:eastAsia="Times New Roman" w:hAnsi="Times New Roman" w:cs="Times New Roman"/>
          <w:b/>
          <w:bCs/>
          <w:sz w:val="24"/>
          <w:szCs w:val="24"/>
          <w:lang w:eastAsia="en-IN"/>
        </w:rPr>
        <w:t>multiple database operations</w:t>
      </w:r>
      <w:r w:rsidRPr="00A13CA1">
        <w:rPr>
          <w:rFonts w:ascii="Times New Roman" w:eastAsia="Times New Roman" w:hAnsi="Times New Roman" w:cs="Times New Roman"/>
          <w:sz w:val="24"/>
          <w:szCs w:val="24"/>
          <w:lang w:eastAsia="en-IN"/>
        </w:rPr>
        <w:t xml:space="preserve"> that must succeed or fail together, or when you need specific transaction configurations.</w:t>
      </w:r>
    </w:p>
    <w:p w14:paraId="36F7C9DB" w14:textId="77777777" w:rsidR="00A13CA1" w:rsidRPr="00A13CA1" w:rsidRDefault="00A13CA1" w:rsidP="00A13C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3CA1">
        <w:rPr>
          <w:rFonts w:ascii="Times New Roman" w:eastAsia="Times New Roman" w:hAnsi="Times New Roman" w:cs="Times New Roman"/>
          <w:b/>
          <w:bCs/>
          <w:sz w:val="27"/>
          <w:szCs w:val="27"/>
          <w:lang w:eastAsia="en-IN"/>
        </w:rPr>
        <w:t xml:space="preserve">When You </w:t>
      </w:r>
      <w:r w:rsidRPr="00A13CA1">
        <w:rPr>
          <w:rFonts w:ascii="Times New Roman" w:eastAsia="Times New Roman" w:hAnsi="Times New Roman" w:cs="Times New Roman"/>
          <w:b/>
          <w:bCs/>
          <w:i/>
          <w:iCs/>
          <w:sz w:val="27"/>
          <w:szCs w:val="27"/>
          <w:lang w:eastAsia="en-IN"/>
        </w:rPr>
        <w:t>Must</w:t>
      </w:r>
      <w:r w:rsidRPr="00A13CA1">
        <w:rPr>
          <w:rFonts w:ascii="Times New Roman" w:eastAsia="Times New Roman" w:hAnsi="Times New Roman" w:cs="Times New Roman"/>
          <w:b/>
          <w:bCs/>
          <w:sz w:val="27"/>
          <w:szCs w:val="27"/>
          <w:lang w:eastAsia="en-IN"/>
        </w:rPr>
        <w:t xml:space="preserve"> Use </w:t>
      </w:r>
      <w:r w:rsidRPr="00A13CA1">
        <w:rPr>
          <w:rFonts w:ascii="Courier New" w:eastAsia="Times New Roman" w:hAnsi="Courier New" w:cs="Courier New"/>
          <w:b/>
          <w:bCs/>
          <w:sz w:val="20"/>
          <w:szCs w:val="20"/>
          <w:lang w:eastAsia="en-IN"/>
        </w:rPr>
        <w:t>@Transactional</w:t>
      </w:r>
    </w:p>
    <w:p w14:paraId="5B07AFA6" w14:textId="77777777" w:rsidR="00A13CA1" w:rsidRPr="00A13CA1" w:rsidRDefault="00A13CA1" w:rsidP="00A13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b/>
          <w:bCs/>
          <w:sz w:val="24"/>
          <w:szCs w:val="24"/>
          <w:lang w:eastAsia="en-IN"/>
        </w:rPr>
        <w:t>Multi-Step Operations (Atomicity)</w:t>
      </w:r>
      <w:r w:rsidRPr="00A13CA1">
        <w:rPr>
          <w:rFonts w:ascii="Times New Roman" w:eastAsia="Times New Roman" w:hAnsi="Times New Roman" w:cs="Times New Roman"/>
          <w:sz w:val="24"/>
          <w:szCs w:val="24"/>
          <w:lang w:eastAsia="en-IN"/>
        </w:rPr>
        <w:t xml:space="preserve"> If a method performs multiple writes (e.g., updating an account balance and creating a transaction log) and they all need to succeed or roll back together as a single unit of work.</w:t>
      </w:r>
    </w:p>
    <w:p w14:paraId="50EA4C05" w14:textId="77777777" w:rsidR="00A13CA1" w:rsidRPr="00A13CA1" w:rsidRDefault="00A13CA1" w:rsidP="00A13CA1">
      <w:pPr>
        <w:spacing w:beforeAutospacing="1" w:after="0" w:afterAutospacing="1" w:line="240" w:lineRule="auto"/>
        <w:ind w:left="720"/>
        <w:rPr>
          <w:rFonts w:ascii="Times New Roman" w:eastAsia="Times New Roman" w:hAnsi="Times New Roman" w:cs="Times New Roman"/>
          <w:sz w:val="24"/>
          <w:szCs w:val="24"/>
          <w:lang w:eastAsia="en-IN"/>
        </w:rPr>
      </w:pPr>
      <w:r w:rsidRPr="00A13CA1">
        <w:rPr>
          <w:rFonts w:ascii="Times New Roman" w:eastAsia="Times New Roman" w:hAnsi="Times New Roman" w:cs="Times New Roman"/>
          <w:sz w:val="24"/>
          <w:szCs w:val="24"/>
          <w:lang w:eastAsia="en-IN"/>
        </w:rPr>
        <w:t>Java</w:t>
      </w:r>
    </w:p>
    <w:p w14:paraId="4773380E" w14:textId="77777777" w:rsidR="00A13CA1" w:rsidRPr="00A13CA1" w:rsidRDefault="00A13CA1" w:rsidP="00A1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13CA1">
        <w:rPr>
          <w:rFonts w:ascii="Courier New" w:eastAsia="Times New Roman" w:hAnsi="Courier New" w:cs="Courier New"/>
          <w:sz w:val="20"/>
          <w:szCs w:val="20"/>
          <w:lang w:eastAsia="en-IN"/>
        </w:rPr>
        <w:t>@Transactional</w:t>
      </w:r>
    </w:p>
    <w:p w14:paraId="2A3A3B91" w14:textId="77777777" w:rsidR="00A13CA1" w:rsidRPr="00A13CA1" w:rsidRDefault="00A13CA1" w:rsidP="00A1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13CA1">
        <w:rPr>
          <w:rFonts w:ascii="Courier New" w:eastAsia="Times New Roman" w:hAnsi="Courier New" w:cs="Courier New"/>
          <w:sz w:val="20"/>
          <w:szCs w:val="20"/>
          <w:lang w:eastAsia="en-IN"/>
        </w:rPr>
        <w:t xml:space="preserve">public void </w:t>
      </w:r>
      <w:proofErr w:type="spellStart"/>
      <w:r w:rsidRPr="00A13CA1">
        <w:rPr>
          <w:rFonts w:ascii="Courier New" w:eastAsia="Times New Roman" w:hAnsi="Courier New" w:cs="Courier New"/>
          <w:sz w:val="20"/>
          <w:szCs w:val="20"/>
          <w:lang w:eastAsia="en-IN"/>
        </w:rPr>
        <w:t>transferMoney</w:t>
      </w:r>
      <w:proofErr w:type="spellEnd"/>
      <w:r w:rsidRPr="00A13CA1">
        <w:rPr>
          <w:rFonts w:ascii="Courier New" w:eastAsia="Times New Roman" w:hAnsi="Courier New" w:cs="Courier New"/>
          <w:sz w:val="20"/>
          <w:szCs w:val="20"/>
          <w:lang w:eastAsia="en-IN"/>
        </w:rPr>
        <w:t xml:space="preserve">(Long </w:t>
      </w:r>
      <w:proofErr w:type="spellStart"/>
      <w:r w:rsidRPr="00A13CA1">
        <w:rPr>
          <w:rFonts w:ascii="Courier New" w:eastAsia="Times New Roman" w:hAnsi="Courier New" w:cs="Courier New"/>
          <w:sz w:val="20"/>
          <w:szCs w:val="20"/>
          <w:lang w:eastAsia="en-IN"/>
        </w:rPr>
        <w:t>fromId</w:t>
      </w:r>
      <w:proofErr w:type="spellEnd"/>
      <w:r w:rsidRPr="00A13CA1">
        <w:rPr>
          <w:rFonts w:ascii="Courier New" w:eastAsia="Times New Roman" w:hAnsi="Courier New" w:cs="Courier New"/>
          <w:sz w:val="20"/>
          <w:szCs w:val="20"/>
          <w:lang w:eastAsia="en-IN"/>
        </w:rPr>
        <w:t xml:space="preserve">, Long </w:t>
      </w:r>
      <w:proofErr w:type="spellStart"/>
      <w:r w:rsidRPr="00A13CA1">
        <w:rPr>
          <w:rFonts w:ascii="Courier New" w:eastAsia="Times New Roman" w:hAnsi="Courier New" w:cs="Courier New"/>
          <w:sz w:val="20"/>
          <w:szCs w:val="20"/>
          <w:lang w:eastAsia="en-IN"/>
        </w:rPr>
        <w:t>toId</w:t>
      </w:r>
      <w:proofErr w:type="spellEnd"/>
      <w:r w:rsidRPr="00A13CA1">
        <w:rPr>
          <w:rFonts w:ascii="Courier New" w:eastAsia="Times New Roman" w:hAnsi="Courier New" w:cs="Courier New"/>
          <w:sz w:val="20"/>
          <w:szCs w:val="20"/>
          <w:lang w:eastAsia="en-IN"/>
        </w:rPr>
        <w:t xml:space="preserve">, </w:t>
      </w:r>
      <w:proofErr w:type="spellStart"/>
      <w:r w:rsidRPr="00A13CA1">
        <w:rPr>
          <w:rFonts w:ascii="Courier New" w:eastAsia="Times New Roman" w:hAnsi="Courier New" w:cs="Courier New"/>
          <w:sz w:val="20"/>
          <w:szCs w:val="20"/>
          <w:lang w:eastAsia="en-IN"/>
        </w:rPr>
        <w:t>BigDecimal</w:t>
      </w:r>
      <w:proofErr w:type="spellEnd"/>
      <w:r w:rsidRPr="00A13CA1">
        <w:rPr>
          <w:rFonts w:ascii="Courier New" w:eastAsia="Times New Roman" w:hAnsi="Courier New" w:cs="Courier New"/>
          <w:sz w:val="20"/>
          <w:szCs w:val="20"/>
          <w:lang w:eastAsia="en-IN"/>
        </w:rPr>
        <w:t xml:space="preserve"> amount) {</w:t>
      </w:r>
    </w:p>
    <w:p w14:paraId="170BF249" w14:textId="77777777" w:rsidR="00A13CA1" w:rsidRPr="00A13CA1" w:rsidRDefault="00A13CA1" w:rsidP="00A1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13CA1">
        <w:rPr>
          <w:rFonts w:ascii="Courier New" w:eastAsia="Times New Roman" w:hAnsi="Courier New" w:cs="Courier New"/>
          <w:sz w:val="20"/>
          <w:szCs w:val="20"/>
          <w:lang w:eastAsia="en-IN"/>
        </w:rPr>
        <w:t xml:space="preserve">    </w:t>
      </w:r>
      <w:proofErr w:type="spellStart"/>
      <w:r w:rsidRPr="00A13CA1">
        <w:rPr>
          <w:rFonts w:ascii="Courier New" w:eastAsia="Times New Roman" w:hAnsi="Courier New" w:cs="Courier New"/>
          <w:sz w:val="20"/>
          <w:szCs w:val="20"/>
          <w:lang w:eastAsia="en-IN"/>
        </w:rPr>
        <w:t>accountRepository.debit</w:t>
      </w:r>
      <w:proofErr w:type="spellEnd"/>
      <w:r w:rsidRPr="00A13CA1">
        <w:rPr>
          <w:rFonts w:ascii="Courier New" w:eastAsia="Times New Roman" w:hAnsi="Courier New" w:cs="Courier New"/>
          <w:sz w:val="20"/>
          <w:szCs w:val="20"/>
          <w:lang w:eastAsia="en-IN"/>
        </w:rPr>
        <w:t>(</w:t>
      </w:r>
      <w:proofErr w:type="spellStart"/>
      <w:r w:rsidRPr="00A13CA1">
        <w:rPr>
          <w:rFonts w:ascii="Courier New" w:eastAsia="Times New Roman" w:hAnsi="Courier New" w:cs="Courier New"/>
          <w:sz w:val="20"/>
          <w:szCs w:val="20"/>
          <w:lang w:eastAsia="en-IN"/>
        </w:rPr>
        <w:t>fromId</w:t>
      </w:r>
      <w:proofErr w:type="spellEnd"/>
      <w:r w:rsidRPr="00A13CA1">
        <w:rPr>
          <w:rFonts w:ascii="Courier New" w:eastAsia="Times New Roman" w:hAnsi="Courier New" w:cs="Courier New"/>
          <w:sz w:val="20"/>
          <w:szCs w:val="20"/>
          <w:lang w:eastAsia="en-IN"/>
        </w:rPr>
        <w:t>, amount);</w:t>
      </w:r>
    </w:p>
    <w:p w14:paraId="405A8E5F" w14:textId="77777777" w:rsidR="00A13CA1" w:rsidRPr="00A13CA1" w:rsidRDefault="00A13CA1" w:rsidP="00A1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13CA1">
        <w:rPr>
          <w:rFonts w:ascii="Courier New" w:eastAsia="Times New Roman" w:hAnsi="Courier New" w:cs="Courier New"/>
          <w:sz w:val="20"/>
          <w:szCs w:val="20"/>
          <w:lang w:eastAsia="en-IN"/>
        </w:rPr>
        <w:lastRenderedPageBreak/>
        <w:t xml:space="preserve">    </w:t>
      </w:r>
      <w:proofErr w:type="spellStart"/>
      <w:r w:rsidRPr="00A13CA1">
        <w:rPr>
          <w:rFonts w:ascii="Courier New" w:eastAsia="Times New Roman" w:hAnsi="Courier New" w:cs="Courier New"/>
          <w:sz w:val="20"/>
          <w:szCs w:val="20"/>
          <w:lang w:eastAsia="en-IN"/>
        </w:rPr>
        <w:t>accountRepository.credit</w:t>
      </w:r>
      <w:proofErr w:type="spellEnd"/>
      <w:r w:rsidRPr="00A13CA1">
        <w:rPr>
          <w:rFonts w:ascii="Courier New" w:eastAsia="Times New Roman" w:hAnsi="Courier New" w:cs="Courier New"/>
          <w:sz w:val="20"/>
          <w:szCs w:val="20"/>
          <w:lang w:eastAsia="en-IN"/>
        </w:rPr>
        <w:t>(</w:t>
      </w:r>
      <w:proofErr w:type="spellStart"/>
      <w:r w:rsidRPr="00A13CA1">
        <w:rPr>
          <w:rFonts w:ascii="Courier New" w:eastAsia="Times New Roman" w:hAnsi="Courier New" w:cs="Courier New"/>
          <w:sz w:val="20"/>
          <w:szCs w:val="20"/>
          <w:lang w:eastAsia="en-IN"/>
        </w:rPr>
        <w:t>toId</w:t>
      </w:r>
      <w:proofErr w:type="spellEnd"/>
      <w:r w:rsidRPr="00A13CA1">
        <w:rPr>
          <w:rFonts w:ascii="Courier New" w:eastAsia="Times New Roman" w:hAnsi="Courier New" w:cs="Courier New"/>
          <w:sz w:val="20"/>
          <w:szCs w:val="20"/>
          <w:lang w:eastAsia="en-IN"/>
        </w:rPr>
        <w:t>, amount); // If this fails, debit is rolled back</w:t>
      </w:r>
    </w:p>
    <w:p w14:paraId="6D14A0A9" w14:textId="77777777" w:rsidR="00A13CA1" w:rsidRPr="00A13CA1" w:rsidRDefault="00A13CA1" w:rsidP="00A1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13CA1">
        <w:rPr>
          <w:rFonts w:ascii="Courier New" w:eastAsia="Times New Roman" w:hAnsi="Courier New" w:cs="Courier New"/>
          <w:sz w:val="20"/>
          <w:szCs w:val="20"/>
          <w:lang w:eastAsia="en-IN"/>
        </w:rPr>
        <w:t>}</w:t>
      </w:r>
    </w:p>
    <w:p w14:paraId="4B645E8B" w14:textId="77777777" w:rsidR="00A13CA1" w:rsidRPr="00A13CA1" w:rsidRDefault="00A13CA1" w:rsidP="00A13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b/>
          <w:bCs/>
          <w:sz w:val="24"/>
          <w:szCs w:val="24"/>
          <w:lang w:eastAsia="en-IN"/>
        </w:rPr>
        <w:t>Complex Read Operations with Lazy Loading</w:t>
      </w:r>
      <w:r w:rsidRPr="00A13CA1">
        <w:rPr>
          <w:rFonts w:ascii="Times New Roman" w:eastAsia="Times New Roman" w:hAnsi="Times New Roman" w:cs="Times New Roman"/>
          <w:sz w:val="24"/>
          <w:szCs w:val="24"/>
          <w:lang w:eastAsia="en-IN"/>
        </w:rPr>
        <w:t xml:space="preserve"> If a method performs multiple queries or accesses lazy-loaded relationships outside a single repository call, placing </w:t>
      </w:r>
      <w:r w:rsidRPr="00A13CA1">
        <w:rPr>
          <w:rFonts w:ascii="Courier New" w:eastAsia="Times New Roman" w:hAnsi="Courier New" w:cs="Courier New"/>
          <w:sz w:val="20"/>
          <w:szCs w:val="20"/>
          <w:lang w:eastAsia="en-IN"/>
        </w:rPr>
        <w:t>@Transactional(readOnly = true)</w:t>
      </w:r>
      <w:r w:rsidRPr="00A13CA1">
        <w:rPr>
          <w:rFonts w:ascii="Times New Roman" w:eastAsia="Times New Roman" w:hAnsi="Times New Roman" w:cs="Times New Roman"/>
          <w:sz w:val="24"/>
          <w:szCs w:val="24"/>
          <w:lang w:eastAsia="en-IN"/>
        </w:rPr>
        <w:t xml:space="preserve"> prevents </w:t>
      </w:r>
      <w:proofErr w:type="spellStart"/>
      <w:r w:rsidRPr="00A13CA1">
        <w:rPr>
          <w:rFonts w:ascii="Courier New" w:eastAsia="Times New Roman" w:hAnsi="Courier New" w:cs="Courier New"/>
          <w:sz w:val="20"/>
          <w:szCs w:val="20"/>
          <w:lang w:eastAsia="en-IN"/>
        </w:rPr>
        <w:t>LazyInitializationException</w:t>
      </w:r>
      <w:proofErr w:type="spellEnd"/>
      <w:r w:rsidRPr="00A13CA1">
        <w:rPr>
          <w:rFonts w:ascii="Times New Roman" w:eastAsia="Times New Roman" w:hAnsi="Times New Roman" w:cs="Times New Roman"/>
          <w:sz w:val="24"/>
          <w:szCs w:val="24"/>
          <w:lang w:eastAsia="en-IN"/>
        </w:rPr>
        <w:t xml:space="preserve"> by keeping the persistence context open.</w:t>
      </w:r>
    </w:p>
    <w:p w14:paraId="648BCABE" w14:textId="77777777" w:rsidR="00A13CA1" w:rsidRPr="00A13CA1" w:rsidRDefault="00A13CA1" w:rsidP="00A13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b/>
          <w:bCs/>
          <w:sz w:val="24"/>
          <w:szCs w:val="24"/>
          <w:lang w:eastAsia="en-IN"/>
        </w:rPr>
        <w:t>Custom Propagation and Isolation Rules</w:t>
      </w:r>
      <w:r w:rsidRPr="00A13CA1">
        <w:rPr>
          <w:rFonts w:ascii="Times New Roman" w:eastAsia="Times New Roman" w:hAnsi="Times New Roman" w:cs="Times New Roman"/>
          <w:sz w:val="24"/>
          <w:szCs w:val="24"/>
          <w:lang w:eastAsia="en-IN"/>
        </w:rPr>
        <w:t xml:space="preserve"> When you need to control how transactions behave when nested inside other transactions (e.g., </w:t>
      </w:r>
      <w:proofErr w:type="spellStart"/>
      <w:r w:rsidRPr="00A13CA1">
        <w:rPr>
          <w:rFonts w:ascii="Courier New" w:eastAsia="Times New Roman" w:hAnsi="Courier New" w:cs="Courier New"/>
          <w:sz w:val="20"/>
          <w:szCs w:val="20"/>
          <w:lang w:eastAsia="en-IN"/>
        </w:rPr>
        <w:t>Propagation.REQUIRES_NEW</w:t>
      </w:r>
      <w:proofErr w:type="spellEnd"/>
      <w:r w:rsidRPr="00A13CA1">
        <w:rPr>
          <w:rFonts w:ascii="Times New Roman" w:eastAsia="Times New Roman" w:hAnsi="Times New Roman" w:cs="Times New Roman"/>
          <w:sz w:val="24"/>
          <w:szCs w:val="24"/>
          <w:lang w:eastAsia="en-IN"/>
        </w:rPr>
        <w:t>) or define specific concurrency isolation levels.</w:t>
      </w:r>
    </w:p>
    <w:p w14:paraId="61EDC977" w14:textId="77777777" w:rsidR="00A13CA1" w:rsidRPr="00A13CA1" w:rsidRDefault="00A13CA1" w:rsidP="00A13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b/>
          <w:bCs/>
          <w:sz w:val="24"/>
          <w:szCs w:val="24"/>
          <w:lang w:eastAsia="en-IN"/>
        </w:rPr>
        <w:t>Custom Rollback Rules</w:t>
      </w:r>
      <w:r w:rsidRPr="00A13CA1">
        <w:rPr>
          <w:rFonts w:ascii="Times New Roman" w:eastAsia="Times New Roman" w:hAnsi="Times New Roman" w:cs="Times New Roman"/>
          <w:sz w:val="24"/>
          <w:szCs w:val="24"/>
          <w:lang w:eastAsia="en-IN"/>
        </w:rPr>
        <w:t xml:space="preserve"> By default, Spring only rolls back transactions on </w:t>
      </w:r>
      <w:r w:rsidRPr="00A13CA1">
        <w:rPr>
          <w:rFonts w:ascii="Times New Roman" w:eastAsia="Times New Roman" w:hAnsi="Times New Roman" w:cs="Times New Roman"/>
          <w:b/>
          <w:bCs/>
          <w:sz w:val="24"/>
          <w:szCs w:val="24"/>
          <w:lang w:eastAsia="en-IN"/>
        </w:rPr>
        <w:t>unchecked exceptions</w:t>
      </w:r>
      <w:r w:rsidRPr="00A13CA1">
        <w:rPr>
          <w:rFonts w:ascii="Times New Roman" w:eastAsia="Times New Roman" w:hAnsi="Times New Roman" w:cs="Times New Roman"/>
          <w:sz w:val="24"/>
          <w:szCs w:val="24"/>
          <w:lang w:eastAsia="en-IN"/>
        </w:rPr>
        <w:t xml:space="preserve"> (runtime exceptions and errors like </w:t>
      </w:r>
      <w:proofErr w:type="spellStart"/>
      <w:r w:rsidRPr="00A13CA1">
        <w:rPr>
          <w:rFonts w:ascii="Courier New" w:eastAsia="Times New Roman" w:hAnsi="Courier New" w:cs="Courier New"/>
          <w:sz w:val="20"/>
          <w:szCs w:val="20"/>
          <w:lang w:eastAsia="en-IN"/>
        </w:rPr>
        <w:t>NullPointerException</w:t>
      </w:r>
      <w:proofErr w:type="spellEnd"/>
      <w:r w:rsidRPr="00A13CA1">
        <w:rPr>
          <w:rFonts w:ascii="Times New Roman" w:eastAsia="Times New Roman" w:hAnsi="Times New Roman" w:cs="Times New Roman"/>
          <w:sz w:val="24"/>
          <w:szCs w:val="24"/>
          <w:lang w:eastAsia="en-IN"/>
        </w:rPr>
        <w:t xml:space="preserve"> or </w:t>
      </w:r>
      <w:proofErr w:type="spellStart"/>
      <w:r w:rsidRPr="00A13CA1">
        <w:rPr>
          <w:rFonts w:ascii="Courier New" w:eastAsia="Times New Roman" w:hAnsi="Courier New" w:cs="Courier New"/>
          <w:sz w:val="20"/>
          <w:szCs w:val="20"/>
          <w:lang w:eastAsia="en-IN"/>
        </w:rPr>
        <w:t>RuntimeException</w:t>
      </w:r>
      <w:proofErr w:type="spellEnd"/>
      <w:r w:rsidRPr="00A13CA1">
        <w:rPr>
          <w:rFonts w:ascii="Times New Roman" w:eastAsia="Times New Roman" w:hAnsi="Times New Roman" w:cs="Times New Roman"/>
          <w:sz w:val="24"/>
          <w:szCs w:val="24"/>
          <w:lang w:eastAsia="en-IN"/>
        </w:rPr>
        <w:t>). If you need it to roll back on checked exceptions, you configure it explicitly:</w:t>
      </w:r>
    </w:p>
    <w:p w14:paraId="7A56D064" w14:textId="77777777" w:rsidR="00A13CA1" w:rsidRPr="00A13CA1" w:rsidRDefault="00A13CA1" w:rsidP="00A13CA1">
      <w:pPr>
        <w:spacing w:beforeAutospacing="1" w:after="0" w:afterAutospacing="1" w:line="240" w:lineRule="auto"/>
        <w:ind w:left="720"/>
        <w:rPr>
          <w:rFonts w:ascii="Times New Roman" w:eastAsia="Times New Roman" w:hAnsi="Times New Roman" w:cs="Times New Roman"/>
          <w:sz w:val="24"/>
          <w:szCs w:val="24"/>
          <w:lang w:eastAsia="en-IN"/>
        </w:rPr>
      </w:pPr>
      <w:r w:rsidRPr="00A13CA1">
        <w:rPr>
          <w:rFonts w:ascii="Times New Roman" w:eastAsia="Times New Roman" w:hAnsi="Times New Roman" w:cs="Times New Roman"/>
          <w:sz w:val="24"/>
          <w:szCs w:val="24"/>
          <w:lang w:eastAsia="en-IN"/>
        </w:rPr>
        <w:t>Java</w:t>
      </w:r>
    </w:p>
    <w:p w14:paraId="6F857753" w14:textId="77777777" w:rsidR="00A13CA1" w:rsidRPr="00A13CA1" w:rsidRDefault="00A13CA1" w:rsidP="00A13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A13CA1">
        <w:rPr>
          <w:rFonts w:ascii="Courier New" w:eastAsia="Times New Roman" w:hAnsi="Courier New" w:cs="Courier New"/>
          <w:sz w:val="20"/>
          <w:szCs w:val="20"/>
          <w:lang w:eastAsia="en-IN"/>
        </w:rPr>
        <w:t xml:space="preserve">@Transactional(rollbackFor = </w:t>
      </w:r>
      <w:proofErr w:type="spellStart"/>
      <w:r w:rsidRPr="00A13CA1">
        <w:rPr>
          <w:rFonts w:ascii="Courier New" w:eastAsia="Times New Roman" w:hAnsi="Courier New" w:cs="Courier New"/>
          <w:sz w:val="20"/>
          <w:szCs w:val="20"/>
          <w:lang w:eastAsia="en-IN"/>
        </w:rPr>
        <w:t>Exception.class</w:t>
      </w:r>
      <w:proofErr w:type="spellEnd"/>
      <w:r w:rsidRPr="00A13CA1">
        <w:rPr>
          <w:rFonts w:ascii="Courier New" w:eastAsia="Times New Roman" w:hAnsi="Courier New" w:cs="Courier New"/>
          <w:sz w:val="20"/>
          <w:szCs w:val="20"/>
          <w:lang w:eastAsia="en-IN"/>
        </w:rPr>
        <w:t>)</w:t>
      </w:r>
    </w:p>
    <w:p w14:paraId="6E3F93AD" w14:textId="77777777" w:rsidR="00A13CA1" w:rsidRPr="00A13CA1" w:rsidRDefault="00A13CA1" w:rsidP="00A13C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3CA1">
        <w:rPr>
          <w:rFonts w:ascii="Times New Roman" w:eastAsia="Times New Roman" w:hAnsi="Times New Roman" w:cs="Times New Roman"/>
          <w:b/>
          <w:bCs/>
          <w:sz w:val="27"/>
          <w:szCs w:val="27"/>
          <w:lang w:eastAsia="en-IN"/>
        </w:rPr>
        <w:t xml:space="preserve">When You </w:t>
      </w:r>
      <w:r w:rsidRPr="00A13CA1">
        <w:rPr>
          <w:rFonts w:ascii="Times New Roman" w:eastAsia="Times New Roman" w:hAnsi="Times New Roman" w:cs="Times New Roman"/>
          <w:b/>
          <w:bCs/>
          <w:i/>
          <w:iCs/>
          <w:sz w:val="27"/>
          <w:szCs w:val="27"/>
          <w:lang w:eastAsia="en-IN"/>
        </w:rPr>
        <w:t>Do Not</w:t>
      </w:r>
      <w:r w:rsidRPr="00A13CA1">
        <w:rPr>
          <w:rFonts w:ascii="Times New Roman" w:eastAsia="Times New Roman" w:hAnsi="Times New Roman" w:cs="Times New Roman"/>
          <w:b/>
          <w:bCs/>
          <w:sz w:val="27"/>
          <w:szCs w:val="27"/>
          <w:lang w:eastAsia="en-IN"/>
        </w:rPr>
        <w:t xml:space="preserve"> Need </w:t>
      </w:r>
      <w:r w:rsidRPr="00A13CA1">
        <w:rPr>
          <w:rFonts w:ascii="Courier New" w:eastAsia="Times New Roman" w:hAnsi="Courier New" w:cs="Courier New"/>
          <w:b/>
          <w:bCs/>
          <w:sz w:val="20"/>
          <w:szCs w:val="20"/>
          <w:lang w:eastAsia="en-IN"/>
        </w:rPr>
        <w:t>@Transactional</w:t>
      </w:r>
    </w:p>
    <w:p w14:paraId="18113CAD" w14:textId="77777777" w:rsidR="00A13CA1" w:rsidRPr="00A13CA1" w:rsidRDefault="00A13CA1" w:rsidP="00A13C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b/>
          <w:bCs/>
          <w:sz w:val="24"/>
          <w:szCs w:val="24"/>
          <w:lang w:eastAsia="en-IN"/>
        </w:rPr>
        <w:t>Single CRUD Operations:</w:t>
      </w:r>
      <w:r w:rsidRPr="00A13CA1">
        <w:rPr>
          <w:rFonts w:ascii="Times New Roman" w:eastAsia="Times New Roman" w:hAnsi="Times New Roman" w:cs="Times New Roman"/>
          <w:sz w:val="24"/>
          <w:szCs w:val="24"/>
          <w:lang w:eastAsia="en-IN"/>
        </w:rPr>
        <w:t xml:space="preserve"> Standard Spring Data JPA calls like </w:t>
      </w:r>
      <w:proofErr w:type="spellStart"/>
      <w:r w:rsidRPr="00A13CA1">
        <w:rPr>
          <w:rFonts w:ascii="Courier New" w:eastAsia="Times New Roman" w:hAnsi="Courier New" w:cs="Courier New"/>
          <w:sz w:val="20"/>
          <w:szCs w:val="20"/>
          <w:lang w:eastAsia="en-IN"/>
        </w:rPr>
        <w:t>repository.findById</w:t>
      </w:r>
      <w:proofErr w:type="spellEnd"/>
      <w:r w:rsidRPr="00A13CA1">
        <w:rPr>
          <w:rFonts w:ascii="Courier New" w:eastAsia="Times New Roman" w:hAnsi="Courier New" w:cs="Courier New"/>
          <w:sz w:val="20"/>
          <w:szCs w:val="20"/>
          <w:lang w:eastAsia="en-IN"/>
        </w:rPr>
        <w:t>(id)</w:t>
      </w:r>
      <w:r w:rsidRPr="00A13CA1">
        <w:rPr>
          <w:rFonts w:ascii="Times New Roman" w:eastAsia="Times New Roman" w:hAnsi="Times New Roman" w:cs="Times New Roman"/>
          <w:sz w:val="24"/>
          <w:szCs w:val="24"/>
          <w:lang w:eastAsia="en-IN"/>
        </w:rPr>
        <w:t xml:space="preserve"> or </w:t>
      </w:r>
      <w:proofErr w:type="spellStart"/>
      <w:r w:rsidRPr="00A13CA1">
        <w:rPr>
          <w:rFonts w:ascii="Courier New" w:eastAsia="Times New Roman" w:hAnsi="Courier New" w:cs="Courier New"/>
          <w:sz w:val="20"/>
          <w:szCs w:val="20"/>
          <w:lang w:eastAsia="en-IN"/>
        </w:rPr>
        <w:t>repository.save</w:t>
      </w:r>
      <w:proofErr w:type="spellEnd"/>
      <w:r w:rsidRPr="00A13CA1">
        <w:rPr>
          <w:rFonts w:ascii="Courier New" w:eastAsia="Times New Roman" w:hAnsi="Courier New" w:cs="Courier New"/>
          <w:sz w:val="20"/>
          <w:szCs w:val="20"/>
          <w:lang w:eastAsia="en-IN"/>
        </w:rPr>
        <w:t>(entity)</w:t>
      </w:r>
      <w:r w:rsidRPr="00A13CA1">
        <w:rPr>
          <w:rFonts w:ascii="Times New Roman" w:eastAsia="Times New Roman" w:hAnsi="Times New Roman" w:cs="Times New Roman"/>
          <w:sz w:val="24"/>
          <w:szCs w:val="24"/>
          <w:lang w:eastAsia="en-IN"/>
        </w:rPr>
        <w:t xml:space="preserve"> automatically manage their own transactions under the hood.</w:t>
      </w:r>
    </w:p>
    <w:p w14:paraId="685170D1" w14:textId="77777777" w:rsidR="00A13CA1" w:rsidRPr="00A13CA1" w:rsidRDefault="00A13CA1" w:rsidP="00A13C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3CA1">
        <w:rPr>
          <w:rFonts w:ascii="Times New Roman" w:eastAsia="Times New Roman" w:hAnsi="Times New Roman" w:cs="Times New Roman"/>
          <w:b/>
          <w:bCs/>
          <w:sz w:val="24"/>
          <w:szCs w:val="24"/>
          <w:lang w:eastAsia="en-IN"/>
        </w:rPr>
        <w:t>Simple Read-Only Methods:</w:t>
      </w:r>
      <w:r w:rsidRPr="00A13CA1">
        <w:rPr>
          <w:rFonts w:ascii="Times New Roman" w:eastAsia="Times New Roman" w:hAnsi="Times New Roman" w:cs="Times New Roman"/>
          <w:sz w:val="24"/>
          <w:szCs w:val="24"/>
          <w:lang w:eastAsia="en-IN"/>
        </w:rPr>
        <w:t xml:space="preserve"> If you are just fetching a single entity or running a basic query without lazy-loading concerns, </w:t>
      </w:r>
      <w:r w:rsidRPr="00A13CA1">
        <w:rPr>
          <w:rFonts w:ascii="Courier New" w:eastAsia="Times New Roman" w:hAnsi="Courier New" w:cs="Courier New"/>
          <w:sz w:val="20"/>
          <w:szCs w:val="20"/>
          <w:lang w:eastAsia="en-IN"/>
        </w:rPr>
        <w:t>@Transactional</w:t>
      </w:r>
      <w:r w:rsidRPr="00A13CA1">
        <w:rPr>
          <w:rFonts w:ascii="Times New Roman" w:eastAsia="Times New Roman" w:hAnsi="Times New Roman" w:cs="Times New Roman"/>
          <w:sz w:val="24"/>
          <w:szCs w:val="24"/>
          <w:lang w:eastAsia="en-IN"/>
        </w:rPr>
        <w:t xml:space="preserve"> is often unnecessary overhead.</w:t>
      </w:r>
    </w:p>
    <w:p w14:paraId="75634812" w14:textId="77777777" w:rsidR="00881BEA" w:rsidRDefault="00881BEA" w:rsidP="00881BEA">
      <w:pPr>
        <w:pStyle w:val="Heading3"/>
      </w:pPr>
      <w:r>
        <w:t>Part 1: Core &amp; Conceptual Questions</w:t>
      </w:r>
    </w:p>
    <w:p w14:paraId="7CD0C948" w14:textId="77777777" w:rsidR="00881BEA" w:rsidRDefault="00881BEA" w:rsidP="00881BEA">
      <w:pPr>
        <w:pStyle w:val="Heading4"/>
      </w:pPr>
      <w:r>
        <w:t xml:space="preserve">Q1. How does </w:t>
      </w:r>
      <w:r>
        <w:rPr>
          <w:rStyle w:val="HTMLCode"/>
          <w:rFonts w:eastAsiaTheme="majorEastAsia"/>
        </w:rPr>
        <w:t>@Transactional</w:t>
      </w:r>
      <w:r>
        <w:t xml:space="preserve"> actually work under the hood?</w:t>
      </w:r>
    </w:p>
    <w:p w14:paraId="70C6BAFA" w14:textId="77777777" w:rsidR="00881BEA" w:rsidRDefault="00881BEA" w:rsidP="00881BEA">
      <w:pPr>
        <w:pStyle w:val="NormalWeb"/>
        <w:numPr>
          <w:ilvl w:val="0"/>
          <w:numId w:val="7"/>
        </w:numPr>
      </w:pPr>
      <w:r>
        <w:rPr>
          <w:b/>
          <w:bCs/>
        </w:rPr>
        <w:t>What they want to hear:</w:t>
      </w:r>
      <w:r>
        <w:t xml:space="preserve"> You need to mention </w:t>
      </w:r>
      <w:r>
        <w:rPr>
          <w:b/>
          <w:bCs/>
        </w:rPr>
        <w:t>Spring AOP (Aspect-Oriented Programming)</w:t>
      </w:r>
      <w:r>
        <w:t xml:space="preserve"> and </w:t>
      </w:r>
      <w:r>
        <w:rPr>
          <w:b/>
          <w:bCs/>
        </w:rPr>
        <w:t>Proxies</w:t>
      </w:r>
      <w:r>
        <w:t xml:space="preserve"> (JDK dynamic proxies or CGLIB proxies).</w:t>
      </w:r>
    </w:p>
    <w:p w14:paraId="12FFF159" w14:textId="77777777" w:rsidR="00881BEA" w:rsidRDefault="00881BEA" w:rsidP="00881BEA">
      <w:pPr>
        <w:pStyle w:val="NormalWeb"/>
        <w:numPr>
          <w:ilvl w:val="0"/>
          <w:numId w:val="7"/>
        </w:numPr>
      </w:pPr>
      <w:r>
        <w:rPr>
          <w:b/>
          <w:bCs/>
        </w:rPr>
        <w:t>Key Answer Details:</w:t>
      </w:r>
      <w:r>
        <w:t xml:space="preserve"> When you annotate a method with </w:t>
      </w:r>
      <w:r>
        <w:rPr>
          <w:rStyle w:val="HTMLCode"/>
        </w:rPr>
        <w:t>@Transactional</w:t>
      </w:r>
      <w:r>
        <w:t xml:space="preserve">, Spring creates a proxy around your bean. When an external client calls the method, the proxy intercepts the call, asks the </w:t>
      </w:r>
      <w:proofErr w:type="spellStart"/>
      <w:r>
        <w:rPr>
          <w:rStyle w:val="HTMLCode"/>
        </w:rPr>
        <w:t>PlatformTransactionManager</w:t>
      </w:r>
      <w:proofErr w:type="spellEnd"/>
      <w:r>
        <w:t xml:space="preserve"> to open a database connection, starts a transaction, invokes your actual method, and then either commits or rolls back depending on whether an exception was thrown.</w:t>
      </w:r>
    </w:p>
    <w:p w14:paraId="7FDAA5CA" w14:textId="77777777" w:rsidR="00881BEA" w:rsidRDefault="00881BEA" w:rsidP="00881BEA">
      <w:pPr>
        <w:pStyle w:val="Heading4"/>
      </w:pPr>
      <w:r>
        <w:t>Q2. Why does Spring not roll back by default on checked exceptions?</w:t>
      </w:r>
    </w:p>
    <w:p w14:paraId="02173B03" w14:textId="77777777" w:rsidR="00881BEA" w:rsidRDefault="00881BEA" w:rsidP="00881BEA">
      <w:pPr>
        <w:pStyle w:val="NormalWeb"/>
        <w:numPr>
          <w:ilvl w:val="0"/>
          <w:numId w:val="8"/>
        </w:numPr>
      </w:pPr>
      <w:r>
        <w:rPr>
          <w:b/>
          <w:bCs/>
        </w:rPr>
        <w:t>What they want to hear:</w:t>
      </w:r>
      <w:r>
        <w:t xml:space="preserve"> Spring follows the EJB convention.</w:t>
      </w:r>
    </w:p>
    <w:p w14:paraId="503F82AF" w14:textId="77777777" w:rsidR="00881BEA" w:rsidRDefault="00881BEA" w:rsidP="00881BEA">
      <w:pPr>
        <w:pStyle w:val="NormalWeb"/>
        <w:numPr>
          <w:ilvl w:val="0"/>
          <w:numId w:val="8"/>
        </w:numPr>
      </w:pPr>
      <w:r>
        <w:rPr>
          <w:b/>
          <w:bCs/>
        </w:rPr>
        <w:t>Key Answer Details:</w:t>
      </w:r>
      <w:r>
        <w:t xml:space="preserve"> Unchecked exceptions (subclasses of </w:t>
      </w:r>
      <w:proofErr w:type="spellStart"/>
      <w:r>
        <w:rPr>
          <w:rStyle w:val="HTMLCode"/>
        </w:rPr>
        <w:t>RuntimeException</w:t>
      </w:r>
      <w:proofErr w:type="spellEnd"/>
      <w:r>
        <w:t xml:space="preserve"> and </w:t>
      </w:r>
      <w:r>
        <w:rPr>
          <w:rStyle w:val="HTMLCode"/>
        </w:rPr>
        <w:t>Error</w:t>
      </w:r>
      <w:r>
        <w:t xml:space="preserve">) represent unexpected system failures (e.g., </w:t>
      </w:r>
      <w:proofErr w:type="spellStart"/>
      <w:r>
        <w:rPr>
          <w:rStyle w:val="HTMLCode"/>
        </w:rPr>
        <w:t>NullPointerException</w:t>
      </w:r>
      <w:proofErr w:type="spellEnd"/>
      <w:r>
        <w:t xml:space="preserve">, database down), so rolling back is the safest default. Checked exceptions (like </w:t>
      </w:r>
      <w:proofErr w:type="spellStart"/>
      <w:r>
        <w:rPr>
          <w:rStyle w:val="HTMLCode"/>
        </w:rPr>
        <w:t>IOException</w:t>
      </w:r>
      <w:proofErr w:type="spellEnd"/>
      <w:r>
        <w:t xml:space="preserve">, custom business validation exceptions) often represent recoverable business logic failures where the developer might </w:t>
      </w:r>
      <w:r>
        <w:rPr>
          <w:i/>
          <w:iCs/>
        </w:rPr>
        <w:t>want</w:t>
      </w:r>
      <w:r>
        <w:t xml:space="preserve"> to commit partial work (e.g., saving a failed </w:t>
      </w:r>
      <w:r>
        <w:lastRenderedPageBreak/>
        <w:t xml:space="preserve">attempt log). To force a rollback on checked exceptions, you must explicitly write: </w:t>
      </w:r>
      <w:r>
        <w:rPr>
          <w:rStyle w:val="HTMLCode"/>
        </w:rPr>
        <w:t xml:space="preserve">@Transactional(rollbackFor = </w:t>
      </w:r>
      <w:proofErr w:type="spellStart"/>
      <w:r>
        <w:rPr>
          <w:rStyle w:val="HTMLCode"/>
        </w:rPr>
        <w:t>Exception.class</w:t>
      </w:r>
      <w:proofErr w:type="spellEnd"/>
      <w:r>
        <w:rPr>
          <w:rStyle w:val="HTMLCode"/>
        </w:rPr>
        <w:t>)</w:t>
      </w:r>
      <w:r>
        <w:t>.</w:t>
      </w:r>
    </w:p>
    <w:p w14:paraId="2F854DF1" w14:textId="77777777" w:rsidR="00881BEA" w:rsidRDefault="00881BEA" w:rsidP="00881BEA">
      <w:pPr>
        <w:pStyle w:val="Heading3"/>
      </w:pPr>
      <w:r>
        <w:t>Part 2: The Classic Trap (Must-Know)</w:t>
      </w:r>
    </w:p>
    <w:p w14:paraId="280BE347" w14:textId="77777777" w:rsidR="00881BEA" w:rsidRDefault="00881BEA" w:rsidP="00881BEA">
      <w:pPr>
        <w:pStyle w:val="Heading4"/>
      </w:pPr>
      <w:r>
        <w:t xml:space="preserve">Q3. Why might </w:t>
      </w:r>
      <w:r>
        <w:rPr>
          <w:rStyle w:val="HTMLCode"/>
          <w:rFonts w:eastAsiaTheme="majorEastAsia"/>
        </w:rPr>
        <w:t>@Transactional</w:t>
      </w:r>
      <w:r>
        <w:t xml:space="preserve"> silently fail or do nothing even when added to a method? (Self-Invocation Problem)</w:t>
      </w:r>
    </w:p>
    <w:p w14:paraId="6B1AF4A1" w14:textId="77777777" w:rsidR="00881BEA" w:rsidRDefault="00881BEA" w:rsidP="00881BEA">
      <w:pPr>
        <w:pStyle w:val="NormalWeb"/>
        <w:numPr>
          <w:ilvl w:val="0"/>
          <w:numId w:val="9"/>
        </w:numPr>
      </w:pPr>
      <w:r>
        <w:rPr>
          <w:b/>
          <w:bCs/>
        </w:rPr>
        <w:t>What they want to hear:</w:t>
      </w:r>
      <w:r>
        <w:t xml:space="preserve"> This is the #1 interview trap for 3-year </w:t>
      </w:r>
      <w:proofErr w:type="spellStart"/>
      <w:r>
        <w:t>devs</w:t>
      </w:r>
      <w:proofErr w:type="spellEnd"/>
      <w:r>
        <w:t>.</w:t>
      </w:r>
    </w:p>
    <w:p w14:paraId="0427BC87" w14:textId="77777777" w:rsidR="00881BEA" w:rsidRDefault="00881BEA" w:rsidP="00881BEA">
      <w:pPr>
        <w:pStyle w:val="NormalWeb"/>
        <w:numPr>
          <w:ilvl w:val="0"/>
          <w:numId w:val="9"/>
        </w:numPr>
      </w:pPr>
      <w:r>
        <w:rPr>
          <w:b/>
          <w:bCs/>
        </w:rPr>
        <w:t>Scenario:</w:t>
      </w:r>
    </w:p>
    <w:p w14:paraId="03783A39" w14:textId="77777777" w:rsidR="00881BEA" w:rsidRDefault="00881BEA" w:rsidP="00881BEA">
      <w:pPr>
        <w:spacing w:beforeAutospacing="1" w:afterAutospacing="1"/>
        <w:ind w:left="720"/>
      </w:pPr>
      <w:r>
        <w:rPr>
          <w:rStyle w:val="ng-tns-c324720856-27"/>
        </w:rPr>
        <w:t>Java</w:t>
      </w:r>
    </w:p>
    <w:p w14:paraId="365E5282" w14:textId="77777777" w:rsidR="00881BEA" w:rsidRDefault="00881BEA" w:rsidP="00881BEA">
      <w:pPr>
        <w:pStyle w:val="HTMLPreformatted"/>
        <w:ind w:left="720"/>
        <w:rPr>
          <w:rStyle w:val="HTMLCode"/>
        </w:rPr>
      </w:pPr>
      <w:r>
        <w:rPr>
          <w:rStyle w:val="hljs-meta"/>
        </w:rPr>
        <w:t>@Service</w:t>
      </w:r>
    </w:p>
    <w:p w14:paraId="5B9008BC" w14:textId="77777777" w:rsidR="00881BEA" w:rsidRDefault="00881BEA" w:rsidP="00881BEA">
      <w:pPr>
        <w:pStyle w:val="HTMLPreformatted"/>
        <w:ind w:left="720"/>
        <w:rPr>
          <w:rStyle w:val="HTMLCode"/>
        </w:rPr>
      </w:pPr>
      <w:r>
        <w:rPr>
          <w:rStyle w:val="hljs-keyword"/>
        </w:rPr>
        <w:t>public</w:t>
      </w:r>
      <w:r>
        <w:rPr>
          <w:rStyle w:val="HTMLCode"/>
        </w:rPr>
        <w:t xml:space="preserve"> </w:t>
      </w:r>
      <w:r>
        <w:rPr>
          <w:rStyle w:val="hljs-keyword"/>
        </w:rPr>
        <w:t>class</w:t>
      </w:r>
      <w:r>
        <w:rPr>
          <w:rStyle w:val="hljs-class"/>
        </w:rPr>
        <w:t xml:space="preserve"> </w:t>
      </w:r>
      <w:proofErr w:type="spellStart"/>
      <w:r>
        <w:rPr>
          <w:rStyle w:val="hljs-title"/>
        </w:rPr>
        <w:t>UserService</w:t>
      </w:r>
      <w:proofErr w:type="spellEnd"/>
      <w:r>
        <w:rPr>
          <w:rStyle w:val="hljs-class"/>
        </w:rPr>
        <w:t xml:space="preserve"> </w:t>
      </w:r>
      <w:r>
        <w:rPr>
          <w:rStyle w:val="HTMLCode"/>
        </w:rPr>
        <w:t>{</w:t>
      </w:r>
    </w:p>
    <w:p w14:paraId="3FAC0763" w14:textId="77777777" w:rsidR="00881BEA" w:rsidRDefault="00881BEA" w:rsidP="00881BEA">
      <w:pPr>
        <w:pStyle w:val="HTMLPreformatted"/>
        <w:ind w:left="720"/>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r>
        <w:rPr>
          <w:rStyle w:val="hljs-title"/>
        </w:rPr>
        <w:t>registerUser</w:t>
      </w:r>
      <w:proofErr w:type="spellEnd"/>
      <w:r>
        <w:rPr>
          <w:rStyle w:val="hljs-params"/>
        </w:rPr>
        <w:t>()</w:t>
      </w:r>
      <w:r>
        <w:rPr>
          <w:rStyle w:val="hljs-function"/>
        </w:rPr>
        <w:t xml:space="preserve"> </w:t>
      </w:r>
      <w:r>
        <w:rPr>
          <w:rStyle w:val="HTMLCode"/>
        </w:rPr>
        <w:t>{</w:t>
      </w:r>
    </w:p>
    <w:p w14:paraId="45A43ACE" w14:textId="77777777" w:rsidR="00881BEA" w:rsidRDefault="00881BEA" w:rsidP="00881BEA">
      <w:pPr>
        <w:pStyle w:val="HTMLPreformatted"/>
        <w:ind w:left="720"/>
        <w:rPr>
          <w:rStyle w:val="HTMLCode"/>
        </w:rPr>
      </w:pPr>
      <w:r>
        <w:rPr>
          <w:rStyle w:val="HTMLCode"/>
        </w:rPr>
        <w:t xml:space="preserve">        </w:t>
      </w:r>
      <w:r>
        <w:rPr>
          <w:rStyle w:val="hljs-comment"/>
          <w:rFonts w:eastAsiaTheme="majorEastAsia"/>
        </w:rPr>
        <w:t>// Calling a transactional method from within the same class</w:t>
      </w:r>
    </w:p>
    <w:p w14:paraId="4870C282" w14:textId="77777777" w:rsidR="00881BEA" w:rsidRDefault="00881BEA" w:rsidP="00881BEA">
      <w:pPr>
        <w:pStyle w:val="HTMLPreformatted"/>
        <w:ind w:left="720"/>
        <w:rPr>
          <w:rStyle w:val="HTMLCode"/>
        </w:rPr>
      </w:pPr>
      <w:r>
        <w:rPr>
          <w:rStyle w:val="HTMLCode"/>
        </w:rPr>
        <w:t xml:space="preserve">        </w:t>
      </w:r>
      <w:proofErr w:type="spellStart"/>
      <w:r>
        <w:rPr>
          <w:rStyle w:val="hljs-keyword"/>
        </w:rPr>
        <w:t>this</w:t>
      </w:r>
      <w:r>
        <w:rPr>
          <w:rStyle w:val="HTMLCode"/>
        </w:rPr>
        <w:t>.saveToDatabase</w:t>
      </w:r>
      <w:proofErr w:type="spellEnd"/>
      <w:r>
        <w:rPr>
          <w:rStyle w:val="HTMLCode"/>
        </w:rPr>
        <w:t xml:space="preserve">(); </w:t>
      </w:r>
    </w:p>
    <w:p w14:paraId="28E2CE9E" w14:textId="77777777" w:rsidR="00881BEA" w:rsidRDefault="00881BEA" w:rsidP="00881BEA">
      <w:pPr>
        <w:pStyle w:val="HTMLPreformatted"/>
        <w:ind w:left="720"/>
        <w:rPr>
          <w:rStyle w:val="HTMLCode"/>
        </w:rPr>
      </w:pPr>
      <w:r>
        <w:rPr>
          <w:rStyle w:val="HTMLCode"/>
        </w:rPr>
        <w:t xml:space="preserve">    }</w:t>
      </w:r>
    </w:p>
    <w:p w14:paraId="201D51A0" w14:textId="77777777" w:rsidR="00881BEA" w:rsidRDefault="00881BEA" w:rsidP="00881BEA">
      <w:pPr>
        <w:pStyle w:val="HTMLPreformatted"/>
        <w:ind w:left="720"/>
        <w:rPr>
          <w:rStyle w:val="HTMLCode"/>
        </w:rPr>
      </w:pPr>
    </w:p>
    <w:p w14:paraId="1FD132E1" w14:textId="77777777" w:rsidR="00881BEA" w:rsidRDefault="00881BEA" w:rsidP="00881BEA">
      <w:pPr>
        <w:pStyle w:val="HTMLPreformatted"/>
        <w:ind w:left="720"/>
        <w:rPr>
          <w:rStyle w:val="HTMLCode"/>
        </w:rPr>
      </w:pPr>
      <w:r>
        <w:rPr>
          <w:rStyle w:val="HTMLCode"/>
        </w:rPr>
        <w:t xml:space="preserve">    </w:t>
      </w:r>
      <w:r>
        <w:rPr>
          <w:rStyle w:val="hljs-meta"/>
        </w:rPr>
        <w:t>@Transactional</w:t>
      </w:r>
    </w:p>
    <w:p w14:paraId="3799ADB7" w14:textId="77777777" w:rsidR="00881BEA" w:rsidRDefault="00881BEA" w:rsidP="00881BEA">
      <w:pPr>
        <w:pStyle w:val="HTMLPreformatted"/>
        <w:ind w:left="720"/>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r>
        <w:rPr>
          <w:rStyle w:val="hljs-title"/>
        </w:rPr>
        <w:t>saveToDatabase</w:t>
      </w:r>
      <w:proofErr w:type="spellEnd"/>
      <w:r>
        <w:rPr>
          <w:rStyle w:val="hljs-params"/>
        </w:rPr>
        <w:t>()</w:t>
      </w:r>
      <w:r>
        <w:rPr>
          <w:rStyle w:val="hljs-function"/>
        </w:rPr>
        <w:t xml:space="preserve"> </w:t>
      </w:r>
      <w:r>
        <w:rPr>
          <w:rStyle w:val="HTMLCode"/>
        </w:rPr>
        <w:t>{</w:t>
      </w:r>
    </w:p>
    <w:p w14:paraId="1DAA265D" w14:textId="77777777" w:rsidR="00881BEA" w:rsidRDefault="00881BEA" w:rsidP="00881BEA">
      <w:pPr>
        <w:pStyle w:val="HTMLPreformatted"/>
        <w:ind w:left="720"/>
        <w:rPr>
          <w:rStyle w:val="HTMLCode"/>
        </w:rPr>
      </w:pPr>
      <w:r>
        <w:rPr>
          <w:rStyle w:val="HTMLCode"/>
        </w:rPr>
        <w:t xml:space="preserve">        </w:t>
      </w:r>
      <w:r>
        <w:rPr>
          <w:rStyle w:val="hljs-comment"/>
          <w:rFonts w:eastAsiaTheme="majorEastAsia"/>
        </w:rPr>
        <w:t xml:space="preserve">// </w:t>
      </w:r>
      <w:proofErr w:type="spellStart"/>
      <w:r>
        <w:rPr>
          <w:rStyle w:val="hljs-comment"/>
          <w:rFonts w:eastAsiaTheme="majorEastAsia"/>
        </w:rPr>
        <w:t>db</w:t>
      </w:r>
      <w:proofErr w:type="spellEnd"/>
      <w:r>
        <w:rPr>
          <w:rStyle w:val="hljs-comment"/>
          <w:rFonts w:eastAsiaTheme="majorEastAsia"/>
        </w:rPr>
        <w:t xml:space="preserve"> operations</w:t>
      </w:r>
    </w:p>
    <w:p w14:paraId="238E924E" w14:textId="77777777" w:rsidR="00881BEA" w:rsidRDefault="00881BEA" w:rsidP="00881BEA">
      <w:pPr>
        <w:pStyle w:val="HTMLPreformatted"/>
        <w:ind w:left="720"/>
        <w:rPr>
          <w:rStyle w:val="HTMLCode"/>
        </w:rPr>
      </w:pPr>
      <w:r>
        <w:rPr>
          <w:rStyle w:val="HTMLCode"/>
        </w:rPr>
        <w:t xml:space="preserve">    }</w:t>
      </w:r>
    </w:p>
    <w:p w14:paraId="2F8F8FFB" w14:textId="77777777" w:rsidR="00881BEA" w:rsidRDefault="00881BEA" w:rsidP="00881BEA">
      <w:pPr>
        <w:pStyle w:val="HTMLPreformatted"/>
        <w:ind w:left="720"/>
        <w:rPr>
          <w:rStyle w:val="HTMLCode"/>
        </w:rPr>
      </w:pPr>
      <w:r>
        <w:rPr>
          <w:rStyle w:val="HTMLCode"/>
        </w:rPr>
        <w:t>}</w:t>
      </w:r>
    </w:p>
    <w:p w14:paraId="31935B43" w14:textId="77777777" w:rsidR="00881BEA" w:rsidRDefault="00881BEA" w:rsidP="00881BEA">
      <w:pPr>
        <w:pStyle w:val="NormalWeb"/>
        <w:numPr>
          <w:ilvl w:val="0"/>
          <w:numId w:val="9"/>
        </w:numPr>
      </w:pPr>
      <w:r>
        <w:rPr>
          <w:b/>
          <w:bCs/>
        </w:rPr>
        <w:t>Why it fails:</w:t>
      </w:r>
      <w:r>
        <w:t xml:space="preserve"> Spring's transaction management relies on the proxy. When </w:t>
      </w:r>
      <w:proofErr w:type="spellStart"/>
      <w:r>
        <w:rPr>
          <w:rStyle w:val="HTMLCode"/>
        </w:rPr>
        <w:t>registerUser</w:t>
      </w:r>
      <w:proofErr w:type="spellEnd"/>
      <w:r>
        <w:rPr>
          <w:rStyle w:val="HTMLCode"/>
        </w:rPr>
        <w:t>()</w:t>
      </w:r>
      <w:r>
        <w:t xml:space="preserve"> calls </w:t>
      </w:r>
      <w:proofErr w:type="spellStart"/>
      <w:r>
        <w:rPr>
          <w:rStyle w:val="HTMLCode"/>
        </w:rPr>
        <w:t>saveToDatabase</w:t>
      </w:r>
      <w:proofErr w:type="spellEnd"/>
      <w:r>
        <w:rPr>
          <w:rStyle w:val="HTMLCode"/>
        </w:rPr>
        <w:t>()</w:t>
      </w:r>
      <w:r>
        <w:t xml:space="preserve"> using </w:t>
      </w:r>
      <w:r>
        <w:rPr>
          <w:rStyle w:val="HTMLCode"/>
        </w:rPr>
        <w:t>this</w:t>
      </w:r>
      <w:r>
        <w:t xml:space="preserve">, it is executing directly on the target object, </w:t>
      </w:r>
      <w:r>
        <w:rPr>
          <w:b/>
          <w:bCs/>
        </w:rPr>
        <w:t>bypassing the proxy entirely</w:t>
      </w:r>
      <w:r>
        <w:t>. Therefore, no transaction is started.</w:t>
      </w:r>
    </w:p>
    <w:p w14:paraId="7D20F353" w14:textId="77777777" w:rsidR="00881BEA" w:rsidRDefault="00881BEA" w:rsidP="00881BEA">
      <w:pPr>
        <w:pStyle w:val="NormalWeb"/>
        <w:numPr>
          <w:ilvl w:val="0"/>
          <w:numId w:val="9"/>
        </w:numPr>
      </w:pPr>
      <w:r>
        <w:rPr>
          <w:b/>
          <w:bCs/>
        </w:rPr>
        <w:t>How to fix it:</w:t>
      </w:r>
      <w:r>
        <w:t xml:space="preserve"> Inject the service into itself (circular dependency, though allowed in Spring via setter/field) or move </w:t>
      </w:r>
      <w:proofErr w:type="spellStart"/>
      <w:r>
        <w:rPr>
          <w:rStyle w:val="HTMLCode"/>
        </w:rPr>
        <w:t>saveToDatabase</w:t>
      </w:r>
      <w:proofErr w:type="spellEnd"/>
      <w:r>
        <w:rPr>
          <w:rStyle w:val="HTMLCode"/>
        </w:rPr>
        <w:t>()</w:t>
      </w:r>
      <w:r>
        <w:t xml:space="preserve"> into a separate service class.</w:t>
      </w:r>
    </w:p>
    <w:p w14:paraId="7423BD1F" w14:textId="77777777" w:rsidR="00881BEA" w:rsidRDefault="00881BEA" w:rsidP="00881BEA">
      <w:pPr>
        <w:pStyle w:val="Heading3"/>
      </w:pPr>
      <w:r>
        <w:t>Part 3: Scenario-Based Questions</w:t>
      </w:r>
    </w:p>
    <w:p w14:paraId="1A1B45C6" w14:textId="77777777" w:rsidR="00881BEA" w:rsidRDefault="00881BEA" w:rsidP="00881BEA">
      <w:pPr>
        <w:pStyle w:val="Heading4"/>
      </w:pPr>
      <w:r>
        <w:t>Scenario 1: The Audit Log Dilemma (Propagation)</w:t>
      </w:r>
    </w:p>
    <w:p w14:paraId="23508BFB" w14:textId="77777777" w:rsidR="00881BEA" w:rsidRDefault="00881BEA" w:rsidP="00881BEA">
      <w:pPr>
        <w:pStyle w:val="NormalWeb"/>
        <w:numPr>
          <w:ilvl w:val="0"/>
          <w:numId w:val="10"/>
        </w:numPr>
      </w:pPr>
      <w:r>
        <w:rPr>
          <w:b/>
          <w:bCs/>
        </w:rPr>
        <w:t>The Problem:</w:t>
      </w:r>
      <w:r>
        <w:t xml:space="preserve"> </w:t>
      </w:r>
      <w:r>
        <w:rPr>
          <w:i/>
          <w:iCs/>
        </w:rPr>
        <w:t xml:space="preserve">"You are building a payment processing service. If the payment fails, you want to roll back the order creation, </w:t>
      </w:r>
      <w:r>
        <w:rPr>
          <w:b/>
          <w:bCs/>
          <w:i/>
          <w:iCs/>
        </w:rPr>
        <w:t>but you must still save an audit log/error record</w:t>
      </w:r>
      <w:r>
        <w:rPr>
          <w:i/>
          <w:iCs/>
        </w:rPr>
        <w:t xml:space="preserve"> to the database regardless of whether the payment succeeded or failed. How do you design this with </w:t>
      </w:r>
      <w:r>
        <w:rPr>
          <w:rStyle w:val="HTMLCode"/>
          <w:i/>
          <w:iCs/>
        </w:rPr>
        <w:t>@Transactional</w:t>
      </w:r>
      <w:r>
        <w:rPr>
          <w:i/>
          <w:iCs/>
        </w:rPr>
        <w:t>?"</w:t>
      </w:r>
    </w:p>
    <w:p w14:paraId="6416E7DC" w14:textId="77777777" w:rsidR="00881BEA" w:rsidRDefault="00881BEA" w:rsidP="00881BEA">
      <w:pPr>
        <w:pStyle w:val="NormalWeb"/>
        <w:numPr>
          <w:ilvl w:val="0"/>
          <w:numId w:val="10"/>
        </w:numPr>
      </w:pPr>
      <w:r>
        <w:rPr>
          <w:b/>
          <w:bCs/>
        </w:rPr>
        <w:t>The Answer:</w:t>
      </w:r>
      <w:r>
        <w:t xml:space="preserve"> You use transaction </w:t>
      </w:r>
      <w:r>
        <w:rPr>
          <w:b/>
          <w:bCs/>
        </w:rPr>
        <w:t>propagation</w:t>
      </w:r>
      <w:r>
        <w:t>.</w:t>
      </w:r>
    </w:p>
    <w:p w14:paraId="5DC9CE4B" w14:textId="77777777" w:rsidR="00881BEA" w:rsidRDefault="00881BEA" w:rsidP="00881BEA">
      <w:pPr>
        <w:pStyle w:val="NormalWeb"/>
        <w:numPr>
          <w:ilvl w:val="1"/>
          <w:numId w:val="10"/>
        </w:numPr>
      </w:pPr>
      <w:r>
        <w:t xml:space="preserve">The main method runs under the default </w:t>
      </w:r>
      <w:proofErr w:type="spellStart"/>
      <w:r>
        <w:rPr>
          <w:rStyle w:val="HTMLCode"/>
        </w:rPr>
        <w:t>Propagation.REQUIRED</w:t>
      </w:r>
      <w:proofErr w:type="spellEnd"/>
      <w:r>
        <w:t xml:space="preserve"> (joins or creates a transaction).</w:t>
      </w:r>
    </w:p>
    <w:p w14:paraId="21FBF840" w14:textId="77777777" w:rsidR="00881BEA" w:rsidRDefault="00881BEA" w:rsidP="00881BEA">
      <w:pPr>
        <w:pStyle w:val="NormalWeb"/>
        <w:numPr>
          <w:ilvl w:val="1"/>
          <w:numId w:val="10"/>
        </w:numPr>
      </w:pPr>
      <w:r>
        <w:rPr>
          <w:rStyle w:val="citation-20"/>
        </w:rPr>
        <w:t xml:space="preserve">The audit logging method must be annotated with </w:t>
      </w:r>
      <w:proofErr w:type="spellStart"/>
      <w:r>
        <w:rPr>
          <w:rStyle w:val="citation-20"/>
          <w:rFonts w:ascii="Courier New" w:hAnsi="Courier New" w:cs="Courier New"/>
          <w:sz w:val="20"/>
          <w:szCs w:val="20"/>
        </w:rPr>
        <w:t>Propagation.REQUIRES_NEW</w:t>
      </w:r>
      <w:proofErr w:type="spellEnd"/>
      <w:r>
        <w:rPr>
          <w:rStyle w:val="citation-20"/>
        </w:rPr>
        <w:t>.</w:t>
      </w:r>
      <w:r>
        <w:t xml:space="preserve"> </w:t>
      </w:r>
    </w:p>
    <w:p w14:paraId="5A6F8365" w14:textId="77777777" w:rsidR="00881BEA" w:rsidRDefault="00881BEA" w:rsidP="00881BEA">
      <w:pPr>
        <w:spacing w:beforeAutospacing="1" w:afterAutospacing="1"/>
        <w:ind w:left="720"/>
      </w:pPr>
      <w:r>
        <w:rPr>
          <w:rStyle w:val="ng-tns-c324720856-28"/>
        </w:rPr>
        <w:t>Java</w:t>
      </w:r>
    </w:p>
    <w:p w14:paraId="031092DC" w14:textId="77777777" w:rsidR="00881BEA" w:rsidRDefault="00881BEA" w:rsidP="00881BEA">
      <w:pPr>
        <w:pStyle w:val="HTMLPreformatted"/>
        <w:ind w:left="720"/>
        <w:rPr>
          <w:rStyle w:val="HTMLCode"/>
        </w:rPr>
      </w:pPr>
      <w:r>
        <w:rPr>
          <w:rStyle w:val="hljs-meta"/>
        </w:rPr>
        <w:t>@Transactional</w:t>
      </w:r>
    </w:p>
    <w:p w14:paraId="2DDEBB3E" w14:textId="77777777" w:rsidR="00881BEA" w:rsidRDefault="00881BEA" w:rsidP="00881BEA">
      <w:pPr>
        <w:pStyle w:val="HTMLPreformatted"/>
        <w:ind w:left="720"/>
        <w:rPr>
          <w:rStyle w:val="HTMLCode"/>
        </w:rPr>
      </w:pPr>
      <w:r>
        <w:rPr>
          <w:rStyle w:val="hljs-keyword"/>
        </w:rPr>
        <w:t>public</w:t>
      </w:r>
      <w:r>
        <w:rPr>
          <w:rStyle w:val="hljs-function"/>
        </w:rPr>
        <w:t xml:space="preserve"> </w:t>
      </w:r>
      <w:r>
        <w:rPr>
          <w:rStyle w:val="hljs-keyword"/>
        </w:rPr>
        <w:t>void</w:t>
      </w:r>
      <w:r>
        <w:rPr>
          <w:rStyle w:val="hljs-function"/>
        </w:rPr>
        <w:t xml:space="preserve"> </w:t>
      </w:r>
      <w:proofErr w:type="spellStart"/>
      <w:r>
        <w:rPr>
          <w:rStyle w:val="hljs-title"/>
        </w:rPr>
        <w:t>processPayment</w:t>
      </w:r>
      <w:proofErr w:type="spellEnd"/>
      <w:r>
        <w:rPr>
          <w:rStyle w:val="hljs-params"/>
        </w:rPr>
        <w:t>(</w:t>
      </w:r>
      <w:proofErr w:type="spellStart"/>
      <w:r>
        <w:rPr>
          <w:rStyle w:val="hljs-params"/>
        </w:rPr>
        <w:t>PaymentRequest</w:t>
      </w:r>
      <w:proofErr w:type="spellEnd"/>
      <w:r>
        <w:rPr>
          <w:rStyle w:val="hljs-params"/>
        </w:rPr>
        <w:t xml:space="preserve"> request)</w:t>
      </w:r>
      <w:r>
        <w:rPr>
          <w:rStyle w:val="hljs-function"/>
        </w:rPr>
        <w:t xml:space="preserve"> </w:t>
      </w:r>
      <w:r>
        <w:rPr>
          <w:rStyle w:val="HTMLCode"/>
        </w:rPr>
        <w:t>{</w:t>
      </w:r>
    </w:p>
    <w:p w14:paraId="54C211A4" w14:textId="77777777" w:rsidR="00881BEA" w:rsidRDefault="00881BEA" w:rsidP="00881BEA">
      <w:pPr>
        <w:pStyle w:val="HTMLPreformatted"/>
        <w:ind w:left="720"/>
        <w:rPr>
          <w:rStyle w:val="HTMLCode"/>
        </w:rPr>
      </w:pPr>
      <w:r>
        <w:rPr>
          <w:rStyle w:val="HTMLCode"/>
        </w:rPr>
        <w:t xml:space="preserve">    </w:t>
      </w:r>
      <w:r>
        <w:rPr>
          <w:rStyle w:val="hljs-keyword"/>
        </w:rPr>
        <w:t>try</w:t>
      </w:r>
      <w:r>
        <w:rPr>
          <w:rStyle w:val="HTMLCode"/>
        </w:rPr>
        <w:t xml:space="preserve"> {</w:t>
      </w:r>
    </w:p>
    <w:p w14:paraId="342BA26F" w14:textId="77777777" w:rsidR="00881BEA" w:rsidRDefault="00881BEA" w:rsidP="00881BEA">
      <w:pPr>
        <w:pStyle w:val="HTMLPreformatted"/>
        <w:ind w:left="720"/>
        <w:rPr>
          <w:rStyle w:val="HTMLCode"/>
        </w:rPr>
      </w:pPr>
      <w:r>
        <w:rPr>
          <w:rStyle w:val="HTMLCode"/>
        </w:rPr>
        <w:t xml:space="preserve">        </w:t>
      </w:r>
      <w:proofErr w:type="spellStart"/>
      <w:r>
        <w:rPr>
          <w:rStyle w:val="HTMLCode"/>
        </w:rPr>
        <w:t>orderRepo.save</w:t>
      </w:r>
      <w:proofErr w:type="spellEnd"/>
      <w:r>
        <w:rPr>
          <w:rStyle w:val="HTMLCode"/>
        </w:rPr>
        <w:t>(</w:t>
      </w:r>
      <w:r>
        <w:rPr>
          <w:rStyle w:val="hljs-keyword"/>
        </w:rPr>
        <w:t>new</w:t>
      </w:r>
      <w:r>
        <w:rPr>
          <w:rStyle w:val="HTMLCode"/>
        </w:rPr>
        <w:t xml:space="preserve"> Order(request));</w:t>
      </w:r>
    </w:p>
    <w:p w14:paraId="09035EB5" w14:textId="77777777" w:rsidR="00881BEA" w:rsidRDefault="00881BEA" w:rsidP="00881BEA">
      <w:pPr>
        <w:pStyle w:val="HTMLPreformatted"/>
        <w:ind w:left="720"/>
        <w:rPr>
          <w:rStyle w:val="HTMLCode"/>
        </w:rPr>
      </w:pPr>
      <w:r>
        <w:rPr>
          <w:rStyle w:val="HTMLCode"/>
        </w:rPr>
        <w:lastRenderedPageBreak/>
        <w:t xml:space="preserve">        </w:t>
      </w:r>
      <w:proofErr w:type="spellStart"/>
      <w:r>
        <w:rPr>
          <w:rStyle w:val="HTMLCode"/>
        </w:rPr>
        <w:t>paymentGateway.charge</w:t>
      </w:r>
      <w:proofErr w:type="spellEnd"/>
      <w:r>
        <w:rPr>
          <w:rStyle w:val="HTMLCode"/>
        </w:rPr>
        <w:t xml:space="preserve">(request); </w:t>
      </w:r>
      <w:r>
        <w:rPr>
          <w:rStyle w:val="hljs-comment"/>
          <w:rFonts w:eastAsiaTheme="majorEastAsia"/>
        </w:rPr>
        <w:t xml:space="preserve">// Throws </w:t>
      </w:r>
      <w:proofErr w:type="spellStart"/>
      <w:r>
        <w:rPr>
          <w:rStyle w:val="hljs-comment"/>
          <w:rFonts w:eastAsiaTheme="majorEastAsia"/>
        </w:rPr>
        <w:t>RuntimeException</w:t>
      </w:r>
      <w:proofErr w:type="spellEnd"/>
      <w:r>
        <w:rPr>
          <w:rStyle w:val="hljs-comment"/>
          <w:rFonts w:eastAsiaTheme="majorEastAsia"/>
        </w:rPr>
        <w:t xml:space="preserve"> if payment fails</w:t>
      </w:r>
    </w:p>
    <w:p w14:paraId="61550C2F" w14:textId="77777777" w:rsidR="00881BEA" w:rsidRDefault="00881BEA" w:rsidP="00881BEA">
      <w:pPr>
        <w:pStyle w:val="HTMLPreformatted"/>
        <w:ind w:left="720"/>
        <w:rPr>
          <w:rStyle w:val="HTMLCode"/>
        </w:rPr>
      </w:pPr>
      <w:r>
        <w:rPr>
          <w:rStyle w:val="HTMLCode"/>
        </w:rPr>
        <w:t xml:space="preserve">    } </w:t>
      </w:r>
      <w:r>
        <w:rPr>
          <w:rStyle w:val="hljs-keyword"/>
        </w:rPr>
        <w:t>catch</w:t>
      </w:r>
      <w:r>
        <w:rPr>
          <w:rStyle w:val="HTMLCode"/>
        </w:rPr>
        <w:t xml:space="preserve"> (Exception e) {</w:t>
      </w:r>
    </w:p>
    <w:p w14:paraId="16C15D64" w14:textId="77777777" w:rsidR="00881BEA" w:rsidRDefault="00881BEA" w:rsidP="00881BEA">
      <w:pPr>
        <w:pStyle w:val="HTMLPreformatted"/>
        <w:ind w:left="720"/>
        <w:rPr>
          <w:rStyle w:val="HTMLCode"/>
        </w:rPr>
      </w:pPr>
      <w:r>
        <w:rPr>
          <w:rStyle w:val="HTMLCode"/>
        </w:rPr>
        <w:t xml:space="preserve">        </w:t>
      </w:r>
      <w:proofErr w:type="spellStart"/>
      <w:r>
        <w:rPr>
          <w:rStyle w:val="HTMLCode"/>
        </w:rPr>
        <w:t>auditService.logFailedAttempt</w:t>
      </w:r>
      <w:proofErr w:type="spellEnd"/>
      <w:r>
        <w:rPr>
          <w:rStyle w:val="HTMLCode"/>
        </w:rPr>
        <w:t xml:space="preserve">(request); </w:t>
      </w:r>
      <w:r>
        <w:rPr>
          <w:rStyle w:val="hljs-comment"/>
          <w:rFonts w:eastAsiaTheme="majorEastAsia"/>
        </w:rPr>
        <w:t>// Runs in a separate transaction</w:t>
      </w:r>
    </w:p>
    <w:p w14:paraId="1328718A" w14:textId="77777777" w:rsidR="00881BEA" w:rsidRDefault="00881BEA" w:rsidP="00881BEA">
      <w:pPr>
        <w:pStyle w:val="HTMLPreformatted"/>
        <w:ind w:left="720"/>
        <w:rPr>
          <w:rStyle w:val="HTMLCode"/>
        </w:rPr>
      </w:pPr>
      <w:r>
        <w:rPr>
          <w:rStyle w:val="HTMLCode"/>
        </w:rPr>
        <w:t xml:space="preserve">        </w:t>
      </w:r>
      <w:r>
        <w:rPr>
          <w:rStyle w:val="hljs-keyword"/>
        </w:rPr>
        <w:t>throw</w:t>
      </w:r>
      <w:r>
        <w:rPr>
          <w:rStyle w:val="HTMLCode"/>
        </w:rPr>
        <w:t xml:space="preserve"> e; </w:t>
      </w:r>
      <w:r>
        <w:rPr>
          <w:rStyle w:val="hljs-comment"/>
          <w:rFonts w:eastAsiaTheme="majorEastAsia"/>
        </w:rPr>
        <w:t>// Triggers rollback for the order</w:t>
      </w:r>
    </w:p>
    <w:p w14:paraId="1198750E" w14:textId="77777777" w:rsidR="00881BEA" w:rsidRDefault="00881BEA" w:rsidP="00881BEA">
      <w:pPr>
        <w:pStyle w:val="HTMLPreformatted"/>
        <w:ind w:left="720"/>
        <w:rPr>
          <w:rStyle w:val="HTMLCode"/>
        </w:rPr>
      </w:pPr>
      <w:r>
        <w:rPr>
          <w:rStyle w:val="HTMLCode"/>
        </w:rPr>
        <w:t xml:space="preserve">    }</w:t>
      </w:r>
    </w:p>
    <w:p w14:paraId="20CF5D39" w14:textId="77777777" w:rsidR="00881BEA" w:rsidRDefault="00881BEA" w:rsidP="00881BEA">
      <w:pPr>
        <w:pStyle w:val="HTMLPreformatted"/>
        <w:ind w:left="720"/>
        <w:rPr>
          <w:rStyle w:val="HTMLCode"/>
        </w:rPr>
      </w:pPr>
      <w:r>
        <w:rPr>
          <w:rStyle w:val="HTMLCode"/>
        </w:rPr>
        <w:t>}</w:t>
      </w:r>
    </w:p>
    <w:p w14:paraId="4E3823F4" w14:textId="77777777" w:rsidR="00881BEA" w:rsidRDefault="00881BEA" w:rsidP="00881BEA">
      <w:pPr>
        <w:pStyle w:val="HTMLPreformatted"/>
        <w:ind w:left="720"/>
        <w:rPr>
          <w:rStyle w:val="HTMLCode"/>
        </w:rPr>
      </w:pPr>
    </w:p>
    <w:p w14:paraId="5AC83615" w14:textId="77777777" w:rsidR="00881BEA" w:rsidRDefault="00881BEA" w:rsidP="00881BEA">
      <w:pPr>
        <w:pStyle w:val="HTMLPreformatted"/>
        <w:ind w:left="720"/>
        <w:rPr>
          <w:rStyle w:val="HTMLCode"/>
        </w:rPr>
      </w:pPr>
      <w:r>
        <w:rPr>
          <w:rStyle w:val="hljs-meta"/>
        </w:rPr>
        <w:t>@Service</w:t>
      </w:r>
    </w:p>
    <w:p w14:paraId="4DCFB9CA" w14:textId="77777777" w:rsidR="00881BEA" w:rsidRDefault="00881BEA" w:rsidP="00881BEA">
      <w:pPr>
        <w:pStyle w:val="HTMLPreformatted"/>
        <w:ind w:left="720"/>
        <w:rPr>
          <w:rStyle w:val="HTMLCode"/>
        </w:rPr>
      </w:pPr>
      <w:r>
        <w:rPr>
          <w:rStyle w:val="hljs-keyword"/>
        </w:rPr>
        <w:t>public</w:t>
      </w:r>
      <w:r>
        <w:rPr>
          <w:rStyle w:val="HTMLCode"/>
        </w:rPr>
        <w:t xml:space="preserve"> </w:t>
      </w:r>
      <w:r>
        <w:rPr>
          <w:rStyle w:val="hljs-keyword"/>
        </w:rPr>
        <w:t>class</w:t>
      </w:r>
      <w:r>
        <w:rPr>
          <w:rStyle w:val="hljs-class"/>
        </w:rPr>
        <w:t xml:space="preserve"> </w:t>
      </w:r>
      <w:proofErr w:type="spellStart"/>
      <w:r>
        <w:rPr>
          <w:rStyle w:val="hljs-title"/>
        </w:rPr>
        <w:t>AuditService</w:t>
      </w:r>
      <w:proofErr w:type="spellEnd"/>
      <w:r>
        <w:rPr>
          <w:rStyle w:val="hljs-class"/>
        </w:rPr>
        <w:t xml:space="preserve"> </w:t>
      </w:r>
      <w:r>
        <w:rPr>
          <w:rStyle w:val="HTMLCode"/>
        </w:rPr>
        <w:t>{</w:t>
      </w:r>
    </w:p>
    <w:p w14:paraId="35176562" w14:textId="77777777" w:rsidR="00881BEA" w:rsidRDefault="00881BEA" w:rsidP="00881BEA">
      <w:pPr>
        <w:pStyle w:val="HTMLPreformatted"/>
        <w:ind w:left="720"/>
        <w:rPr>
          <w:rStyle w:val="HTMLCode"/>
        </w:rPr>
      </w:pPr>
      <w:r>
        <w:rPr>
          <w:rStyle w:val="HTMLCode"/>
        </w:rPr>
        <w:t xml:space="preserve">    </w:t>
      </w:r>
      <w:r>
        <w:rPr>
          <w:rStyle w:val="hljs-meta"/>
        </w:rPr>
        <w:t xml:space="preserve">@Transactional(propagation = </w:t>
      </w:r>
      <w:proofErr w:type="spellStart"/>
      <w:r>
        <w:rPr>
          <w:rStyle w:val="hljs-meta"/>
        </w:rPr>
        <w:t>Propagation.REQUIRES_NEW</w:t>
      </w:r>
      <w:proofErr w:type="spellEnd"/>
      <w:r>
        <w:rPr>
          <w:rStyle w:val="hljs-meta"/>
        </w:rPr>
        <w:t>)</w:t>
      </w:r>
    </w:p>
    <w:p w14:paraId="5D9922C3" w14:textId="77777777" w:rsidR="00881BEA" w:rsidRDefault="00881BEA" w:rsidP="00881BEA">
      <w:pPr>
        <w:pStyle w:val="HTMLPreformatted"/>
        <w:ind w:left="720"/>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proofErr w:type="spellStart"/>
      <w:r>
        <w:rPr>
          <w:rStyle w:val="hljs-title"/>
        </w:rPr>
        <w:t>logFailedAttempt</w:t>
      </w:r>
      <w:proofErr w:type="spellEnd"/>
      <w:r>
        <w:rPr>
          <w:rStyle w:val="hljs-params"/>
        </w:rPr>
        <w:t>(</w:t>
      </w:r>
      <w:proofErr w:type="spellStart"/>
      <w:r>
        <w:rPr>
          <w:rStyle w:val="hljs-params"/>
        </w:rPr>
        <w:t>PaymentRequest</w:t>
      </w:r>
      <w:proofErr w:type="spellEnd"/>
      <w:r>
        <w:rPr>
          <w:rStyle w:val="hljs-params"/>
        </w:rPr>
        <w:t xml:space="preserve"> request)</w:t>
      </w:r>
      <w:r>
        <w:rPr>
          <w:rStyle w:val="hljs-function"/>
        </w:rPr>
        <w:t xml:space="preserve"> </w:t>
      </w:r>
      <w:r>
        <w:rPr>
          <w:rStyle w:val="HTMLCode"/>
        </w:rPr>
        <w:t>{</w:t>
      </w:r>
    </w:p>
    <w:p w14:paraId="56D77B97" w14:textId="77777777" w:rsidR="00881BEA" w:rsidRDefault="00881BEA" w:rsidP="00881BEA">
      <w:pPr>
        <w:pStyle w:val="HTMLPreformatted"/>
        <w:ind w:left="720"/>
        <w:rPr>
          <w:rStyle w:val="HTMLCode"/>
        </w:rPr>
      </w:pPr>
      <w:r>
        <w:rPr>
          <w:rStyle w:val="HTMLCode"/>
        </w:rPr>
        <w:t xml:space="preserve">        </w:t>
      </w:r>
      <w:proofErr w:type="spellStart"/>
      <w:r>
        <w:rPr>
          <w:rStyle w:val="HTMLCode"/>
        </w:rPr>
        <w:t>auditRepo.save</w:t>
      </w:r>
      <w:proofErr w:type="spellEnd"/>
      <w:r>
        <w:rPr>
          <w:rStyle w:val="HTMLCode"/>
        </w:rPr>
        <w:t>(</w:t>
      </w:r>
      <w:r>
        <w:rPr>
          <w:rStyle w:val="hljs-keyword"/>
        </w:rPr>
        <w:t>new</w:t>
      </w:r>
      <w:r>
        <w:rPr>
          <w:rStyle w:val="HTMLCode"/>
        </w:rPr>
        <w:t xml:space="preserve"> </w:t>
      </w:r>
      <w:proofErr w:type="spellStart"/>
      <w:r>
        <w:rPr>
          <w:rStyle w:val="HTMLCode"/>
        </w:rPr>
        <w:t>AuditLog</w:t>
      </w:r>
      <w:proofErr w:type="spellEnd"/>
      <w:r>
        <w:rPr>
          <w:rStyle w:val="HTMLCode"/>
        </w:rPr>
        <w:t xml:space="preserve">(request)); </w:t>
      </w:r>
      <w:r>
        <w:rPr>
          <w:rStyle w:val="hljs-comment"/>
          <w:rFonts w:eastAsiaTheme="majorEastAsia"/>
        </w:rPr>
        <w:t>// This commits independently and won't roll back with the outer transaction</w:t>
      </w:r>
    </w:p>
    <w:p w14:paraId="23AD2726" w14:textId="77777777" w:rsidR="00881BEA" w:rsidRDefault="00881BEA" w:rsidP="00881BEA">
      <w:pPr>
        <w:pStyle w:val="HTMLPreformatted"/>
        <w:ind w:left="720"/>
        <w:rPr>
          <w:rStyle w:val="HTMLCode"/>
        </w:rPr>
      </w:pPr>
      <w:r>
        <w:rPr>
          <w:rStyle w:val="HTMLCode"/>
        </w:rPr>
        <w:t xml:space="preserve">    }</w:t>
      </w:r>
    </w:p>
    <w:p w14:paraId="44C3A7BC" w14:textId="77777777" w:rsidR="00881BEA" w:rsidRDefault="00881BEA" w:rsidP="00881BEA">
      <w:pPr>
        <w:pStyle w:val="HTMLPreformatted"/>
        <w:ind w:left="720"/>
        <w:rPr>
          <w:rStyle w:val="HTMLCode"/>
        </w:rPr>
      </w:pPr>
      <w:r>
        <w:rPr>
          <w:rStyle w:val="HTMLCode"/>
        </w:rPr>
        <w:t>}</w:t>
      </w:r>
    </w:p>
    <w:p w14:paraId="2106A35A" w14:textId="77777777" w:rsidR="00881BEA" w:rsidRDefault="00881BEA" w:rsidP="00881BEA">
      <w:pPr>
        <w:pStyle w:val="Heading4"/>
      </w:pPr>
      <w:r>
        <w:t>Scenario 2: The Mysterious Performance Lag &amp; Lazy Loading</w:t>
      </w:r>
    </w:p>
    <w:p w14:paraId="16B5752F" w14:textId="77777777" w:rsidR="00881BEA" w:rsidRDefault="00881BEA" w:rsidP="00881BEA">
      <w:pPr>
        <w:pStyle w:val="NormalWeb"/>
        <w:numPr>
          <w:ilvl w:val="0"/>
          <w:numId w:val="11"/>
        </w:numPr>
      </w:pPr>
      <w:r>
        <w:rPr>
          <w:b/>
          <w:bCs/>
        </w:rPr>
        <w:t>The Problem:</w:t>
      </w:r>
      <w:r>
        <w:t xml:space="preserve"> </w:t>
      </w:r>
      <w:r>
        <w:rPr>
          <w:i/>
          <w:iCs/>
        </w:rPr>
        <w:t xml:space="preserve">"A REST API endpoint fetching a User and their list of Orders is throwing a </w:t>
      </w:r>
      <w:proofErr w:type="spellStart"/>
      <w:r>
        <w:rPr>
          <w:rStyle w:val="HTMLCode"/>
          <w:i/>
          <w:iCs/>
        </w:rPr>
        <w:t>LazyInitializationException</w:t>
      </w:r>
      <w:proofErr w:type="spellEnd"/>
      <w:r>
        <w:rPr>
          <w:i/>
          <w:iCs/>
        </w:rPr>
        <w:t xml:space="preserve"> or running too slow. You add </w:t>
      </w:r>
      <w:r>
        <w:rPr>
          <w:rStyle w:val="HTMLCode"/>
          <w:i/>
          <w:iCs/>
        </w:rPr>
        <w:t>@Transactional(readOnly = true)</w:t>
      </w:r>
      <w:r>
        <w:rPr>
          <w:i/>
          <w:iCs/>
        </w:rPr>
        <w:t xml:space="preserve"> to the service method. What does </w:t>
      </w:r>
      <w:proofErr w:type="spellStart"/>
      <w:r>
        <w:rPr>
          <w:rStyle w:val="HTMLCode"/>
          <w:i/>
          <w:iCs/>
        </w:rPr>
        <w:t>readOnly</w:t>
      </w:r>
      <w:proofErr w:type="spellEnd"/>
      <w:r>
        <w:rPr>
          <w:rStyle w:val="HTMLCode"/>
          <w:i/>
          <w:iCs/>
        </w:rPr>
        <w:t xml:space="preserve"> = true</w:t>
      </w:r>
      <w:r>
        <w:rPr>
          <w:i/>
          <w:iCs/>
        </w:rPr>
        <w:t xml:space="preserve"> actually change under the hood?"</w:t>
      </w:r>
    </w:p>
    <w:p w14:paraId="4A5D5C79" w14:textId="77777777" w:rsidR="00881BEA" w:rsidRDefault="00881BEA" w:rsidP="00881BEA">
      <w:pPr>
        <w:pStyle w:val="NormalWeb"/>
        <w:numPr>
          <w:ilvl w:val="0"/>
          <w:numId w:val="11"/>
        </w:numPr>
      </w:pPr>
      <w:r>
        <w:rPr>
          <w:b/>
          <w:bCs/>
        </w:rPr>
        <w:t>The Answer:</w:t>
      </w:r>
    </w:p>
    <w:p w14:paraId="7AB163F9" w14:textId="77777777" w:rsidR="00881BEA" w:rsidRDefault="00881BEA" w:rsidP="00881BEA">
      <w:pPr>
        <w:pStyle w:val="NormalWeb"/>
        <w:numPr>
          <w:ilvl w:val="1"/>
          <w:numId w:val="11"/>
        </w:numPr>
      </w:pPr>
      <w:r>
        <w:t xml:space="preserve">It prevents </w:t>
      </w:r>
      <w:proofErr w:type="spellStart"/>
      <w:r>
        <w:rPr>
          <w:rStyle w:val="HTMLCode"/>
        </w:rPr>
        <w:t>LazyInitializationException</w:t>
      </w:r>
      <w:proofErr w:type="spellEnd"/>
      <w:r>
        <w:t xml:space="preserve"> by keeping the Hibernate Session/Persistence Context open for the duration of the request.</w:t>
      </w:r>
    </w:p>
    <w:p w14:paraId="02553562" w14:textId="77777777" w:rsidR="00881BEA" w:rsidRDefault="00881BEA" w:rsidP="00881BEA">
      <w:pPr>
        <w:pStyle w:val="NormalWeb"/>
        <w:numPr>
          <w:ilvl w:val="1"/>
          <w:numId w:val="11"/>
        </w:numPr>
      </w:pPr>
      <w:r>
        <w:rPr>
          <w:b/>
          <w:bCs/>
        </w:rPr>
        <w:t>Performance/Optimization:</w:t>
      </w:r>
      <w:r>
        <w:t xml:space="preserve"> Depending on the underlying database and JPA provider, it can optimize the transaction by telling the database/Hibernate that no flush operations are needed, skipping dirty-checking mechanisms entirely, and sometimes routing read queries to a read-replica database.</w:t>
      </w:r>
    </w:p>
    <w:p w14:paraId="42302C9B" w14:textId="77777777" w:rsidR="001D301D" w:rsidRPr="001D301D" w:rsidRDefault="001D301D" w:rsidP="001D301D">
      <w:pPr>
        <w:spacing w:line="240" w:lineRule="auto"/>
        <w:rPr>
          <w:rFonts w:ascii="Arial" w:eastAsia="Times New Roman" w:hAnsi="Arial" w:cs="Arial"/>
          <w:b/>
          <w:bCs/>
          <w:sz w:val="33"/>
          <w:szCs w:val="33"/>
          <w:lang w:eastAsia="en-IN"/>
        </w:rPr>
      </w:pPr>
      <w:r w:rsidRPr="001D301D">
        <w:rPr>
          <w:rFonts w:ascii="Arial" w:eastAsia="Times New Roman" w:hAnsi="Arial" w:cs="Arial"/>
          <w:b/>
          <w:bCs/>
          <w:sz w:val="33"/>
          <w:szCs w:val="33"/>
          <w:lang w:eastAsia="en-IN"/>
        </w:rPr>
        <w:t>How Spring Proxies Work</w:t>
      </w:r>
    </w:p>
    <w:p w14:paraId="4D2C0429" w14:textId="77777777" w:rsidR="001D301D" w:rsidRPr="001D301D" w:rsidRDefault="001D301D" w:rsidP="001D301D">
      <w:pPr>
        <w:spacing w:line="240" w:lineRule="auto"/>
        <w:rPr>
          <w:rFonts w:ascii="Arial" w:eastAsia="Times New Roman" w:hAnsi="Arial" w:cs="Arial"/>
          <w:sz w:val="24"/>
          <w:szCs w:val="24"/>
          <w:lang w:eastAsia="en-IN"/>
        </w:rPr>
      </w:pPr>
      <w:r w:rsidRPr="001D301D">
        <w:rPr>
          <w:rFonts w:ascii="Arial" w:eastAsia="Times New Roman" w:hAnsi="Arial" w:cs="Arial"/>
          <w:sz w:val="24"/>
          <w:szCs w:val="24"/>
          <w:lang w:eastAsia="en-IN"/>
        </w:rPr>
        <w:t xml:space="preserve">When the Spring IoC container initializes your beans, it scans for specific AOP annotations (like </w:t>
      </w:r>
      <w:r w:rsidRPr="001D301D">
        <w:rPr>
          <w:rFonts w:ascii="Courier New" w:eastAsia="Times New Roman" w:hAnsi="Courier New" w:cs="Courier New"/>
          <w:sz w:val="21"/>
          <w:szCs w:val="21"/>
          <w:lang w:eastAsia="en-IN"/>
        </w:rPr>
        <w:t>@Transactional</w:t>
      </w:r>
      <w:r w:rsidRPr="001D301D">
        <w:rPr>
          <w:rFonts w:ascii="Arial" w:eastAsia="Times New Roman" w:hAnsi="Arial" w:cs="Arial"/>
          <w:sz w:val="24"/>
          <w:szCs w:val="24"/>
          <w:lang w:eastAsia="en-IN"/>
        </w:rPr>
        <w:t xml:space="preserve">, </w:t>
      </w:r>
      <w:r w:rsidRPr="001D301D">
        <w:rPr>
          <w:rFonts w:ascii="Courier New" w:eastAsia="Times New Roman" w:hAnsi="Courier New" w:cs="Courier New"/>
          <w:sz w:val="21"/>
          <w:szCs w:val="21"/>
          <w:lang w:eastAsia="en-IN"/>
        </w:rPr>
        <w:t>@Cacheable</w:t>
      </w:r>
      <w:r w:rsidRPr="001D301D">
        <w:rPr>
          <w:rFonts w:ascii="Arial" w:eastAsia="Times New Roman" w:hAnsi="Arial" w:cs="Arial"/>
          <w:sz w:val="24"/>
          <w:szCs w:val="24"/>
          <w:lang w:eastAsia="en-IN"/>
        </w:rPr>
        <w:t xml:space="preserve">, or </w:t>
      </w:r>
      <w:r w:rsidRPr="001D301D">
        <w:rPr>
          <w:rFonts w:ascii="Courier New" w:eastAsia="Times New Roman" w:hAnsi="Courier New" w:cs="Courier New"/>
          <w:sz w:val="21"/>
          <w:szCs w:val="21"/>
          <w:lang w:eastAsia="en-IN"/>
        </w:rPr>
        <w:t>@Async</w:t>
      </w:r>
      <w:r w:rsidRPr="001D301D">
        <w:rPr>
          <w:rFonts w:ascii="Arial" w:eastAsia="Times New Roman" w:hAnsi="Arial" w:cs="Arial"/>
          <w:sz w:val="24"/>
          <w:szCs w:val="24"/>
          <w:lang w:eastAsia="en-IN"/>
        </w:rPr>
        <w:t>). If an annotation is detected, Spring wraps the target object inside a proxy and injects this proxy into the application context instead of the raw bean. [</w:t>
      </w:r>
      <w:hyperlink r:id="rId19"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 xml:space="preserve">, </w:t>
      </w:r>
      <w:hyperlink r:id="rId20" w:history="1">
        <w:r w:rsidRPr="001D301D">
          <w:rPr>
            <w:rFonts w:ascii="Arial" w:eastAsia="Times New Roman" w:hAnsi="Arial" w:cs="Arial"/>
            <w:color w:val="0000FF"/>
            <w:sz w:val="24"/>
            <w:szCs w:val="24"/>
            <w:u w:val="single"/>
            <w:lang w:eastAsia="en-IN"/>
          </w:rPr>
          <w:t>2</w:t>
        </w:r>
      </w:hyperlink>
      <w:r w:rsidRPr="001D301D">
        <w:rPr>
          <w:rFonts w:ascii="Arial" w:eastAsia="Times New Roman" w:hAnsi="Arial" w:cs="Arial"/>
          <w:sz w:val="24"/>
          <w:szCs w:val="24"/>
          <w:lang w:eastAsia="en-IN"/>
        </w:rPr>
        <w:t xml:space="preserve">, </w:t>
      </w:r>
      <w:hyperlink r:id="rId21" w:history="1">
        <w:r w:rsidRPr="001D301D">
          <w:rPr>
            <w:rFonts w:ascii="Arial" w:eastAsia="Times New Roman" w:hAnsi="Arial" w:cs="Arial"/>
            <w:color w:val="0000FF"/>
            <w:sz w:val="24"/>
            <w:szCs w:val="24"/>
            <w:u w:val="single"/>
            <w:lang w:eastAsia="en-IN"/>
          </w:rPr>
          <w:t>3</w:t>
        </w:r>
      </w:hyperlink>
      <w:r w:rsidRPr="001D301D">
        <w:rPr>
          <w:rFonts w:ascii="Arial" w:eastAsia="Times New Roman" w:hAnsi="Arial" w:cs="Arial"/>
          <w:sz w:val="24"/>
          <w:szCs w:val="24"/>
          <w:lang w:eastAsia="en-IN"/>
        </w:rPr>
        <w:t>]</w:t>
      </w:r>
    </w:p>
    <w:p w14:paraId="2CA8682C" w14:textId="77777777" w:rsidR="001D301D" w:rsidRPr="001D301D" w:rsidRDefault="001D301D" w:rsidP="001D301D">
      <w:pPr>
        <w:spacing w:line="240" w:lineRule="auto"/>
        <w:rPr>
          <w:rFonts w:ascii="Arial" w:eastAsia="Times New Roman" w:hAnsi="Arial" w:cs="Arial"/>
          <w:sz w:val="24"/>
          <w:szCs w:val="24"/>
          <w:lang w:eastAsia="en-IN"/>
        </w:rPr>
      </w:pPr>
      <w:r w:rsidRPr="001D301D">
        <w:rPr>
          <w:rFonts w:ascii="Arial" w:eastAsia="Times New Roman" w:hAnsi="Arial" w:cs="Arial"/>
          <w:sz w:val="24"/>
          <w:szCs w:val="24"/>
          <w:lang w:eastAsia="en-IN"/>
        </w:rPr>
        <w:t>The execution flow follows a specific sequence: [</w:t>
      </w:r>
      <w:hyperlink r:id="rId22"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w:t>
      </w:r>
    </w:p>
    <w:p w14:paraId="53B11A34" w14:textId="77777777" w:rsidR="001D301D" w:rsidRPr="001D301D" w:rsidRDefault="001D301D" w:rsidP="001D301D">
      <w:pPr>
        <w:numPr>
          <w:ilvl w:val="0"/>
          <w:numId w:val="12"/>
        </w:numPr>
        <w:spacing w:after="0" w:line="240" w:lineRule="auto"/>
        <w:rPr>
          <w:rFonts w:ascii="Arial" w:eastAsia="Times New Roman" w:hAnsi="Arial" w:cs="Arial"/>
          <w:sz w:val="24"/>
          <w:szCs w:val="24"/>
          <w:lang w:eastAsia="en-IN"/>
        </w:rPr>
      </w:pPr>
      <w:r w:rsidRPr="001D301D">
        <w:rPr>
          <w:rFonts w:ascii="Arial" w:eastAsia="Times New Roman" w:hAnsi="Arial" w:cs="Arial"/>
          <w:b/>
          <w:bCs/>
          <w:sz w:val="24"/>
          <w:szCs w:val="24"/>
          <w:lang w:eastAsia="en-IN"/>
        </w:rPr>
        <w:t>Client Call:</w:t>
      </w:r>
      <w:r w:rsidRPr="001D301D">
        <w:rPr>
          <w:rFonts w:ascii="Arial" w:eastAsia="Times New Roman" w:hAnsi="Arial" w:cs="Arial"/>
          <w:sz w:val="24"/>
          <w:szCs w:val="24"/>
          <w:lang w:eastAsia="en-IN"/>
        </w:rPr>
        <w:t xml:space="preserve"> The client invokes a method, thinking it is calling the target bean directly. [</w:t>
      </w:r>
      <w:hyperlink r:id="rId23"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 xml:space="preserve">, </w:t>
      </w:r>
      <w:hyperlink r:id="rId24" w:history="1">
        <w:r w:rsidRPr="001D301D">
          <w:rPr>
            <w:rFonts w:ascii="Arial" w:eastAsia="Times New Roman" w:hAnsi="Arial" w:cs="Arial"/>
            <w:color w:val="0000FF"/>
            <w:sz w:val="24"/>
            <w:szCs w:val="24"/>
            <w:u w:val="single"/>
            <w:lang w:eastAsia="en-IN"/>
          </w:rPr>
          <w:t>2</w:t>
        </w:r>
      </w:hyperlink>
      <w:r w:rsidRPr="001D301D">
        <w:rPr>
          <w:rFonts w:ascii="Arial" w:eastAsia="Times New Roman" w:hAnsi="Arial" w:cs="Arial"/>
          <w:sz w:val="24"/>
          <w:szCs w:val="24"/>
          <w:lang w:eastAsia="en-IN"/>
        </w:rPr>
        <w:t>]</w:t>
      </w:r>
    </w:p>
    <w:p w14:paraId="4C471BE6" w14:textId="77777777" w:rsidR="001D301D" w:rsidRPr="001D301D" w:rsidRDefault="001D301D" w:rsidP="001D301D">
      <w:pPr>
        <w:numPr>
          <w:ilvl w:val="0"/>
          <w:numId w:val="12"/>
        </w:numPr>
        <w:spacing w:after="0" w:line="240" w:lineRule="auto"/>
        <w:rPr>
          <w:rFonts w:ascii="Arial" w:eastAsia="Times New Roman" w:hAnsi="Arial" w:cs="Arial"/>
          <w:sz w:val="24"/>
          <w:szCs w:val="24"/>
          <w:lang w:eastAsia="en-IN"/>
        </w:rPr>
      </w:pPr>
      <w:r w:rsidRPr="001D301D">
        <w:rPr>
          <w:rFonts w:ascii="Arial" w:eastAsia="Times New Roman" w:hAnsi="Arial" w:cs="Arial"/>
          <w:b/>
          <w:bCs/>
          <w:sz w:val="24"/>
          <w:szCs w:val="24"/>
          <w:lang w:eastAsia="en-IN"/>
        </w:rPr>
        <w:t>Interception ("Before" Logic):</w:t>
      </w:r>
      <w:r w:rsidRPr="001D301D">
        <w:rPr>
          <w:rFonts w:ascii="Arial" w:eastAsia="Times New Roman" w:hAnsi="Arial" w:cs="Arial"/>
          <w:sz w:val="24"/>
          <w:szCs w:val="24"/>
          <w:lang w:eastAsia="en-IN"/>
        </w:rPr>
        <w:t xml:space="preserve"> The proxy catches the call and executes predefined framework logic (e.g., opening a database transaction or checking a cache). [</w:t>
      </w:r>
      <w:hyperlink r:id="rId25"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w:t>
      </w:r>
    </w:p>
    <w:p w14:paraId="5F062CAE" w14:textId="77777777" w:rsidR="001D301D" w:rsidRPr="001D301D" w:rsidRDefault="001D301D" w:rsidP="001D301D">
      <w:pPr>
        <w:numPr>
          <w:ilvl w:val="0"/>
          <w:numId w:val="12"/>
        </w:numPr>
        <w:spacing w:after="0" w:line="240" w:lineRule="auto"/>
        <w:rPr>
          <w:rFonts w:ascii="Arial" w:eastAsia="Times New Roman" w:hAnsi="Arial" w:cs="Arial"/>
          <w:sz w:val="24"/>
          <w:szCs w:val="24"/>
          <w:lang w:eastAsia="en-IN"/>
        </w:rPr>
      </w:pPr>
      <w:r w:rsidRPr="001D301D">
        <w:rPr>
          <w:rFonts w:ascii="Arial" w:eastAsia="Times New Roman" w:hAnsi="Arial" w:cs="Arial"/>
          <w:b/>
          <w:bCs/>
          <w:sz w:val="24"/>
          <w:szCs w:val="24"/>
          <w:lang w:eastAsia="en-IN"/>
        </w:rPr>
        <w:t>Delegation:</w:t>
      </w:r>
      <w:r w:rsidRPr="001D301D">
        <w:rPr>
          <w:rFonts w:ascii="Arial" w:eastAsia="Times New Roman" w:hAnsi="Arial" w:cs="Arial"/>
          <w:sz w:val="24"/>
          <w:szCs w:val="24"/>
          <w:lang w:eastAsia="en-IN"/>
        </w:rPr>
        <w:t xml:space="preserve"> The proxy passes the execution to the actual method on the target object. [</w:t>
      </w:r>
      <w:hyperlink r:id="rId26"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w:t>
      </w:r>
    </w:p>
    <w:p w14:paraId="0AECFF28" w14:textId="77777777" w:rsidR="001D301D" w:rsidRPr="001D301D" w:rsidRDefault="001D301D" w:rsidP="001D301D">
      <w:pPr>
        <w:numPr>
          <w:ilvl w:val="0"/>
          <w:numId w:val="12"/>
        </w:numPr>
        <w:spacing w:after="0" w:line="240" w:lineRule="auto"/>
        <w:rPr>
          <w:rFonts w:ascii="Arial" w:eastAsia="Times New Roman" w:hAnsi="Arial" w:cs="Arial"/>
          <w:sz w:val="24"/>
          <w:szCs w:val="24"/>
          <w:lang w:eastAsia="en-IN"/>
        </w:rPr>
      </w:pPr>
      <w:r w:rsidRPr="001D301D">
        <w:rPr>
          <w:rFonts w:ascii="Arial" w:eastAsia="Times New Roman" w:hAnsi="Arial" w:cs="Arial"/>
          <w:b/>
          <w:bCs/>
          <w:sz w:val="24"/>
          <w:szCs w:val="24"/>
          <w:lang w:eastAsia="en-IN"/>
        </w:rPr>
        <w:t>Interception ("After" Logic):</w:t>
      </w:r>
      <w:r w:rsidRPr="001D301D">
        <w:rPr>
          <w:rFonts w:ascii="Arial" w:eastAsia="Times New Roman" w:hAnsi="Arial" w:cs="Arial"/>
          <w:sz w:val="24"/>
          <w:szCs w:val="24"/>
          <w:lang w:eastAsia="en-IN"/>
        </w:rPr>
        <w:t xml:space="preserve"> The proxy takes control again to execute post-method logic (e.g., committing the transaction or saving data to the cache). [</w:t>
      </w:r>
      <w:hyperlink r:id="rId27"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w:t>
      </w:r>
    </w:p>
    <w:p w14:paraId="4105633E" w14:textId="77777777" w:rsidR="001D301D" w:rsidRPr="001D301D" w:rsidRDefault="001D301D" w:rsidP="001D301D">
      <w:pPr>
        <w:numPr>
          <w:ilvl w:val="0"/>
          <w:numId w:val="12"/>
        </w:numPr>
        <w:spacing w:after="0" w:line="240" w:lineRule="auto"/>
        <w:rPr>
          <w:rFonts w:ascii="Arial" w:eastAsia="Times New Roman" w:hAnsi="Arial" w:cs="Arial"/>
          <w:sz w:val="24"/>
          <w:szCs w:val="24"/>
          <w:lang w:eastAsia="en-IN"/>
        </w:rPr>
      </w:pPr>
      <w:r w:rsidRPr="001D301D">
        <w:rPr>
          <w:rFonts w:ascii="Arial" w:eastAsia="Times New Roman" w:hAnsi="Arial" w:cs="Arial"/>
          <w:b/>
          <w:bCs/>
          <w:sz w:val="24"/>
          <w:szCs w:val="24"/>
          <w:lang w:eastAsia="en-IN"/>
        </w:rPr>
        <w:t>Return:</w:t>
      </w:r>
      <w:r w:rsidRPr="001D301D">
        <w:rPr>
          <w:rFonts w:ascii="Arial" w:eastAsia="Times New Roman" w:hAnsi="Arial" w:cs="Arial"/>
          <w:sz w:val="24"/>
          <w:szCs w:val="24"/>
          <w:lang w:eastAsia="en-IN"/>
        </w:rPr>
        <w:t xml:space="preserve"> The final result is passed back to the client. [</w:t>
      </w:r>
      <w:hyperlink r:id="rId28"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w:t>
      </w:r>
    </w:p>
    <w:p w14:paraId="06BD26D5" w14:textId="77777777" w:rsidR="001D301D" w:rsidRPr="001D301D" w:rsidRDefault="001D301D" w:rsidP="001D301D">
      <w:pPr>
        <w:spacing w:line="240" w:lineRule="auto"/>
        <w:rPr>
          <w:rFonts w:ascii="Arial" w:eastAsia="Times New Roman" w:hAnsi="Arial" w:cs="Arial"/>
          <w:b/>
          <w:bCs/>
          <w:sz w:val="33"/>
          <w:szCs w:val="33"/>
          <w:lang w:eastAsia="en-IN"/>
        </w:rPr>
      </w:pPr>
      <w:r w:rsidRPr="001D301D">
        <w:rPr>
          <w:rFonts w:ascii="Arial" w:eastAsia="Times New Roman" w:hAnsi="Arial" w:cs="Arial"/>
          <w:b/>
          <w:bCs/>
          <w:sz w:val="33"/>
          <w:szCs w:val="33"/>
          <w:lang w:eastAsia="en-IN"/>
        </w:rPr>
        <w:t>The Two Types of Spring Proxies</w:t>
      </w:r>
    </w:p>
    <w:p w14:paraId="21875CAC" w14:textId="77777777" w:rsidR="001D301D" w:rsidRPr="001D301D" w:rsidRDefault="001D301D" w:rsidP="001D301D">
      <w:pPr>
        <w:spacing w:line="240" w:lineRule="auto"/>
        <w:rPr>
          <w:rFonts w:ascii="Arial" w:eastAsia="Times New Roman" w:hAnsi="Arial" w:cs="Arial"/>
          <w:sz w:val="24"/>
          <w:szCs w:val="24"/>
          <w:lang w:eastAsia="en-IN"/>
        </w:rPr>
      </w:pPr>
      <w:r w:rsidRPr="001D301D">
        <w:rPr>
          <w:rFonts w:ascii="Arial" w:eastAsia="Times New Roman" w:hAnsi="Arial" w:cs="Arial"/>
          <w:sz w:val="24"/>
          <w:szCs w:val="24"/>
          <w:lang w:eastAsia="en-IN"/>
        </w:rPr>
        <w:t>Spring uses two distinct mechanisms to generate proxies at runtime, depending on the structure of your target class: [</w:t>
      </w:r>
      <w:hyperlink r:id="rId29"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 xml:space="preserve">, </w:t>
      </w:r>
      <w:hyperlink r:id="rId30" w:history="1">
        <w:r w:rsidRPr="001D301D">
          <w:rPr>
            <w:rFonts w:ascii="Arial" w:eastAsia="Times New Roman" w:hAnsi="Arial" w:cs="Arial"/>
            <w:color w:val="0000FF"/>
            <w:sz w:val="24"/>
            <w:szCs w:val="24"/>
            <w:u w:val="single"/>
            <w:lang w:eastAsia="en-IN"/>
          </w:rPr>
          <w:t>2</w:t>
        </w:r>
      </w:hyperlink>
      <w:r w:rsidRPr="001D301D">
        <w:rPr>
          <w:rFonts w:ascii="Arial" w:eastAsia="Times New Roman" w:hAnsi="Arial" w:cs="Arial"/>
          <w:sz w:val="24"/>
          <w:szCs w:val="24"/>
          <w:lang w:eastAsia="en-IN"/>
        </w:rPr>
        <w:t>]</w:t>
      </w:r>
    </w:p>
    <w:p w14:paraId="60FAFB2A" w14:textId="77777777" w:rsidR="001D301D" w:rsidRPr="001D301D" w:rsidRDefault="001D301D" w:rsidP="001D301D">
      <w:pPr>
        <w:numPr>
          <w:ilvl w:val="0"/>
          <w:numId w:val="13"/>
        </w:numPr>
        <w:spacing w:after="0" w:line="240" w:lineRule="auto"/>
        <w:rPr>
          <w:rFonts w:ascii="Arial" w:eastAsia="Times New Roman" w:hAnsi="Arial" w:cs="Arial"/>
          <w:sz w:val="24"/>
          <w:szCs w:val="24"/>
          <w:lang w:eastAsia="en-IN"/>
        </w:rPr>
      </w:pPr>
      <w:r w:rsidRPr="001D301D">
        <w:rPr>
          <w:rFonts w:ascii="Arial" w:eastAsia="Times New Roman" w:hAnsi="Arial" w:cs="Arial"/>
          <w:b/>
          <w:bCs/>
          <w:sz w:val="24"/>
          <w:szCs w:val="24"/>
          <w:lang w:eastAsia="en-IN"/>
        </w:rPr>
        <w:lastRenderedPageBreak/>
        <w:t>JDK Dynamic Proxies:</w:t>
      </w:r>
      <w:r w:rsidRPr="001D301D">
        <w:rPr>
          <w:rFonts w:ascii="Arial" w:eastAsia="Times New Roman" w:hAnsi="Arial" w:cs="Arial"/>
          <w:sz w:val="24"/>
          <w:szCs w:val="24"/>
          <w:lang w:eastAsia="en-IN"/>
        </w:rPr>
        <w:t xml:space="preserve"> This is Spring's default mechanism if the target class implements at least one interface. Built directly into the Java platform (</w:t>
      </w:r>
      <w:proofErr w:type="spellStart"/>
      <w:proofErr w:type="gramStart"/>
      <w:r w:rsidRPr="001D301D">
        <w:rPr>
          <w:rFonts w:ascii="Courier New" w:eastAsia="Times New Roman" w:hAnsi="Courier New" w:cs="Courier New"/>
          <w:sz w:val="21"/>
          <w:szCs w:val="21"/>
          <w:lang w:eastAsia="en-IN"/>
        </w:rPr>
        <w:t>java.lang</w:t>
      </w:r>
      <w:proofErr w:type="gramEnd"/>
      <w:r w:rsidRPr="001D301D">
        <w:rPr>
          <w:rFonts w:ascii="Courier New" w:eastAsia="Times New Roman" w:hAnsi="Courier New" w:cs="Courier New"/>
          <w:sz w:val="21"/>
          <w:szCs w:val="21"/>
          <w:lang w:eastAsia="en-IN"/>
        </w:rPr>
        <w:t>.reflect.Proxy</w:t>
      </w:r>
      <w:proofErr w:type="spellEnd"/>
      <w:r w:rsidRPr="001D301D">
        <w:rPr>
          <w:rFonts w:ascii="Arial" w:eastAsia="Times New Roman" w:hAnsi="Arial" w:cs="Arial"/>
          <w:sz w:val="24"/>
          <w:szCs w:val="24"/>
          <w:lang w:eastAsia="en-IN"/>
        </w:rPr>
        <w:t>), it generates a lightweight dynamic proxy that implements the exact same interfaces as your target class. [</w:t>
      </w:r>
      <w:hyperlink r:id="rId31"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 xml:space="preserve">, </w:t>
      </w:r>
      <w:hyperlink r:id="rId32" w:history="1">
        <w:r w:rsidRPr="001D301D">
          <w:rPr>
            <w:rFonts w:ascii="Arial" w:eastAsia="Times New Roman" w:hAnsi="Arial" w:cs="Arial"/>
            <w:color w:val="0000FF"/>
            <w:sz w:val="24"/>
            <w:szCs w:val="24"/>
            <w:u w:val="single"/>
            <w:lang w:eastAsia="en-IN"/>
          </w:rPr>
          <w:t>2</w:t>
        </w:r>
      </w:hyperlink>
      <w:r w:rsidRPr="001D301D">
        <w:rPr>
          <w:rFonts w:ascii="Arial" w:eastAsia="Times New Roman" w:hAnsi="Arial" w:cs="Arial"/>
          <w:sz w:val="24"/>
          <w:szCs w:val="24"/>
          <w:lang w:eastAsia="en-IN"/>
        </w:rPr>
        <w:t xml:space="preserve">, </w:t>
      </w:r>
      <w:hyperlink r:id="rId33" w:history="1">
        <w:r w:rsidRPr="001D301D">
          <w:rPr>
            <w:rFonts w:ascii="Arial" w:eastAsia="Times New Roman" w:hAnsi="Arial" w:cs="Arial"/>
            <w:color w:val="0000FF"/>
            <w:sz w:val="24"/>
            <w:szCs w:val="24"/>
            <w:u w:val="single"/>
            <w:lang w:eastAsia="en-IN"/>
          </w:rPr>
          <w:t>3</w:t>
        </w:r>
      </w:hyperlink>
      <w:r w:rsidRPr="001D301D">
        <w:rPr>
          <w:rFonts w:ascii="Arial" w:eastAsia="Times New Roman" w:hAnsi="Arial" w:cs="Arial"/>
          <w:sz w:val="24"/>
          <w:szCs w:val="24"/>
          <w:lang w:eastAsia="en-IN"/>
        </w:rPr>
        <w:t>]</w:t>
      </w:r>
    </w:p>
    <w:p w14:paraId="17825B71" w14:textId="77777777" w:rsidR="001D301D" w:rsidRPr="001D301D" w:rsidRDefault="001D301D" w:rsidP="001D301D">
      <w:pPr>
        <w:numPr>
          <w:ilvl w:val="0"/>
          <w:numId w:val="13"/>
        </w:numPr>
        <w:spacing w:after="0" w:line="240" w:lineRule="auto"/>
        <w:rPr>
          <w:rFonts w:ascii="Arial" w:eastAsia="Times New Roman" w:hAnsi="Arial" w:cs="Arial"/>
          <w:sz w:val="24"/>
          <w:szCs w:val="24"/>
          <w:lang w:eastAsia="en-IN"/>
        </w:rPr>
      </w:pPr>
      <w:r w:rsidRPr="001D301D">
        <w:rPr>
          <w:rFonts w:ascii="Arial" w:eastAsia="Times New Roman" w:hAnsi="Arial" w:cs="Arial"/>
          <w:b/>
          <w:bCs/>
          <w:sz w:val="24"/>
          <w:szCs w:val="24"/>
          <w:lang w:eastAsia="en-IN"/>
        </w:rPr>
        <w:t>CGLIB Proxies:</w:t>
      </w:r>
      <w:r w:rsidRPr="001D301D">
        <w:rPr>
          <w:rFonts w:ascii="Arial" w:eastAsia="Times New Roman" w:hAnsi="Arial" w:cs="Arial"/>
          <w:sz w:val="24"/>
          <w:szCs w:val="24"/>
          <w:lang w:eastAsia="en-IN"/>
        </w:rPr>
        <w:t xml:space="preserve"> If the target class does not implement any interfaces, Spring switches to the open-source CGLIB library. CGLIB dynamically generates a subclass of the target class at runtime to override its methods. [</w:t>
      </w:r>
      <w:hyperlink r:id="rId34" w:history="1">
        <w:r w:rsidRPr="001D301D">
          <w:rPr>
            <w:rFonts w:ascii="Arial" w:eastAsia="Times New Roman" w:hAnsi="Arial" w:cs="Arial"/>
            <w:color w:val="0000FF"/>
            <w:sz w:val="24"/>
            <w:szCs w:val="24"/>
            <w:u w:val="single"/>
            <w:lang w:eastAsia="en-IN"/>
          </w:rPr>
          <w:t>1</w:t>
        </w:r>
      </w:hyperlink>
      <w:r w:rsidRPr="001D301D">
        <w:rPr>
          <w:rFonts w:ascii="Arial" w:eastAsia="Times New Roman" w:hAnsi="Arial" w:cs="Arial"/>
          <w:sz w:val="24"/>
          <w:szCs w:val="24"/>
          <w:lang w:eastAsia="en-IN"/>
        </w:rPr>
        <w:t xml:space="preserve">, </w:t>
      </w:r>
      <w:hyperlink r:id="rId35" w:history="1">
        <w:r w:rsidRPr="001D301D">
          <w:rPr>
            <w:rFonts w:ascii="Arial" w:eastAsia="Times New Roman" w:hAnsi="Arial" w:cs="Arial"/>
            <w:color w:val="0000FF"/>
            <w:sz w:val="24"/>
            <w:szCs w:val="24"/>
            <w:u w:val="single"/>
            <w:lang w:eastAsia="en-IN"/>
          </w:rPr>
          <w:t>2</w:t>
        </w:r>
      </w:hyperlink>
      <w:r w:rsidRPr="001D301D">
        <w:rPr>
          <w:rFonts w:ascii="Arial" w:eastAsia="Times New Roman" w:hAnsi="Arial" w:cs="Arial"/>
          <w:sz w:val="24"/>
          <w:szCs w:val="24"/>
          <w:lang w:eastAsia="en-IN"/>
        </w:rPr>
        <w:t>]</w:t>
      </w:r>
    </w:p>
    <w:p w14:paraId="1D462C4A" w14:textId="1FF2A662" w:rsidR="001D1CEA" w:rsidRPr="00F07B25" w:rsidRDefault="001D1CEA">
      <w:pPr>
        <w:rPr>
          <w:sz w:val="32"/>
          <w:szCs w:val="32"/>
        </w:rPr>
      </w:pPr>
    </w:p>
    <w:sectPr w:rsidR="001D1CEA" w:rsidRPr="00F07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A7F4A"/>
    <w:multiLevelType w:val="multilevel"/>
    <w:tmpl w:val="FCE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7A24"/>
    <w:multiLevelType w:val="multilevel"/>
    <w:tmpl w:val="F7E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76AA"/>
    <w:multiLevelType w:val="multilevel"/>
    <w:tmpl w:val="3702C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36BA8"/>
    <w:multiLevelType w:val="multilevel"/>
    <w:tmpl w:val="C3E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E75D6"/>
    <w:multiLevelType w:val="multilevel"/>
    <w:tmpl w:val="A6A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A65AE"/>
    <w:multiLevelType w:val="multilevel"/>
    <w:tmpl w:val="2C80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C15673"/>
    <w:multiLevelType w:val="multilevel"/>
    <w:tmpl w:val="A89C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B1E05"/>
    <w:multiLevelType w:val="multilevel"/>
    <w:tmpl w:val="DF2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F6FFC"/>
    <w:multiLevelType w:val="multilevel"/>
    <w:tmpl w:val="C1EE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84663"/>
    <w:multiLevelType w:val="multilevel"/>
    <w:tmpl w:val="0556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4060C7"/>
    <w:multiLevelType w:val="multilevel"/>
    <w:tmpl w:val="0C127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854F4"/>
    <w:multiLevelType w:val="multilevel"/>
    <w:tmpl w:val="B6AE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E7AD6"/>
    <w:multiLevelType w:val="multilevel"/>
    <w:tmpl w:val="89F0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6"/>
  </w:num>
  <w:num w:numId="4">
    <w:abstractNumId w:val="0"/>
  </w:num>
  <w:num w:numId="5">
    <w:abstractNumId w:val="5"/>
  </w:num>
  <w:num w:numId="6">
    <w:abstractNumId w:val="11"/>
  </w:num>
  <w:num w:numId="7">
    <w:abstractNumId w:val="7"/>
  </w:num>
  <w:num w:numId="8">
    <w:abstractNumId w:val="1"/>
  </w:num>
  <w:num w:numId="9">
    <w:abstractNumId w:val="4"/>
  </w:num>
  <w:num w:numId="10">
    <w:abstractNumId w:val="2"/>
  </w:num>
  <w:num w:numId="11">
    <w:abstractNumId w:val="10"/>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CEA"/>
    <w:rsid w:val="001443DB"/>
    <w:rsid w:val="001D1CEA"/>
    <w:rsid w:val="001D301D"/>
    <w:rsid w:val="002B4ECA"/>
    <w:rsid w:val="002F3482"/>
    <w:rsid w:val="00342670"/>
    <w:rsid w:val="003904E3"/>
    <w:rsid w:val="003E6967"/>
    <w:rsid w:val="004161D8"/>
    <w:rsid w:val="00426060"/>
    <w:rsid w:val="0051391E"/>
    <w:rsid w:val="00881BEA"/>
    <w:rsid w:val="00905E72"/>
    <w:rsid w:val="00907EC8"/>
    <w:rsid w:val="0095523D"/>
    <w:rsid w:val="009F7D78"/>
    <w:rsid w:val="00A13CA1"/>
    <w:rsid w:val="00B91427"/>
    <w:rsid w:val="00C15E5E"/>
    <w:rsid w:val="00C76BA2"/>
    <w:rsid w:val="00D173A1"/>
    <w:rsid w:val="00DE7D9F"/>
    <w:rsid w:val="00E70249"/>
    <w:rsid w:val="00F07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2334"/>
  <w15:chartTrackingRefBased/>
  <w15:docId w15:val="{9F8753EA-A65C-4868-8D4E-B06E7766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552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81B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523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552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5523D"/>
    <w:rPr>
      <w:rFonts w:ascii="Courier New" w:eastAsia="Times New Roman" w:hAnsi="Courier New" w:cs="Courier New"/>
      <w:sz w:val="20"/>
      <w:szCs w:val="20"/>
    </w:rPr>
  </w:style>
  <w:style w:type="character" w:customStyle="1" w:styleId="ng-tns-c324720856-23">
    <w:name w:val="ng-tns-c324720856-23"/>
    <w:basedOn w:val="DefaultParagraphFont"/>
    <w:rsid w:val="0095523D"/>
  </w:style>
  <w:style w:type="paragraph" w:styleId="HTMLPreformatted">
    <w:name w:val="HTML Preformatted"/>
    <w:basedOn w:val="Normal"/>
    <w:link w:val="HTMLPreformattedChar"/>
    <w:uiPriority w:val="99"/>
    <w:semiHidden/>
    <w:unhideWhenUsed/>
    <w:rsid w:val="009552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5523D"/>
    <w:rPr>
      <w:rFonts w:ascii="Courier New" w:eastAsia="Times New Roman" w:hAnsi="Courier New" w:cs="Courier New"/>
      <w:sz w:val="20"/>
      <w:szCs w:val="20"/>
      <w:lang w:eastAsia="en-IN"/>
    </w:rPr>
  </w:style>
  <w:style w:type="character" w:customStyle="1" w:styleId="hljs-keyword">
    <w:name w:val="hljs-keyword"/>
    <w:basedOn w:val="DefaultParagraphFont"/>
    <w:rsid w:val="0095523D"/>
  </w:style>
  <w:style w:type="character" w:customStyle="1" w:styleId="hljs-meta">
    <w:name w:val="hljs-meta"/>
    <w:basedOn w:val="DefaultParagraphFont"/>
    <w:rsid w:val="0095523D"/>
  </w:style>
  <w:style w:type="character" w:customStyle="1" w:styleId="hljs-class">
    <w:name w:val="hljs-class"/>
    <w:basedOn w:val="DefaultParagraphFont"/>
    <w:rsid w:val="0095523D"/>
  </w:style>
  <w:style w:type="character" w:customStyle="1" w:styleId="hljs-title">
    <w:name w:val="hljs-title"/>
    <w:basedOn w:val="DefaultParagraphFont"/>
    <w:rsid w:val="0095523D"/>
  </w:style>
  <w:style w:type="character" w:customStyle="1" w:styleId="hljs-function">
    <w:name w:val="hljs-function"/>
    <w:basedOn w:val="DefaultParagraphFont"/>
    <w:rsid w:val="0095523D"/>
  </w:style>
  <w:style w:type="character" w:customStyle="1" w:styleId="hljs-params">
    <w:name w:val="hljs-params"/>
    <w:basedOn w:val="DefaultParagraphFont"/>
    <w:rsid w:val="0095523D"/>
  </w:style>
  <w:style w:type="character" w:customStyle="1" w:styleId="hljs-comment">
    <w:name w:val="hljs-comment"/>
    <w:basedOn w:val="DefaultParagraphFont"/>
    <w:rsid w:val="0095523D"/>
  </w:style>
  <w:style w:type="character" w:customStyle="1" w:styleId="ng-tns-c324720856-24">
    <w:name w:val="ng-tns-c324720856-24"/>
    <w:basedOn w:val="DefaultParagraphFont"/>
    <w:rsid w:val="0095523D"/>
  </w:style>
  <w:style w:type="character" w:customStyle="1" w:styleId="ng-tns-c324720856-49">
    <w:name w:val="ng-tns-c324720856-49"/>
    <w:basedOn w:val="DefaultParagraphFont"/>
    <w:rsid w:val="00342670"/>
  </w:style>
  <w:style w:type="character" w:customStyle="1" w:styleId="ng-tns-c324720856-16">
    <w:name w:val="ng-tns-c324720856-16"/>
    <w:basedOn w:val="DefaultParagraphFont"/>
    <w:rsid w:val="00A13CA1"/>
  </w:style>
  <w:style w:type="character" w:customStyle="1" w:styleId="ng-tns-c324720856-17">
    <w:name w:val="ng-tns-c324720856-17"/>
    <w:basedOn w:val="DefaultParagraphFont"/>
    <w:rsid w:val="00A13CA1"/>
  </w:style>
  <w:style w:type="character" w:customStyle="1" w:styleId="Heading4Char">
    <w:name w:val="Heading 4 Char"/>
    <w:basedOn w:val="DefaultParagraphFont"/>
    <w:link w:val="Heading4"/>
    <w:uiPriority w:val="9"/>
    <w:semiHidden/>
    <w:rsid w:val="00881BEA"/>
    <w:rPr>
      <w:rFonts w:asciiTheme="majorHAnsi" w:eastAsiaTheme="majorEastAsia" w:hAnsiTheme="majorHAnsi" w:cstheme="majorBidi"/>
      <w:i/>
      <w:iCs/>
      <w:color w:val="2F5496" w:themeColor="accent1" w:themeShade="BF"/>
    </w:rPr>
  </w:style>
  <w:style w:type="character" w:customStyle="1" w:styleId="ng-tns-c324720856-27">
    <w:name w:val="ng-tns-c324720856-27"/>
    <w:basedOn w:val="DefaultParagraphFont"/>
    <w:rsid w:val="00881BEA"/>
  </w:style>
  <w:style w:type="character" w:customStyle="1" w:styleId="citation-20">
    <w:name w:val="citation-20"/>
    <w:basedOn w:val="DefaultParagraphFont"/>
    <w:rsid w:val="00881BEA"/>
  </w:style>
  <w:style w:type="character" w:customStyle="1" w:styleId="ng-tns-c324720856-28">
    <w:name w:val="ng-tns-c324720856-28"/>
    <w:basedOn w:val="DefaultParagraphFont"/>
    <w:rsid w:val="00881BEA"/>
  </w:style>
  <w:style w:type="character" w:styleId="Hyperlink">
    <w:name w:val="Hyperlink"/>
    <w:basedOn w:val="DefaultParagraphFont"/>
    <w:uiPriority w:val="99"/>
    <w:semiHidden/>
    <w:unhideWhenUsed/>
    <w:rsid w:val="001D301D"/>
    <w:rPr>
      <w:color w:val="0000FF"/>
      <w:u w:val="single"/>
    </w:rPr>
  </w:style>
  <w:style w:type="paragraph" w:customStyle="1" w:styleId="z1qcye">
    <w:name w:val="z1qcye"/>
    <w:basedOn w:val="Normal"/>
    <w:rsid w:val="001D30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1D301D"/>
  </w:style>
  <w:style w:type="character" w:styleId="Strong">
    <w:name w:val="Strong"/>
    <w:basedOn w:val="DefaultParagraphFont"/>
    <w:uiPriority w:val="22"/>
    <w:qFormat/>
    <w:rsid w:val="001D30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81404">
      <w:bodyDiv w:val="1"/>
      <w:marLeft w:val="0"/>
      <w:marRight w:val="0"/>
      <w:marTop w:val="0"/>
      <w:marBottom w:val="0"/>
      <w:divBdr>
        <w:top w:val="none" w:sz="0" w:space="0" w:color="auto"/>
        <w:left w:val="none" w:sz="0" w:space="0" w:color="auto"/>
        <w:bottom w:val="none" w:sz="0" w:space="0" w:color="auto"/>
        <w:right w:val="none" w:sz="0" w:space="0" w:color="auto"/>
      </w:divBdr>
      <w:divsChild>
        <w:div w:id="920484900">
          <w:marLeft w:val="0"/>
          <w:marRight w:val="0"/>
          <w:marTop w:val="0"/>
          <w:marBottom w:val="0"/>
          <w:divBdr>
            <w:top w:val="none" w:sz="0" w:space="0" w:color="auto"/>
            <w:left w:val="none" w:sz="0" w:space="0" w:color="auto"/>
            <w:bottom w:val="none" w:sz="0" w:space="0" w:color="auto"/>
            <w:right w:val="none" w:sz="0" w:space="0" w:color="auto"/>
          </w:divBdr>
          <w:divsChild>
            <w:div w:id="1271090076">
              <w:marLeft w:val="0"/>
              <w:marRight w:val="0"/>
              <w:marTop w:val="0"/>
              <w:marBottom w:val="0"/>
              <w:divBdr>
                <w:top w:val="none" w:sz="0" w:space="0" w:color="auto"/>
                <w:left w:val="none" w:sz="0" w:space="0" w:color="auto"/>
                <w:bottom w:val="none" w:sz="0" w:space="0" w:color="auto"/>
                <w:right w:val="none" w:sz="0" w:space="0" w:color="auto"/>
              </w:divBdr>
              <w:divsChild>
                <w:div w:id="700281921">
                  <w:marLeft w:val="0"/>
                  <w:marRight w:val="0"/>
                  <w:marTop w:val="0"/>
                  <w:marBottom w:val="0"/>
                  <w:divBdr>
                    <w:top w:val="none" w:sz="0" w:space="0" w:color="auto"/>
                    <w:left w:val="none" w:sz="0" w:space="0" w:color="auto"/>
                    <w:bottom w:val="none" w:sz="0" w:space="0" w:color="auto"/>
                    <w:right w:val="none" w:sz="0" w:space="0" w:color="auto"/>
                  </w:divBdr>
                  <w:divsChild>
                    <w:div w:id="1896889396">
                      <w:marLeft w:val="0"/>
                      <w:marRight w:val="0"/>
                      <w:marTop w:val="0"/>
                      <w:marBottom w:val="0"/>
                      <w:divBdr>
                        <w:top w:val="none" w:sz="0" w:space="0" w:color="auto"/>
                        <w:left w:val="none" w:sz="0" w:space="0" w:color="auto"/>
                        <w:bottom w:val="none" w:sz="0" w:space="0" w:color="auto"/>
                        <w:right w:val="none" w:sz="0" w:space="0" w:color="auto"/>
                      </w:divBdr>
                      <w:divsChild>
                        <w:div w:id="1219242547">
                          <w:marLeft w:val="0"/>
                          <w:marRight w:val="0"/>
                          <w:marTop w:val="0"/>
                          <w:marBottom w:val="0"/>
                          <w:divBdr>
                            <w:top w:val="none" w:sz="0" w:space="0" w:color="auto"/>
                            <w:left w:val="none" w:sz="0" w:space="0" w:color="auto"/>
                            <w:bottom w:val="none" w:sz="0" w:space="0" w:color="auto"/>
                            <w:right w:val="none" w:sz="0" w:space="0" w:color="auto"/>
                          </w:divBdr>
                          <w:divsChild>
                            <w:div w:id="1169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456801">
      <w:bodyDiv w:val="1"/>
      <w:marLeft w:val="0"/>
      <w:marRight w:val="0"/>
      <w:marTop w:val="0"/>
      <w:marBottom w:val="0"/>
      <w:divBdr>
        <w:top w:val="none" w:sz="0" w:space="0" w:color="auto"/>
        <w:left w:val="none" w:sz="0" w:space="0" w:color="auto"/>
        <w:bottom w:val="none" w:sz="0" w:space="0" w:color="auto"/>
        <w:right w:val="none" w:sz="0" w:space="0" w:color="auto"/>
      </w:divBdr>
      <w:divsChild>
        <w:div w:id="1760906692">
          <w:marLeft w:val="0"/>
          <w:marRight w:val="0"/>
          <w:marTop w:val="0"/>
          <w:marBottom w:val="0"/>
          <w:divBdr>
            <w:top w:val="none" w:sz="0" w:space="0" w:color="auto"/>
            <w:left w:val="none" w:sz="0" w:space="0" w:color="auto"/>
            <w:bottom w:val="none" w:sz="0" w:space="0" w:color="auto"/>
            <w:right w:val="none" w:sz="0" w:space="0" w:color="auto"/>
          </w:divBdr>
          <w:divsChild>
            <w:div w:id="236789738">
              <w:marLeft w:val="0"/>
              <w:marRight w:val="0"/>
              <w:marTop w:val="0"/>
              <w:marBottom w:val="0"/>
              <w:divBdr>
                <w:top w:val="none" w:sz="0" w:space="0" w:color="auto"/>
                <w:left w:val="none" w:sz="0" w:space="0" w:color="auto"/>
                <w:bottom w:val="none" w:sz="0" w:space="0" w:color="auto"/>
                <w:right w:val="none" w:sz="0" w:space="0" w:color="auto"/>
              </w:divBdr>
              <w:divsChild>
                <w:div w:id="1026832338">
                  <w:marLeft w:val="0"/>
                  <w:marRight w:val="0"/>
                  <w:marTop w:val="0"/>
                  <w:marBottom w:val="0"/>
                  <w:divBdr>
                    <w:top w:val="none" w:sz="0" w:space="0" w:color="auto"/>
                    <w:left w:val="none" w:sz="0" w:space="0" w:color="auto"/>
                    <w:bottom w:val="none" w:sz="0" w:space="0" w:color="auto"/>
                    <w:right w:val="none" w:sz="0" w:space="0" w:color="auto"/>
                  </w:divBdr>
                  <w:divsChild>
                    <w:div w:id="14360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39021">
          <w:marLeft w:val="0"/>
          <w:marRight w:val="0"/>
          <w:marTop w:val="0"/>
          <w:marBottom w:val="0"/>
          <w:divBdr>
            <w:top w:val="none" w:sz="0" w:space="0" w:color="auto"/>
            <w:left w:val="none" w:sz="0" w:space="0" w:color="auto"/>
            <w:bottom w:val="none" w:sz="0" w:space="0" w:color="auto"/>
            <w:right w:val="none" w:sz="0" w:space="0" w:color="auto"/>
          </w:divBdr>
          <w:divsChild>
            <w:div w:id="759104765">
              <w:marLeft w:val="0"/>
              <w:marRight w:val="0"/>
              <w:marTop w:val="0"/>
              <w:marBottom w:val="0"/>
              <w:divBdr>
                <w:top w:val="none" w:sz="0" w:space="0" w:color="auto"/>
                <w:left w:val="none" w:sz="0" w:space="0" w:color="auto"/>
                <w:bottom w:val="none" w:sz="0" w:space="0" w:color="auto"/>
                <w:right w:val="none" w:sz="0" w:space="0" w:color="auto"/>
              </w:divBdr>
              <w:divsChild>
                <w:div w:id="482240340">
                  <w:marLeft w:val="0"/>
                  <w:marRight w:val="0"/>
                  <w:marTop w:val="0"/>
                  <w:marBottom w:val="0"/>
                  <w:divBdr>
                    <w:top w:val="none" w:sz="0" w:space="0" w:color="auto"/>
                    <w:left w:val="none" w:sz="0" w:space="0" w:color="auto"/>
                    <w:bottom w:val="none" w:sz="0" w:space="0" w:color="auto"/>
                    <w:right w:val="none" w:sz="0" w:space="0" w:color="auto"/>
                  </w:divBdr>
                  <w:divsChild>
                    <w:div w:id="20518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06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812654">
      <w:bodyDiv w:val="1"/>
      <w:marLeft w:val="0"/>
      <w:marRight w:val="0"/>
      <w:marTop w:val="0"/>
      <w:marBottom w:val="0"/>
      <w:divBdr>
        <w:top w:val="none" w:sz="0" w:space="0" w:color="auto"/>
        <w:left w:val="none" w:sz="0" w:space="0" w:color="auto"/>
        <w:bottom w:val="none" w:sz="0" w:space="0" w:color="auto"/>
        <w:right w:val="none" w:sz="0" w:space="0" w:color="auto"/>
      </w:divBdr>
      <w:divsChild>
        <w:div w:id="729691483">
          <w:marLeft w:val="0"/>
          <w:marRight w:val="0"/>
          <w:marTop w:val="0"/>
          <w:marBottom w:val="0"/>
          <w:divBdr>
            <w:top w:val="none" w:sz="0" w:space="0" w:color="auto"/>
            <w:left w:val="none" w:sz="0" w:space="0" w:color="auto"/>
            <w:bottom w:val="none" w:sz="0" w:space="0" w:color="auto"/>
            <w:right w:val="none" w:sz="0" w:space="0" w:color="auto"/>
          </w:divBdr>
          <w:divsChild>
            <w:div w:id="111364753">
              <w:marLeft w:val="0"/>
              <w:marRight w:val="0"/>
              <w:marTop w:val="0"/>
              <w:marBottom w:val="0"/>
              <w:divBdr>
                <w:top w:val="none" w:sz="0" w:space="0" w:color="auto"/>
                <w:left w:val="none" w:sz="0" w:space="0" w:color="auto"/>
                <w:bottom w:val="none" w:sz="0" w:space="0" w:color="auto"/>
                <w:right w:val="none" w:sz="0" w:space="0" w:color="auto"/>
              </w:divBdr>
              <w:divsChild>
                <w:div w:id="482938884">
                  <w:marLeft w:val="0"/>
                  <w:marRight w:val="0"/>
                  <w:marTop w:val="0"/>
                  <w:marBottom w:val="0"/>
                  <w:divBdr>
                    <w:top w:val="none" w:sz="0" w:space="0" w:color="auto"/>
                    <w:left w:val="none" w:sz="0" w:space="0" w:color="auto"/>
                    <w:bottom w:val="none" w:sz="0" w:space="0" w:color="auto"/>
                    <w:right w:val="none" w:sz="0" w:space="0" w:color="auto"/>
                  </w:divBdr>
                  <w:divsChild>
                    <w:div w:id="159339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81220">
          <w:marLeft w:val="0"/>
          <w:marRight w:val="0"/>
          <w:marTop w:val="0"/>
          <w:marBottom w:val="0"/>
          <w:divBdr>
            <w:top w:val="none" w:sz="0" w:space="0" w:color="auto"/>
            <w:left w:val="none" w:sz="0" w:space="0" w:color="auto"/>
            <w:bottom w:val="none" w:sz="0" w:space="0" w:color="auto"/>
            <w:right w:val="none" w:sz="0" w:space="0" w:color="auto"/>
          </w:divBdr>
          <w:divsChild>
            <w:div w:id="1319990709">
              <w:marLeft w:val="0"/>
              <w:marRight w:val="0"/>
              <w:marTop w:val="0"/>
              <w:marBottom w:val="0"/>
              <w:divBdr>
                <w:top w:val="none" w:sz="0" w:space="0" w:color="auto"/>
                <w:left w:val="none" w:sz="0" w:space="0" w:color="auto"/>
                <w:bottom w:val="none" w:sz="0" w:space="0" w:color="auto"/>
                <w:right w:val="none" w:sz="0" w:space="0" w:color="auto"/>
              </w:divBdr>
              <w:divsChild>
                <w:div w:id="434638297">
                  <w:marLeft w:val="0"/>
                  <w:marRight w:val="0"/>
                  <w:marTop w:val="0"/>
                  <w:marBottom w:val="0"/>
                  <w:divBdr>
                    <w:top w:val="none" w:sz="0" w:space="0" w:color="auto"/>
                    <w:left w:val="none" w:sz="0" w:space="0" w:color="auto"/>
                    <w:bottom w:val="none" w:sz="0" w:space="0" w:color="auto"/>
                    <w:right w:val="none" w:sz="0" w:space="0" w:color="auto"/>
                  </w:divBdr>
                  <w:divsChild>
                    <w:div w:id="2466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24935">
      <w:bodyDiv w:val="1"/>
      <w:marLeft w:val="0"/>
      <w:marRight w:val="0"/>
      <w:marTop w:val="0"/>
      <w:marBottom w:val="0"/>
      <w:divBdr>
        <w:top w:val="none" w:sz="0" w:space="0" w:color="auto"/>
        <w:left w:val="none" w:sz="0" w:space="0" w:color="auto"/>
        <w:bottom w:val="none" w:sz="0" w:space="0" w:color="auto"/>
        <w:right w:val="none" w:sz="0" w:space="0" w:color="auto"/>
      </w:divBdr>
      <w:divsChild>
        <w:div w:id="1408067038">
          <w:marLeft w:val="0"/>
          <w:marRight w:val="0"/>
          <w:marTop w:val="0"/>
          <w:marBottom w:val="0"/>
          <w:divBdr>
            <w:top w:val="none" w:sz="0" w:space="0" w:color="auto"/>
            <w:left w:val="none" w:sz="0" w:space="0" w:color="auto"/>
            <w:bottom w:val="none" w:sz="0" w:space="0" w:color="auto"/>
            <w:right w:val="none" w:sz="0" w:space="0" w:color="auto"/>
          </w:divBdr>
          <w:divsChild>
            <w:div w:id="1773552607">
              <w:marLeft w:val="0"/>
              <w:marRight w:val="0"/>
              <w:marTop w:val="0"/>
              <w:marBottom w:val="0"/>
              <w:divBdr>
                <w:top w:val="none" w:sz="0" w:space="0" w:color="auto"/>
                <w:left w:val="none" w:sz="0" w:space="0" w:color="auto"/>
                <w:bottom w:val="none" w:sz="0" w:space="0" w:color="auto"/>
                <w:right w:val="none" w:sz="0" w:space="0" w:color="auto"/>
              </w:divBdr>
              <w:divsChild>
                <w:div w:id="1159616070">
                  <w:marLeft w:val="0"/>
                  <w:marRight w:val="0"/>
                  <w:marTop w:val="0"/>
                  <w:marBottom w:val="0"/>
                  <w:divBdr>
                    <w:top w:val="none" w:sz="0" w:space="0" w:color="auto"/>
                    <w:left w:val="none" w:sz="0" w:space="0" w:color="auto"/>
                    <w:bottom w:val="none" w:sz="0" w:space="0" w:color="auto"/>
                    <w:right w:val="none" w:sz="0" w:space="0" w:color="auto"/>
                  </w:divBdr>
                  <w:divsChild>
                    <w:div w:id="2105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5643">
          <w:marLeft w:val="0"/>
          <w:marRight w:val="0"/>
          <w:marTop w:val="0"/>
          <w:marBottom w:val="0"/>
          <w:divBdr>
            <w:top w:val="none" w:sz="0" w:space="0" w:color="auto"/>
            <w:left w:val="none" w:sz="0" w:space="0" w:color="auto"/>
            <w:bottom w:val="none" w:sz="0" w:space="0" w:color="auto"/>
            <w:right w:val="none" w:sz="0" w:space="0" w:color="auto"/>
          </w:divBdr>
          <w:divsChild>
            <w:div w:id="549529">
              <w:marLeft w:val="0"/>
              <w:marRight w:val="0"/>
              <w:marTop w:val="0"/>
              <w:marBottom w:val="0"/>
              <w:divBdr>
                <w:top w:val="none" w:sz="0" w:space="0" w:color="auto"/>
                <w:left w:val="none" w:sz="0" w:space="0" w:color="auto"/>
                <w:bottom w:val="none" w:sz="0" w:space="0" w:color="auto"/>
                <w:right w:val="none" w:sz="0" w:space="0" w:color="auto"/>
              </w:divBdr>
              <w:divsChild>
                <w:div w:id="567572812">
                  <w:marLeft w:val="0"/>
                  <w:marRight w:val="0"/>
                  <w:marTop w:val="0"/>
                  <w:marBottom w:val="0"/>
                  <w:divBdr>
                    <w:top w:val="none" w:sz="0" w:space="0" w:color="auto"/>
                    <w:left w:val="none" w:sz="0" w:space="0" w:color="auto"/>
                    <w:bottom w:val="none" w:sz="0" w:space="0" w:color="auto"/>
                    <w:right w:val="none" w:sz="0" w:space="0" w:color="auto"/>
                  </w:divBdr>
                  <w:divsChild>
                    <w:div w:id="14560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455103">
      <w:bodyDiv w:val="1"/>
      <w:marLeft w:val="0"/>
      <w:marRight w:val="0"/>
      <w:marTop w:val="0"/>
      <w:marBottom w:val="0"/>
      <w:divBdr>
        <w:top w:val="none" w:sz="0" w:space="0" w:color="auto"/>
        <w:left w:val="none" w:sz="0" w:space="0" w:color="auto"/>
        <w:bottom w:val="none" w:sz="0" w:space="0" w:color="auto"/>
        <w:right w:val="none" w:sz="0" w:space="0" w:color="auto"/>
      </w:divBdr>
      <w:divsChild>
        <w:div w:id="1071195473">
          <w:marLeft w:val="0"/>
          <w:marRight w:val="0"/>
          <w:marTop w:val="0"/>
          <w:marBottom w:val="0"/>
          <w:divBdr>
            <w:top w:val="none" w:sz="0" w:space="0" w:color="auto"/>
            <w:left w:val="none" w:sz="0" w:space="0" w:color="auto"/>
            <w:bottom w:val="none" w:sz="0" w:space="0" w:color="auto"/>
            <w:right w:val="none" w:sz="0" w:space="0" w:color="auto"/>
          </w:divBdr>
          <w:divsChild>
            <w:div w:id="1925526286">
              <w:marLeft w:val="0"/>
              <w:marRight w:val="0"/>
              <w:marTop w:val="360"/>
              <w:marBottom w:val="180"/>
              <w:divBdr>
                <w:top w:val="none" w:sz="0" w:space="0" w:color="auto"/>
                <w:left w:val="none" w:sz="0" w:space="0" w:color="auto"/>
                <w:bottom w:val="none" w:sz="0" w:space="0" w:color="auto"/>
                <w:right w:val="none" w:sz="0" w:space="0" w:color="auto"/>
              </w:divBdr>
            </w:div>
          </w:divsChild>
        </w:div>
        <w:div w:id="769474719">
          <w:marLeft w:val="0"/>
          <w:marRight w:val="0"/>
          <w:marTop w:val="0"/>
          <w:marBottom w:val="0"/>
          <w:divBdr>
            <w:top w:val="none" w:sz="0" w:space="0" w:color="auto"/>
            <w:left w:val="none" w:sz="0" w:space="0" w:color="auto"/>
            <w:bottom w:val="none" w:sz="0" w:space="0" w:color="auto"/>
            <w:right w:val="none" w:sz="0" w:space="0" w:color="auto"/>
          </w:divBdr>
          <w:divsChild>
            <w:div w:id="805051008">
              <w:marLeft w:val="0"/>
              <w:marRight w:val="0"/>
              <w:marTop w:val="180"/>
              <w:marBottom w:val="240"/>
              <w:divBdr>
                <w:top w:val="none" w:sz="0" w:space="0" w:color="auto"/>
                <w:left w:val="none" w:sz="0" w:space="0" w:color="auto"/>
                <w:bottom w:val="none" w:sz="0" w:space="0" w:color="auto"/>
                <w:right w:val="none" w:sz="0" w:space="0" w:color="auto"/>
              </w:divBdr>
            </w:div>
          </w:divsChild>
        </w:div>
        <w:div w:id="890847419">
          <w:marLeft w:val="0"/>
          <w:marRight w:val="0"/>
          <w:marTop w:val="0"/>
          <w:marBottom w:val="0"/>
          <w:divBdr>
            <w:top w:val="none" w:sz="0" w:space="0" w:color="auto"/>
            <w:left w:val="none" w:sz="0" w:space="0" w:color="auto"/>
            <w:bottom w:val="none" w:sz="0" w:space="0" w:color="auto"/>
            <w:right w:val="none" w:sz="0" w:space="0" w:color="auto"/>
          </w:divBdr>
          <w:divsChild>
            <w:div w:id="1054354810">
              <w:marLeft w:val="0"/>
              <w:marRight w:val="0"/>
              <w:marTop w:val="180"/>
              <w:marBottom w:val="240"/>
              <w:divBdr>
                <w:top w:val="none" w:sz="0" w:space="0" w:color="auto"/>
                <w:left w:val="none" w:sz="0" w:space="0" w:color="auto"/>
                <w:bottom w:val="none" w:sz="0" w:space="0" w:color="auto"/>
                <w:right w:val="none" w:sz="0" w:space="0" w:color="auto"/>
              </w:divBdr>
            </w:div>
          </w:divsChild>
        </w:div>
        <w:div w:id="1511407422">
          <w:marLeft w:val="0"/>
          <w:marRight w:val="0"/>
          <w:marTop w:val="0"/>
          <w:marBottom w:val="0"/>
          <w:divBdr>
            <w:top w:val="none" w:sz="0" w:space="0" w:color="auto"/>
            <w:left w:val="none" w:sz="0" w:space="0" w:color="auto"/>
            <w:bottom w:val="none" w:sz="0" w:space="0" w:color="auto"/>
            <w:right w:val="none" w:sz="0" w:space="0" w:color="auto"/>
          </w:divBdr>
        </w:div>
        <w:div w:id="1261986868">
          <w:marLeft w:val="0"/>
          <w:marRight w:val="0"/>
          <w:marTop w:val="0"/>
          <w:marBottom w:val="0"/>
          <w:divBdr>
            <w:top w:val="none" w:sz="0" w:space="0" w:color="auto"/>
            <w:left w:val="none" w:sz="0" w:space="0" w:color="auto"/>
            <w:bottom w:val="none" w:sz="0" w:space="0" w:color="auto"/>
            <w:right w:val="none" w:sz="0" w:space="0" w:color="auto"/>
          </w:divBdr>
        </w:div>
        <w:div w:id="996499971">
          <w:marLeft w:val="0"/>
          <w:marRight w:val="0"/>
          <w:marTop w:val="0"/>
          <w:marBottom w:val="0"/>
          <w:divBdr>
            <w:top w:val="none" w:sz="0" w:space="0" w:color="auto"/>
            <w:left w:val="none" w:sz="0" w:space="0" w:color="auto"/>
            <w:bottom w:val="none" w:sz="0" w:space="0" w:color="auto"/>
            <w:right w:val="none" w:sz="0" w:space="0" w:color="auto"/>
          </w:divBdr>
        </w:div>
        <w:div w:id="1008675739">
          <w:marLeft w:val="0"/>
          <w:marRight w:val="0"/>
          <w:marTop w:val="0"/>
          <w:marBottom w:val="0"/>
          <w:divBdr>
            <w:top w:val="none" w:sz="0" w:space="0" w:color="auto"/>
            <w:left w:val="none" w:sz="0" w:space="0" w:color="auto"/>
            <w:bottom w:val="none" w:sz="0" w:space="0" w:color="auto"/>
            <w:right w:val="none" w:sz="0" w:space="0" w:color="auto"/>
          </w:divBdr>
        </w:div>
        <w:div w:id="1864587482">
          <w:marLeft w:val="0"/>
          <w:marRight w:val="0"/>
          <w:marTop w:val="0"/>
          <w:marBottom w:val="0"/>
          <w:divBdr>
            <w:top w:val="none" w:sz="0" w:space="0" w:color="auto"/>
            <w:left w:val="none" w:sz="0" w:space="0" w:color="auto"/>
            <w:bottom w:val="none" w:sz="0" w:space="0" w:color="auto"/>
            <w:right w:val="none" w:sz="0" w:space="0" w:color="auto"/>
          </w:divBdr>
        </w:div>
        <w:div w:id="1361466566">
          <w:marLeft w:val="0"/>
          <w:marRight w:val="0"/>
          <w:marTop w:val="0"/>
          <w:marBottom w:val="0"/>
          <w:divBdr>
            <w:top w:val="none" w:sz="0" w:space="0" w:color="auto"/>
            <w:left w:val="none" w:sz="0" w:space="0" w:color="auto"/>
            <w:bottom w:val="none" w:sz="0" w:space="0" w:color="auto"/>
            <w:right w:val="none" w:sz="0" w:space="0" w:color="auto"/>
          </w:divBdr>
          <w:divsChild>
            <w:div w:id="1147355630">
              <w:marLeft w:val="0"/>
              <w:marRight w:val="0"/>
              <w:marTop w:val="360"/>
              <w:marBottom w:val="180"/>
              <w:divBdr>
                <w:top w:val="none" w:sz="0" w:space="0" w:color="auto"/>
                <w:left w:val="none" w:sz="0" w:space="0" w:color="auto"/>
                <w:bottom w:val="none" w:sz="0" w:space="0" w:color="auto"/>
                <w:right w:val="none" w:sz="0" w:space="0" w:color="auto"/>
              </w:divBdr>
            </w:div>
          </w:divsChild>
        </w:div>
        <w:div w:id="1419136570">
          <w:marLeft w:val="0"/>
          <w:marRight w:val="0"/>
          <w:marTop w:val="0"/>
          <w:marBottom w:val="0"/>
          <w:divBdr>
            <w:top w:val="none" w:sz="0" w:space="0" w:color="auto"/>
            <w:left w:val="none" w:sz="0" w:space="0" w:color="auto"/>
            <w:bottom w:val="none" w:sz="0" w:space="0" w:color="auto"/>
            <w:right w:val="none" w:sz="0" w:space="0" w:color="auto"/>
          </w:divBdr>
          <w:divsChild>
            <w:div w:id="1065494059">
              <w:marLeft w:val="0"/>
              <w:marRight w:val="0"/>
              <w:marTop w:val="180"/>
              <w:marBottom w:val="240"/>
              <w:divBdr>
                <w:top w:val="none" w:sz="0" w:space="0" w:color="auto"/>
                <w:left w:val="none" w:sz="0" w:space="0" w:color="auto"/>
                <w:bottom w:val="none" w:sz="0" w:space="0" w:color="auto"/>
                <w:right w:val="none" w:sz="0" w:space="0" w:color="auto"/>
              </w:divBdr>
            </w:div>
          </w:divsChild>
        </w:div>
        <w:div w:id="1545748445">
          <w:marLeft w:val="0"/>
          <w:marRight w:val="0"/>
          <w:marTop w:val="0"/>
          <w:marBottom w:val="0"/>
          <w:divBdr>
            <w:top w:val="none" w:sz="0" w:space="0" w:color="auto"/>
            <w:left w:val="none" w:sz="0" w:space="0" w:color="auto"/>
            <w:bottom w:val="none" w:sz="0" w:space="0" w:color="auto"/>
            <w:right w:val="none" w:sz="0" w:space="0" w:color="auto"/>
          </w:divBdr>
        </w:div>
        <w:div w:id="311446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google.com/goto?url=CAESiQEB6zswFferst2In0sc8rrQFUNCoLMK89B_oJ_Wko6qHuEgRhk_o48jMdCV0jzMN0dQuQyEDuENuuUA0l9T_tTn24uAow9IVYcgbugQ_CyCuEndQkgOENKPbVSIeG0fkztouiRRUgdXjpgwh44nAvDzlHmvwA82xQGPlNUe8LXEShCNhJM7AtpJRg" TargetMode="External"/><Relationship Id="rId3" Type="http://schemas.openxmlformats.org/officeDocument/2006/relationships/settings" Target="settings.xml"/><Relationship Id="rId21" Type="http://schemas.openxmlformats.org/officeDocument/2006/relationships/hyperlink" Target="https://www.google.com/goto?url=CAESggEB6zswFU_jta4Gf6LYhk5pmmLh6we7-ng1hbjhpD2vShZ5yybpxoekHshrJLFbsrUGEm6LYkEAnZ8V42sZIg15KmnIkxAVjXN-JvVyP_4UJ7bYleStY-uN3AkXIbaAkwdBNSjrEZ2iMTMleQEhQvsn2kJkr_MverXRZ63gkQ6726s2" TargetMode="External"/><Relationship Id="rId34" Type="http://schemas.openxmlformats.org/officeDocument/2006/relationships/hyperlink" Target="https://www.google.com/goto?url=CAESgAEB6zswFYb0OIpX742JO3QGnpcBRaIOmazjqulh9Wy6SimRxPOGAMtx0QThtW-FZhTnNmaW-oojDJayk9yKNG01XzK1w-b9VdMyeppbwNP0Y0cMvq4dh-mU8tmWucehXnVRVoZELKag-Ec-oZfAXsf4Zl0dfSkGVj87PWGXQyXVWQ"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oogle.com/goto?url=CAESiQEB6zswFferst2In0sc8rrQFUNCoLMK89B_oJ_Wko6qHuEgRhk_o48jMdCV0jzMN0dQuQyEDuENuuUA0l9T_tTn24uAow9IVYcgbugQ_CyCuEndQkgOENKPbVSIeG0fkztouiRRUgdXjpgwh44nAvDzlHmvwA82xQGPlNUe8LXEShCNhJM7AtpJRg" TargetMode="External"/><Relationship Id="rId33" Type="http://schemas.openxmlformats.org/officeDocument/2006/relationships/hyperlink" Target="https://www.google.com/goto?url=CAESiQEB6zswFfvW9sYGhlevJzgfgtRpRLXxQe0YsBXiAb4bV1_wer0gXEHoRr_mpIJGiX1txBp-_rK-gjbelRh4mfD2hy4ie2hkLg2VSDhjeycygMkarPz0bVhYuvwNv4n-fJsfNSBpKQeqREr-nzJbyc9olXEcr0hTTALjAJ9eFd66PQSMmlsLcN7dPA"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google.com/goto?url=CAEShAEB6zswFXyjOXpFOn5prxF_pLRK0sA_xd1cQwaLzUcXoowQiV9i87pY6FX4VxBMr8bl5YUM49KdJ49HoCbEM5pmy4aWuT04U2yX6ZKs9w9lzXvc4P5b5Cr5hbZDLYkeawTV68oFrV9BYqqPvk-9y3QJKnUoud6x-RAnaGRWbDNVjq_tBs0" TargetMode="External"/><Relationship Id="rId29" Type="http://schemas.openxmlformats.org/officeDocument/2006/relationships/hyperlink" Target="https://www.google.com/goto?url=CAESkwEB6zswFUA5MUs04KQ1rA9Efdcys3IrK1cQIq7qn68fcnUp_Zp0OnSLsKPay4Oppi0TdCqT6WhsZBpiDVjzYyd0P9YaOKSmAMEHwFHgRyD1q9ti0gsoLgbdFIkI8zMYguIx-tT6tixNR6YGbZAm4Fyuo3rIrXB0TKdsM9L57QXhVvKRs6VmHCfgJizkgYCGI-eS1cQ"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oogle.com/goto?url=CAESiQEB6zswFferst2In0sc8rrQFUNCoLMK89B_oJ_Wko6qHuEgRhk_o48jMdCV0jzMN0dQuQyEDuENuuUA0l9T_tTn24uAow9IVYcgbugQ_CyCuEndQkgOENKPbVSIeG0fkztouiRRUgdXjpgwh44nAvDzlHmvwA82xQGPlNUe8LXEShCNhJM7AtpJRg" TargetMode="External"/><Relationship Id="rId32" Type="http://schemas.openxmlformats.org/officeDocument/2006/relationships/hyperlink" Target="https://www.google.com/goto?url=CAESjAEB6zswFS80fTitfGdvKqxTo4x73czhtXCrsdpVJNYTbk2pMivrFgoJ3s_2af-uVn1SXtNZfcbmPTIGH56OSaokZ_qGX2U4iut_TtLdH8tpiTcbpoaBgU46dnhQbz7zfo5dJyXpC2_zeju9rquQwioaXE6VJIAC115WHr-6FIbwoNO3R1q_gQIcRGqGrg"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oogle.com/goto?url=CAESaQHrOzAV_ATwydswk3sLiDPyIVQscYbRdPymIyzgsCxbPwFpn324B6LdToEpwfPRvDe3rH5GKIR7Bjfj82kbfJR9NzYcUPX91W4U25Cplu17YQydlEBxkicnR-mfjr4-QGRoOJtlj8XTHw" TargetMode="External"/><Relationship Id="rId28" Type="http://schemas.openxmlformats.org/officeDocument/2006/relationships/hyperlink" Target="https://www.google.com/goto?url=CAESiQEB6zswFferst2In0sc8rrQFUNCoLMK89B_oJ_Wko6qHuEgRhk_o48jMdCV0jzMN0dQuQyEDuENuuUA0l9T_tTn24uAow9IVYcgbugQ_CyCuEndQkgOENKPbVSIeG0fkztouiRRUgdXjpgwh44nAvDzlHmvwA82xQGPlNUe8LXEShCNhJM7AtpJRg"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google.com/goto?url=CAESkwEB6zswFfbDvDOhZrk4VTikuLXMD75hp8q0loPrUPOwIyax6ccyjSzMprWQ8lMNgDOgu3JFeya19hu7ymuBTw54hVFfs_05gu9s_A50zmNeXfiIDCLXPY0Y_SzKTBZPe99STf0TrDHJod-1qxgUnAng73j3kixn9VhJ8WOn6AmPhgTy4okKP45IlQEVbQmdId8ObMg" TargetMode="External"/><Relationship Id="rId31" Type="http://schemas.openxmlformats.org/officeDocument/2006/relationships/hyperlink" Target="https://www.google.com/goto?url=CAESgAEB6zswFYb0OIpX742JO3QGnpcBRaIOmazjqulh9Wy6SimRxPOGAMtx0QThtW-FZhTnNmaW-oojDJayk9yKNG01XzK1w-b9VdMyeppbwNP0Y0cMvq4dh-mU8tmWucehXnVRVoZELKag-Ec-oZfAXsf4Zl0dfSkGVj87PWGXQyXVWQ"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google.com/goto?url=CAESiQEB6zswFferst2In0sc8rrQFUNCoLMK89B_oJ_Wko6qHuEgRhk_o48jMdCV0jzMN0dQuQyEDuENuuUA0l9T_tTn24uAow9IVYcgbugQ_CyCuEndQkgOENKPbVSIeG0fkztouiRRUgdXjpgwh44nAvDzlHmvwA82xQGPlNUe8LXEShCNhJM7AtpJRg" TargetMode="External"/><Relationship Id="rId27" Type="http://schemas.openxmlformats.org/officeDocument/2006/relationships/hyperlink" Target="https://www.google.com/goto?url=CAESiQEB6zswFferst2In0sc8rrQFUNCoLMK89B_oJ_Wko6qHuEgRhk_o48jMdCV0jzMN0dQuQyEDuENuuUA0l9T_tTn24uAow9IVYcgbugQ_CyCuEndQkgOENKPbVSIeG0fkztouiRRUgdXjpgwh44nAvDzlHmvwA82xQGPlNUe8LXEShCNhJM7AtpJRg" TargetMode="External"/><Relationship Id="rId30" Type="http://schemas.openxmlformats.org/officeDocument/2006/relationships/hyperlink" Target="https://www.google.com/goto?url=CAESYwHrOzAVf34UE__QQXiGHm1npMlYmBGoAUt_PNZ9gYs8brS27UqFO5e1Kz53Jckk2uiAl6h3XIDftMcPcnSIkLMAhDtzj3hY8i6jpsrWvD71KQbMjICDSmgJCu4SMsBVSNpruA" TargetMode="External"/><Relationship Id="rId35" Type="http://schemas.openxmlformats.org/officeDocument/2006/relationships/hyperlink" Target="https://www.google.com/goto?url=CAESkwEB6zswFUA5MUs04KQ1rA9Efdcys3IrK1cQIq7qn68fcnUp_Zp0OnSLsKPay4Oppi0TdCqT6WhsZBpiDVjzYyd0P9YaOKSmAMEHwFHgRyD1q9ti0gsoLgbdFIkI8zMYguIx-tT6tixNR6YGbZAm4Fyuo3rIrXB0TKdsM9L57QXhVvKRs6VmHCfgJizkgYCGI-eS1c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15</Pages>
  <Words>2619</Words>
  <Characters>14930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26</cp:revision>
  <dcterms:created xsi:type="dcterms:W3CDTF">2026-10-12T06:00:00Z</dcterms:created>
  <dcterms:modified xsi:type="dcterms:W3CDTF">2026-10-12T07:32:00Z</dcterms:modified>
</cp:coreProperties>
</file>