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45497" w14:textId="77777777" w:rsidR="005C2877" w:rsidRPr="005C2877" w:rsidRDefault="005C2877" w:rsidP="005C2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 </w:t>
      </w:r>
      <w:r w:rsidRPr="005C28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3+ years of experience</w:t>
      </w:r>
      <w:r w:rsidRPr="005C2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you are past the entry-level phase. Companies no longer expect you to just write basic CRUD apps or memorize textbook code; they expect </w:t>
      </w:r>
      <w:r w:rsidRPr="005C28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design thinking, deep framework understanding, efficient debugging, and solid problem-solving skills</w:t>
      </w:r>
      <w:r w:rsidRPr="005C287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42E1BB2" w14:textId="77777777" w:rsidR="005C2877" w:rsidRPr="005C2877" w:rsidRDefault="005C2877" w:rsidP="005C2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elevate yourself to a top-tier engineer in Java/Spring Boot and DSA, focus on shifting from </w:t>
      </w:r>
      <w:r w:rsidRPr="005C287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knowing how to use a tool</w:t>
      </w:r>
      <w:r w:rsidRPr="005C2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5C287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understanding how it works under the hood</w:t>
      </w:r>
      <w:r w:rsidRPr="005C287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7E93270" w14:textId="77777777" w:rsidR="005C2877" w:rsidRPr="005C2877" w:rsidRDefault="005C2877" w:rsidP="005C2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28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1: Becoming Elite at Java &amp; Spring Boot</w:t>
      </w:r>
    </w:p>
    <w:p w14:paraId="5840C40F" w14:textId="77777777" w:rsidR="005C2877" w:rsidRPr="005C2877" w:rsidRDefault="005C2877" w:rsidP="005C2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877">
        <w:rPr>
          <w:rFonts w:ascii="Times New Roman" w:eastAsia="Times New Roman" w:hAnsi="Times New Roman" w:cs="Times New Roman"/>
          <w:sz w:val="24"/>
          <w:szCs w:val="24"/>
          <w:lang w:eastAsia="en-IN"/>
        </w:rPr>
        <w:t>At 3+ years, your goal is to master advanced backend architecture, performance tuning, and internal mechanics.</w:t>
      </w:r>
    </w:p>
    <w:p w14:paraId="47AE5754" w14:textId="77777777" w:rsidR="005C2877" w:rsidRPr="005C2877" w:rsidRDefault="005C2877" w:rsidP="005C28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8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Master Advanced Core Java:</w:t>
      </w:r>
    </w:p>
    <w:p w14:paraId="0659103B" w14:textId="77777777" w:rsidR="005C2877" w:rsidRPr="005C2877" w:rsidRDefault="005C2877" w:rsidP="005C28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8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Concurrency &amp; Multithreading:</w:t>
      </w:r>
      <w:r w:rsidRPr="005C2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Move beyond basic threads. Master </w:t>
      </w:r>
      <w:r w:rsidRPr="005C2877">
        <w:rPr>
          <w:rFonts w:ascii="Courier New" w:eastAsia="Times New Roman" w:hAnsi="Courier New" w:cs="Courier New"/>
          <w:sz w:val="20"/>
          <w:szCs w:val="20"/>
          <w:lang w:eastAsia="en-IN"/>
        </w:rPr>
        <w:t>ExecutorService</w:t>
      </w:r>
      <w:r w:rsidRPr="005C2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C2877">
        <w:rPr>
          <w:rFonts w:ascii="Courier New" w:eastAsia="Times New Roman" w:hAnsi="Courier New" w:cs="Courier New"/>
          <w:sz w:val="20"/>
          <w:szCs w:val="20"/>
          <w:lang w:eastAsia="en-IN"/>
        </w:rPr>
        <w:t>CompletableFuture</w:t>
      </w:r>
      <w:r w:rsidRPr="005C2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thread pools, and modern concurrency concepts like </w:t>
      </w:r>
      <w:r w:rsidRPr="005C28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 Threads (Project Loom)</w:t>
      </w:r>
      <w:r w:rsidRPr="005C287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1D04B54" w14:textId="77777777" w:rsidR="005C2877" w:rsidRPr="005C2877" w:rsidRDefault="005C2877" w:rsidP="005C28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8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Memory Management &amp; JVM Tuning:</w:t>
      </w:r>
      <w:r w:rsidRPr="005C2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Understand how the Garbage Collector (G1, ZGC) works, how to read thread dumps/heap dumps, and how to spot memory leaks.</w:t>
      </w:r>
    </w:p>
    <w:p w14:paraId="4EE68937" w14:textId="77777777" w:rsidR="005C2877" w:rsidRPr="005C2877" w:rsidRDefault="005C2877" w:rsidP="005C28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8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Streams &amp; Functional Programming:</w:t>
      </w:r>
      <w:r w:rsidRPr="005C2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clean, declarative, high-performance stream pipelines without performance anti-patterns. </w:t>
      </w:r>
    </w:p>
    <w:p w14:paraId="7D2AE98E" w14:textId="77777777" w:rsidR="005C2877" w:rsidRPr="005C2877" w:rsidRDefault="005C2877" w:rsidP="005C2877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877">
        <w:rPr>
          <w:rFonts w:ascii="Times New Roman" w:eastAsia="Times New Roman" w:hAnsi="Times New Roman" w:cs="Times New Roman"/>
          <w:sz w:val="24"/>
          <w:szCs w:val="24"/>
          <w:lang w:eastAsia="en-IN"/>
        </w:rPr>
        <w:t>Techpaathshala</w:t>
      </w:r>
    </w:p>
    <w:p w14:paraId="724EDFF9" w14:textId="77777777" w:rsidR="005C2877" w:rsidRPr="005C2877" w:rsidRDefault="005C2877" w:rsidP="005C28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8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 Deeper into the Spring Ecosystem:</w:t>
      </w:r>
    </w:p>
    <w:p w14:paraId="56F3492B" w14:textId="77777777" w:rsidR="005C2877" w:rsidRPr="005C2877" w:rsidRDefault="005C2877" w:rsidP="005C28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8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Internals:</w:t>
      </w:r>
      <w:r w:rsidRPr="005C2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Don't just use </w:t>
      </w:r>
      <w:r w:rsidRPr="005C2877">
        <w:rPr>
          <w:rFonts w:ascii="Courier New" w:eastAsia="Times New Roman" w:hAnsi="Courier New" w:cs="Courier New"/>
          <w:sz w:val="20"/>
          <w:szCs w:val="20"/>
          <w:lang w:eastAsia="en-IN"/>
        </w:rPr>
        <w:t>@Autowired</w:t>
      </w:r>
      <w:r w:rsidRPr="005C2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5C2877">
        <w:rPr>
          <w:rFonts w:ascii="Courier New" w:eastAsia="Times New Roman" w:hAnsi="Courier New" w:cs="Courier New"/>
          <w:sz w:val="20"/>
          <w:szCs w:val="20"/>
          <w:lang w:eastAsia="en-IN"/>
        </w:rPr>
        <w:t>@Transactional</w:t>
      </w:r>
      <w:r w:rsidRPr="005C2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Understand the </w:t>
      </w:r>
      <w:r w:rsidRPr="005C28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IoC Container</w:t>
      </w:r>
      <w:r w:rsidRPr="005C2877">
        <w:rPr>
          <w:rFonts w:ascii="Times New Roman" w:eastAsia="Times New Roman" w:hAnsi="Times New Roman" w:cs="Times New Roman"/>
          <w:sz w:val="24"/>
          <w:szCs w:val="24"/>
          <w:lang w:eastAsia="en-IN"/>
        </w:rPr>
        <w:t>, Bean Lifecycle, Bean Scopes, and how BeanPostProcessors work.</w:t>
      </w:r>
    </w:p>
    <w:p w14:paraId="4E4ADE3F" w14:textId="77777777" w:rsidR="005C2877" w:rsidRPr="005C2877" w:rsidRDefault="005C2877" w:rsidP="005C28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8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Hibernate &amp; JPA Optimization:</w:t>
      </w:r>
      <w:r w:rsidRPr="005C2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Learn how to fix the dreaded </w:t>
      </w:r>
      <w:r w:rsidRPr="005C28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N+1 select problem</w:t>
      </w:r>
      <w:r w:rsidRPr="005C2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when to use EntityGraphs, second-level caching, and how to analyze generated SQL. </w:t>
      </w:r>
    </w:p>
    <w:p w14:paraId="293CF8BF" w14:textId="77777777" w:rsidR="005C2877" w:rsidRPr="005C2877" w:rsidRDefault="005C2877" w:rsidP="005C2877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877">
        <w:rPr>
          <w:rFonts w:ascii="Times New Roman" w:eastAsia="Times New Roman" w:hAnsi="Times New Roman" w:cs="Times New Roman"/>
          <w:sz w:val="24"/>
          <w:szCs w:val="24"/>
          <w:lang w:eastAsia="en-IN"/>
        </w:rPr>
        <w:t>Appwars Technologies</w:t>
      </w:r>
    </w:p>
    <w:p w14:paraId="231F7368" w14:textId="77777777" w:rsidR="005C2877" w:rsidRPr="005C2877" w:rsidRDefault="005C2877" w:rsidP="005C28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8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Resiliency &amp; Security:</w:t>
      </w:r>
      <w:r w:rsidRPr="005C2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Master Spring Security (JWT, OAuth2 filters), and build resilient microservices using resilience patterns (Rate Limiter, Circuit Breaker with Resilience4j).</w:t>
      </w:r>
    </w:p>
    <w:p w14:paraId="089B2338" w14:textId="77777777" w:rsidR="005C2877" w:rsidRPr="005C2877" w:rsidRDefault="005C2877" w:rsidP="005C28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8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Modern Additions:</w:t>
      </w:r>
      <w:r w:rsidRPr="005C2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Look into asynchronous event-driven architectures using </w:t>
      </w:r>
      <w:r w:rsidRPr="005C28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Kafka or RabbitMQ</w:t>
      </w:r>
      <w:r w:rsidRPr="005C2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get comfortable containerizing apps with </w:t>
      </w:r>
      <w:r w:rsidRPr="005C28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 &amp; Kubernetes</w:t>
      </w:r>
      <w:r w:rsidRPr="005C2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42A2C4EE" w14:textId="77777777" w:rsidR="005C2877" w:rsidRPr="005C2877" w:rsidRDefault="005C2877" w:rsidP="005C2877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877">
        <w:rPr>
          <w:rFonts w:ascii="Times New Roman" w:eastAsia="Times New Roman" w:hAnsi="Times New Roman" w:cs="Times New Roman"/>
          <w:sz w:val="24"/>
          <w:szCs w:val="24"/>
          <w:lang w:eastAsia="en-IN"/>
        </w:rPr>
        <w:t>Appwars Technologies</w:t>
      </w:r>
    </w:p>
    <w:p w14:paraId="7969B107" w14:textId="77777777" w:rsidR="005C2877" w:rsidRPr="005C2877" w:rsidRDefault="005C2877" w:rsidP="005C2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28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2: Mastering DSA with 3+ Years Experience</w:t>
      </w:r>
    </w:p>
    <w:p w14:paraId="66B96030" w14:textId="77777777" w:rsidR="005C2877" w:rsidRPr="005C2877" w:rsidRDefault="005C2877" w:rsidP="005C2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877">
        <w:rPr>
          <w:rFonts w:ascii="Times New Roman" w:eastAsia="Times New Roman" w:hAnsi="Times New Roman" w:cs="Times New Roman"/>
          <w:sz w:val="24"/>
          <w:szCs w:val="24"/>
          <w:lang w:eastAsia="en-IN"/>
        </w:rPr>
        <w:t>As an experienced engineer, your approach to Data Structures and Algorithms (DSA) should be structural and pattern-based, not about solving 500 random LeetCode questions.</w:t>
      </w:r>
    </w:p>
    <w:p w14:paraId="70ABFB02" w14:textId="77777777" w:rsidR="005C2877" w:rsidRPr="005C2877" w:rsidRDefault="005C2877" w:rsidP="005C28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8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Focus on Pattern Recognition (The "Grokking" Approach):</w:t>
      </w:r>
    </w:p>
    <w:p w14:paraId="10C9794F" w14:textId="77777777" w:rsidR="005C2877" w:rsidRPr="005C2877" w:rsidRDefault="005C2877" w:rsidP="005C28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87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Instead of random practice, master core algorithmic patterns: </w:t>
      </w:r>
      <w:r w:rsidRPr="005C28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Pointers, Sliding Window, Fast &amp; Slow Pointers, Monotonic Stack, Intervals, Top 'K' Elements, and Dynamic Programming patterns</w:t>
      </w:r>
      <w:r w:rsidRPr="005C287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C3F8FA9" w14:textId="77777777" w:rsidR="005C2877" w:rsidRPr="005C2877" w:rsidRDefault="005C2877" w:rsidP="005C28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8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Structures to Know Cold:</w:t>
      </w:r>
    </w:p>
    <w:p w14:paraId="4D771691" w14:textId="77777777" w:rsidR="005C2877" w:rsidRPr="005C2877" w:rsidRDefault="005C2877" w:rsidP="005C28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8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Arrays &amp; Strings:</w:t>
      </w:r>
      <w:r w:rsidRPr="005C2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Prefix sums, sliding windows.</w:t>
      </w:r>
    </w:p>
    <w:p w14:paraId="6CA9A026" w14:textId="77777777" w:rsidR="005C2877" w:rsidRPr="005C2877" w:rsidRDefault="005C2877" w:rsidP="005C28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8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Hashing:</w:t>
      </w:r>
      <w:r w:rsidRPr="005C2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HashMap internal working (crucial for Java interviews—know hashing collisions, hashCode/equals contract).</w:t>
      </w:r>
    </w:p>
    <w:p w14:paraId="4271CC16" w14:textId="77777777" w:rsidR="005C2877" w:rsidRPr="005C2877" w:rsidRDefault="005C2877" w:rsidP="005C28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8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Trees &amp; Graphs:</w:t>
      </w:r>
      <w:r w:rsidRPr="005C2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BFS, DFS, Dijkstra’s algorithm, and topological sorting.</w:t>
      </w:r>
    </w:p>
    <w:p w14:paraId="22AF529E" w14:textId="77777777" w:rsidR="005C2877" w:rsidRPr="005C2877" w:rsidRDefault="005C2877" w:rsidP="005C28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8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Heaps/Priority Queues:</w:t>
      </w:r>
      <w:r w:rsidRPr="005C2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Essential for streaming data or top-K problems.</w:t>
      </w:r>
    </w:p>
    <w:p w14:paraId="3B013D15" w14:textId="77777777" w:rsidR="005C2877" w:rsidRPr="005C2877" w:rsidRDefault="005C2877" w:rsidP="005C28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8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 &amp; Space Complexity Trade-offs:</w:t>
      </w:r>
    </w:p>
    <w:p w14:paraId="3991259F" w14:textId="77777777" w:rsidR="005C2877" w:rsidRPr="005C2877" w:rsidRDefault="005C2877" w:rsidP="005C28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Always analyze the Big-O impact of your choices. For example, knowing </w:t>
      </w:r>
      <w:r w:rsidRPr="005C287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why</w:t>
      </w:r>
      <w:r w:rsidRPr="005C2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  <w:r w:rsidRPr="005C2877">
        <w:rPr>
          <w:rFonts w:ascii="Courier New" w:eastAsia="Times New Roman" w:hAnsi="Courier New" w:cs="Courier New"/>
          <w:sz w:val="20"/>
          <w:szCs w:val="20"/>
          <w:lang w:eastAsia="en-IN"/>
        </w:rPr>
        <w:t>HashMap</w:t>
      </w:r>
      <w:r w:rsidRPr="005C2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lookup is O(1) on average but can degrade, or choosing a </w:t>
      </w:r>
      <w:r w:rsidRPr="005C2877">
        <w:rPr>
          <w:rFonts w:ascii="Courier New" w:eastAsia="Times New Roman" w:hAnsi="Courier New" w:cs="Courier New"/>
          <w:sz w:val="20"/>
          <w:szCs w:val="20"/>
          <w:lang w:eastAsia="en-IN"/>
        </w:rPr>
        <w:t>TreeMap</w:t>
      </w:r>
      <w:r w:rsidRPr="005C2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</w:t>
      </w:r>
      <w:r w:rsidRPr="005C2877">
        <w:rPr>
          <w:rFonts w:ascii="Courier New" w:eastAsia="Times New Roman" w:hAnsi="Courier New" w:cs="Courier New"/>
          <w:sz w:val="20"/>
          <w:szCs w:val="20"/>
          <w:lang w:eastAsia="en-IN"/>
        </w:rPr>
        <w:t>HashMap</w:t>
      </w:r>
      <w:r w:rsidRPr="005C2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sorting needs.</w:t>
      </w:r>
    </w:p>
    <w:p w14:paraId="105D1A2F" w14:textId="77777777" w:rsidR="005C2877" w:rsidRPr="005C2877" w:rsidRDefault="005C2877" w:rsidP="005C2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28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3: Your Action Plan (How to Practice Daily)</w:t>
      </w:r>
    </w:p>
    <w:p w14:paraId="5EC2333F" w14:textId="77777777" w:rsidR="005C2877" w:rsidRPr="005C2877" w:rsidRDefault="005C2877" w:rsidP="005C28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8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Split Your Time (e.g., 1.5 hours daily):</w:t>
      </w:r>
    </w:p>
    <w:p w14:paraId="5B34DE3D" w14:textId="77777777" w:rsidR="005C2877" w:rsidRPr="005C2877" w:rsidRDefault="005C2877" w:rsidP="005C28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8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45 minutes for DSA:</w:t>
      </w:r>
      <w:r w:rsidRPr="005C2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Solve 1 to 2 problems daily on platforms like LeetCode, strictly focusing on medium-difficulty pattern recognition.</w:t>
      </w:r>
    </w:p>
    <w:p w14:paraId="163EA8A6" w14:textId="77777777" w:rsidR="005C2877" w:rsidRPr="005C2877" w:rsidRDefault="005C2877" w:rsidP="005C28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8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45 minutes for System/Spring Boot Engineering:</w:t>
      </w:r>
      <w:r w:rsidRPr="005C2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a microservices-based project from scratch, read technical engineering blogs (like Netflix TechBlog or Uber Engineering), or deep-dive into Spring documentation source code.</w:t>
      </w:r>
    </w:p>
    <w:p w14:paraId="7CD89DA6" w14:textId="77777777" w:rsidR="005C2877" w:rsidRPr="005C2877" w:rsidRDefault="005C2877" w:rsidP="005C28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8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a Production-Grade Portfolio Project:</w:t>
      </w:r>
    </w:p>
    <w:p w14:paraId="1D24F619" w14:textId="77777777" w:rsidR="005C2877" w:rsidRPr="005C2877" w:rsidRDefault="005C2877" w:rsidP="005C28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877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 high-concurrency application (e.g., a real-time ticket booking system or an e-commerce flash-sale backend).</w:t>
      </w:r>
    </w:p>
    <w:p w14:paraId="2E01DC3F" w14:textId="77777777" w:rsidR="005C2877" w:rsidRPr="005C2877" w:rsidRDefault="005C2877" w:rsidP="005C28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Incorporate </w:t>
      </w:r>
      <w:r w:rsidRPr="005C28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Redis caching, database indexing, asynchronous messaging (Kafka), Dockerization, and Spring Actuator/Prometheus monitoring</w:t>
      </w:r>
      <w:r w:rsidRPr="005C287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86B3B73" w14:textId="77777777" w:rsidR="005C2877" w:rsidRPr="005C2877" w:rsidRDefault="005C2877" w:rsidP="005C2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877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area do you feel is currently holding you back the most—clearing coding/DSA rounds, or answering deep system design and Spring architecture questions in interviews?</w:t>
      </w:r>
    </w:p>
    <w:p w14:paraId="12A80C27" w14:textId="77777777" w:rsidR="00E65E9B" w:rsidRDefault="00E65E9B"/>
    <w:sectPr w:rsidR="00E65E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5A7BEE"/>
    <w:multiLevelType w:val="multilevel"/>
    <w:tmpl w:val="5BB4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084E7E"/>
    <w:multiLevelType w:val="multilevel"/>
    <w:tmpl w:val="1672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F13167"/>
    <w:multiLevelType w:val="multilevel"/>
    <w:tmpl w:val="190C2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E9B"/>
    <w:rsid w:val="005C2877"/>
    <w:rsid w:val="00E65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2F866A-D28C-4F1E-92C3-954B8236E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C28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C287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C28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C2877"/>
    <w:rPr>
      <w:rFonts w:ascii="Courier New" w:eastAsia="Times New Roman" w:hAnsi="Courier New" w:cs="Courier New"/>
      <w:sz w:val="20"/>
      <w:szCs w:val="20"/>
    </w:rPr>
  </w:style>
  <w:style w:type="character" w:customStyle="1" w:styleId="citation-50">
    <w:name w:val="citation-50"/>
    <w:basedOn w:val="DefaultParagraphFont"/>
    <w:rsid w:val="005C2877"/>
  </w:style>
  <w:style w:type="character" w:customStyle="1" w:styleId="source-title">
    <w:name w:val="source-title"/>
    <w:basedOn w:val="DefaultParagraphFont"/>
    <w:rsid w:val="005C2877"/>
  </w:style>
  <w:style w:type="character" w:customStyle="1" w:styleId="citation-49">
    <w:name w:val="citation-49"/>
    <w:basedOn w:val="DefaultParagraphFont"/>
    <w:rsid w:val="005C2877"/>
  </w:style>
  <w:style w:type="character" w:customStyle="1" w:styleId="citation-48">
    <w:name w:val="citation-48"/>
    <w:basedOn w:val="DefaultParagraphFont"/>
    <w:rsid w:val="005C2877"/>
  </w:style>
  <w:style w:type="character" w:customStyle="1" w:styleId="mord">
    <w:name w:val="mord"/>
    <w:basedOn w:val="DefaultParagraphFont"/>
    <w:rsid w:val="005C2877"/>
  </w:style>
  <w:style w:type="character" w:customStyle="1" w:styleId="mopen">
    <w:name w:val="mopen"/>
    <w:basedOn w:val="DefaultParagraphFont"/>
    <w:rsid w:val="005C2877"/>
  </w:style>
  <w:style w:type="character" w:customStyle="1" w:styleId="mclose">
    <w:name w:val="mclose"/>
    <w:basedOn w:val="DefaultParagraphFont"/>
    <w:rsid w:val="005C28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96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8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09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40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64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072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649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79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567</Words>
  <Characters>3234</Characters>
  <Application>Microsoft Office Word</Application>
  <DocSecurity>0</DocSecurity>
  <Lines>26</Lines>
  <Paragraphs>7</Paragraphs>
  <ScaleCrop>false</ScaleCrop>
  <Company/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Pardeep Salaria</dc:creator>
  <cp:keywords/>
  <dc:description/>
  <cp:lastModifiedBy>Pardeep Salaria</cp:lastModifiedBy>
  <cp:revision>2</cp:revision>
  <dcterms:created xsi:type="dcterms:W3CDTF">2026-09-14T07:02:00Z</dcterms:created>
  <dcterms:modified xsi:type="dcterms:W3CDTF">2026-09-14T07:02:00Z</dcterms:modified>
</cp:coreProperties>
</file>