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8D3" w:rsidRDefault="00AA28D3" w:rsidP="00AA28D3">
      <w:r>
        <w:rPr>
          <w:noProof/>
        </w:rPr>
        <w:drawing>
          <wp:anchor distT="0" distB="0" distL="114300" distR="114300" simplePos="0" relativeHeight="251660288" behindDoc="1" locked="0" layoutInCell="1" allowOverlap="1">
            <wp:simplePos x="0" y="0"/>
            <wp:positionH relativeFrom="column">
              <wp:posOffset>-685800</wp:posOffset>
            </wp:positionH>
            <wp:positionV relativeFrom="paragraph">
              <wp:posOffset>-476250</wp:posOffset>
            </wp:positionV>
            <wp:extent cx="6949440" cy="1295400"/>
            <wp:effectExtent l="19050" t="0" r="3810" b="0"/>
            <wp:wrapNone/>
            <wp:docPr id="2" name="Picture 2" descr="ltrhead for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rhead for template"/>
                    <pic:cNvPicPr>
                      <a:picLocks noChangeAspect="1" noChangeArrowheads="1"/>
                    </pic:cNvPicPr>
                  </pic:nvPicPr>
                  <pic:blipFill>
                    <a:blip r:embed="rId4" cstate="print"/>
                    <a:srcRect/>
                    <a:stretch>
                      <a:fillRect/>
                    </a:stretch>
                  </pic:blipFill>
                  <pic:spPr bwMode="auto">
                    <a:xfrm>
                      <a:off x="0" y="0"/>
                      <a:ext cx="6949440" cy="1295400"/>
                    </a:xfrm>
                    <a:prstGeom prst="rect">
                      <a:avLst/>
                    </a:prstGeom>
                    <a:noFill/>
                    <a:ln w="9525">
                      <a:noFill/>
                      <a:miter lim="800000"/>
                      <a:headEnd/>
                      <a:tailEnd/>
                    </a:ln>
                  </pic:spPr>
                </pic:pic>
              </a:graphicData>
            </a:graphic>
          </wp:anchor>
        </w:drawing>
      </w: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9D652C" w:rsidRDefault="00C5042A" w:rsidP="00AA28D3">
      <w:pPr>
        <w:ind w:left="0" w:firstLine="0"/>
        <w:jc w:val="both"/>
      </w:pPr>
      <w:r>
        <w:t>December 19, 2008</w:t>
      </w:r>
    </w:p>
    <w:p w:rsidR="009D652C" w:rsidRDefault="009D652C" w:rsidP="009D652C">
      <w:pPr>
        <w:jc w:val="left"/>
      </w:pPr>
    </w:p>
    <w:p w:rsidR="009D652C" w:rsidRDefault="009D652C" w:rsidP="009D652C">
      <w:pPr>
        <w:jc w:val="left"/>
      </w:pPr>
    </w:p>
    <w:p w:rsidR="009D652C" w:rsidRDefault="009D652C" w:rsidP="00C5042A">
      <w:pPr>
        <w:ind w:left="0" w:firstLine="0"/>
        <w:jc w:val="left"/>
      </w:pPr>
      <w:r>
        <w:t>Dear Committee,</w:t>
      </w:r>
    </w:p>
    <w:p w:rsidR="00C5042A" w:rsidRDefault="009D652C" w:rsidP="00C5042A">
      <w:pPr>
        <w:ind w:left="0" w:firstLine="0"/>
        <w:jc w:val="both"/>
      </w:pPr>
      <w:r>
        <w:t xml:space="preserve">This letter will be somewhat unconventional </w:t>
      </w:r>
      <w:r w:rsidR="00C5042A">
        <w:t xml:space="preserve">in that I would like to give you a true understanding </w:t>
      </w:r>
      <w:r w:rsidR="00E21AF9">
        <w:t>of</w:t>
      </w:r>
    </w:p>
    <w:p w:rsidR="009D652C" w:rsidRDefault="00C5042A" w:rsidP="00C5042A">
      <w:pPr>
        <w:ind w:left="0" w:firstLine="0"/>
        <w:jc w:val="both"/>
      </w:pPr>
      <w:r>
        <w:t>how much I appreciate Jonathan Lucia. Birmingham-Southern College has a residential population of</w:t>
      </w:r>
    </w:p>
    <w:p w:rsidR="00C5042A" w:rsidRDefault="00C5042A" w:rsidP="00C5042A">
      <w:pPr>
        <w:ind w:left="0" w:firstLine="0"/>
        <w:jc w:val="both"/>
      </w:pPr>
      <w:r>
        <w:t>1,000 students and until 2007 I was the only professional staff person in the office. In June 2007 the</w:t>
      </w:r>
    </w:p>
    <w:p w:rsidR="00C5042A" w:rsidRDefault="00C5042A" w:rsidP="00C5042A">
      <w:pPr>
        <w:ind w:left="0" w:firstLine="0"/>
        <w:jc w:val="both"/>
      </w:pPr>
      <w:r>
        <w:t>College gave me a professional staff position.</w:t>
      </w:r>
    </w:p>
    <w:p w:rsidR="00C5042A" w:rsidRDefault="00C5042A" w:rsidP="00C5042A">
      <w:pPr>
        <w:ind w:left="0" w:firstLine="0"/>
        <w:jc w:val="both"/>
      </w:pPr>
    </w:p>
    <w:p w:rsidR="00C5042A" w:rsidRDefault="00C5042A" w:rsidP="00C5042A">
      <w:pPr>
        <w:ind w:left="0" w:firstLine="0"/>
        <w:jc w:val="both"/>
      </w:pPr>
      <w:r>
        <w:t xml:space="preserve">I hired Jonathan from Appalachian State University fresh out of graduate school and very eager. Jonathan chose Birmingham-Southern because he knew that he would get a myriad of experiences since we were a small liberal arts college. I was at the time pregnant and would have my baby July 2007. How amazed I was that Jonathan </w:t>
      </w:r>
      <w:r w:rsidR="00FF2415">
        <w:t>accepted</w:t>
      </w:r>
      <w:r>
        <w:t xml:space="preserve"> </w:t>
      </w:r>
      <w:r w:rsidR="00FF2415">
        <w:t xml:space="preserve">the position </w:t>
      </w:r>
      <w:r>
        <w:t>knowing that after a month in his position I would be gone and he would be in charge of the department during the busiest time of the year. He was ready for the challenge. He even reported to work a week early (without pay) to attend a student training held in May.</w:t>
      </w:r>
      <w:r w:rsidR="00E21AF9">
        <w:t xml:space="preserve"> RA training and opening went perfect.</w:t>
      </w:r>
    </w:p>
    <w:p w:rsidR="00C5042A" w:rsidRDefault="00C5042A" w:rsidP="00C5042A">
      <w:pPr>
        <w:ind w:left="0" w:firstLine="0"/>
        <w:jc w:val="both"/>
      </w:pPr>
    </w:p>
    <w:p w:rsidR="00C5042A" w:rsidRDefault="00C5042A" w:rsidP="00C5042A">
      <w:pPr>
        <w:ind w:left="0" w:firstLine="0"/>
        <w:jc w:val="both"/>
      </w:pPr>
      <w:r>
        <w:t xml:space="preserve">My maternity leave was expected. Then the unexpected happened. I got sick </w:t>
      </w:r>
      <w:r w:rsidR="00FF2415">
        <w:t xml:space="preserve">in the spring of 2008 </w:t>
      </w:r>
      <w:r>
        <w:t xml:space="preserve">and was in and out of work for 6 weeks. </w:t>
      </w:r>
      <w:r w:rsidR="00FF2415">
        <w:t>Of course during another critical time, RA selection</w:t>
      </w:r>
      <w:r>
        <w:t xml:space="preserve">. Jonathan rose to the challenge yet again and ran the department wonderfully. </w:t>
      </w:r>
      <w:r w:rsidR="00FF2415">
        <w:t>To top it all off, during the time I was sick, our Dean of Students was on maternity leave and Jonathan had agreed to handle all social council, honor council, and judicial during her absence. Not to mention he was trying to quit smoking during all of this. Honestly I can’t believe he is still standing. He says that during those 6 weeks he learned more than all of his graduate friends combined. His wish of broad experiences was coming true</w:t>
      </w:r>
      <w:r w:rsidR="00E21AF9">
        <w:t>, p</w:t>
      </w:r>
      <w:r w:rsidR="00FF2415">
        <w:t xml:space="preserve">robably quicker than he would have expected. </w:t>
      </w:r>
    </w:p>
    <w:p w:rsidR="00FF2415" w:rsidRDefault="00FF2415" w:rsidP="00C5042A">
      <w:pPr>
        <w:ind w:left="0" w:firstLine="0"/>
        <w:jc w:val="both"/>
      </w:pPr>
    </w:p>
    <w:p w:rsidR="00FF2415" w:rsidRDefault="00FF2415" w:rsidP="00C5042A">
      <w:pPr>
        <w:ind w:left="0" w:firstLine="0"/>
        <w:jc w:val="both"/>
      </w:pPr>
      <w:r>
        <w:t xml:space="preserve">During that crazy first year RHA under his leadership won RHA of the Year for the state of Alabama, </w:t>
      </w:r>
      <w:r w:rsidR="00E21AF9">
        <w:t>Jonathan</w:t>
      </w:r>
      <w:r>
        <w:t xml:space="preserve"> created a college committee on sustainability called the Green Team, got published in two journals, and has led our commuter student union to win the top organization award for the College. </w:t>
      </w:r>
    </w:p>
    <w:p w:rsidR="00FF2415" w:rsidRDefault="00FF2415" w:rsidP="00C5042A">
      <w:pPr>
        <w:ind w:left="0" w:firstLine="0"/>
        <w:jc w:val="both"/>
      </w:pPr>
    </w:p>
    <w:p w:rsidR="00FF2415" w:rsidRDefault="00FF2415" w:rsidP="00C5042A">
      <w:pPr>
        <w:ind w:left="0" w:firstLine="0"/>
        <w:jc w:val="both"/>
        <w:rPr>
          <w:rFonts w:cs="Arial"/>
          <w:bCs/>
        </w:rPr>
      </w:pPr>
      <w:r>
        <w:t xml:space="preserve">I owe Jonathan so much because he </w:t>
      </w:r>
      <w:r w:rsidR="00625A72">
        <w:t xml:space="preserve">was </w:t>
      </w:r>
      <w:r w:rsidR="00E21AF9">
        <w:t>the Director</w:t>
      </w:r>
      <w:r>
        <w:t xml:space="preserve"> for 15 weeks of last year. I would never have made it without him. And for that I nominate him for </w:t>
      </w:r>
      <w:r w:rsidRPr="00A04B14">
        <w:t xml:space="preserve">the </w:t>
      </w:r>
      <w:r w:rsidRPr="00A04B14">
        <w:rPr>
          <w:rFonts w:cs="Arial"/>
          <w:bCs/>
        </w:rPr>
        <w:t>James C. Grimm Outstanding New Professional Award</w:t>
      </w:r>
      <w:r w:rsidR="00E21AF9">
        <w:rPr>
          <w:rFonts w:cs="Arial"/>
          <w:bCs/>
        </w:rPr>
        <w:t xml:space="preserve">. He has gone above and beyond his job description and for that we appreciate him! </w:t>
      </w:r>
    </w:p>
    <w:p w:rsidR="00E21AF9" w:rsidRDefault="00E21AF9" w:rsidP="00C5042A">
      <w:pPr>
        <w:ind w:left="0" w:firstLine="0"/>
        <w:jc w:val="both"/>
        <w:rPr>
          <w:rFonts w:cs="Arial"/>
          <w:bCs/>
        </w:rPr>
      </w:pPr>
    </w:p>
    <w:p w:rsidR="00E21AF9" w:rsidRDefault="00E21AF9" w:rsidP="00C5042A">
      <w:pPr>
        <w:ind w:left="0" w:firstLine="0"/>
        <w:jc w:val="both"/>
      </w:pPr>
      <w:r>
        <w:t>Sincerely,</w:t>
      </w:r>
    </w:p>
    <w:p w:rsidR="00E21AF9" w:rsidRDefault="00E21AF9" w:rsidP="00C5042A">
      <w:pPr>
        <w:ind w:left="0" w:firstLine="0"/>
        <w:jc w:val="both"/>
      </w:pPr>
    </w:p>
    <w:p w:rsidR="00E21AF9" w:rsidRPr="00AF56FC" w:rsidRDefault="00AF56FC" w:rsidP="00C5042A">
      <w:pPr>
        <w:ind w:left="0" w:firstLine="0"/>
        <w:jc w:val="both"/>
        <w:rPr>
          <w:rFonts w:ascii="Brush Script MT" w:hAnsi="Brush Script MT"/>
          <w:b/>
          <w:sz w:val="40"/>
          <w:szCs w:val="40"/>
        </w:rPr>
      </w:pPr>
      <w:r w:rsidRPr="00AF56FC">
        <w:rPr>
          <w:rFonts w:ascii="Brush Script MT" w:hAnsi="Brush Script MT"/>
          <w:b/>
          <w:sz w:val="40"/>
          <w:szCs w:val="40"/>
        </w:rPr>
        <w:t>Dana Bekurs</w:t>
      </w:r>
    </w:p>
    <w:p w:rsidR="00E21AF9" w:rsidRDefault="00E21AF9" w:rsidP="00C5042A">
      <w:pPr>
        <w:ind w:left="0" w:firstLine="0"/>
        <w:jc w:val="both"/>
      </w:pPr>
    </w:p>
    <w:p w:rsidR="00E21AF9" w:rsidRDefault="00E21AF9" w:rsidP="00C5042A">
      <w:pPr>
        <w:ind w:left="0" w:firstLine="0"/>
        <w:jc w:val="both"/>
      </w:pPr>
      <w:r>
        <w:t>Dana Bekurs</w:t>
      </w:r>
    </w:p>
    <w:p w:rsidR="00E21AF9" w:rsidRDefault="00E21AF9" w:rsidP="00C5042A">
      <w:pPr>
        <w:ind w:left="0" w:firstLine="0"/>
        <w:jc w:val="both"/>
      </w:pPr>
      <w:r>
        <w:t xml:space="preserve">Director of Residence Life </w:t>
      </w:r>
    </w:p>
    <w:p w:rsidR="009D652C" w:rsidRDefault="00E21AF9" w:rsidP="002E27CA">
      <w:pPr>
        <w:ind w:left="0" w:firstLine="0"/>
        <w:jc w:val="both"/>
      </w:pPr>
      <w:r>
        <w:t>Birmingham-Southern Colleg</w:t>
      </w:r>
      <w:r w:rsidR="002E27CA">
        <w:t>e</w:t>
      </w:r>
    </w:p>
    <w:sectPr w:rsidR="009D652C" w:rsidSect="00C50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rush Script MT">
    <w:altName w:val="Pristina"/>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D652C"/>
    <w:rsid w:val="000C3042"/>
    <w:rsid w:val="002169F7"/>
    <w:rsid w:val="002344C3"/>
    <w:rsid w:val="002E27CA"/>
    <w:rsid w:val="00625A72"/>
    <w:rsid w:val="007B6FD0"/>
    <w:rsid w:val="008E392A"/>
    <w:rsid w:val="009148BE"/>
    <w:rsid w:val="00942C89"/>
    <w:rsid w:val="009D652C"/>
    <w:rsid w:val="009F5E19"/>
    <w:rsid w:val="00A04B14"/>
    <w:rsid w:val="00AA28D3"/>
    <w:rsid w:val="00AF56FC"/>
    <w:rsid w:val="00B074F1"/>
    <w:rsid w:val="00BC3431"/>
    <w:rsid w:val="00C5042A"/>
    <w:rsid w:val="00E21AF9"/>
    <w:rsid w:val="00EA7956"/>
    <w:rsid w:val="00FB12F7"/>
    <w:rsid w:val="00FF2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hanging="36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F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Birmingham-Southern College</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Bekurs, Dana</dc:creator>
  <cp:keywords/>
  <dc:description/>
  <cp:lastModifiedBy>Gray Bekurs</cp:lastModifiedBy>
  <cp:revision>2</cp:revision>
  <dcterms:created xsi:type="dcterms:W3CDTF">2009-01-14T01:29:00Z</dcterms:created>
  <dcterms:modified xsi:type="dcterms:W3CDTF">2009-01-14T01:29:00Z</dcterms:modified>
</cp:coreProperties>
</file>